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2B50C" w14:textId="77777777" w:rsidR="003B01B9" w:rsidRDefault="003B01B9" w:rsidP="003B01B9">
      <w:pPr>
        <w:spacing w:line="360" w:lineRule="auto"/>
        <w:ind w:firstLine="284"/>
        <w:jc w:val="center"/>
        <w:rPr>
          <w:rFonts w:ascii="Times New Roman" w:hAnsi="Times New Roman" w:cs="Times New Roman"/>
          <w:sz w:val="144"/>
          <w:szCs w:val="144"/>
          <w:lang w:val="ro-RO"/>
        </w:rPr>
      </w:pPr>
    </w:p>
    <w:p w14:paraId="0EF63677" w14:textId="24B88552" w:rsidR="003B01B9" w:rsidRDefault="003B01B9" w:rsidP="003B01B9">
      <w:pPr>
        <w:spacing w:line="360" w:lineRule="auto"/>
        <w:ind w:firstLine="284"/>
        <w:jc w:val="center"/>
        <w:rPr>
          <w:rFonts w:ascii="Times New Roman" w:hAnsi="Times New Roman" w:cs="Times New Roman"/>
          <w:sz w:val="24"/>
          <w:szCs w:val="24"/>
          <w:lang w:val="ro-RO"/>
        </w:rPr>
      </w:pPr>
      <w:r w:rsidRPr="003B01B9">
        <w:rPr>
          <w:rFonts w:ascii="Times New Roman" w:hAnsi="Times New Roman" w:cs="Times New Roman"/>
          <w:sz w:val="144"/>
          <w:szCs w:val="144"/>
          <w:lang w:val="ro-RO"/>
        </w:rPr>
        <w:t xml:space="preserve">Referat </w:t>
      </w:r>
    </w:p>
    <w:p w14:paraId="13C4A09B" w14:textId="77777777" w:rsidR="003B01B9" w:rsidRDefault="003B01B9" w:rsidP="003B01B9">
      <w:pPr>
        <w:spacing w:line="360" w:lineRule="auto"/>
        <w:ind w:firstLine="284"/>
        <w:jc w:val="center"/>
        <w:rPr>
          <w:rFonts w:ascii="Times New Roman" w:hAnsi="Times New Roman" w:cs="Times New Roman"/>
          <w:sz w:val="72"/>
          <w:szCs w:val="72"/>
          <w:lang w:val="ro-RO"/>
        </w:rPr>
      </w:pPr>
      <w:r w:rsidRPr="003B01B9">
        <w:rPr>
          <w:rFonts w:ascii="Times New Roman" w:hAnsi="Times New Roman" w:cs="Times New Roman"/>
          <w:b/>
          <w:bCs/>
          <w:sz w:val="72"/>
          <w:szCs w:val="72"/>
          <w:lang w:val="ro-RO"/>
        </w:rPr>
        <w:t>Tema:</w:t>
      </w:r>
      <w:r>
        <w:rPr>
          <w:rFonts w:ascii="Times New Roman" w:hAnsi="Times New Roman" w:cs="Times New Roman"/>
          <w:sz w:val="72"/>
          <w:szCs w:val="72"/>
          <w:lang w:val="ro-RO"/>
        </w:rPr>
        <w:t xml:space="preserve"> </w:t>
      </w:r>
      <w:r w:rsidR="001E5D51" w:rsidRPr="001E5D51">
        <w:rPr>
          <w:rFonts w:ascii="Times New Roman" w:hAnsi="Times New Roman" w:cs="Times New Roman"/>
          <w:sz w:val="72"/>
          <w:szCs w:val="72"/>
          <w:lang w:val="ro-RO"/>
        </w:rPr>
        <w:t>Mecanisme de cooperare la nivel european/internaţional</w:t>
      </w:r>
    </w:p>
    <w:p w14:paraId="5FCA3CF1" w14:textId="77777777" w:rsidR="003B01B9" w:rsidRDefault="003B01B9" w:rsidP="003B01B9">
      <w:pPr>
        <w:spacing w:line="360" w:lineRule="auto"/>
        <w:ind w:firstLine="284"/>
        <w:jc w:val="right"/>
        <w:rPr>
          <w:rFonts w:ascii="Times New Roman" w:hAnsi="Times New Roman" w:cs="Times New Roman"/>
          <w:sz w:val="40"/>
          <w:szCs w:val="40"/>
          <w:lang w:val="ro-RO"/>
        </w:rPr>
      </w:pPr>
    </w:p>
    <w:p w14:paraId="0D5BEEB0" w14:textId="77777777" w:rsidR="003B01B9" w:rsidRDefault="003B01B9" w:rsidP="003B01B9">
      <w:pPr>
        <w:spacing w:line="360" w:lineRule="auto"/>
        <w:ind w:firstLine="284"/>
        <w:jc w:val="right"/>
        <w:rPr>
          <w:rFonts w:ascii="Times New Roman" w:hAnsi="Times New Roman" w:cs="Times New Roman"/>
          <w:sz w:val="40"/>
          <w:szCs w:val="40"/>
          <w:lang w:val="ro-RO"/>
        </w:rPr>
      </w:pPr>
    </w:p>
    <w:p w14:paraId="324C8175" w14:textId="77777777" w:rsidR="003B01B9" w:rsidRDefault="003B01B9" w:rsidP="003B01B9">
      <w:pPr>
        <w:spacing w:line="360" w:lineRule="auto"/>
        <w:ind w:firstLine="284"/>
        <w:jc w:val="right"/>
        <w:rPr>
          <w:rFonts w:ascii="Times New Roman" w:hAnsi="Times New Roman" w:cs="Times New Roman"/>
          <w:sz w:val="40"/>
          <w:szCs w:val="40"/>
          <w:lang w:val="ro-RO"/>
        </w:rPr>
      </w:pPr>
    </w:p>
    <w:p w14:paraId="2F34ADB2" w14:textId="77777777" w:rsidR="003B01B9" w:rsidRDefault="003B01B9" w:rsidP="003B01B9">
      <w:pPr>
        <w:spacing w:line="360" w:lineRule="auto"/>
        <w:ind w:firstLine="284"/>
        <w:jc w:val="right"/>
        <w:rPr>
          <w:rFonts w:ascii="Times New Roman" w:hAnsi="Times New Roman" w:cs="Times New Roman"/>
          <w:sz w:val="40"/>
          <w:szCs w:val="40"/>
          <w:lang w:val="ro-RO"/>
        </w:rPr>
      </w:pPr>
    </w:p>
    <w:p w14:paraId="5AA04A20" w14:textId="77777777" w:rsidR="003B01B9" w:rsidRDefault="003B01B9" w:rsidP="003B01B9">
      <w:pPr>
        <w:spacing w:line="360" w:lineRule="auto"/>
        <w:ind w:firstLine="284"/>
        <w:jc w:val="right"/>
        <w:rPr>
          <w:rFonts w:ascii="Times New Roman" w:hAnsi="Times New Roman" w:cs="Times New Roman"/>
          <w:sz w:val="40"/>
          <w:szCs w:val="40"/>
          <w:lang w:val="ro-RO"/>
        </w:rPr>
      </w:pPr>
    </w:p>
    <w:p w14:paraId="43D7EE06" w14:textId="0D8BCA35" w:rsidR="003B01B9" w:rsidRPr="003B01B9" w:rsidRDefault="003B01B9" w:rsidP="003B01B9">
      <w:pPr>
        <w:spacing w:line="360" w:lineRule="auto"/>
        <w:ind w:firstLine="284"/>
        <w:jc w:val="right"/>
        <w:rPr>
          <w:rFonts w:ascii="Times New Roman" w:hAnsi="Times New Roman" w:cs="Times New Roman"/>
          <w:sz w:val="36"/>
          <w:szCs w:val="36"/>
          <w:lang w:val="ro-RO"/>
        </w:rPr>
      </w:pPr>
      <w:r w:rsidRPr="003B01B9">
        <w:rPr>
          <w:rFonts w:ascii="Times New Roman" w:hAnsi="Times New Roman" w:cs="Times New Roman"/>
          <w:sz w:val="36"/>
          <w:szCs w:val="36"/>
          <w:lang w:val="ro-RO"/>
        </w:rPr>
        <w:t>Disciplina:Securitate informațională</w:t>
      </w:r>
    </w:p>
    <w:p w14:paraId="6EEFDE03" w14:textId="4DD32D07" w:rsidR="001E5D51" w:rsidRPr="003B01B9" w:rsidRDefault="003B01B9" w:rsidP="003B01B9">
      <w:pPr>
        <w:spacing w:line="360" w:lineRule="auto"/>
        <w:ind w:firstLine="284"/>
        <w:jc w:val="right"/>
        <w:rPr>
          <w:rFonts w:ascii="Times New Roman" w:hAnsi="Times New Roman" w:cs="Times New Roman"/>
          <w:sz w:val="56"/>
          <w:szCs w:val="56"/>
          <w:lang w:val="ro-RO"/>
        </w:rPr>
      </w:pPr>
      <w:r w:rsidRPr="003B01B9">
        <w:rPr>
          <w:rFonts w:ascii="Times New Roman" w:hAnsi="Times New Roman" w:cs="Times New Roman"/>
          <w:sz w:val="36"/>
          <w:szCs w:val="36"/>
          <w:lang w:val="ro-RO"/>
        </w:rPr>
        <w:t>Elaborat de către Ceban Anastasia</w:t>
      </w:r>
    </w:p>
    <w:p w14:paraId="354051A4" w14:textId="77777777" w:rsidR="003B01B9" w:rsidRDefault="003B01B9" w:rsidP="001835B4">
      <w:pPr>
        <w:spacing w:line="360" w:lineRule="auto"/>
        <w:ind w:firstLine="284"/>
        <w:rPr>
          <w:rFonts w:ascii="Times New Roman" w:hAnsi="Times New Roman" w:cs="Times New Roman"/>
          <w:sz w:val="24"/>
          <w:szCs w:val="24"/>
          <w:lang w:val="ro-RO"/>
        </w:rPr>
      </w:pPr>
    </w:p>
    <w:p w14:paraId="3E6CC0D9" w14:textId="77777777" w:rsidR="003B01B9" w:rsidRDefault="003B01B9" w:rsidP="001835B4">
      <w:pPr>
        <w:spacing w:line="360" w:lineRule="auto"/>
        <w:ind w:firstLine="284"/>
        <w:rPr>
          <w:rFonts w:ascii="Times New Roman" w:hAnsi="Times New Roman" w:cs="Times New Roman"/>
          <w:sz w:val="24"/>
          <w:szCs w:val="24"/>
          <w:lang w:val="ro-RO"/>
        </w:rPr>
      </w:pPr>
    </w:p>
    <w:p w14:paraId="41320AB7" w14:textId="40EDFE4B" w:rsidR="003B01B9" w:rsidRDefault="003B01B9" w:rsidP="003B01B9">
      <w:pPr>
        <w:spacing w:line="360" w:lineRule="auto"/>
        <w:ind w:firstLine="284"/>
        <w:jc w:val="center"/>
        <w:rPr>
          <w:rFonts w:ascii="Times New Roman" w:hAnsi="Times New Roman" w:cs="Times New Roman"/>
          <w:b/>
          <w:bCs/>
          <w:sz w:val="24"/>
          <w:szCs w:val="24"/>
          <w:lang w:val="ro-RO"/>
        </w:rPr>
      </w:pPr>
      <w:r w:rsidRPr="003B01B9">
        <w:rPr>
          <w:rFonts w:ascii="Times New Roman" w:hAnsi="Times New Roman" w:cs="Times New Roman"/>
          <w:b/>
          <w:bCs/>
          <w:sz w:val="24"/>
          <w:szCs w:val="24"/>
          <w:lang w:val="ro-RO"/>
        </w:rPr>
        <w:t>Chi</w:t>
      </w:r>
      <w:r w:rsidR="00E812B0">
        <w:rPr>
          <w:rFonts w:ascii="Times New Roman" w:hAnsi="Times New Roman" w:cs="Times New Roman"/>
          <w:b/>
          <w:bCs/>
          <w:sz w:val="24"/>
          <w:szCs w:val="24"/>
          <w:lang w:val="ro-RO"/>
        </w:rPr>
        <w:t>ș</w:t>
      </w:r>
      <w:r w:rsidRPr="003B01B9">
        <w:rPr>
          <w:rFonts w:ascii="Times New Roman" w:hAnsi="Times New Roman" w:cs="Times New Roman"/>
          <w:b/>
          <w:bCs/>
          <w:sz w:val="24"/>
          <w:szCs w:val="24"/>
          <w:lang w:val="ro-RO"/>
        </w:rPr>
        <w:t>inău 2023</w:t>
      </w:r>
    </w:p>
    <w:p w14:paraId="7BE25224" w14:textId="796F62E6" w:rsidR="001835B4" w:rsidRPr="003B01B9" w:rsidRDefault="001835B4" w:rsidP="003B01B9">
      <w:pPr>
        <w:spacing w:line="360" w:lineRule="auto"/>
        <w:ind w:firstLine="284"/>
        <w:rPr>
          <w:rFonts w:ascii="Times New Roman" w:hAnsi="Times New Roman" w:cs="Times New Roman"/>
          <w:b/>
          <w:bCs/>
          <w:sz w:val="24"/>
          <w:szCs w:val="24"/>
          <w:lang w:val="ro-RO"/>
        </w:rPr>
      </w:pPr>
      <w:r w:rsidRPr="003B01B9">
        <w:rPr>
          <w:rFonts w:ascii="Times New Roman" w:hAnsi="Times New Roman" w:cs="Times New Roman"/>
          <w:b/>
          <w:bCs/>
          <w:sz w:val="24"/>
          <w:szCs w:val="24"/>
          <w:lang w:val="ro-RO"/>
        </w:rPr>
        <w:lastRenderedPageBreak/>
        <w:t>M</w:t>
      </w:r>
      <w:r w:rsidRPr="003B01B9">
        <w:rPr>
          <w:rFonts w:ascii="Times New Roman" w:hAnsi="Times New Roman" w:cs="Times New Roman"/>
          <w:b/>
          <w:bCs/>
          <w:sz w:val="24"/>
          <w:szCs w:val="24"/>
          <w:lang w:val="ro-RO"/>
        </w:rPr>
        <w:t>ecanisme de cooperare la nivel european sau internațional</w:t>
      </w:r>
      <w:r w:rsidRPr="001835B4">
        <w:rPr>
          <w:rFonts w:ascii="Times New Roman" w:hAnsi="Times New Roman" w:cs="Times New Roman"/>
          <w:sz w:val="24"/>
          <w:szCs w:val="24"/>
          <w:lang w:val="ro-RO"/>
        </w:rPr>
        <w:t xml:space="preserve"> se referă la modul în care țările sau organizațiile colaborează pentru a aborda problemele și provocările comune. Aceste mecanisme pot include acorduri, tratate, organizații sau instituții specializate care facilitează colaborarea între participanți. În context european, acest lucru se referă la cooperarea între statele membre ale Uniunii Europene (UE), în timp ce la nivel internațional poate include colaborarea între statele naționale din întreaga lume.</w:t>
      </w:r>
    </w:p>
    <w:p w14:paraId="3320A46D" w14:textId="42137549" w:rsidR="001835B4" w:rsidRPr="001835B4" w:rsidRDefault="001835B4" w:rsidP="003B01B9">
      <w:pPr>
        <w:spacing w:line="360" w:lineRule="auto"/>
        <w:ind w:firstLine="284"/>
        <w:rPr>
          <w:rFonts w:ascii="Times New Roman" w:hAnsi="Times New Roman" w:cs="Times New Roman"/>
          <w:sz w:val="24"/>
          <w:szCs w:val="24"/>
          <w:lang w:val="ro-RO"/>
        </w:rPr>
      </w:pPr>
      <w:r w:rsidRPr="001835B4">
        <w:rPr>
          <w:rFonts w:ascii="Times New Roman" w:hAnsi="Times New Roman" w:cs="Times New Roman"/>
          <w:sz w:val="24"/>
          <w:szCs w:val="24"/>
          <w:lang w:val="ro-RO"/>
        </w:rPr>
        <w:t xml:space="preserve">Exemple de mecanisme de cooperare la </w:t>
      </w:r>
      <w:r w:rsidRPr="003B01B9">
        <w:rPr>
          <w:rFonts w:ascii="Times New Roman" w:hAnsi="Times New Roman" w:cs="Times New Roman"/>
          <w:i/>
          <w:iCs/>
          <w:sz w:val="24"/>
          <w:szCs w:val="24"/>
          <w:lang w:val="ro-RO"/>
        </w:rPr>
        <w:t>nivel european</w:t>
      </w:r>
      <w:r w:rsidRPr="001835B4">
        <w:rPr>
          <w:rFonts w:ascii="Times New Roman" w:hAnsi="Times New Roman" w:cs="Times New Roman"/>
          <w:sz w:val="24"/>
          <w:szCs w:val="24"/>
          <w:lang w:val="ro-RO"/>
        </w:rPr>
        <w:t xml:space="preserve"> includ:</w:t>
      </w:r>
    </w:p>
    <w:p w14:paraId="62FC1625" w14:textId="7F873913"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Uniunea Europeană (UE)</w:t>
      </w:r>
      <w:r w:rsidRPr="001835B4">
        <w:rPr>
          <w:rFonts w:ascii="Times New Roman" w:hAnsi="Times New Roman" w:cs="Times New Roman"/>
          <w:sz w:val="24"/>
          <w:szCs w:val="24"/>
          <w:lang w:val="ro-RO"/>
        </w:rPr>
        <w:t>: O organizație politică și economică care cuprinde statele membre europene. UE are instituții care facilitează colaborarea în domenii precum comerțul, securitatea, mediu, și altele.</w:t>
      </w:r>
    </w:p>
    <w:p w14:paraId="69B8F548" w14:textId="01A579A7"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Eurozone</w:t>
      </w:r>
      <w:r w:rsidRPr="001835B4">
        <w:rPr>
          <w:rFonts w:ascii="Times New Roman" w:hAnsi="Times New Roman" w:cs="Times New Roman"/>
          <w:sz w:val="24"/>
          <w:szCs w:val="24"/>
          <w:lang w:val="ro-RO"/>
        </w:rPr>
        <w:t>: Grupul de țări din UE care utilizează moneda euro. Aceste țări cooperează strâns în ceea ce privește politica monetară și economică.</w:t>
      </w:r>
    </w:p>
    <w:p w14:paraId="55025806" w14:textId="4438B6F0"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Schengen Area</w:t>
      </w:r>
      <w:r w:rsidRPr="001835B4">
        <w:rPr>
          <w:rFonts w:ascii="Times New Roman" w:hAnsi="Times New Roman" w:cs="Times New Roman"/>
          <w:sz w:val="24"/>
          <w:szCs w:val="24"/>
          <w:lang w:val="ro-RO"/>
        </w:rPr>
        <w:t>: O zonă în care sunt eliminate controalele la frontierele interne ale statelor membre. Aceasta facilitează libera circulație a persoanelor.</w:t>
      </w:r>
    </w:p>
    <w:p w14:paraId="1CEDD763" w14:textId="299FF6A1" w:rsidR="001835B4" w:rsidRPr="001835B4" w:rsidRDefault="001835B4" w:rsidP="003B01B9">
      <w:pPr>
        <w:spacing w:line="360" w:lineRule="auto"/>
        <w:ind w:firstLine="284"/>
        <w:rPr>
          <w:rFonts w:ascii="Times New Roman" w:hAnsi="Times New Roman" w:cs="Times New Roman"/>
          <w:sz w:val="24"/>
          <w:szCs w:val="24"/>
          <w:lang w:val="ro-RO"/>
        </w:rPr>
      </w:pPr>
      <w:r w:rsidRPr="001835B4">
        <w:rPr>
          <w:rFonts w:ascii="Times New Roman" w:hAnsi="Times New Roman" w:cs="Times New Roman"/>
          <w:sz w:val="24"/>
          <w:szCs w:val="24"/>
          <w:lang w:val="ro-RO"/>
        </w:rPr>
        <w:t xml:space="preserve">La </w:t>
      </w:r>
      <w:r w:rsidRPr="003B01B9">
        <w:rPr>
          <w:rFonts w:ascii="Times New Roman" w:hAnsi="Times New Roman" w:cs="Times New Roman"/>
          <w:i/>
          <w:iCs/>
          <w:sz w:val="24"/>
          <w:szCs w:val="24"/>
          <w:lang w:val="ro-RO"/>
        </w:rPr>
        <w:t>nivel internațional</w:t>
      </w:r>
      <w:r w:rsidRPr="001835B4">
        <w:rPr>
          <w:rFonts w:ascii="Times New Roman" w:hAnsi="Times New Roman" w:cs="Times New Roman"/>
          <w:sz w:val="24"/>
          <w:szCs w:val="24"/>
          <w:lang w:val="ro-RO"/>
        </w:rPr>
        <w:t>, mecanismele de cooperare pot implica organizații precum Organizația Națiunilor Unite (ONU), Organizația Mondială a Comerțului (OMC), sau acorduri bilaterale între state.</w:t>
      </w:r>
    </w:p>
    <w:p w14:paraId="41A29816" w14:textId="78C5436B" w:rsidR="001835B4" w:rsidRPr="001835B4" w:rsidRDefault="001835B4" w:rsidP="003B01B9">
      <w:pPr>
        <w:spacing w:line="360" w:lineRule="auto"/>
        <w:ind w:firstLine="284"/>
        <w:rPr>
          <w:rFonts w:ascii="Times New Roman" w:hAnsi="Times New Roman" w:cs="Times New Roman"/>
          <w:sz w:val="24"/>
          <w:szCs w:val="24"/>
          <w:lang w:val="ro-RO"/>
        </w:rPr>
      </w:pPr>
      <w:r w:rsidRPr="001835B4">
        <w:rPr>
          <w:rFonts w:ascii="Times New Roman" w:hAnsi="Times New Roman" w:cs="Times New Roman"/>
          <w:sz w:val="24"/>
          <w:szCs w:val="24"/>
          <w:lang w:val="ro-RO"/>
        </w:rPr>
        <w:t>Obiectivele principale ale acestor mecanisme includ promovarea păcii, securității, cooperării economice și abordarea problemelor globale, cum ar fi schimbările climatice sau sărăcia.</w:t>
      </w:r>
    </w:p>
    <w:p w14:paraId="15B15571" w14:textId="77777777" w:rsidR="001835B4" w:rsidRPr="001835B4" w:rsidRDefault="001835B4" w:rsidP="003B01B9">
      <w:pPr>
        <w:spacing w:line="360" w:lineRule="auto"/>
        <w:ind w:firstLine="284"/>
        <w:rPr>
          <w:rFonts w:ascii="Times New Roman" w:hAnsi="Times New Roman" w:cs="Times New Roman"/>
          <w:sz w:val="24"/>
          <w:szCs w:val="24"/>
          <w:lang w:val="ro-RO"/>
        </w:rPr>
      </w:pPr>
      <w:r w:rsidRPr="001835B4">
        <w:rPr>
          <w:rFonts w:ascii="Times New Roman" w:hAnsi="Times New Roman" w:cs="Times New Roman"/>
          <w:sz w:val="24"/>
          <w:szCs w:val="24"/>
          <w:lang w:val="ro-RO"/>
        </w:rPr>
        <w:t>Este important să menționăm că contextul și domeniile de cooperare pot varia, iar aceste mecanisme evoluează în timp pentru a răspunde la schimbările în lume și la noile provocări.</w:t>
      </w:r>
    </w:p>
    <w:p w14:paraId="08F730C0" w14:textId="78C66402" w:rsidR="001835B4" w:rsidRPr="003B01B9" w:rsidRDefault="001835B4" w:rsidP="003B01B9">
      <w:pPr>
        <w:spacing w:line="360" w:lineRule="auto"/>
        <w:ind w:firstLine="284"/>
        <w:rPr>
          <w:rFonts w:ascii="Times New Roman" w:hAnsi="Times New Roman" w:cs="Times New Roman"/>
          <w:b/>
          <w:bCs/>
          <w:sz w:val="24"/>
          <w:szCs w:val="24"/>
          <w:lang w:val="ro-RO"/>
        </w:rPr>
      </w:pPr>
      <w:r w:rsidRPr="001835B4">
        <w:rPr>
          <w:rFonts w:ascii="Times New Roman" w:hAnsi="Times New Roman" w:cs="Times New Roman"/>
          <w:sz w:val="24"/>
          <w:szCs w:val="24"/>
          <w:lang w:val="ro-RO"/>
        </w:rPr>
        <w:br/>
      </w:r>
      <w:r w:rsidR="003B01B9" w:rsidRPr="003B01B9">
        <w:rPr>
          <w:rFonts w:ascii="Times New Roman" w:hAnsi="Times New Roman" w:cs="Times New Roman"/>
          <w:b/>
          <w:bCs/>
          <w:sz w:val="24"/>
          <w:szCs w:val="24"/>
          <w:lang w:val="ro-RO"/>
        </w:rPr>
        <w:t>P</w:t>
      </w:r>
      <w:r w:rsidRPr="003B01B9">
        <w:rPr>
          <w:rFonts w:ascii="Times New Roman" w:hAnsi="Times New Roman" w:cs="Times New Roman"/>
          <w:b/>
          <w:bCs/>
          <w:sz w:val="24"/>
          <w:szCs w:val="24"/>
          <w:lang w:val="ro-RO"/>
        </w:rPr>
        <w:t xml:space="preserve">roblemele și provocările comune </w:t>
      </w:r>
      <w:r w:rsidR="003B01B9" w:rsidRPr="003B01B9">
        <w:rPr>
          <w:rFonts w:ascii="Times New Roman" w:hAnsi="Times New Roman" w:cs="Times New Roman"/>
          <w:b/>
          <w:bCs/>
          <w:sz w:val="24"/>
          <w:szCs w:val="24"/>
          <w:lang w:val="ro-RO"/>
        </w:rPr>
        <w:t xml:space="preserve">în </w:t>
      </w:r>
      <w:r w:rsidR="003B01B9" w:rsidRPr="003B01B9">
        <w:rPr>
          <w:rFonts w:ascii="Times New Roman" w:hAnsi="Times New Roman" w:cs="Times New Roman"/>
          <w:b/>
          <w:bCs/>
          <w:sz w:val="24"/>
          <w:szCs w:val="24"/>
          <w:lang w:val="ro-RO"/>
        </w:rPr>
        <w:t>Uniunea Europeană</w:t>
      </w:r>
    </w:p>
    <w:p w14:paraId="3A2D286F" w14:textId="36EB8368" w:rsidR="001835B4" w:rsidRPr="001835B4" w:rsidRDefault="001835B4" w:rsidP="003B01B9">
      <w:pPr>
        <w:spacing w:line="360" w:lineRule="auto"/>
        <w:ind w:firstLine="284"/>
        <w:rPr>
          <w:rFonts w:ascii="Times New Roman" w:hAnsi="Times New Roman" w:cs="Times New Roman"/>
          <w:sz w:val="24"/>
          <w:szCs w:val="24"/>
          <w:lang w:val="ro-RO"/>
        </w:rPr>
      </w:pPr>
      <w:r w:rsidRPr="001835B4">
        <w:rPr>
          <w:rFonts w:ascii="Times New Roman" w:hAnsi="Times New Roman" w:cs="Times New Roman"/>
          <w:sz w:val="24"/>
          <w:szCs w:val="24"/>
          <w:lang w:val="ro-RO"/>
        </w:rPr>
        <w:t>Uniunea Europeană (UE) se confruntă cu diverse probleme și provocări, iar acestea pot varia în funcție de contextul politic, economic și social al momentului. Iată câteva dintre problemele și provocările comune cu care s-a confruntat și se poate confrunta UE:</w:t>
      </w:r>
    </w:p>
    <w:p w14:paraId="31670E58" w14:textId="041D0C8B"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Brexit</w:t>
      </w:r>
      <w:r w:rsidRPr="001835B4">
        <w:rPr>
          <w:rFonts w:ascii="Times New Roman" w:hAnsi="Times New Roman" w:cs="Times New Roman"/>
          <w:sz w:val="24"/>
          <w:szCs w:val="24"/>
          <w:lang w:val="ro-RO"/>
        </w:rPr>
        <w:t>: Procesul de retragere a Regatului Unit din UE a fost unul dintre evenimentele majore care a afectat Uniunea. Se pune accent pe negocierile privind relațiile post-Brexit și impactul asupra economiei și instituțiilor UE.</w:t>
      </w:r>
    </w:p>
    <w:p w14:paraId="21512438" w14:textId="6976E937"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Criza</w:t>
      </w:r>
      <w:r w:rsidRPr="001835B4">
        <w:rPr>
          <w:rFonts w:ascii="Times New Roman" w:hAnsi="Times New Roman" w:cs="Times New Roman"/>
          <w:sz w:val="24"/>
          <w:szCs w:val="24"/>
          <w:lang w:val="ro-RO"/>
        </w:rPr>
        <w:t xml:space="preserve"> </w:t>
      </w:r>
      <w:r w:rsidRPr="003B01B9">
        <w:rPr>
          <w:rFonts w:ascii="Times New Roman" w:hAnsi="Times New Roman" w:cs="Times New Roman"/>
          <w:b/>
          <w:bCs/>
          <w:sz w:val="24"/>
          <w:szCs w:val="24"/>
          <w:lang w:val="ro-RO"/>
        </w:rPr>
        <w:t>economică</w:t>
      </w:r>
      <w:r w:rsidRPr="001835B4">
        <w:rPr>
          <w:rFonts w:ascii="Times New Roman" w:hAnsi="Times New Roman" w:cs="Times New Roman"/>
          <w:sz w:val="24"/>
          <w:szCs w:val="24"/>
          <w:lang w:val="ro-RO"/>
        </w:rPr>
        <w:t>: După criza economică globală din 2008, unele țări membre ale UE au avut probleme economice semnificative, cu probleme precum șomajul ridicat, datoria publică crescută și stagnarea economică.</w:t>
      </w:r>
    </w:p>
    <w:p w14:paraId="02E1826D" w14:textId="11DDD014"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Problemele</w:t>
      </w:r>
      <w:r w:rsidRPr="001835B4">
        <w:rPr>
          <w:rFonts w:ascii="Times New Roman" w:hAnsi="Times New Roman" w:cs="Times New Roman"/>
          <w:sz w:val="24"/>
          <w:szCs w:val="24"/>
          <w:lang w:val="ro-RO"/>
        </w:rPr>
        <w:t xml:space="preserve"> </w:t>
      </w:r>
      <w:r w:rsidRPr="003B01B9">
        <w:rPr>
          <w:rFonts w:ascii="Times New Roman" w:hAnsi="Times New Roman" w:cs="Times New Roman"/>
          <w:b/>
          <w:bCs/>
          <w:sz w:val="24"/>
          <w:szCs w:val="24"/>
          <w:lang w:val="ro-RO"/>
        </w:rPr>
        <w:t>migratorilor</w:t>
      </w:r>
      <w:r w:rsidRPr="001835B4">
        <w:rPr>
          <w:rFonts w:ascii="Times New Roman" w:hAnsi="Times New Roman" w:cs="Times New Roman"/>
          <w:sz w:val="24"/>
          <w:szCs w:val="24"/>
          <w:lang w:val="ro-RO"/>
        </w:rPr>
        <w:t>: Fluxurile mari de migranți și refugiați către statele membre ale UE au generat tensiuni politice și sociale, cu dispute cu privire la distribuirea responsabilităților și implementarea unor politici comune de imigrare.</w:t>
      </w:r>
    </w:p>
    <w:p w14:paraId="01D88322" w14:textId="058454BA"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lastRenderedPageBreak/>
        <w:t>Extremismul</w:t>
      </w:r>
      <w:r w:rsidRPr="001835B4">
        <w:rPr>
          <w:rFonts w:ascii="Times New Roman" w:hAnsi="Times New Roman" w:cs="Times New Roman"/>
          <w:sz w:val="24"/>
          <w:szCs w:val="24"/>
          <w:lang w:val="ro-RO"/>
        </w:rPr>
        <w:t xml:space="preserve"> </w:t>
      </w:r>
      <w:r w:rsidRPr="003B01B9">
        <w:rPr>
          <w:rFonts w:ascii="Times New Roman" w:hAnsi="Times New Roman" w:cs="Times New Roman"/>
          <w:b/>
          <w:bCs/>
          <w:sz w:val="24"/>
          <w:szCs w:val="24"/>
          <w:lang w:val="ro-RO"/>
        </w:rPr>
        <w:t>și</w:t>
      </w:r>
      <w:r w:rsidRPr="001835B4">
        <w:rPr>
          <w:rFonts w:ascii="Times New Roman" w:hAnsi="Times New Roman" w:cs="Times New Roman"/>
          <w:sz w:val="24"/>
          <w:szCs w:val="24"/>
          <w:lang w:val="ro-RO"/>
        </w:rPr>
        <w:t xml:space="preserve"> </w:t>
      </w:r>
      <w:r w:rsidRPr="003B01B9">
        <w:rPr>
          <w:rFonts w:ascii="Times New Roman" w:hAnsi="Times New Roman" w:cs="Times New Roman"/>
          <w:b/>
          <w:bCs/>
          <w:sz w:val="24"/>
          <w:szCs w:val="24"/>
          <w:lang w:val="ro-RO"/>
        </w:rPr>
        <w:t>populismul</w:t>
      </w:r>
      <w:r w:rsidRPr="001835B4">
        <w:rPr>
          <w:rFonts w:ascii="Times New Roman" w:hAnsi="Times New Roman" w:cs="Times New Roman"/>
          <w:sz w:val="24"/>
          <w:szCs w:val="24"/>
          <w:lang w:val="ro-RO"/>
        </w:rPr>
        <w:t>: Creșterea partidelor politice populiste și extremiste în unele state membre a ridicat preocupări cu privire la coeziunea și valorile fundamentale ale UE.</w:t>
      </w:r>
    </w:p>
    <w:p w14:paraId="1CC618D7" w14:textId="40B325A8"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Schimbările</w:t>
      </w:r>
      <w:r w:rsidRPr="001835B4">
        <w:rPr>
          <w:rFonts w:ascii="Times New Roman" w:hAnsi="Times New Roman" w:cs="Times New Roman"/>
          <w:sz w:val="24"/>
          <w:szCs w:val="24"/>
          <w:lang w:val="ro-RO"/>
        </w:rPr>
        <w:t xml:space="preserve"> </w:t>
      </w:r>
      <w:r w:rsidRPr="003B01B9">
        <w:rPr>
          <w:rFonts w:ascii="Times New Roman" w:hAnsi="Times New Roman" w:cs="Times New Roman"/>
          <w:b/>
          <w:bCs/>
          <w:sz w:val="24"/>
          <w:szCs w:val="24"/>
          <w:lang w:val="ro-RO"/>
        </w:rPr>
        <w:t>climatice</w:t>
      </w:r>
      <w:r w:rsidRPr="001835B4">
        <w:rPr>
          <w:rFonts w:ascii="Times New Roman" w:hAnsi="Times New Roman" w:cs="Times New Roman"/>
          <w:sz w:val="24"/>
          <w:szCs w:val="24"/>
          <w:lang w:val="ro-RO"/>
        </w:rPr>
        <w:t>: UE se confruntă cu presiuni pentru a adopta politici și măsuri pentru a reduce emisiile de gaze cu efect de seră și a aborda schimbările climatice.</w:t>
      </w:r>
    </w:p>
    <w:p w14:paraId="66A28543" w14:textId="33B87FD0"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Securitatea</w:t>
      </w:r>
      <w:r w:rsidRPr="001835B4">
        <w:rPr>
          <w:rFonts w:ascii="Times New Roman" w:hAnsi="Times New Roman" w:cs="Times New Roman"/>
          <w:sz w:val="24"/>
          <w:szCs w:val="24"/>
          <w:lang w:val="ro-RO"/>
        </w:rPr>
        <w:t>: Amenințările la adresa securității, cum ar fi terorismul, cyberatacurile și instabilitatea în vecinătatea UE, reprezintă provocări majore pentru statele membre.</w:t>
      </w:r>
    </w:p>
    <w:p w14:paraId="278BDA6A" w14:textId="480C29FA"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Gestionarea</w:t>
      </w:r>
      <w:r w:rsidRPr="001835B4">
        <w:rPr>
          <w:rFonts w:ascii="Times New Roman" w:hAnsi="Times New Roman" w:cs="Times New Roman"/>
          <w:sz w:val="24"/>
          <w:szCs w:val="24"/>
          <w:lang w:val="ro-RO"/>
        </w:rPr>
        <w:t xml:space="preserve"> </w:t>
      </w:r>
      <w:r w:rsidRPr="003B01B9">
        <w:rPr>
          <w:rFonts w:ascii="Times New Roman" w:hAnsi="Times New Roman" w:cs="Times New Roman"/>
          <w:b/>
          <w:bCs/>
          <w:sz w:val="24"/>
          <w:szCs w:val="24"/>
          <w:lang w:val="ro-RO"/>
        </w:rPr>
        <w:t>pandemiei</w:t>
      </w:r>
      <w:r w:rsidRPr="001835B4">
        <w:rPr>
          <w:rFonts w:ascii="Times New Roman" w:hAnsi="Times New Roman" w:cs="Times New Roman"/>
          <w:sz w:val="24"/>
          <w:szCs w:val="24"/>
          <w:lang w:val="ro-RO"/>
        </w:rPr>
        <w:t>: Pandemia de COVID-19 a testat capacitatea UE de a coopera în gestionarea crizelor de sănătate, punând în evidență nevoia de o coordonare mai strânsă între statele membre.</w:t>
      </w:r>
    </w:p>
    <w:p w14:paraId="3B46EB80" w14:textId="77777777"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Problemele legate de statul de drept</w:t>
      </w:r>
      <w:r w:rsidRPr="001835B4">
        <w:rPr>
          <w:rFonts w:ascii="Times New Roman" w:hAnsi="Times New Roman" w:cs="Times New Roman"/>
          <w:sz w:val="24"/>
          <w:szCs w:val="24"/>
          <w:lang w:val="ro-RO"/>
        </w:rPr>
        <w:t>: În unele state membre, există preocupări cu privire la respectarea principiilor statului de drept și independența sistemelor judiciare.</w:t>
      </w:r>
    </w:p>
    <w:p w14:paraId="0ACC83A3" w14:textId="12423F41" w:rsidR="001835B4" w:rsidRPr="001835B4" w:rsidRDefault="001835B4" w:rsidP="003B01B9">
      <w:pPr>
        <w:spacing w:line="360" w:lineRule="auto"/>
        <w:ind w:firstLine="284"/>
        <w:rPr>
          <w:rFonts w:ascii="Times New Roman" w:hAnsi="Times New Roman" w:cs="Times New Roman"/>
          <w:sz w:val="24"/>
          <w:szCs w:val="24"/>
          <w:lang w:val="ro-RO"/>
        </w:rPr>
      </w:pPr>
      <w:r w:rsidRPr="001835B4">
        <w:rPr>
          <w:rFonts w:ascii="Times New Roman" w:hAnsi="Times New Roman" w:cs="Times New Roman"/>
          <w:sz w:val="24"/>
          <w:szCs w:val="24"/>
          <w:lang w:val="ro-RO"/>
        </w:rPr>
        <w:t>Aceste provocări reflectă diversitatea și complexitatea UE, și instituțiile UE sunt angajate în eforturi continue pentru a aborda aceste probleme și pentru a consolida coeziunea și integrarea europeană. Este important de remarcat că această listă nu este exhaustivă și că noile provocări pot apărea pe măsură ce evoluează situația globală și europeană.</w:t>
      </w:r>
    </w:p>
    <w:p w14:paraId="222A54D2" w14:textId="3AEC40DC" w:rsidR="001835B4" w:rsidRPr="003B01B9" w:rsidRDefault="003B01B9" w:rsidP="003B01B9">
      <w:pPr>
        <w:spacing w:line="360" w:lineRule="auto"/>
        <w:ind w:firstLine="284"/>
        <w:rPr>
          <w:rFonts w:ascii="Times New Roman" w:hAnsi="Times New Roman" w:cs="Times New Roman"/>
          <w:b/>
          <w:bCs/>
          <w:sz w:val="24"/>
          <w:szCs w:val="24"/>
          <w:lang w:val="ro-RO"/>
        </w:rPr>
      </w:pPr>
      <w:r>
        <w:rPr>
          <w:rFonts w:ascii="Times New Roman" w:hAnsi="Times New Roman" w:cs="Times New Roman"/>
          <w:b/>
          <w:bCs/>
          <w:sz w:val="24"/>
          <w:szCs w:val="24"/>
          <w:lang w:val="ro-RO"/>
        </w:rPr>
        <w:t>Dificultățile</w:t>
      </w:r>
      <w:r w:rsidR="001835B4" w:rsidRPr="003B01B9">
        <w:rPr>
          <w:rFonts w:ascii="Times New Roman" w:hAnsi="Times New Roman" w:cs="Times New Roman"/>
          <w:b/>
          <w:bCs/>
          <w:sz w:val="24"/>
          <w:szCs w:val="24"/>
          <w:lang w:val="ro-RO"/>
        </w:rPr>
        <w:t xml:space="preserve"> Eurozone</w:t>
      </w:r>
    </w:p>
    <w:p w14:paraId="62A41901" w14:textId="15B32660" w:rsidR="001835B4" w:rsidRPr="001835B4" w:rsidRDefault="001835B4" w:rsidP="003B01B9">
      <w:pPr>
        <w:spacing w:line="360" w:lineRule="auto"/>
        <w:ind w:firstLine="284"/>
        <w:rPr>
          <w:rFonts w:ascii="Times New Roman" w:hAnsi="Times New Roman" w:cs="Times New Roman"/>
          <w:sz w:val="24"/>
          <w:szCs w:val="24"/>
          <w:lang w:val="ro-RO"/>
        </w:rPr>
      </w:pPr>
      <w:r w:rsidRPr="001835B4">
        <w:rPr>
          <w:rFonts w:ascii="Times New Roman" w:hAnsi="Times New Roman" w:cs="Times New Roman"/>
          <w:sz w:val="24"/>
          <w:szCs w:val="24"/>
          <w:lang w:val="ro-RO"/>
        </w:rPr>
        <w:t>Eurozona, adică grupul de țări din Uniunea Europeană (UE) care folosesc moneda euro, se confruntă cu unele probleme și provocări specifice legate de integrarea lor economică și monetară. Iată câteva dintre acestea:</w:t>
      </w:r>
    </w:p>
    <w:p w14:paraId="1D313C88" w14:textId="14D40074" w:rsidR="001835B4" w:rsidRPr="001835B4" w:rsidRDefault="001835B4" w:rsidP="003B01B9">
      <w:pPr>
        <w:spacing w:line="360" w:lineRule="auto"/>
        <w:ind w:firstLine="284"/>
        <w:rPr>
          <w:rFonts w:ascii="Times New Roman" w:hAnsi="Times New Roman" w:cs="Times New Roman"/>
          <w:sz w:val="24"/>
          <w:szCs w:val="24"/>
          <w:lang w:val="ro-RO"/>
        </w:rPr>
      </w:pPr>
      <w:r w:rsidRPr="001835B4">
        <w:rPr>
          <w:rFonts w:ascii="Times New Roman" w:hAnsi="Times New Roman" w:cs="Times New Roman"/>
          <w:sz w:val="24"/>
          <w:szCs w:val="24"/>
          <w:lang w:val="ro-RO"/>
        </w:rPr>
        <w:t>Divergențe economice: Statele membre ale Eurozone au economii diferite, cu niveluri de dezvoltare și productivitate variate. Divergențele economice pot crea presiuni asupra zonei euro, deoarece politica monetară unică nu poate fi adaptată la situațiile specifice ale fiecărei țări.</w:t>
      </w:r>
    </w:p>
    <w:p w14:paraId="68DCC73C" w14:textId="242211DF"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Șomaj și creștere economică slabă</w:t>
      </w:r>
      <w:r w:rsidRPr="001835B4">
        <w:rPr>
          <w:rFonts w:ascii="Times New Roman" w:hAnsi="Times New Roman" w:cs="Times New Roman"/>
          <w:sz w:val="24"/>
          <w:szCs w:val="24"/>
          <w:lang w:val="ro-RO"/>
        </w:rPr>
        <w:t>: Anumite țări din Eurozonă au avut probleme persistente cu șomajul ridicat și creștere economică scăzută, în special în urma crizei financiare globale din 2008.</w:t>
      </w:r>
    </w:p>
    <w:p w14:paraId="026BDD67" w14:textId="4A146689"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Datorie</w:t>
      </w:r>
      <w:r w:rsidRPr="001835B4">
        <w:rPr>
          <w:rFonts w:ascii="Times New Roman" w:hAnsi="Times New Roman" w:cs="Times New Roman"/>
          <w:sz w:val="24"/>
          <w:szCs w:val="24"/>
          <w:lang w:val="ro-RO"/>
        </w:rPr>
        <w:t xml:space="preserve"> </w:t>
      </w:r>
      <w:r w:rsidRPr="003B01B9">
        <w:rPr>
          <w:rFonts w:ascii="Times New Roman" w:hAnsi="Times New Roman" w:cs="Times New Roman"/>
          <w:b/>
          <w:bCs/>
          <w:sz w:val="24"/>
          <w:szCs w:val="24"/>
          <w:lang w:val="ro-RO"/>
        </w:rPr>
        <w:t>publică</w:t>
      </w:r>
      <w:r w:rsidRPr="001835B4">
        <w:rPr>
          <w:rFonts w:ascii="Times New Roman" w:hAnsi="Times New Roman" w:cs="Times New Roman"/>
          <w:sz w:val="24"/>
          <w:szCs w:val="24"/>
          <w:lang w:val="ro-RO"/>
        </w:rPr>
        <w:t>: Unele state membre au nivele ridicate ale datoriei publice, iar aceasta poate deveni o problemă atunci când apar dificultăți economice. Coordonarea politicilor fiscale și abordarea datoriei sunt chestiuni sensibile în cadrul Eurozonei.</w:t>
      </w:r>
    </w:p>
    <w:p w14:paraId="0AE01DCE" w14:textId="0BAE7D66"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Reziliența</w:t>
      </w:r>
      <w:r w:rsidRPr="001835B4">
        <w:rPr>
          <w:rFonts w:ascii="Times New Roman" w:hAnsi="Times New Roman" w:cs="Times New Roman"/>
          <w:sz w:val="24"/>
          <w:szCs w:val="24"/>
          <w:lang w:val="ro-RO"/>
        </w:rPr>
        <w:t xml:space="preserve"> </w:t>
      </w:r>
      <w:r w:rsidRPr="003B01B9">
        <w:rPr>
          <w:rFonts w:ascii="Times New Roman" w:hAnsi="Times New Roman" w:cs="Times New Roman"/>
          <w:b/>
          <w:bCs/>
          <w:sz w:val="24"/>
          <w:szCs w:val="24"/>
          <w:lang w:val="ro-RO"/>
        </w:rPr>
        <w:t>la șocuri asimetrice</w:t>
      </w:r>
      <w:r w:rsidRPr="001835B4">
        <w:rPr>
          <w:rFonts w:ascii="Times New Roman" w:hAnsi="Times New Roman" w:cs="Times New Roman"/>
          <w:sz w:val="24"/>
          <w:szCs w:val="24"/>
          <w:lang w:val="ro-RO"/>
        </w:rPr>
        <w:t>: O monedă unică înseamnă că statele membre nu își pot ajusta cursurile de schimb pentru a face față șocurilor economice asimetrice. Acest lucru pune presiune asupra altor instrumente, precum politica fiscală și reformele structurale, pentru a compensa aceste diferențe.</w:t>
      </w:r>
    </w:p>
    <w:p w14:paraId="12C7EB72" w14:textId="400D6D8C"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Cooperarea limitată în politicile fiscale</w:t>
      </w:r>
      <w:r w:rsidRPr="001835B4">
        <w:rPr>
          <w:rFonts w:ascii="Times New Roman" w:hAnsi="Times New Roman" w:cs="Times New Roman"/>
          <w:sz w:val="24"/>
          <w:szCs w:val="24"/>
          <w:lang w:val="ro-RO"/>
        </w:rPr>
        <w:t>: Există provocări în ceea ce privește coordonarea politicilor fiscale între statele membre ale Eurozonei. Aceasta poate afecta capacitatea zonei euro de a reacționa în mod eficient la schimbările economice și financiare.</w:t>
      </w:r>
    </w:p>
    <w:p w14:paraId="0F4F0EAC" w14:textId="5E30763D"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lastRenderedPageBreak/>
        <w:t>Inechități în sistemul bancar</w:t>
      </w:r>
      <w:r w:rsidRPr="001835B4">
        <w:rPr>
          <w:rFonts w:ascii="Times New Roman" w:hAnsi="Times New Roman" w:cs="Times New Roman"/>
          <w:sz w:val="24"/>
          <w:szCs w:val="24"/>
          <w:lang w:val="ro-RO"/>
        </w:rPr>
        <w:t>: Uniunea Bancară Europeană a fost creată pentru a aborda inechitățile și vulnerabilitățile în sistemul bancar, dar există încă provocări în asigurarea unei supravegheri eficiente și a unei gestionări adecvate a crizelor bancare.</w:t>
      </w:r>
    </w:p>
    <w:p w14:paraId="04A049FD" w14:textId="0434EEF6"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Riscuri geopolitice</w:t>
      </w:r>
      <w:r w:rsidRPr="001835B4">
        <w:rPr>
          <w:rFonts w:ascii="Times New Roman" w:hAnsi="Times New Roman" w:cs="Times New Roman"/>
          <w:sz w:val="24"/>
          <w:szCs w:val="24"/>
          <w:lang w:val="ro-RO"/>
        </w:rPr>
        <w:t>: Evenimente și tensiuni geopolitice pot avea impact asupra Eurozonei, inclusiv prin intermediul schimbărilor în comerț și în piețele financiare.</w:t>
      </w:r>
    </w:p>
    <w:p w14:paraId="6E96811E" w14:textId="52891F6C" w:rsidR="001835B4" w:rsidRPr="001835B4" w:rsidRDefault="001835B4" w:rsidP="003B01B9">
      <w:pPr>
        <w:spacing w:line="360" w:lineRule="auto"/>
        <w:ind w:firstLine="284"/>
        <w:rPr>
          <w:rFonts w:ascii="Times New Roman" w:hAnsi="Times New Roman" w:cs="Times New Roman"/>
          <w:sz w:val="24"/>
          <w:szCs w:val="24"/>
          <w:lang w:val="ro-RO"/>
        </w:rPr>
      </w:pPr>
      <w:r w:rsidRPr="001835B4">
        <w:rPr>
          <w:rFonts w:ascii="Times New Roman" w:hAnsi="Times New Roman" w:cs="Times New Roman"/>
          <w:sz w:val="24"/>
          <w:szCs w:val="24"/>
          <w:lang w:val="ro-RO"/>
        </w:rPr>
        <w:t>În ciuda acestor provocări, statele membre ale Eurozonei și instituțiile europene lucrează la consolidarea zonei euro și la întărirea guvernanței economice și fiscale pentru a face față provocărilor viitoare. Este important de subliniat că Eurozona este într-o continuă evoluție, iar abordarea acestor provocări poate varia în funcție de evoluțiile politice și economice curente.</w:t>
      </w:r>
    </w:p>
    <w:p w14:paraId="636024BB" w14:textId="71875E81" w:rsidR="001835B4" w:rsidRPr="003B01B9" w:rsidRDefault="003B01B9" w:rsidP="003B01B9">
      <w:pPr>
        <w:spacing w:line="360" w:lineRule="auto"/>
        <w:rPr>
          <w:rFonts w:ascii="Times New Roman" w:hAnsi="Times New Roman" w:cs="Times New Roman"/>
          <w:b/>
          <w:bCs/>
          <w:sz w:val="24"/>
          <w:szCs w:val="24"/>
          <w:lang w:val="ro-RO"/>
        </w:rPr>
      </w:pPr>
      <w:r w:rsidRPr="003B01B9">
        <w:rPr>
          <w:rFonts w:ascii="Times New Roman" w:hAnsi="Times New Roman" w:cs="Times New Roman"/>
          <w:b/>
          <w:bCs/>
          <w:sz w:val="24"/>
          <w:szCs w:val="24"/>
          <w:lang w:val="ro-RO"/>
        </w:rPr>
        <w:t>P</w:t>
      </w:r>
      <w:r w:rsidR="001835B4" w:rsidRPr="003B01B9">
        <w:rPr>
          <w:rFonts w:ascii="Times New Roman" w:hAnsi="Times New Roman" w:cs="Times New Roman"/>
          <w:b/>
          <w:bCs/>
          <w:sz w:val="24"/>
          <w:szCs w:val="24"/>
          <w:lang w:val="ro-RO"/>
        </w:rPr>
        <w:t xml:space="preserve">rovocările </w:t>
      </w:r>
      <w:r w:rsidRPr="003B01B9">
        <w:rPr>
          <w:rFonts w:ascii="Times New Roman" w:hAnsi="Times New Roman" w:cs="Times New Roman"/>
          <w:b/>
          <w:bCs/>
          <w:sz w:val="24"/>
          <w:szCs w:val="24"/>
          <w:lang w:val="ro-RO"/>
        </w:rPr>
        <w:t>în zona</w:t>
      </w:r>
      <w:r w:rsidR="001835B4" w:rsidRPr="003B01B9">
        <w:rPr>
          <w:rFonts w:ascii="Times New Roman" w:hAnsi="Times New Roman" w:cs="Times New Roman"/>
          <w:b/>
          <w:bCs/>
          <w:sz w:val="24"/>
          <w:szCs w:val="24"/>
          <w:lang w:val="ro-RO"/>
        </w:rPr>
        <w:t xml:space="preserve"> Schengen Area</w:t>
      </w:r>
    </w:p>
    <w:p w14:paraId="25E2AD01" w14:textId="7DBFFCF3" w:rsidR="001835B4" w:rsidRPr="001835B4" w:rsidRDefault="001835B4" w:rsidP="003B01B9">
      <w:pPr>
        <w:spacing w:line="360" w:lineRule="auto"/>
        <w:ind w:firstLine="284"/>
        <w:rPr>
          <w:rFonts w:ascii="Times New Roman" w:hAnsi="Times New Roman" w:cs="Times New Roman"/>
          <w:sz w:val="24"/>
          <w:szCs w:val="24"/>
          <w:lang w:val="ro-RO"/>
        </w:rPr>
      </w:pPr>
      <w:r w:rsidRPr="001835B4">
        <w:rPr>
          <w:rFonts w:ascii="Times New Roman" w:hAnsi="Times New Roman" w:cs="Times New Roman"/>
          <w:sz w:val="24"/>
          <w:szCs w:val="24"/>
          <w:lang w:val="ro-RO"/>
        </w:rPr>
        <w:t>Zona Schengen, care permite libera circulație a persoanelor fără controale la frontierele interne ale statelor membre ale Uniunii Europene (UE), s-a confruntat și se confruntă cu diverse probleme și provocări. Iată câteva dintre acestea:</w:t>
      </w:r>
    </w:p>
    <w:p w14:paraId="0710821F" w14:textId="4957EF36"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Controlul la frontieră reintrodus</w:t>
      </w:r>
      <w:r w:rsidRPr="001835B4">
        <w:rPr>
          <w:rFonts w:ascii="Times New Roman" w:hAnsi="Times New Roman" w:cs="Times New Roman"/>
          <w:sz w:val="24"/>
          <w:szCs w:val="24"/>
          <w:lang w:val="ro-RO"/>
        </w:rPr>
        <w:t>: În timpul unor perioade de crize, cum ar fi criza migratorie, anumite țări din Zona Schengen au reintrodus temporar controalele la frontierele lor interne. Aceasta contravine principiilor de bază ale Zonei Schengen și poate afecta negativ libera circulație.</w:t>
      </w:r>
    </w:p>
    <w:p w14:paraId="3BF4FFAA" w14:textId="4D80CB0D"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Securitatea</w:t>
      </w:r>
      <w:r w:rsidRPr="001835B4">
        <w:rPr>
          <w:rFonts w:ascii="Times New Roman" w:hAnsi="Times New Roman" w:cs="Times New Roman"/>
          <w:sz w:val="24"/>
          <w:szCs w:val="24"/>
          <w:lang w:val="ro-RO"/>
        </w:rPr>
        <w:t>: Creșterea amenințărilor la adresa securității, cum ar fi terorismul, a ridicat întrebări cu privire la capacitatea Zona Schengen de a menține securitatea în absența controlului la frontieră. Necesitatea unei cooperări sporite în domeniul informațiilor și a aplicării legii a devenit o prioritate.</w:t>
      </w:r>
    </w:p>
    <w:p w14:paraId="4100DEEB" w14:textId="77777777"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Gestiona migrarea</w:t>
      </w:r>
      <w:r w:rsidRPr="001835B4">
        <w:rPr>
          <w:rFonts w:ascii="Times New Roman" w:hAnsi="Times New Roman" w:cs="Times New Roman"/>
          <w:sz w:val="24"/>
          <w:szCs w:val="24"/>
          <w:lang w:val="ro-RO"/>
        </w:rPr>
        <w:t>: Fluxurile mari de migranți și refugiați au ridicat presiuni asupra Zona Schengen. Există dificultăți în gestionarea acestor fluxuri și în asigurarea unei distribuiri echitabile a responsabilităților între statele membre.</w:t>
      </w:r>
    </w:p>
    <w:p w14:paraId="7DD70BBA" w14:textId="77777777"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Diferențe în abordarea securității</w:t>
      </w:r>
      <w:r w:rsidRPr="001835B4">
        <w:rPr>
          <w:rFonts w:ascii="Times New Roman" w:hAnsi="Times New Roman" w:cs="Times New Roman"/>
          <w:sz w:val="24"/>
          <w:szCs w:val="24"/>
          <w:lang w:val="ro-RO"/>
        </w:rPr>
        <w:t>: Statele membre pot avea abordări diferite în ceea ce privește securitatea și controlul la frontieră, creând posibile puncte de tensiune în cadrul Zonei Schengen.</w:t>
      </w:r>
    </w:p>
    <w:p w14:paraId="571C0636" w14:textId="3DE9CDB0"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Extinderea Zonei Schengen</w:t>
      </w:r>
      <w:r w:rsidRPr="001835B4">
        <w:rPr>
          <w:rFonts w:ascii="Times New Roman" w:hAnsi="Times New Roman" w:cs="Times New Roman"/>
          <w:sz w:val="24"/>
          <w:szCs w:val="24"/>
          <w:lang w:val="ro-RO"/>
        </w:rPr>
        <w:t>: Unele țări care doresc să adere la UE și să intre în Zona Schengen se confruntă cu dificultăți în îndeplinirea standardelor și criteriilor necesare, ceea ce amână extinderea zonei.</w:t>
      </w:r>
    </w:p>
    <w:p w14:paraId="21442B42" w14:textId="4D84C12A"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Probleme legate de controlul extern al frontierelor</w:t>
      </w:r>
      <w:r w:rsidRPr="001835B4">
        <w:rPr>
          <w:rFonts w:ascii="Times New Roman" w:hAnsi="Times New Roman" w:cs="Times New Roman"/>
          <w:sz w:val="24"/>
          <w:szCs w:val="24"/>
          <w:lang w:val="ro-RO"/>
        </w:rPr>
        <w:t>: În contextul Zona Schengen, controlul la frontierele externe ale UE este esențial. Există provocări în asigurarea unui control eficient al acestor frontiere pentru a preveni intrările ilegale.</w:t>
      </w:r>
    </w:p>
    <w:p w14:paraId="57042F27" w14:textId="78F33522" w:rsidR="001835B4" w:rsidRPr="001835B4" w:rsidRDefault="001835B4" w:rsidP="003B01B9">
      <w:pPr>
        <w:spacing w:line="360" w:lineRule="auto"/>
        <w:ind w:firstLine="284"/>
        <w:rPr>
          <w:rFonts w:ascii="Times New Roman" w:hAnsi="Times New Roman" w:cs="Times New Roman"/>
          <w:sz w:val="24"/>
          <w:szCs w:val="24"/>
          <w:lang w:val="ro-RO"/>
        </w:rPr>
      </w:pPr>
      <w:r w:rsidRPr="003B01B9">
        <w:rPr>
          <w:rFonts w:ascii="Times New Roman" w:hAnsi="Times New Roman" w:cs="Times New Roman"/>
          <w:b/>
          <w:bCs/>
          <w:sz w:val="24"/>
          <w:szCs w:val="24"/>
          <w:lang w:val="ro-RO"/>
        </w:rPr>
        <w:t>Coordonarea în gestionarea pandemiei</w:t>
      </w:r>
      <w:r w:rsidRPr="001835B4">
        <w:rPr>
          <w:rFonts w:ascii="Times New Roman" w:hAnsi="Times New Roman" w:cs="Times New Roman"/>
          <w:sz w:val="24"/>
          <w:szCs w:val="24"/>
          <w:lang w:val="ro-RO"/>
        </w:rPr>
        <w:t>: Pandemia de COVID-19 a dus la reintroducerea temporară a controalelor la frontiere în Zona Schengen pentru a gestiona răspândirea virusului. Coordonarea și comunicarea eficientă între statele membre au fost esențiale în acest context.</w:t>
      </w:r>
    </w:p>
    <w:p w14:paraId="713AC311" w14:textId="1E230F19" w:rsidR="007706FC" w:rsidRPr="007706FC" w:rsidRDefault="001835B4" w:rsidP="003B01B9">
      <w:pPr>
        <w:spacing w:line="360" w:lineRule="auto"/>
        <w:ind w:firstLine="284"/>
        <w:rPr>
          <w:rFonts w:ascii="Times New Roman" w:hAnsi="Times New Roman" w:cs="Times New Roman"/>
          <w:sz w:val="24"/>
          <w:szCs w:val="24"/>
          <w:lang w:val="ro-RO"/>
        </w:rPr>
      </w:pPr>
      <w:r w:rsidRPr="001835B4">
        <w:rPr>
          <w:rFonts w:ascii="Times New Roman" w:hAnsi="Times New Roman" w:cs="Times New Roman"/>
          <w:sz w:val="24"/>
          <w:szCs w:val="24"/>
          <w:lang w:val="ro-RO"/>
        </w:rPr>
        <w:lastRenderedPageBreak/>
        <w:t>Mecanismele și instituțiile UE lucrează pentru a aborda aceste provocări și pentru a consolida Zona Schengen. Îmbunătățirea cooperării în ceea ce privește securitatea, gestionarea migrației și adaptarea la situații de criză sunt priorități în acest sens.</w:t>
      </w:r>
      <w:r w:rsidR="007706FC">
        <w:rPr>
          <w:rFonts w:ascii="Times New Roman" w:hAnsi="Times New Roman" w:cs="Times New Roman"/>
          <w:sz w:val="24"/>
          <w:szCs w:val="24"/>
          <w:lang w:val="ro-RO"/>
        </w:rPr>
        <w:br/>
      </w:r>
      <w:r w:rsidR="003B01B9" w:rsidRPr="003B01B9">
        <w:rPr>
          <w:rFonts w:ascii="Times New Roman" w:hAnsi="Times New Roman" w:cs="Times New Roman"/>
          <w:b/>
          <w:bCs/>
          <w:sz w:val="24"/>
          <w:szCs w:val="24"/>
          <w:lang w:val="ro-RO"/>
        </w:rPr>
        <w:t>C</w:t>
      </w:r>
      <w:r w:rsidR="003B01B9" w:rsidRPr="003B01B9">
        <w:rPr>
          <w:rFonts w:ascii="Times New Roman" w:hAnsi="Times New Roman" w:cs="Times New Roman"/>
          <w:b/>
          <w:bCs/>
          <w:sz w:val="24"/>
          <w:szCs w:val="24"/>
          <w:lang w:val="ro-RO"/>
        </w:rPr>
        <w:t>ombate</w:t>
      </w:r>
      <w:r w:rsidR="003B01B9" w:rsidRPr="003B01B9">
        <w:rPr>
          <w:rFonts w:ascii="Times New Roman" w:hAnsi="Times New Roman" w:cs="Times New Roman"/>
          <w:b/>
          <w:bCs/>
          <w:sz w:val="24"/>
          <w:szCs w:val="24"/>
          <w:lang w:val="ro-RO"/>
        </w:rPr>
        <w:t>rea problemelor a</w:t>
      </w:r>
      <w:r w:rsidR="003B01B9" w:rsidRPr="003B01B9">
        <w:rPr>
          <w:rFonts w:ascii="Times New Roman" w:hAnsi="Times New Roman" w:cs="Times New Roman"/>
          <w:b/>
          <w:bCs/>
          <w:sz w:val="24"/>
          <w:szCs w:val="24"/>
          <w:lang w:val="ro-RO"/>
        </w:rPr>
        <w:t xml:space="preserve"> Organizația Națiunilor Unite și Organizația Mondială a Comerțului</w:t>
      </w:r>
      <w:r w:rsidR="003B01B9" w:rsidRPr="003B01B9">
        <w:rPr>
          <w:rFonts w:ascii="Times New Roman" w:hAnsi="Times New Roman" w:cs="Times New Roman"/>
          <w:sz w:val="24"/>
          <w:szCs w:val="24"/>
          <w:lang w:val="ro-RO"/>
        </w:rPr>
        <w:t xml:space="preserve"> </w:t>
      </w:r>
      <w:r w:rsidR="003B01B9">
        <w:rPr>
          <w:rFonts w:ascii="Times New Roman" w:hAnsi="Times New Roman" w:cs="Times New Roman"/>
          <w:sz w:val="24"/>
          <w:szCs w:val="24"/>
          <w:lang w:val="ro-RO"/>
        </w:rPr>
        <w:br/>
        <w:t>O</w:t>
      </w:r>
      <w:r w:rsidR="007706FC" w:rsidRPr="007706FC">
        <w:rPr>
          <w:rFonts w:ascii="Times New Roman" w:hAnsi="Times New Roman" w:cs="Times New Roman"/>
          <w:sz w:val="24"/>
          <w:szCs w:val="24"/>
          <w:lang w:val="ro-RO"/>
        </w:rPr>
        <w:t>rganizația Națiunilor Unite (ONU) și Organizația Mondială a Comerțului (OMC) au roluri distincte în abordarea problemelor globale, promovarea păcii, securității și cooperării economice. Iată cum fiecare dintre aceste organizații contribuie la soluționarea unor astfel de provocări:</w:t>
      </w:r>
    </w:p>
    <w:p w14:paraId="765A5391" w14:textId="71D6E3ED" w:rsidR="007706FC" w:rsidRPr="003B01B9" w:rsidRDefault="007706FC" w:rsidP="003B01B9">
      <w:pPr>
        <w:spacing w:line="360" w:lineRule="auto"/>
        <w:ind w:firstLine="284"/>
        <w:rPr>
          <w:rFonts w:ascii="Times New Roman" w:hAnsi="Times New Roman" w:cs="Times New Roman"/>
          <w:b/>
          <w:bCs/>
          <w:sz w:val="24"/>
          <w:szCs w:val="24"/>
          <w:lang w:val="ro-RO"/>
        </w:rPr>
      </w:pPr>
      <w:r w:rsidRPr="003B01B9">
        <w:rPr>
          <w:rFonts w:ascii="Times New Roman" w:hAnsi="Times New Roman" w:cs="Times New Roman"/>
          <w:b/>
          <w:bCs/>
          <w:sz w:val="24"/>
          <w:szCs w:val="24"/>
          <w:lang w:val="ro-RO"/>
        </w:rPr>
        <w:t>Organizația Națiunilor Unite (ONU):</w:t>
      </w:r>
    </w:p>
    <w:p w14:paraId="7F3C59DF" w14:textId="77777777" w:rsidR="003B01B9" w:rsidRPr="003B01B9" w:rsidRDefault="007706FC" w:rsidP="003B01B9">
      <w:pPr>
        <w:pStyle w:val="ListParagraph"/>
        <w:spacing w:line="360" w:lineRule="auto"/>
        <w:ind w:left="1004"/>
        <w:rPr>
          <w:rFonts w:ascii="Times New Roman" w:hAnsi="Times New Roman" w:cs="Times New Roman"/>
          <w:i/>
          <w:iCs/>
          <w:sz w:val="24"/>
          <w:szCs w:val="24"/>
          <w:lang w:val="ro-RO"/>
        </w:rPr>
      </w:pPr>
      <w:r w:rsidRPr="003B01B9">
        <w:rPr>
          <w:rFonts w:ascii="Times New Roman" w:hAnsi="Times New Roman" w:cs="Times New Roman"/>
          <w:i/>
          <w:iCs/>
          <w:sz w:val="24"/>
          <w:szCs w:val="24"/>
          <w:lang w:val="ro-RO"/>
        </w:rPr>
        <w:t>Promovarea Păcii și Securității:</w:t>
      </w:r>
    </w:p>
    <w:p w14:paraId="00A4B997" w14:textId="141831D4" w:rsidR="007706FC" w:rsidRPr="003B01B9" w:rsidRDefault="007706FC" w:rsidP="003B01B9">
      <w:pPr>
        <w:pStyle w:val="ListParagraph"/>
        <w:numPr>
          <w:ilvl w:val="0"/>
          <w:numId w:val="1"/>
        </w:numPr>
        <w:spacing w:line="360" w:lineRule="auto"/>
        <w:rPr>
          <w:rFonts w:ascii="Times New Roman" w:hAnsi="Times New Roman" w:cs="Times New Roman"/>
          <w:sz w:val="24"/>
          <w:szCs w:val="24"/>
          <w:lang w:val="ro-RO"/>
        </w:rPr>
      </w:pPr>
      <w:r w:rsidRPr="003B01B9">
        <w:rPr>
          <w:rFonts w:ascii="Times New Roman" w:hAnsi="Times New Roman" w:cs="Times New Roman"/>
          <w:sz w:val="24"/>
          <w:szCs w:val="24"/>
          <w:lang w:val="ro-RO"/>
        </w:rPr>
        <w:t>Consiliul de Securitate: Este responsabil pentru menținerea păcii și securității internaționale. Poate adopta sancțiuni, autoriza forțe de menținere a păcii și investighează amenințările la adresa păcii.</w:t>
      </w:r>
    </w:p>
    <w:p w14:paraId="5768D50C" w14:textId="3FFAC0C6" w:rsidR="007706FC" w:rsidRPr="003B01B9" w:rsidRDefault="007706FC" w:rsidP="003B01B9">
      <w:pPr>
        <w:pStyle w:val="ListParagraph"/>
        <w:spacing w:line="360" w:lineRule="auto"/>
        <w:ind w:left="1004"/>
        <w:rPr>
          <w:rFonts w:ascii="Times New Roman" w:hAnsi="Times New Roman" w:cs="Times New Roman"/>
          <w:i/>
          <w:iCs/>
          <w:sz w:val="24"/>
          <w:szCs w:val="24"/>
          <w:lang w:val="ro-RO"/>
        </w:rPr>
      </w:pPr>
      <w:r w:rsidRPr="003B01B9">
        <w:rPr>
          <w:rFonts w:ascii="Times New Roman" w:hAnsi="Times New Roman" w:cs="Times New Roman"/>
          <w:i/>
          <w:iCs/>
          <w:sz w:val="24"/>
          <w:szCs w:val="24"/>
          <w:lang w:val="ro-RO"/>
        </w:rPr>
        <w:t>Cooperare Economică și Dezvoltare:</w:t>
      </w:r>
    </w:p>
    <w:p w14:paraId="6BC20B64" w14:textId="77777777" w:rsidR="007706FC" w:rsidRPr="003B01B9" w:rsidRDefault="007706FC" w:rsidP="003B01B9">
      <w:pPr>
        <w:pStyle w:val="ListParagraph"/>
        <w:numPr>
          <w:ilvl w:val="0"/>
          <w:numId w:val="2"/>
        </w:numPr>
        <w:spacing w:line="360" w:lineRule="auto"/>
        <w:rPr>
          <w:rFonts w:ascii="Times New Roman" w:hAnsi="Times New Roman" w:cs="Times New Roman"/>
          <w:sz w:val="24"/>
          <w:szCs w:val="24"/>
          <w:lang w:val="ro-RO"/>
        </w:rPr>
      </w:pPr>
      <w:r w:rsidRPr="003B01B9">
        <w:rPr>
          <w:rFonts w:ascii="Times New Roman" w:hAnsi="Times New Roman" w:cs="Times New Roman"/>
          <w:sz w:val="24"/>
          <w:szCs w:val="24"/>
          <w:lang w:val="ro-RO"/>
        </w:rPr>
        <w:t>Programul Națiunilor Unite pentru Dezvoltare (UNDP): Promovează dezvoltarea durabilă și reducerea sărăciei în țările în curs de dezvoltare.</w:t>
      </w:r>
    </w:p>
    <w:p w14:paraId="0E3BF9F6" w14:textId="77777777" w:rsidR="007706FC" w:rsidRPr="003B01B9" w:rsidRDefault="007706FC" w:rsidP="003B01B9">
      <w:pPr>
        <w:pStyle w:val="ListParagraph"/>
        <w:numPr>
          <w:ilvl w:val="0"/>
          <w:numId w:val="2"/>
        </w:numPr>
        <w:spacing w:line="360" w:lineRule="auto"/>
        <w:rPr>
          <w:rFonts w:ascii="Times New Roman" w:hAnsi="Times New Roman" w:cs="Times New Roman"/>
          <w:sz w:val="24"/>
          <w:szCs w:val="24"/>
          <w:lang w:val="ro-RO"/>
        </w:rPr>
      </w:pPr>
      <w:r w:rsidRPr="003B01B9">
        <w:rPr>
          <w:rFonts w:ascii="Times New Roman" w:hAnsi="Times New Roman" w:cs="Times New Roman"/>
          <w:sz w:val="24"/>
          <w:szCs w:val="24"/>
          <w:lang w:val="ro-RO"/>
        </w:rPr>
        <w:t>Obiectivele de Dezvoltare Durabilă (ODD): ONU a stabilit 17 obiective care vizează să abordeze diverse probleme, inclusiv sărăcia, foametea, sănătatea, educația și schimbările climatice.</w:t>
      </w:r>
    </w:p>
    <w:p w14:paraId="125782B2" w14:textId="78F09115" w:rsidR="007706FC" w:rsidRPr="003B01B9" w:rsidRDefault="007706FC" w:rsidP="003B01B9">
      <w:pPr>
        <w:pStyle w:val="ListParagraph"/>
        <w:spacing w:line="360" w:lineRule="auto"/>
        <w:ind w:left="1004"/>
        <w:rPr>
          <w:rFonts w:ascii="Times New Roman" w:hAnsi="Times New Roman" w:cs="Times New Roman"/>
          <w:i/>
          <w:iCs/>
          <w:sz w:val="24"/>
          <w:szCs w:val="24"/>
          <w:lang w:val="ro-RO"/>
        </w:rPr>
      </w:pPr>
      <w:r w:rsidRPr="003B01B9">
        <w:rPr>
          <w:rFonts w:ascii="Times New Roman" w:hAnsi="Times New Roman" w:cs="Times New Roman"/>
          <w:i/>
          <w:iCs/>
          <w:sz w:val="24"/>
          <w:szCs w:val="24"/>
          <w:lang w:val="ro-RO"/>
        </w:rPr>
        <w:t>Protecția Drepturilor Omului:</w:t>
      </w:r>
    </w:p>
    <w:p w14:paraId="423DA4C8" w14:textId="77777777" w:rsidR="007706FC" w:rsidRPr="003B01B9" w:rsidRDefault="007706FC" w:rsidP="003B01B9">
      <w:pPr>
        <w:pStyle w:val="ListParagraph"/>
        <w:numPr>
          <w:ilvl w:val="0"/>
          <w:numId w:val="3"/>
        </w:numPr>
        <w:spacing w:line="360" w:lineRule="auto"/>
        <w:rPr>
          <w:rFonts w:ascii="Times New Roman" w:hAnsi="Times New Roman" w:cs="Times New Roman"/>
          <w:sz w:val="24"/>
          <w:szCs w:val="24"/>
          <w:lang w:val="ro-RO"/>
        </w:rPr>
      </w:pPr>
      <w:r w:rsidRPr="003B01B9">
        <w:rPr>
          <w:rFonts w:ascii="Times New Roman" w:hAnsi="Times New Roman" w:cs="Times New Roman"/>
          <w:sz w:val="24"/>
          <w:szCs w:val="24"/>
          <w:lang w:val="ro-RO"/>
        </w:rPr>
        <w:t>Înaltul Comisariat pentru Drepturile Omului (OHCHR): Monitorizează și protejează drepturile omului la nivel global și oferă asistență statelor în dezvoltarea politicilor și practicilor conforme cu standardele internaționale.</w:t>
      </w:r>
    </w:p>
    <w:p w14:paraId="32E9E39D" w14:textId="49DE8712" w:rsidR="007706FC" w:rsidRPr="003B01B9" w:rsidRDefault="007706FC" w:rsidP="003B01B9">
      <w:pPr>
        <w:pStyle w:val="ListParagraph"/>
        <w:spacing w:line="360" w:lineRule="auto"/>
        <w:ind w:left="1004"/>
        <w:rPr>
          <w:rFonts w:ascii="Times New Roman" w:hAnsi="Times New Roman" w:cs="Times New Roman"/>
          <w:i/>
          <w:iCs/>
          <w:sz w:val="24"/>
          <w:szCs w:val="24"/>
          <w:lang w:val="ro-RO"/>
        </w:rPr>
      </w:pPr>
      <w:r w:rsidRPr="003B01B9">
        <w:rPr>
          <w:rFonts w:ascii="Times New Roman" w:hAnsi="Times New Roman" w:cs="Times New Roman"/>
          <w:i/>
          <w:iCs/>
          <w:sz w:val="24"/>
          <w:szCs w:val="24"/>
          <w:lang w:val="ro-RO"/>
        </w:rPr>
        <w:t>Abordarea Problemelor Globale:</w:t>
      </w:r>
    </w:p>
    <w:p w14:paraId="51CDDB18" w14:textId="77777777" w:rsidR="007706FC" w:rsidRPr="003B01B9" w:rsidRDefault="007706FC" w:rsidP="003B01B9">
      <w:pPr>
        <w:pStyle w:val="ListParagraph"/>
        <w:numPr>
          <w:ilvl w:val="0"/>
          <w:numId w:val="3"/>
        </w:numPr>
        <w:spacing w:line="360" w:lineRule="auto"/>
        <w:rPr>
          <w:rFonts w:ascii="Times New Roman" w:hAnsi="Times New Roman" w:cs="Times New Roman"/>
          <w:sz w:val="24"/>
          <w:szCs w:val="24"/>
          <w:lang w:val="ro-RO"/>
        </w:rPr>
      </w:pPr>
      <w:r w:rsidRPr="003B01B9">
        <w:rPr>
          <w:rFonts w:ascii="Times New Roman" w:hAnsi="Times New Roman" w:cs="Times New Roman"/>
          <w:sz w:val="24"/>
          <w:szCs w:val="24"/>
          <w:lang w:val="ro-RO"/>
        </w:rPr>
        <w:t>Conferințe și Convenții: ONU organizează conferințe și negocieri internaționale pentru a aborda probleme globale, cum ar fi schimbările climatice (Conferințele privind schimbările climatice - COP) și dezarmarea nucleară.</w:t>
      </w:r>
    </w:p>
    <w:p w14:paraId="615B187C" w14:textId="77777777" w:rsidR="007706FC" w:rsidRPr="00E812B0" w:rsidRDefault="007706FC" w:rsidP="003B01B9">
      <w:pPr>
        <w:spacing w:line="360" w:lineRule="auto"/>
        <w:ind w:firstLine="284"/>
        <w:rPr>
          <w:rFonts w:ascii="Times New Roman" w:hAnsi="Times New Roman" w:cs="Times New Roman"/>
          <w:b/>
          <w:bCs/>
          <w:sz w:val="24"/>
          <w:szCs w:val="24"/>
          <w:lang w:val="ro-RO"/>
        </w:rPr>
      </w:pPr>
      <w:r w:rsidRPr="00E812B0">
        <w:rPr>
          <w:rFonts w:ascii="Times New Roman" w:hAnsi="Times New Roman" w:cs="Times New Roman"/>
          <w:b/>
          <w:bCs/>
          <w:sz w:val="24"/>
          <w:szCs w:val="24"/>
          <w:lang w:val="ro-RO"/>
        </w:rPr>
        <w:t>Organizația Mondială a Comerțului (OMC):</w:t>
      </w:r>
    </w:p>
    <w:p w14:paraId="3B4AEBB2" w14:textId="3A6B5386" w:rsidR="007706FC" w:rsidRPr="00E812B0" w:rsidRDefault="007706FC" w:rsidP="00E812B0">
      <w:pPr>
        <w:pStyle w:val="ListParagraph"/>
        <w:spacing w:line="360" w:lineRule="auto"/>
        <w:ind w:left="1004"/>
        <w:rPr>
          <w:rFonts w:ascii="Times New Roman" w:hAnsi="Times New Roman" w:cs="Times New Roman"/>
          <w:i/>
          <w:iCs/>
          <w:sz w:val="24"/>
          <w:szCs w:val="24"/>
          <w:lang w:val="ro-RO"/>
        </w:rPr>
      </w:pPr>
      <w:r w:rsidRPr="00E812B0">
        <w:rPr>
          <w:rFonts w:ascii="Times New Roman" w:hAnsi="Times New Roman" w:cs="Times New Roman"/>
          <w:i/>
          <w:iCs/>
          <w:sz w:val="24"/>
          <w:szCs w:val="24"/>
          <w:lang w:val="ro-RO"/>
        </w:rPr>
        <w:t>Cooperare Economică:</w:t>
      </w:r>
    </w:p>
    <w:p w14:paraId="4440D984" w14:textId="77777777" w:rsidR="007706FC" w:rsidRPr="00E812B0" w:rsidRDefault="007706FC" w:rsidP="00E812B0">
      <w:pPr>
        <w:pStyle w:val="ListParagraph"/>
        <w:numPr>
          <w:ilvl w:val="0"/>
          <w:numId w:val="4"/>
        </w:numPr>
        <w:spacing w:line="360" w:lineRule="auto"/>
        <w:rPr>
          <w:rFonts w:ascii="Times New Roman" w:hAnsi="Times New Roman" w:cs="Times New Roman"/>
          <w:sz w:val="24"/>
          <w:szCs w:val="24"/>
          <w:lang w:val="ro-RO"/>
        </w:rPr>
      </w:pPr>
      <w:r w:rsidRPr="00E812B0">
        <w:rPr>
          <w:rFonts w:ascii="Times New Roman" w:hAnsi="Times New Roman" w:cs="Times New Roman"/>
          <w:sz w:val="24"/>
          <w:szCs w:val="24"/>
          <w:lang w:val="ro-RO"/>
        </w:rPr>
        <w:t>Promovarea Comerțului Liber și Echitabil: OMC se angajează să faciliteze comerțul internațional, eliminând barierele comerciale și promovând un sistem comercial bazat pe reguli.</w:t>
      </w:r>
    </w:p>
    <w:p w14:paraId="2A75CDA8" w14:textId="061B00B4" w:rsidR="007706FC" w:rsidRPr="00E812B0" w:rsidRDefault="007706FC" w:rsidP="00E812B0">
      <w:pPr>
        <w:pStyle w:val="ListParagraph"/>
        <w:spacing w:line="360" w:lineRule="auto"/>
        <w:ind w:left="1004"/>
        <w:rPr>
          <w:rFonts w:ascii="Times New Roman" w:hAnsi="Times New Roman" w:cs="Times New Roman"/>
          <w:i/>
          <w:iCs/>
          <w:sz w:val="24"/>
          <w:szCs w:val="24"/>
          <w:lang w:val="ro-RO"/>
        </w:rPr>
      </w:pPr>
      <w:r w:rsidRPr="00E812B0">
        <w:rPr>
          <w:rFonts w:ascii="Times New Roman" w:hAnsi="Times New Roman" w:cs="Times New Roman"/>
          <w:i/>
          <w:iCs/>
          <w:sz w:val="24"/>
          <w:szCs w:val="24"/>
          <w:lang w:val="ro-RO"/>
        </w:rPr>
        <w:t>Soluționarea Disputelor Comerciale:</w:t>
      </w:r>
    </w:p>
    <w:p w14:paraId="045F5EAE" w14:textId="77777777" w:rsidR="007706FC" w:rsidRPr="00E812B0" w:rsidRDefault="007706FC" w:rsidP="00E812B0">
      <w:pPr>
        <w:pStyle w:val="ListParagraph"/>
        <w:numPr>
          <w:ilvl w:val="0"/>
          <w:numId w:val="4"/>
        </w:numPr>
        <w:spacing w:line="360" w:lineRule="auto"/>
        <w:rPr>
          <w:rFonts w:ascii="Times New Roman" w:hAnsi="Times New Roman" w:cs="Times New Roman"/>
          <w:sz w:val="24"/>
          <w:szCs w:val="24"/>
          <w:lang w:val="ro-RO"/>
        </w:rPr>
      </w:pPr>
      <w:r w:rsidRPr="00E812B0">
        <w:rPr>
          <w:rFonts w:ascii="Times New Roman" w:hAnsi="Times New Roman" w:cs="Times New Roman"/>
          <w:sz w:val="24"/>
          <w:szCs w:val="24"/>
          <w:lang w:val="ro-RO"/>
        </w:rPr>
        <w:t>Mecanismul de Soluționare a Diferendelor (DSM): OMC oferă un cadru pentru soluționarea disputelor comerciale între țări membre, contribuind la menținerea unui sistem comercial predictibil.</w:t>
      </w:r>
    </w:p>
    <w:p w14:paraId="61840DCE" w14:textId="77777777" w:rsidR="00E812B0" w:rsidRDefault="00E812B0" w:rsidP="00E812B0">
      <w:pPr>
        <w:spacing w:line="360" w:lineRule="auto"/>
        <w:ind w:firstLine="284"/>
        <w:rPr>
          <w:rFonts w:ascii="Times New Roman" w:hAnsi="Times New Roman" w:cs="Times New Roman"/>
          <w:sz w:val="24"/>
          <w:szCs w:val="24"/>
          <w:lang w:val="ro-RO"/>
        </w:rPr>
      </w:pPr>
    </w:p>
    <w:p w14:paraId="38972BE9" w14:textId="77777777" w:rsidR="00E812B0" w:rsidRDefault="00E812B0" w:rsidP="00E812B0">
      <w:pPr>
        <w:spacing w:line="360" w:lineRule="auto"/>
        <w:ind w:firstLine="284"/>
        <w:rPr>
          <w:rFonts w:ascii="Times New Roman" w:hAnsi="Times New Roman" w:cs="Times New Roman"/>
          <w:sz w:val="24"/>
          <w:szCs w:val="24"/>
          <w:lang w:val="ro-RO"/>
        </w:rPr>
      </w:pPr>
    </w:p>
    <w:p w14:paraId="661756B1" w14:textId="22127174" w:rsidR="00E812B0" w:rsidRPr="00E812B0" w:rsidRDefault="007706FC" w:rsidP="00E812B0">
      <w:pPr>
        <w:pStyle w:val="ListParagraph"/>
        <w:spacing w:line="360" w:lineRule="auto"/>
        <w:ind w:left="1004"/>
        <w:rPr>
          <w:rFonts w:ascii="Times New Roman" w:hAnsi="Times New Roman" w:cs="Times New Roman"/>
          <w:i/>
          <w:iCs/>
          <w:sz w:val="24"/>
          <w:szCs w:val="24"/>
          <w:lang w:val="ro-RO"/>
        </w:rPr>
      </w:pPr>
      <w:r w:rsidRPr="00E812B0">
        <w:rPr>
          <w:rFonts w:ascii="Times New Roman" w:hAnsi="Times New Roman" w:cs="Times New Roman"/>
          <w:i/>
          <w:iCs/>
          <w:sz w:val="24"/>
          <w:szCs w:val="24"/>
          <w:lang w:val="ro-RO"/>
        </w:rPr>
        <w:lastRenderedPageBreak/>
        <w:t>Dezvoltare Economică Durabilă:</w:t>
      </w:r>
    </w:p>
    <w:p w14:paraId="2BAF2922" w14:textId="1DBFE740" w:rsidR="007706FC" w:rsidRPr="00E812B0" w:rsidRDefault="007706FC" w:rsidP="00E812B0">
      <w:pPr>
        <w:pStyle w:val="ListParagraph"/>
        <w:numPr>
          <w:ilvl w:val="0"/>
          <w:numId w:val="4"/>
        </w:numPr>
        <w:spacing w:line="360" w:lineRule="auto"/>
        <w:rPr>
          <w:rFonts w:ascii="Times New Roman" w:hAnsi="Times New Roman" w:cs="Times New Roman"/>
          <w:sz w:val="24"/>
          <w:szCs w:val="24"/>
          <w:lang w:val="ro-RO"/>
        </w:rPr>
      </w:pPr>
      <w:r w:rsidRPr="00E812B0">
        <w:rPr>
          <w:rFonts w:ascii="Times New Roman" w:hAnsi="Times New Roman" w:cs="Times New Roman"/>
          <w:sz w:val="24"/>
          <w:szCs w:val="24"/>
          <w:lang w:val="ro-RO"/>
        </w:rPr>
        <w:t>Asistență Tehnică: OMC oferă asistență tehnică țărilor în curs de dezvoltare pentru a le ajuta să beneficieze mai mult de participarea lor în sistemul comercial internațional.</w:t>
      </w:r>
    </w:p>
    <w:p w14:paraId="4B4952E6" w14:textId="0772A63D" w:rsidR="007706FC" w:rsidRPr="00E812B0" w:rsidRDefault="007706FC" w:rsidP="00E812B0">
      <w:pPr>
        <w:pStyle w:val="ListParagraph"/>
        <w:spacing w:line="360" w:lineRule="auto"/>
        <w:ind w:left="1004"/>
        <w:rPr>
          <w:rFonts w:ascii="Times New Roman" w:hAnsi="Times New Roman" w:cs="Times New Roman"/>
          <w:i/>
          <w:iCs/>
          <w:sz w:val="24"/>
          <w:szCs w:val="24"/>
          <w:lang w:val="ro-RO"/>
        </w:rPr>
      </w:pPr>
      <w:r w:rsidRPr="00E812B0">
        <w:rPr>
          <w:rFonts w:ascii="Times New Roman" w:hAnsi="Times New Roman" w:cs="Times New Roman"/>
          <w:i/>
          <w:iCs/>
          <w:sz w:val="24"/>
          <w:szCs w:val="24"/>
          <w:lang w:val="ro-RO"/>
        </w:rPr>
        <w:t>Probleme Globale:</w:t>
      </w:r>
    </w:p>
    <w:p w14:paraId="56FE30AC" w14:textId="77777777" w:rsidR="007706FC" w:rsidRPr="00E812B0" w:rsidRDefault="007706FC" w:rsidP="00E812B0">
      <w:pPr>
        <w:pStyle w:val="ListParagraph"/>
        <w:numPr>
          <w:ilvl w:val="0"/>
          <w:numId w:val="4"/>
        </w:numPr>
        <w:spacing w:line="360" w:lineRule="auto"/>
        <w:rPr>
          <w:rFonts w:ascii="Times New Roman" w:hAnsi="Times New Roman" w:cs="Times New Roman"/>
          <w:sz w:val="24"/>
          <w:szCs w:val="24"/>
          <w:lang w:val="ro-RO"/>
        </w:rPr>
      </w:pPr>
      <w:r w:rsidRPr="00E812B0">
        <w:rPr>
          <w:rFonts w:ascii="Times New Roman" w:hAnsi="Times New Roman" w:cs="Times New Roman"/>
          <w:sz w:val="24"/>
          <w:szCs w:val="24"/>
          <w:lang w:val="ro-RO"/>
        </w:rPr>
        <w:t>Dezvoltarea Durabilă: OMC recunoaște importanța dezvoltării durabile și încurajează oamenii de afaceri să adopte practici durabile.</w:t>
      </w:r>
    </w:p>
    <w:p w14:paraId="709E1EA2" w14:textId="77777777" w:rsidR="007706FC" w:rsidRPr="00E812B0" w:rsidRDefault="007706FC" w:rsidP="00E812B0">
      <w:pPr>
        <w:pStyle w:val="ListParagraph"/>
        <w:numPr>
          <w:ilvl w:val="0"/>
          <w:numId w:val="4"/>
        </w:numPr>
        <w:spacing w:line="360" w:lineRule="auto"/>
        <w:rPr>
          <w:rFonts w:ascii="Times New Roman" w:hAnsi="Times New Roman" w:cs="Times New Roman"/>
          <w:sz w:val="24"/>
          <w:szCs w:val="24"/>
          <w:lang w:val="ro-RO"/>
        </w:rPr>
      </w:pPr>
      <w:r w:rsidRPr="00E812B0">
        <w:rPr>
          <w:rFonts w:ascii="Times New Roman" w:hAnsi="Times New Roman" w:cs="Times New Roman"/>
          <w:sz w:val="24"/>
          <w:szCs w:val="24"/>
          <w:lang w:val="ro-RO"/>
        </w:rPr>
        <w:t>Relații cu alte Organizații: OMC cooperează cu alte organizații internaționale pentru a aborda provocări globale, cum ar fi sărăcia și schimbările climatice.</w:t>
      </w:r>
    </w:p>
    <w:p w14:paraId="5691CCA6" w14:textId="7D0A191F" w:rsidR="001835B4" w:rsidRPr="001835B4" w:rsidRDefault="007706FC" w:rsidP="003B01B9">
      <w:pPr>
        <w:spacing w:line="360" w:lineRule="auto"/>
        <w:ind w:firstLine="284"/>
        <w:rPr>
          <w:rFonts w:ascii="Times New Roman" w:hAnsi="Times New Roman" w:cs="Times New Roman"/>
          <w:sz w:val="24"/>
          <w:szCs w:val="24"/>
          <w:lang w:val="ro-RO"/>
        </w:rPr>
      </w:pPr>
      <w:r w:rsidRPr="007706FC">
        <w:rPr>
          <w:rFonts w:ascii="Times New Roman" w:hAnsi="Times New Roman" w:cs="Times New Roman"/>
          <w:sz w:val="24"/>
          <w:szCs w:val="24"/>
          <w:lang w:val="ro-RO"/>
        </w:rPr>
        <w:t>Ambele organizații colaborează și coordonează eforturi pentru a aborda problemele care transcend domeniile lor specifice de competență. Este important să subliniem că abordarea acestor provocări necesită colaborarea între statele membre și organizații, precum și angajamentul comun pentru implementarea soluțiilor convenite.</w:t>
      </w:r>
    </w:p>
    <w:p w14:paraId="3264E235" w14:textId="77777777" w:rsidR="001835B4" w:rsidRPr="001835B4" w:rsidRDefault="001835B4" w:rsidP="003B01B9">
      <w:pPr>
        <w:spacing w:line="360" w:lineRule="auto"/>
        <w:ind w:firstLine="284"/>
        <w:rPr>
          <w:rFonts w:ascii="Times New Roman" w:hAnsi="Times New Roman" w:cs="Times New Roman"/>
          <w:sz w:val="24"/>
          <w:szCs w:val="24"/>
          <w:lang w:val="ro-RO"/>
        </w:rPr>
      </w:pPr>
    </w:p>
    <w:p w14:paraId="6346E64A" w14:textId="77777777" w:rsidR="001835B4" w:rsidRPr="001835B4" w:rsidRDefault="001835B4" w:rsidP="003B01B9">
      <w:pPr>
        <w:spacing w:line="360" w:lineRule="auto"/>
        <w:ind w:firstLine="284"/>
        <w:rPr>
          <w:rFonts w:ascii="Times New Roman" w:hAnsi="Times New Roman" w:cs="Times New Roman"/>
          <w:sz w:val="24"/>
          <w:szCs w:val="24"/>
          <w:lang w:val="ro-RO"/>
        </w:rPr>
      </w:pPr>
    </w:p>
    <w:p w14:paraId="31FD9953" w14:textId="77777777" w:rsidR="001835B4" w:rsidRPr="001835B4" w:rsidRDefault="001835B4" w:rsidP="003B01B9">
      <w:pPr>
        <w:spacing w:line="360" w:lineRule="auto"/>
        <w:ind w:firstLine="284"/>
        <w:rPr>
          <w:rFonts w:ascii="Times New Roman" w:hAnsi="Times New Roman" w:cs="Times New Roman"/>
          <w:sz w:val="24"/>
          <w:szCs w:val="24"/>
          <w:lang w:val="ro-RO"/>
        </w:rPr>
      </w:pPr>
    </w:p>
    <w:p w14:paraId="4D252B22" w14:textId="77777777" w:rsidR="001E5D51" w:rsidRPr="001E5D51" w:rsidRDefault="001E5D51" w:rsidP="003B01B9">
      <w:pPr>
        <w:spacing w:line="360" w:lineRule="auto"/>
        <w:ind w:firstLine="284"/>
        <w:rPr>
          <w:rFonts w:ascii="Times New Roman" w:hAnsi="Times New Roman" w:cs="Times New Roman"/>
          <w:sz w:val="24"/>
          <w:szCs w:val="24"/>
          <w:lang w:val="ro-RO"/>
        </w:rPr>
      </w:pPr>
    </w:p>
    <w:p w14:paraId="604D56AB" w14:textId="77777777" w:rsidR="00FC2B51" w:rsidRPr="001835B4" w:rsidRDefault="00FC2B51" w:rsidP="001835B4">
      <w:pPr>
        <w:spacing w:line="360" w:lineRule="auto"/>
        <w:ind w:firstLine="284"/>
        <w:rPr>
          <w:rFonts w:ascii="Times New Roman" w:hAnsi="Times New Roman" w:cs="Times New Roman"/>
          <w:sz w:val="24"/>
          <w:szCs w:val="24"/>
          <w:lang w:val="ro-RO"/>
        </w:rPr>
      </w:pPr>
    </w:p>
    <w:sectPr w:rsidR="00FC2B51" w:rsidRPr="001835B4" w:rsidSect="001D291A">
      <w:pgSz w:w="11906" w:h="16838" w:code="9"/>
      <w:pgMar w:top="964" w:right="624" w:bottom="142" w:left="102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7858"/>
    <w:multiLevelType w:val="hybridMultilevel"/>
    <w:tmpl w:val="44B6560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4F770ED"/>
    <w:multiLevelType w:val="hybridMultilevel"/>
    <w:tmpl w:val="2A6001E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25C2387D"/>
    <w:multiLevelType w:val="hybridMultilevel"/>
    <w:tmpl w:val="54A6B822"/>
    <w:lvl w:ilvl="0" w:tplc="0409000D">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62E11CF6"/>
    <w:multiLevelType w:val="hybridMultilevel"/>
    <w:tmpl w:val="6F708C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2107536984">
    <w:abstractNumId w:val="3"/>
  </w:num>
  <w:num w:numId="2" w16cid:durableId="1039084286">
    <w:abstractNumId w:val="1"/>
  </w:num>
  <w:num w:numId="3" w16cid:durableId="1502503912">
    <w:abstractNumId w:val="0"/>
  </w:num>
  <w:num w:numId="4" w16cid:durableId="1585676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41"/>
    <w:rsid w:val="00020D41"/>
    <w:rsid w:val="001835B4"/>
    <w:rsid w:val="001D291A"/>
    <w:rsid w:val="001E5D51"/>
    <w:rsid w:val="001E6792"/>
    <w:rsid w:val="003B01B9"/>
    <w:rsid w:val="007706FC"/>
    <w:rsid w:val="00DE3E85"/>
    <w:rsid w:val="00E812B0"/>
    <w:rsid w:val="00FC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8794"/>
  <w15:chartTrackingRefBased/>
  <w15:docId w15:val="{7B9384A7-B67E-4B9C-80D2-4AC7EDC5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93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start</dc:creator>
  <cp:keywords/>
  <dc:description/>
  <cp:lastModifiedBy>dima start</cp:lastModifiedBy>
  <cp:revision>3</cp:revision>
  <dcterms:created xsi:type="dcterms:W3CDTF">2023-11-15T16:44:00Z</dcterms:created>
  <dcterms:modified xsi:type="dcterms:W3CDTF">2023-11-15T18:41:00Z</dcterms:modified>
</cp:coreProperties>
</file>