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02" w:rsidRPr="00690118" w:rsidRDefault="00B94D02" w:rsidP="00B94D02">
      <w:pPr>
        <w:spacing w:line="360" w:lineRule="auto"/>
        <w:jc w:val="center"/>
        <w:rPr>
          <w:b/>
          <w:lang w:val="es-ES_tradnl"/>
        </w:rPr>
      </w:pPr>
      <w:r w:rsidRPr="00690118">
        <w:rPr>
          <w:b/>
          <w:lang w:val="es-ES_tradnl"/>
        </w:rPr>
        <w:t>UNIVERSITATEA DE STAT DIN MOLDOVA</w:t>
      </w:r>
    </w:p>
    <w:p w:rsidR="00B94D02" w:rsidRPr="00690118" w:rsidRDefault="00B94D02" w:rsidP="00B94D02">
      <w:pPr>
        <w:spacing w:line="360" w:lineRule="auto"/>
        <w:jc w:val="center"/>
        <w:rPr>
          <w:b/>
          <w:u w:val="single"/>
          <w:lang w:val="ro-RO"/>
        </w:rPr>
      </w:pPr>
      <w:r w:rsidRPr="00690118">
        <w:rPr>
          <w:b/>
          <w:lang w:val="it-IT"/>
        </w:rPr>
        <w:t>FACULTATEA DE LITERE</w:t>
      </w:r>
    </w:p>
    <w:p w:rsidR="00B94D02" w:rsidRPr="00690118" w:rsidRDefault="00B94D02" w:rsidP="00B94D02">
      <w:pPr>
        <w:spacing w:line="360" w:lineRule="auto"/>
        <w:jc w:val="center"/>
        <w:rPr>
          <w:b/>
          <w:lang w:val="ro-MO"/>
        </w:rPr>
      </w:pPr>
      <w:r w:rsidRPr="00690118">
        <w:rPr>
          <w:b/>
          <w:lang w:val="ro-RO"/>
        </w:rPr>
        <w:t>DEPARTAMENTUL LITERATUR</w:t>
      </w:r>
      <w:r w:rsidRPr="00690118">
        <w:rPr>
          <w:b/>
          <w:lang w:val="ro-MO"/>
        </w:rPr>
        <w:t xml:space="preserve">Ă UNIVERSALĂ ȘI COMPARATĂ </w:t>
      </w:r>
    </w:p>
    <w:p w:rsidR="00B94D02" w:rsidRPr="00690118" w:rsidRDefault="00B94D02" w:rsidP="00B94D02">
      <w:pPr>
        <w:spacing w:line="360" w:lineRule="auto"/>
        <w:jc w:val="center"/>
        <w:rPr>
          <w:b/>
          <w:u w:val="single"/>
          <w:lang w:val="ro-MO"/>
        </w:rPr>
      </w:pPr>
      <w:r w:rsidRPr="00690118">
        <w:rPr>
          <w:b/>
          <w:lang w:val="ro-MO"/>
        </w:rPr>
        <w:t>ȘI FILOLOGIE RUSĂ</w:t>
      </w:r>
    </w:p>
    <w:p w:rsidR="00B94D02" w:rsidRPr="00690118" w:rsidRDefault="00B94D02" w:rsidP="00B94D02">
      <w:pPr>
        <w:spacing w:line="360" w:lineRule="auto"/>
        <w:rPr>
          <w:b/>
          <w:lang w:val="ro-RO"/>
        </w:rPr>
      </w:pPr>
    </w:p>
    <w:p w:rsidR="00B94D02" w:rsidRPr="00690118" w:rsidRDefault="00B94D02" w:rsidP="00B94D02">
      <w:pPr>
        <w:rPr>
          <w:b/>
          <w:lang w:val="ro-RO"/>
        </w:rPr>
      </w:pPr>
    </w:p>
    <w:p w:rsidR="00B94D02" w:rsidRPr="00096A77" w:rsidRDefault="00B94D02" w:rsidP="00B94D02">
      <w:pPr>
        <w:spacing w:line="360" w:lineRule="auto"/>
        <w:jc w:val="center"/>
        <w:rPr>
          <w:b/>
          <w:sz w:val="36"/>
          <w:szCs w:val="36"/>
          <w:lang w:val="en-US"/>
        </w:rPr>
      </w:pPr>
      <w:r w:rsidRPr="00096A77">
        <w:rPr>
          <w:b/>
          <w:sz w:val="36"/>
          <w:szCs w:val="36"/>
          <w:lang w:val="en-US"/>
        </w:rPr>
        <w:t>CURRICULUM</w:t>
      </w:r>
    </w:p>
    <w:p w:rsidR="00B94D02" w:rsidRPr="00096A77" w:rsidRDefault="00B94D02" w:rsidP="00B94D02">
      <w:pPr>
        <w:spacing w:line="360" w:lineRule="auto"/>
        <w:jc w:val="center"/>
        <w:rPr>
          <w:iCs/>
          <w:sz w:val="28"/>
          <w:szCs w:val="28"/>
          <w:lang w:val="ro-RO"/>
        </w:rPr>
      </w:pPr>
      <w:r w:rsidRPr="00096A77">
        <w:rPr>
          <w:iCs/>
          <w:sz w:val="28"/>
          <w:szCs w:val="28"/>
          <w:lang w:val="ro-RO"/>
        </w:rPr>
        <w:t>la modulul</w:t>
      </w:r>
    </w:p>
    <w:p w:rsidR="00B94D02" w:rsidRPr="00096A77" w:rsidRDefault="00B94D02" w:rsidP="00B94D02">
      <w:pPr>
        <w:spacing w:line="360" w:lineRule="auto"/>
        <w:jc w:val="center"/>
        <w:rPr>
          <w:b/>
          <w:iCs/>
          <w:sz w:val="36"/>
          <w:szCs w:val="36"/>
          <w:lang w:val="ro-RO"/>
        </w:rPr>
      </w:pPr>
      <w:r w:rsidRPr="00096A77">
        <w:rPr>
          <w:b/>
          <w:iCs/>
          <w:sz w:val="36"/>
          <w:szCs w:val="36"/>
          <w:lang w:val="ro-RO"/>
        </w:rPr>
        <w:t>Literatura engleză și universală din secolul al XIX-lea (I</w:t>
      </w:r>
      <w:r>
        <w:rPr>
          <w:b/>
          <w:iCs/>
          <w:sz w:val="36"/>
          <w:szCs w:val="36"/>
          <w:lang w:val="ro-RO"/>
        </w:rPr>
        <w:t>I</w:t>
      </w:r>
      <w:r w:rsidRPr="00096A77">
        <w:rPr>
          <w:b/>
          <w:iCs/>
          <w:sz w:val="36"/>
          <w:szCs w:val="36"/>
          <w:lang w:val="ro-RO"/>
        </w:rPr>
        <w:t xml:space="preserve">) </w:t>
      </w:r>
    </w:p>
    <w:p w:rsidR="00B94D02" w:rsidRPr="00096A77" w:rsidRDefault="00B94D02" w:rsidP="00B94D02">
      <w:pPr>
        <w:spacing w:line="276" w:lineRule="auto"/>
        <w:jc w:val="center"/>
        <w:rPr>
          <w:color w:val="000000"/>
          <w:sz w:val="28"/>
          <w:szCs w:val="28"/>
          <w:lang w:val="en-US"/>
        </w:rPr>
      </w:pPr>
      <w:r w:rsidRPr="00096A77">
        <w:rPr>
          <w:color w:val="000000"/>
          <w:sz w:val="28"/>
          <w:szCs w:val="28"/>
          <w:lang w:val="en-US"/>
        </w:rPr>
        <w:t>Ciclul I, Licenţă</w:t>
      </w:r>
    </w:p>
    <w:p w:rsidR="00EA3061" w:rsidRDefault="00EA3061" w:rsidP="004C224B">
      <w:pPr>
        <w:spacing w:line="360" w:lineRule="auto"/>
        <w:jc w:val="center"/>
        <w:rPr>
          <w:b/>
          <w:color w:val="000000"/>
          <w:sz w:val="28"/>
          <w:szCs w:val="28"/>
          <w:lang w:val="ro-RO"/>
        </w:rPr>
      </w:pPr>
    </w:p>
    <w:p w:rsidR="00B94D02" w:rsidRPr="00096A77" w:rsidRDefault="00B94D02" w:rsidP="00B94D02">
      <w:pPr>
        <w:jc w:val="center"/>
        <w:rPr>
          <w:lang w:val="en-US"/>
        </w:rPr>
      </w:pPr>
      <w:r w:rsidRPr="00096A77">
        <w:rPr>
          <w:b/>
          <w:lang w:val="en-US"/>
        </w:rPr>
        <w:t>Domeniul de formare</w:t>
      </w:r>
      <w:r>
        <w:rPr>
          <w:b/>
          <w:lang w:val="en-US"/>
        </w:rPr>
        <w:t xml:space="preserve"> </w:t>
      </w:r>
      <w:r w:rsidRPr="00096A77">
        <w:rPr>
          <w:b/>
          <w:lang w:val="en-US"/>
        </w:rPr>
        <w:t>profesională</w:t>
      </w:r>
      <w:r w:rsidRPr="00096A77">
        <w:rPr>
          <w:lang w:val="en-US"/>
        </w:rPr>
        <w:t xml:space="preserve"> – 0114 Formarea</w:t>
      </w:r>
      <w:r>
        <w:rPr>
          <w:lang w:val="en-US"/>
        </w:rPr>
        <w:t xml:space="preserve"> </w:t>
      </w:r>
      <w:r w:rsidRPr="00096A77">
        <w:rPr>
          <w:lang w:val="en-US"/>
        </w:rPr>
        <w:t>profesorilor</w:t>
      </w:r>
    </w:p>
    <w:p w:rsidR="00EA3061" w:rsidRPr="00B94D02" w:rsidRDefault="00EA3061" w:rsidP="00EA3061">
      <w:pPr>
        <w:jc w:val="center"/>
        <w:rPr>
          <w:color w:val="000000"/>
          <w:sz w:val="28"/>
          <w:szCs w:val="28"/>
          <w:lang w:val="en-US"/>
        </w:rPr>
      </w:pPr>
    </w:p>
    <w:p w:rsidR="00EA3061" w:rsidRPr="00EA3061" w:rsidRDefault="00B94D02" w:rsidP="00EA3061">
      <w:pPr>
        <w:jc w:val="center"/>
        <w:rPr>
          <w:b/>
          <w:lang w:val="en-US"/>
        </w:rPr>
      </w:pPr>
      <w:r>
        <w:rPr>
          <w:b/>
          <w:color w:val="000000"/>
          <w:lang w:val="en-US"/>
        </w:rPr>
        <w:t>S</w:t>
      </w:r>
      <w:r w:rsidRPr="00096A77">
        <w:rPr>
          <w:b/>
          <w:color w:val="000000"/>
          <w:lang w:val="en-US"/>
        </w:rPr>
        <w:t>pecialitatea</w:t>
      </w:r>
      <w:r>
        <w:rPr>
          <w:b/>
          <w:color w:val="000000"/>
          <w:lang w:val="en-US"/>
        </w:rPr>
        <w:t xml:space="preserve">: </w:t>
      </w:r>
      <w:r w:rsidR="00EA3061" w:rsidRPr="00EA3061">
        <w:rPr>
          <w:b/>
          <w:lang w:val="en-US"/>
        </w:rPr>
        <w:t>0114.10 Limba engleză şi franceză; Limba germană și engleză;</w:t>
      </w:r>
    </w:p>
    <w:p w:rsidR="00EA3061" w:rsidRPr="00EA3061" w:rsidRDefault="00EA3061" w:rsidP="00EA3061">
      <w:pPr>
        <w:ind w:firstLine="708"/>
        <w:jc w:val="center"/>
        <w:rPr>
          <w:b/>
          <w:color w:val="000000"/>
          <w:lang w:val="en-US"/>
        </w:rPr>
      </w:pPr>
    </w:p>
    <w:p w:rsidR="00B94D02" w:rsidRDefault="00B94D02" w:rsidP="00EA3061">
      <w:pPr>
        <w:ind w:firstLine="708"/>
        <w:jc w:val="center"/>
        <w:rPr>
          <w:b/>
          <w:lang w:val="en-US"/>
        </w:rPr>
      </w:pPr>
      <w:r w:rsidRPr="00B94D02">
        <w:rPr>
          <w:b/>
          <w:lang w:val="en-US"/>
        </w:rPr>
        <w:t>Domeniul de formare profesională</w:t>
      </w:r>
      <w:r>
        <w:rPr>
          <w:b/>
          <w:lang w:val="en-US"/>
        </w:rPr>
        <w:t xml:space="preserve"> </w:t>
      </w:r>
      <w:r w:rsidRPr="00B94D02">
        <w:rPr>
          <w:b/>
          <w:lang w:val="en-US"/>
        </w:rPr>
        <w:t xml:space="preserve">– </w:t>
      </w:r>
      <w:r w:rsidRPr="00B94D02">
        <w:rPr>
          <w:lang w:val="en-US"/>
        </w:rPr>
        <w:t>0231</w:t>
      </w:r>
      <w:r w:rsidRPr="00B94D02">
        <w:rPr>
          <w:b/>
          <w:lang w:val="en-US"/>
        </w:rPr>
        <w:t xml:space="preserve"> </w:t>
      </w:r>
      <w:r w:rsidRPr="00B94D02">
        <w:rPr>
          <w:lang w:val="en-US"/>
        </w:rPr>
        <w:t>Studiul limbilor</w:t>
      </w:r>
      <w:r w:rsidRPr="00EA3061">
        <w:rPr>
          <w:b/>
          <w:lang w:val="en-US"/>
        </w:rPr>
        <w:t xml:space="preserve"> </w:t>
      </w:r>
    </w:p>
    <w:p w:rsidR="00EA3061" w:rsidRPr="00EA3061" w:rsidRDefault="00B94D02" w:rsidP="00EA3061">
      <w:pPr>
        <w:ind w:firstLine="708"/>
        <w:jc w:val="center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S</w:t>
      </w:r>
      <w:r w:rsidRPr="00096A77">
        <w:rPr>
          <w:b/>
          <w:color w:val="000000"/>
          <w:lang w:val="en-US"/>
        </w:rPr>
        <w:t>pecialitatea</w:t>
      </w:r>
      <w:r>
        <w:rPr>
          <w:b/>
          <w:color w:val="000000"/>
          <w:lang w:val="en-US"/>
        </w:rPr>
        <w:t xml:space="preserve"> </w:t>
      </w:r>
      <w:r w:rsidRPr="00EA3061">
        <w:rPr>
          <w:b/>
          <w:lang w:val="en-US"/>
        </w:rPr>
        <w:t xml:space="preserve"> </w:t>
      </w:r>
      <w:r>
        <w:rPr>
          <w:b/>
          <w:lang w:val="en-US"/>
        </w:rPr>
        <w:t xml:space="preserve">- </w:t>
      </w:r>
      <w:r w:rsidRPr="00B94D02">
        <w:rPr>
          <w:b/>
          <w:lang w:val="en-US"/>
        </w:rPr>
        <w:t xml:space="preserve"> </w:t>
      </w:r>
      <w:r w:rsidRPr="00EA3061">
        <w:rPr>
          <w:b/>
          <w:lang w:val="en-US"/>
        </w:rPr>
        <w:t>0231.3</w:t>
      </w:r>
      <w:r>
        <w:rPr>
          <w:b/>
          <w:lang w:val="en-US"/>
        </w:rPr>
        <w:t xml:space="preserve"> </w:t>
      </w:r>
      <w:r w:rsidR="00EA3061" w:rsidRPr="00EA3061">
        <w:rPr>
          <w:b/>
          <w:lang w:val="en-US"/>
        </w:rPr>
        <w:t>Traducere şi interpretare</w:t>
      </w:r>
      <w:r>
        <w:rPr>
          <w:b/>
          <w:lang w:val="en-US"/>
        </w:rPr>
        <w:t xml:space="preserve">: </w:t>
      </w:r>
      <w:r w:rsidR="00EA3061" w:rsidRPr="00EA3061">
        <w:rPr>
          <w:b/>
          <w:lang w:val="en-US"/>
        </w:rPr>
        <w:t>Limba engleză şi franceză; Limba engleză şi germană; Limba engleză şi italiană</w:t>
      </w:r>
    </w:p>
    <w:p w:rsidR="00B94D02" w:rsidRDefault="00B94D02" w:rsidP="00B94D02">
      <w:pPr>
        <w:jc w:val="center"/>
        <w:rPr>
          <w:b/>
          <w:lang w:val="en-US"/>
        </w:rPr>
      </w:pPr>
    </w:p>
    <w:p w:rsidR="00B94D02" w:rsidRPr="00EA3061" w:rsidRDefault="00B94D02" w:rsidP="00B94D02">
      <w:pPr>
        <w:jc w:val="center"/>
        <w:rPr>
          <w:b/>
          <w:lang w:val="en-US"/>
        </w:rPr>
      </w:pPr>
      <w:r w:rsidRPr="00EA3061">
        <w:rPr>
          <w:b/>
          <w:lang w:val="en-US"/>
        </w:rPr>
        <w:t>0231.2 Limba spaniolă şi engleză</w:t>
      </w:r>
    </w:p>
    <w:p w:rsidR="00AD23F7" w:rsidRDefault="00AD23F7" w:rsidP="00216D14">
      <w:pPr>
        <w:pStyle w:val="ad"/>
        <w:ind w:right="709"/>
        <w:jc w:val="right"/>
        <w:rPr>
          <w:b w:val="0"/>
          <w:sz w:val="28"/>
        </w:rPr>
      </w:pPr>
    </w:p>
    <w:p w:rsidR="00AD23F7" w:rsidRDefault="00AD23F7" w:rsidP="00216D14">
      <w:pPr>
        <w:pStyle w:val="ad"/>
        <w:ind w:right="709"/>
        <w:jc w:val="right"/>
        <w:rPr>
          <w:b w:val="0"/>
          <w:sz w:val="28"/>
        </w:rPr>
      </w:pPr>
    </w:p>
    <w:p w:rsidR="005C4B2D" w:rsidRDefault="005C4B2D" w:rsidP="00216D14">
      <w:pPr>
        <w:pStyle w:val="ad"/>
        <w:ind w:right="709"/>
        <w:jc w:val="right"/>
      </w:pPr>
      <w:r w:rsidRPr="00C529C6">
        <w:rPr>
          <w:b w:val="0"/>
          <w:sz w:val="28"/>
        </w:rPr>
        <w:t xml:space="preserve">AUTOR: </w:t>
      </w:r>
      <w:r w:rsidR="00327D40">
        <w:t>Natalia Sporîș</w:t>
      </w:r>
      <w:r>
        <w:t>, dr., conf. univ</w:t>
      </w:r>
    </w:p>
    <w:p w:rsidR="00AD23F7" w:rsidRDefault="00AD23F7" w:rsidP="00AD23F7">
      <w:pPr>
        <w:autoSpaceDE w:val="0"/>
        <w:autoSpaceDN w:val="0"/>
        <w:adjustRightInd w:val="0"/>
        <w:spacing w:line="276" w:lineRule="auto"/>
        <w:jc w:val="right"/>
        <w:rPr>
          <w:b/>
          <w:bCs/>
          <w:lang w:val="en-US"/>
        </w:rPr>
      </w:pPr>
    </w:p>
    <w:p w:rsidR="00B94D02" w:rsidRPr="00096A77" w:rsidRDefault="00B94D02" w:rsidP="00B94D02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it-IT"/>
        </w:rPr>
      </w:pPr>
    </w:p>
    <w:p w:rsidR="00B94D02" w:rsidRPr="00096A77" w:rsidRDefault="00B94D02" w:rsidP="00B94D02">
      <w:pPr>
        <w:rPr>
          <w:b/>
          <w:bCs/>
          <w:i/>
          <w:lang w:val="en-US"/>
        </w:rPr>
      </w:pPr>
      <w:r w:rsidRPr="00096A77">
        <w:rPr>
          <w:b/>
          <w:bCs/>
          <w:i/>
          <w:lang w:val="en-US"/>
        </w:rPr>
        <w:t xml:space="preserve">                                                                                APROBAT</w:t>
      </w:r>
    </w:p>
    <w:p w:rsidR="00B94D02" w:rsidRPr="00096A77" w:rsidRDefault="00B94D02" w:rsidP="00B94D02">
      <w:pPr>
        <w:rPr>
          <w:bCs/>
          <w:lang w:val="en-US"/>
        </w:rPr>
      </w:pPr>
      <w:r w:rsidRPr="00096A77">
        <w:rPr>
          <w:bCs/>
          <w:lang w:val="en-US"/>
        </w:rPr>
        <w:t>La</w:t>
      </w:r>
      <w:r>
        <w:rPr>
          <w:bCs/>
          <w:lang w:val="en-US"/>
        </w:rPr>
        <w:t xml:space="preserve"> </w:t>
      </w:r>
      <w:r w:rsidRPr="00096A77">
        <w:rPr>
          <w:bCs/>
          <w:lang w:val="en-US"/>
        </w:rPr>
        <w:t>ședința</w:t>
      </w:r>
      <w:r>
        <w:rPr>
          <w:bCs/>
          <w:lang w:val="en-US"/>
        </w:rPr>
        <w:t xml:space="preserve"> </w:t>
      </w:r>
      <w:r w:rsidRPr="00096A77">
        <w:rPr>
          <w:bCs/>
          <w:lang w:val="en-US"/>
        </w:rPr>
        <w:t>Consiliului</w:t>
      </w:r>
      <w:r>
        <w:rPr>
          <w:bCs/>
          <w:lang w:val="en-US"/>
        </w:rPr>
        <w:t xml:space="preserve"> </w:t>
      </w:r>
      <w:r w:rsidRPr="00096A77">
        <w:rPr>
          <w:bCs/>
          <w:lang w:val="en-US"/>
        </w:rPr>
        <w:t>Facultății de Litere</w:t>
      </w:r>
    </w:p>
    <w:p w:rsidR="00B94D02" w:rsidRPr="00096A77" w:rsidRDefault="00B94D02" w:rsidP="00B94D02">
      <w:pPr>
        <w:rPr>
          <w:bCs/>
          <w:lang w:val="en-US"/>
        </w:rPr>
      </w:pPr>
      <w:r w:rsidRPr="00096A77">
        <w:rPr>
          <w:bCs/>
          <w:lang w:val="en-US"/>
        </w:rPr>
        <w:t>PV nr. 1 din „26” septem</w:t>
      </w:r>
      <w:r>
        <w:rPr>
          <w:bCs/>
          <w:lang w:val="en-US"/>
        </w:rPr>
        <w:t>brie 2023</w:t>
      </w:r>
    </w:p>
    <w:p w:rsidR="00B94D02" w:rsidRPr="00096A77" w:rsidRDefault="00B94D02" w:rsidP="00B94D02">
      <w:pPr>
        <w:jc w:val="center"/>
        <w:rPr>
          <w:bCs/>
          <w:lang w:val="en-US"/>
        </w:rPr>
      </w:pPr>
      <w:r w:rsidRPr="00096A77">
        <w:rPr>
          <w:bCs/>
          <w:lang w:val="en-US"/>
        </w:rPr>
        <w:t>Președinte al Consiliului ________</w:t>
      </w:r>
      <w:r>
        <w:rPr>
          <w:bCs/>
          <w:lang w:val="en-US"/>
        </w:rPr>
        <w:t>_______</w:t>
      </w:r>
    </w:p>
    <w:p w:rsidR="00B94D02" w:rsidRPr="00096A77" w:rsidRDefault="00B94D02" w:rsidP="00B94D02">
      <w:pPr>
        <w:jc w:val="center"/>
        <w:rPr>
          <w:lang w:val="en-US"/>
        </w:rPr>
      </w:pPr>
      <w:r w:rsidRPr="00096A77">
        <w:rPr>
          <w:lang w:val="en-US"/>
        </w:rPr>
        <w:t>Ludmila</w:t>
      </w:r>
      <w:r>
        <w:rPr>
          <w:lang w:val="en-US"/>
        </w:rPr>
        <w:t xml:space="preserve"> </w:t>
      </w:r>
      <w:r w:rsidRPr="00096A77">
        <w:rPr>
          <w:lang w:val="en-US"/>
        </w:rPr>
        <w:t>Usatîi, dr., conf. univ.</w:t>
      </w:r>
    </w:p>
    <w:p w:rsidR="00B94D02" w:rsidRPr="00096A77" w:rsidRDefault="00B94D02" w:rsidP="00B94D02">
      <w:pPr>
        <w:jc w:val="center"/>
        <w:rPr>
          <w:lang w:val="en-US"/>
        </w:rPr>
      </w:pPr>
    </w:p>
    <w:p w:rsidR="00B94D02" w:rsidRPr="00096A77" w:rsidRDefault="00B94D02" w:rsidP="00B94D02">
      <w:pPr>
        <w:rPr>
          <w:b/>
          <w:i/>
          <w:color w:val="000000"/>
          <w:lang w:val="en-US"/>
        </w:rPr>
      </w:pPr>
      <w:r w:rsidRPr="00096A77">
        <w:rPr>
          <w:b/>
          <w:i/>
          <w:color w:val="000000"/>
          <w:lang w:val="en-US"/>
        </w:rPr>
        <w:t xml:space="preserve">APROBAT                                                                     </w:t>
      </w:r>
    </w:p>
    <w:p w:rsidR="00B94D02" w:rsidRPr="00096A77" w:rsidRDefault="00B94D02" w:rsidP="00B94D02">
      <w:pPr>
        <w:rPr>
          <w:color w:val="000000"/>
          <w:lang w:val="en-US"/>
        </w:rPr>
      </w:pPr>
      <w:r w:rsidRPr="00096A77">
        <w:rPr>
          <w:color w:val="000000"/>
          <w:lang w:val="en-US"/>
        </w:rPr>
        <w:t>La</w:t>
      </w:r>
      <w:r>
        <w:rPr>
          <w:color w:val="000000"/>
          <w:lang w:val="en-US"/>
        </w:rPr>
        <w:t xml:space="preserve"> </w:t>
      </w:r>
      <w:r w:rsidRPr="00096A77">
        <w:rPr>
          <w:color w:val="000000"/>
          <w:lang w:val="en-US"/>
        </w:rPr>
        <w:t>şedinţa</w:t>
      </w:r>
      <w:r>
        <w:rPr>
          <w:color w:val="000000"/>
          <w:lang w:val="en-US"/>
        </w:rPr>
        <w:t xml:space="preserve"> </w:t>
      </w:r>
      <w:r w:rsidRPr="00096A77">
        <w:rPr>
          <w:color w:val="000000"/>
          <w:lang w:val="en-US"/>
        </w:rPr>
        <w:t>Centrului</w:t>
      </w:r>
      <w:r>
        <w:rPr>
          <w:color w:val="000000"/>
          <w:lang w:val="en-US"/>
        </w:rPr>
        <w:t xml:space="preserve"> </w:t>
      </w:r>
      <w:r w:rsidRPr="00096A77">
        <w:rPr>
          <w:color w:val="000000"/>
          <w:lang w:val="en-US"/>
        </w:rPr>
        <w:t xml:space="preserve">științific didactic </w:t>
      </w:r>
    </w:p>
    <w:p w:rsidR="00B94D02" w:rsidRPr="00096A77" w:rsidRDefault="00B94D02" w:rsidP="00B94D02">
      <w:pPr>
        <w:rPr>
          <w:color w:val="000000"/>
          <w:lang w:val="en-US"/>
        </w:rPr>
      </w:pPr>
      <w:r w:rsidRPr="00096A77">
        <w:rPr>
          <w:color w:val="000000"/>
          <w:lang w:val="en-US"/>
        </w:rPr>
        <w:t>Literatura</w:t>
      </w:r>
      <w:r>
        <w:rPr>
          <w:color w:val="000000"/>
          <w:lang w:val="en-US"/>
        </w:rPr>
        <w:t xml:space="preserve"> </w:t>
      </w:r>
      <w:r w:rsidRPr="00096A77">
        <w:rPr>
          <w:color w:val="000000"/>
          <w:lang w:val="en-US"/>
        </w:rPr>
        <w:t>Universală</w:t>
      </w:r>
      <w:r>
        <w:rPr>
          <w:color w:val="000000"/>
          <w:lang w:val="en-US"/>
        </w:rPr>
        <w:t xml:space="preserve"> </w:t>
      </w:r>
      <w:r w:rsidRPr="00096A77">
        <w:rPr>
          <w:color w:val="000000"/>
          <w:lang w:val="en-US"/>
        </w:rPr>
        <w:t>și</w:t>
      </w:r>
      <w:r>
        <w:rPr>
          <w:color w:val="000000"/>
          <w:lang w:val="en-US"/>
        </w:rPr>
        <w:t xml:space="preserve"> </w:t>
      </w:r>
      <w:r w:rsidRPr="00096A77">
        <w:rPr>
          <w:color w:val="000000"/>
          <w:lang w:val="en-US"/>
        </w:rPr>
        <w:t>Comparată</w:t>
      </w:r>
    </w:p>
    <w:p w:rsidR="00B94D02" w:rsidRPr="00096A77" w:rsidRDefault="00B94D02" w:rsidP="00B94D02">
      <w:pPr>
        <w:rPr>
          <w:color w:val="000000"/>
          <w:lang w:val="en-US"/>
        </w:rPr>
      </w:pPr>
      <w:r w:rsidRPr="00096A77">
        <w:rPr>
          <w:color w:val="000000"/>
          <w:lang w:val="en-US"/>
        </w:rPr>
        <w:t xml:space="preserve">                                                                                 PV nr.1 din ”</w:t>
      </w:r>
      <w:r>
        <w:rPr>
          <w:color w:val="000000"/>
          <w:lang w:val="en-US"/>
        </w:rPr>
        <w:t>13</w:t>
      </w:r>
      <w:r w:rsidRPr="00096A77">
        <w:rPr>
          <w:color w:val="000000"/>
          <w:lang w:val="en-US"/>
        </w:rPr>
        <w:t xml:space="preserve">” </w:t>
      </w:r>
      <w:r>
        <w:rPr>
          <w:color w:val="000000"/>
          <w:lang w:val="en-US"/>
        </w:rPr>
        <w:t>septembrie 2023</w:t>
      </w:r>
    </w:p>
    <w:p w:rsidR="00B94D02" w:rsidRDefault="00B94D02" w:rsidP="00B94D02">
      <w:pPr>
        <w:rPr>
          <w:color w:val="000000"/>
          <w:lang w:val="en-US"/>
        </w:rPr>
      </w:pPr>
      <w:r w:rsidRPr="00096A77">
        <w:rPr>
          <w:color w:val="000000"/>
          <w:lang w:val="en-US"/>
        </w:rPr>
        <w:t>Șef</w:t>
      </w:r>
      <w:r>
        <w:rPr>
          <w:color w:val="000000"/>
          <w:lang w:val="en-US"/>
        </w:rPr>
        <w:t xml:space="preserve">  DLUCFR, Cristina Grossu-Chiriac</w:t>
      </w:r>
    </w:p>
    <w:p w:rsidR="00B94D02" w:rsidRPr="00096A77" w:rsidRDefault="00B94D02" w:rsidP="00B94D02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                                                              dr., conf. univ., </w:t>
      </w:r>
      <w:r w:rsidRPr="00096A77">
        <w:rPr>
          <w:color w:val="000000"/>
          <w:lang w:val="en-US"/>
        </w:rPr>
        <w:t xml:space="preserve"> _________________</w:t>
      </w:r>
    </w:p>
    <w:p w:rsidR="00B94D02" w:rsidRPr="00096A77" w:rsidRDefault="00B94D02" w:rsidP="00B94D02">
      <w:pPr>
        <w:spacing w:line="360" w:lineRule="auto"/>
        <w:rPr>
          <w:sz w:val="28"/>
          <w:szCs w:val="28"/>
          <w:lang w:val="en-US"/>
        </w:rPr>
      </w:pPr>
    </w:p>
    <w:p w:rsidR="00B94D02" w:rsidRDefault="00B94D02" w:rsidP="004C224B">
      <w:pPr>
        <w:spacing w:line="360" w:lineRule="auto"/>
        <w:jc w:val="center"/>
        <w:rPr>
          <w:b/>
          <w:lang w:val="ro-RO"/>
        </w:rPr>
      </w:pPr>
    </w:p>
    <w:p w:rsidR="004C224B" w:rsidRPr="00707F3E" w:rsidRDefault="00275A0E" w:rsidP="004C224B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>Chişinău  20</w:t>
      </w:r>
      <w:r w:rsidR="00EA3061">
        <w:rPr>
          <w:b/>
          <w:lang w:val="ro-RO"/>
        </w:rPr>
        <w:t>2</w:t>
      </w:r>
      <w:r w:rsidR="00B94D02">
        <w:rPr>
          <w:b/>
          <w:lang w:val="ro-RO"/>
        </w:rPr>
        <w:t>3</w:t>
      </w:r>
    </w:p>
    <w:p w:rsidR="00B94D02" w:rsidRDefault="00B94D02" w:rsidP="00DA70D0">
      <w:pPr>
        <w:rPr>
          <w:b/>
          <w:sz w:val="22"/>
          <w:szCs w:val="22"/>
          <w:lang w:val="ro-RO"/>
        </w:rPr>
      </w:pPr>
    </w:p>
    <w:p w:rsidR="004C224B" w:rsidRPr="00953A4A" w:rsidRDefault="00B94D02" w:rsidP="00DA70D0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lastRenderedPageBreak/>
        <w:t xml:space="preserve">                                                        </w:t>
      </w:r>
      <w:r w:rsidR="004C224B" w:rsidRPr="00953A4A">
        <w:rPr>
          <w:b/>
          <w:sz w:val="22"/>
          <w:szCs w:val="22"/>
          <w:lang w:val="ro-RO"/>
        </w:rPr>
        <w:t>PRELIMINARII</w:t>
      </w:r>
    </w:p>
    <w:p w:rsidR="004C224B" w:rsidRPr="00B94D02" w:rsidRDefault="004C224B" w:rsidP="004C224B">
      <w:pPr>
        <w:ind w:firstLine="720"/>
        <w:jc w:val="both"/>
        <w:rPr>
          <w:b/>
          <w:lang w:val="ro-RO"/>
        </w:rPr>
      </w:pPr>
    </w:p>
    <w:p w:rsidR="001E2557" w:rsidRPr="00B94D02" w:rsidRDefault="001E2557" w:rsidP="001E2557">
      <w:pPr>
        <w:ind w:firstLine="360"/>
        <w:jc w:val="both"/>
        <w:rPr>
          <w:lang w:val="ro-RO"/>
        </w:rPr>
      </w:pPr>
      <w:r w:rsidRPr="00B94D02">
        <w:rPr>
          <w:lang w:val="ro-RO"/>
        </w:rPr>
        <w:t>Modulul</w:t>
      </w:r>
      <w:r w:rsidRPr="00B94D02">
        <w:rPr>
          <w:b/>
          <w:lang w:val="ro-RO"/>
        </w:rPr>
        <w:t xml:space="preserve"> „Literatura universală din secolul XIX</w:t>
      </w:r>
      <w:r w:rsidR="000E1D88" w:rsidRPr="00B94D02">
        <w:rPr>
          <w:b/>
          <w:lang w:val="ro-RO"/>
        </w:rPr>
        <w:t>(II)</w:t>
      </w:r>
      <w:r w:rsidRPr="00B94D02">
        <w:rPr>
          <w:b/>
          <w:lang w:val="ro-RO"/>
        </w:rPr>
        <w:t>”</w:t>
      </w:r>
      <w:r w:rsidR="00B94D02" w:rsidRPr="00B94D02">
        <w:rPr>
          <w:b/>
          <w:lang w:val="ro-RO"/>
        </w:rPr>
        <w:t xml:space="preserve"> </w:t>
      </w:r>
      <w:r w:rsidRPr="00B94D02">
        <w:rPr>
          <w:lang w:val="ro-RO"/>
        </w:rPr>
        <w:t>are ca scop formarea unui ansamblu de cunoștințe, aptitudini, atitudini și valori pentru a le oferi studenților o cunoaștere a etapelor, concepțiilor, problemelor și valorilor literaturii engleze și un</w:t>
      </w:r>
      <w:r w:rsidR="000E1D88" w:rsidRPr="00B94D02">
        <w:rPr>
          <w:lang w:val="ro-RO"/>
        </w:rPr>
        <w:t>iversale din această perioadă</w:t>
      </w:r>
      <w:r w:rsidRPr="00B94D02">
        <w:rPr>
          <w:lang w:val="ro-RO"/>
        </w:rPr>
        <w:t>. Destinația modulului constă în formarea competențelor profesionale care le-ar permite să formuleze judecăți critice și de valoare asupra fenomenelor culturale, sociale și polit</w:t>
      </w:r>
      <w:r w:rsidR="008954EF" w:rsidRPr="00B94D02">
        <w:rPr>
          <w:lang w:val="ro-RO"/>
        </w:rPr>
        <w:t>ice din trecut și din prezent. De asemenea, e</w:t>
      </w:r>
      <w:r w:rsidRPr="00B94D02">
        <w:rPr>
          <w:lang w:val="ro-RO"/>
        </w:rPr>
        <w:t>ste destinat formării unei viziuni sistemice și poliaspectuale asupra literaturii engleze și universale din perioada studiată. Având ca scop principal familiarizarea studenţilor cu valorile fundamentale ale literaturii din a doua jumătate al secolul al XIX-lea, se va orienta atât spre evidenţierea caracterului evolutiv al procesului literar, cât şi spre reliefarea trăsăturilor discursului literar, caracteristic fiecărei epoci în parte. O atenție considerabilă se va acorda confluențelor literaturii cu celelalte arte pentru a forma o imagine globală asupra culturii. Prelegerile  și seminarele vor avea un caracter preponderent formativ, stimulând spiritul critic al studenţilor, ajutându-i să-şi elaboreze propriile concepţii estetice şi axiologice.</w:t>
      </w:r>
    </w:p>
    <w:p w:rsidR="001E2557" w:rsidRPr="002743EE" w:rsidRDefault="001E2557" w:rsidP="00EA3061">
      <w:pPr>
        <w:ind w:firstLine="360"/>
        <w:jc w:val="both"/>
        <w:rPr>
          <w:i/>
          <w:lang w:val="ro-RO"/>
        </w:rPr>
      </w:pPr>
      <w:r w:rsidRPr="00E158A4">
        <w:rPr>
          <w:lang w:val="ro-RO"/>
        </w:rPr>
        <w:t xml:space="preserve">Modulul </w:t>
      </w:r>
      <w:r w:rsidR="00AE4C50" w:rsidRPr="00AE4C50">
        <w:rPr>
          <w:b/>
          <w:sz w:val="22"/>
          <w:szCs w:val="22"/>
          <w:lang w:val="ro-RO"/>
        </w:rPr>
        <w:t>Literatura universală din secolul XIX (II)</w:t>
      </w:r>
      <w:r w:rsidR="00B94D02">
        <w:rPr>
          <w:b/>
          <w:sz w:val="22"/>
          <w:szCs w:val="22"/>
          <w:lang w:val="ro-RO"/>
        </w:rPr>
        <w:t xml:space="preserve"> </w:t>
      </w:r>
      <w:r w:rsidRPr="00AE4C50">
        <w:rPr>
          <w:lang w:val="ro-RO"/>
        </w:rPr>
        <w:t>are</w:t>
      </w:r>
      <w:r w:rsidR="00B94D02">
        <w:rPr>
          <w:lang w:val="ro-RO"/>
        </w:rPr>
        <w:t xml:space="preserve"> </w:t>
      </w:r>
      <w:r w:rsidRPr="00AE4C50">
        <w:rPr>
          <w:lang w:val="ro-RO"/>
        </w:rPr>
        <w:t xml:space="preserve">statut fundamental în cadrul pachetului curricular la </w:t>
      </w:r>
      <w:r w:rsidR="00EA3061" w:rsidRPr="00EA3061">
        <w:rPr>
          <w:i/>
          <w:lang w:val="en-US"/>
        </w:rPr>
        <w:t>Domeniul de formare profesională</w:t>
      </w:r>
      <w:r w:rsidR="00EA3061" w:rsidRPr="00EA3061">
        <w:rPr>
          <w:b/>
          <w:i/>
          <w:lang w:val="en-US"/>
        </w:rPr>
        <w:t xml:space="preserve">– </w:t>
      </w:r>
      <w:r w:rsidR="00EA3061" w:rsidRPr="00EA3061">
        <w:rPr>
          <w:i/>
          <w:lang w:val="en-US"/>
        </w:rPr>
        <w:t>0231 Studiul limbilor</w:t>
      </w:r>
      <w:r w:rsidR="00EA3061" w:rsidRPr="00EA3061">
        <w:rPr>
          <w:lang w:val="en-US"/>
        </w:rPr>
        <w:t xml:space="preserve">, următoarele specialităţi: 0231.3 </w:t>
      </w:r>
      <w:r w:rsidR="00EA3061" w:rsidRPr="00EA3061">
        <w:rPr>
          <w:i/>
          <w:lang w:val="en-US"/>
        </w:rPr>
        <w:t>Traducere şi interpretare</w:t>
      </w:r>
      <w:r w:rsidR="00EA3061" w:rsidRPr="00EA3061">
        <w:rPr>
          <w:lang w:val="en-US"/>
        </w:rPr>
        <w:t xml:space="preserve">. </w:t>
      </w:r>
      <w:r w:rsidR="00EA3061" w:rsidRPr="00EA3061">
        <w:rPr>
          <w:i/>
          <w:lang w:val="en-US"/>
        </w:rPr>
        <w:t>Limba engleză şi franceză, Limba engleză şi germană, Limba engleză şi italiană,</w:t>
      </w:r>
      <w:r w:rsidR="00B94D02">
        <w:rPr>
          <w:i/>
          <w:lang w:val="en-US"/>
        </w:rPr>
        <w:t xml:space="preserve"> </w:t>
      </w:r>
      <w:r w:rsidR="00EA3061" w:rsidRPr="00EA3061">
        <w:rPr>
          <w:i/>
          <w:lang w:val="en-US"/>
        </w:rPr>
        <w:t>0231.2 Limba spaniolă şi engleză</w:t>
      </w:r>
      <w:r w:rsidR="00EA3061" w:rsidRPr="00EA3061">
        <w:rPr>
          <w:lang w:val="en-US"/>
        </w:rPr>
        <w:t xml:space="preserve"> și la </w:t>
      </w:r>
      <w:r w:rsidR="00EA3061" w:rsidRPr="00EA3061">
        <w:rPr>
          <w:i/>
          <w:lang w:val="it-IT"/>
        </w:rPr>
        <w:t>Domeniul de formare profesională –</w:t>
      </w:r>
      <w:r w:rsidR="00EA3061" w:rsidRPr="00EA3061">
        <w:rPr>
          <w:i/>
          <w:lang w:val="en-US"/>
        </w:rPr>
        <w:t>0114 Formarea profesorilor,</w:t>
      </w:r>
      <w:r w:rsidR="00EA3061" w:rsidRPr="00EA3061">
        <w:rPr>
          <w:lang w:val="en-US"/>
        </w:rPr>
        <w:t xml:space="preserve"> specialitățile </w:t>
      </w:r>
      <w:r w:rsidR="00EA3061" w:rsidRPr="00EA3061">
        <w:rPr>
          <w:i/>
          <w:lang w:val="en-US"/>
        </w:rPr>
        <w:t>0114.10 Limba engleză şi franceză; Limba germană și engleză</w:t>
      </w:r>
      <w:r w:rsidR="002743EE" w:rsidRPr="00D63647">
        <w:rPr>
          <w:i/>
          <w:lang w:val="ro-RO"/>
        </w:rPr>
        <w:t>.</w:t>
      </w:r>
      <w:r w:rsidR="00B94D02">
        <w:rPr>
          <w:i/>
          <w:lang w:val="ro-RO"/>
        </w:rPr>
        <w:t xml:space="preserve"> </w:t>
      </w:r>
      <w:r w:rsidRPr="00AE4C50">
        <w:rPr>
          <w:lang w:val="ro-RO"/>
        </w:rPr>
        <w:t>Obiectivele principale ale acestui modul sunt orientate spre lectura obligatorie a celor mai reprezentative</w:t>
      </w:r>
      <w:r>
        <w:rPr>
          <w:lang w:val="ro-RO"/>
        </w:rPr>
        <w:t xml:space="preserve"> texte ale literaturii engleze și universaledin secol</w:t>
      </w:r>
      <w:r w:rsidR="00AE4C50">
        <w:rPr>
          <w:lang w:val="ro-RO"/>
        </w:rPr>
        <w:t>ul al XIX (II)</w:t>
      </w:r>
      <w:r w:rsidR="00B94D02">
        <w:rPr>
          <w:lang w:val="ro-RO"/>
        </w:rPr>
        <w:t xml:space="preserve"> </w:t>
      </w:r>
      <w:r w:rsidRPr="007F32F2">
        <w:rPr>
          <w:lang w:val="ro-RO"/>
        </w:rPr>
        <w:t>şi a</w:t>
      </w:r>
      <w:r w:rsidR="008954EF">
        <w:rPr>
          <w:lang w:val="ro-RO"/>
        </w:rPr>
        <w:t>le</w:t>
      </w:r>
      <w:r w:rsidRPr="007F32F2">
        <w:rPr>
          <w:lang w:val="ro-RO"/>
        </w:rPr>
        <w:t xml:space="preserve"> literaturii c</w:t>
      </w:r>
      <w:r>
        <w:rPr>
          <w:lang w:val="ro-RO"/>
        </w:rPr>
        <w:t xml:space="preserve">ritice recomandate, </w:t>
      </w:r>
      <w:r w:rsidRPr="007F32F2">
        <w:rPr>
          <w:lang w:val="ro-RO"/>
        </w:rPr>
        <w:t>urmărindu-se formarea capacităţii de a comenta o operă literară sau anumite asp</w:t>
      </w:r>
      <w:r>
        <w:rPr>
          <w:lang w:val="ro-RO"/>
        </w:rPr>
        <w:t>ecte ale acesteia, accentul punâ</w:t>
      </w:r>
      <w:r w:rsidRPr="007F32F2">
        <w:rPr>
          <w:lang w:val="ro-RO"/>
        </w:rPr>
        <w:t>ndu-se pe s</w:t>
      </w:r>
      <w:r>
        <w:rPr>
          <w:lang w:val="ro-RO"/>
        </w:rPr>
        <w:t xml:space="preserve">pecificitatea textelor din </w:t>
      </w:r>
      <w:r w:rsidR="00AE4C50">
        <w:rPr>
          <w:lang w:val="ro-RO"/>
        </w:rPr>
        <w:t>realism, naturalism parnasianism, decadentism</w:t>
      </w:r>
      <w:r>
        <w:rPr>
          <w:lang w:val="ro-RO"/>
        </w:rPr>
        <w:t xml:space="preserve">, pe </w:t>
      </w:r>
      <w:r w:rsidRPr="007F32F2">
        <w:rPr>
          <w:lang w:val="ro-RO"/>
        </w:rPr>
        <w:t>familiarizarea studentului cu cele mai importante direcţii şi tendinţe, genuri şi specii</w:t>
      </w:r>
      <w:r>
        <w:rPr>
          <w:lang w:val="ro-RO"/>
        </w:rPr>
        <w:t xml:space="preserve"> literare</w:t>
      </w:r>
      <w:r w:rsidRPr="007F32F2">
        <w:rPr>
          <w:lang w:val="ro-RO"/>
        </w:rPr>
        <w:t>, elem</w:t>
      </w:r>
      <w:r>
        <w:rPr>
          <w:lang w:val="ro-RO"/>
        </w:rPr>
        <w:t xml:space="preserve">ente de metrică şi strofică, precum și pe </w:t>
      </w:r>
      <w:r w:rsidRPr="007F32F2">
        <w:rPr>
          <w:lang w:val="ro-RO"/>
        </w:rPr>
        <w:t xml:space="preserve">formarea competenţelor de a integra un fenomen literar sau o operă concretă în contextul istoric şi cultural prin conexiuni interdisciplinare (istorie, </w:t>
      </w:r>
      <w:r w:rsidR="00B94D02">
        <w:rPr>
          <w:lang w:val="ro-RO"/>
        </w:rPr>
        <w:t xml:space="preserve"> </w:t>
      </w:r>
      <w:r w:rsidRPr="007F32F2">
        <w:rPr>
          <w:lang w:val="ro-RO"/>
        </w:rPr>
        <w:t>politică, filosofie, arte etc.)</w:t>
      </w:r>
      <w:r>
        <w:rPr>
          <w:lang w:val="ro-RO"/>
        </w:rPr>
        <w:t xml:space="preserve">, pe </w:t>
      </w:r>
      <w:r w:rsidRPr="007F32F2">
        <w:rPr>
          <w:lang w:val="ro-RO"/>
        </w:rPr>
        <w:t>lărgirea şi completarea cunoştinţ</w:t>
      </w:r>
      <w:r>
        <w:rPr>
          <w:lang w:val="ro-RO"/>
        </w:rPr>
        <w:t>elor de teorie literară. De asemenea, modulul își propune formarea  competențelor culturale, analitice și comunicaționale trans-disciplinare, centrate pe</w:t>
      </w:r>
      <w:r w:rsidRPr="00A97DC1">
        <w:rPr>
          <w:lang w:val="ro-RO"/>
        </w:rPr>
        <w:t>dezvoltarea multilaterală a personalității studentului</w:t>
      </w:r>
      <w:r>
        <w:rPr>
          <w:lang w:val="ro-RO"/>
        </w:rPr>
        <w:t xml:space="preserve"> și pe eficientizarea capacităților lui în câmpul muncii.</w:t>
      </w:r>
    </w:p>
    <w:p w:rsidR="00483FBD" w:rsidRDefault="00EA3061" w:rsidP="00EA3061">
      <w:pPr>
        <w:spacing w:line="276" w:lineRule="auto"/>
        <w:ind w:firstLine="360"/>
        <w:jc w:val="both"/>
        <w:rPr>
          <w:sz w:val="22"/>
          <w:szCs w:val="22"/>
          <w:lang w:val="ro-RO"/>
        </w:rPr>
      </w:pPr>
      <w:r w:rsidRPr="00EA3061">
        <w:rPr>
          <w:lang w:val="ro-RO"/>
        </w:rPr>
        <w:t>Modulul „Literatura germană şi universală din secolul XIX (I</w:t>
      </w:r>
      <w:r>
        <w:rPr>
          <w:lang w:val="ro-RO"/>
        </w:rPr>
        <w:t>I</w:t>
      </w:r>
      <w:r w:rsidRPr="00EA3061">
        <w:rPr>
          <w:lang w:val="ro-RO"/>
        </w:rPr>
        <w:t>)” este destinat studenţilor anului II, ciclul I, licenţă şi este predat în limbile română/rusă disciplina „Literatura universală din secolul XIX (I</w:t>
      </w:r>
      <w:r w:rsidR="00B94D02">
        <w:rPr>
          <w:lang w:val="ro-RO"/>
        </w:rPr>
        <w:t>I</w:t>
      </w:r>
      <w:r w:rsidRPr="00EA3061">
        <w:rPr>
          <w:lang w:val="ro-RO"/>
        </w:rPr>
        <w:t>). Curriculum-ul la acest modul poate fi consultat şi utilizat pentru a facilita înţelegerea obiectivelor, competenţelor</w:t>
      </w:r>
      <w:r w:rsidRPr="001912ED">
        <w:rPr>
          <w:sz w:val="22"/>
          <w:szCs w:val="22"/>
          <w:lang w:val="ro-RO"/>
        </w:rPr>
        <w:t>, a strategiilor didactice şi de evaluare, precum şi a bibliografiei.</w:t>
      </w:r>
    </w:p>
    <w:p w:rsidR="004F2EDB" w:rsidRPr="004F2EDB" w:rsidRDefault="004F2EDB" w:rsidP="004F2EDB">
      <w:pPr>
        <w:jc w:val="both"/>
        <w:rPr>
          <w:color w:val="000000"/>
          <w:lang w:val="en-US"/>
        </w:rPr>
      </w:pPr>
      <w:r w:rsidRPr="004F2EDB">
        <w:rPr>
          <w:color w:val="000000"/>
          <w:lang w:val="en-US"/>
        </w:rPr>
        <w:t xml:space="preserve">        În contextul epidemiologic de COVID-19, orele se vor desfășura online și mixt, pe platformele moodle, Zoom, Google Meet ș.a.</w:t>
      </w:r>
    </w:p>
    <w:p w:rsidR="004F2EDB" w:rsidRPr="004F2EDB" w:rsidRDefault="004F2EDB" w:rsidP="004F2EDB">
      <w:pPr>
        <w:ind w:firstLine="360"/>
        <w:jc w:val="both"/>
        <w:rPr>
          <w:color w:val="000000"/>
          <w:lang w:val="en-US"/>
        </w:rPr>
      </w:pPr>
    </w:p>
    <w:p w:rsidR="004C224B" w:rsidRPr="0077685C" w:rsidRDefault="004C224B" w:rsidP="0077685C">
      <w:pPr>
        <w:pStyle w:val="a4"/>
        <w:numPr>
          <w:ilvl w:val="0"/>
          <w:numId w:val="102"/>
        </w:numPr>
        <w:rPr>
          <w:color w:val="000000"/>
          <w:sz w:val="22"/>
        </w:rPr>
      </w:pPr>
      <w:r w:rsidRPr="0077685C">
        <w:rPr>
          <w:b/>
          <w:color w:val="000000"/>
          <w:sz w:val="22"/>
        </w:rPr>
        <w:t>ADMINI</w:t>
      </w:r>
      <w:r w:rsidR="00A70C0F" w:rsidRPr="0077685C">
        <w:rPr>
          <w:b/>
          <w:color w:val="000000"/>
          <w:sz w:val="22"/>
        </w:rPr>
        <w:t>STRAREA MODULULUI</w:t>
      </w:r>
    </w:p>
    <w:p w:rsidR="00A70C0F" w:rsidRPr="00953A4A" w:rsidRDefault="00A70C0F" w:rsidP="00A70C0F">
      <w:pPr>
        <w:pStyle w:val="a4"/>
        <w:ind w:left="1080"/>
        <w:rPr>
          <w:color w:val="000000"/>
          <w:sz w:val="22"/>
        </w:rPr>
      </w:pPr>
    </w:p>
    <w:tbl>
      <w:tblPr>
        <w:tblW w:w="989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6"/>
        <w:gridCol w:w="1158"/>
        <w:gridCol w:w="1305"/>
        <w:gridCol w:w="1664"/>
        <w:gridCol w:w="786"/>
        <w:gridCol w:w="714"/>
        <w:gridCol w:w="518"/>
        <w:gridCol w:w="518"/>
        <w:gridCol w:w="518"/>
        <w:gridCol w:w="518"/>
        <w:gridCol w:w="434"/>
        <w:gridCol w:w="518"/>
      </w:tblGrid>
      <w:tr w:rsidR="004B1855" w:rsidRPr="00AE4C50" w:rsidTr="00A7533C">
        <w:tc>
          <w:tcPr>
            <w:tcW w:w="1246" w:type="dxa"/>
            <w:vMerge w:val="restart"/>
            <w:vAlign w:val="center"/>
          </w:tcPr>
          <w:p w:rsidR="004B1855" w:rsidRPr="00AE4C50" w:rsidRDefault="004B1855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AE4C50">
              <w:rPr>
                <w:color w:val="000000"/>
                <w:sz w:val="20"/>
                <w:szCs w:val="20"/>
                <w:lang w:val="ro-RO"/>
              </w:rPr>
              <w:t>Forma de învăţământ</w:t>
            </w:r>
          </w:p>
        </w:tc>
        <w:tc>
          <w:tcPr>
            <w:tcW w:w="1158" w:type="dxa"/>
            <w:vMerge w:val="restart"/>
            <w:vAlign w:val="center"/>
          </w:tcPr>
          <w:p w:rsidR="004B1855" w:rsidRPr="00AE4C50" w:rsidRDefault="004B1855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AE4C50">
              <w:rPr>
                <w:sz w:val="20"/>
                <w:szCs w:val="20"/>
                <w:lang w:val="ro-RO"/>
              </w:rPr>
              <w:t>Codul modulului</w:t>
            </w:r>
          </w:p>
        </w:tc>
        <w:tc>
          <w:tcPr>
            <w:tcW w:w="1305" w:type="dxa"/>
            <w:vMerge w:val="restart"/>
            <w:vAlign w:val="center"/>
          </w:tcPr>
          <w:p w:rsidR="004B1855" w:rsidRPr="00AE4C50" w:rsidRDefault="004B1855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AE4C50">
              <w:rPr>
                <w:sz w:val="20"/>
                <w:szCs w:val="20"/>
                <w:lang w:val="ro-RO"/>
              </w:rPr>
              <w:t>Denumirea modulului</w:t>
            </w:r>
          </w:p>
        </w:tc>
        <w:tc>
          <w:tcPr>
            <w:tcW w:w="1664" w:type="dxa"/>
            <w:vMerge w:val="restart"/>
            <w:vAlign w:val="center"/>
          </w:tcPr>
          <w:p w:rsidR="004B1855" w:rsidRPr="00AE4C50" w:rsidRDefault="004B1855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AE4C50">
              <w:rPr>
                <w:sz w:val="20"/>
                <w:szCs w:val="20"/>
                <w:lang w:val="ro-RO"/>
              </w:rPr>
              <w:t>Responsabil de disciplinele modulului</w:t>
            </w:r>
          </w:p>
        </w:tc>
        <w:tc>
          <w:tcPr>
            <w:tcW w:w="786" w:type="dxa"/>
            <w:vMerge w:val="restart"/>
            <w:vAlign w:val="center"/>
          </w:tcPr>
          <w:p w:rsidR="004B1855" w:rsidRPr="00AE4C50" w:rsidRDefault="004B1855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AE4C50">
              <w:rPr>
                <w:sz w:val="20"/>
                <w:szCs w:val="20"/>
                <w:lang w:val="ro-RO"/>
              </w:rPr>
              <w:t>Semestrul</w:t>
            </w:r>
          </w:p>
        </w:tc>
        <w:tc>
          <w:tcPr>
            <w:tcW w:w="2786" w:type="dxa"/>
            <w:gridSpan w:val="5"/>
            <w:vAlign w:val="center"/>
          </w:tcPr>
          <w:p w:rsidR="004B1855" w:rsidRPr="00AE4C50" w:rsidRDefault="004B1855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AE4C50">
              <w:rPr>
                <w:sz w:val="20"/>
                <w:szCs w:val="20"/>
                <w:lang w:val="ro-RO"/>
              </w:rPr>
              <w:t>Ore total: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4B1855" w:rsidRPr="00AE4C50" w:rsidRDefault="004B1855" w:rsidP="00A7533C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AE4C50">
              <w:rPr>
                <w:sz w:val="20"/>
                <w:szCs w:val="20"/>
                <w:lang w:val="ro-RO"/>
              </w:rPr>
              <w:t>Evaluarea</w:t>
            </w:r>
          </w:p>
        </w:tc>
        <w:tc>
          <w:tcPr>
            <w:tcW w:w="518" w:type="dxa"/>
            <w:vMerge w:val="restart"/>
            <w:textDirection w:val="btLr"/>
            <w:vAlign w:val="center"/>
          </w:tcPr>
          <w:p w:rsidR="004B1855" w:rsidRPr="00AE4C50" w:rsidRDefault="004B1855" w:rsidP="00A7533C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AE4C50">
              <w:rPr>
                <w:sz w:val="20"/>
                <w:szCs w:val="20"/>
                <w:lang w:val="ro-RO"/>
              </w:rPr>
              <w:t>Nr. de credite</w:t>
            </w:r>
          </w:p>
        </w:tc>
      </w:tr>
      <w:tr w:rsidR="004B1855" w:rsidRPr="00AE4C50" w:rsidTr="00A7533C">
        <w:trPr>
          <w:trHeight w:val="351"/>
        </w:trPr>
        <w:tc>
          <w:tcPr>
            <w:tcW w:w="1246" w:type="dxa"/>
            <w:vMerge/>
          </w:tcPr>
          <w:p w:rsidR="004B1855" w:rsidRPr="00AE4C50" w:rsidRDefault="004B1855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58" w:type="dxa"/>
            <w:vMerge/>
            <w:vAlign w:val="center"/>
          </w:tcPr>
          <w:p w:rsidR="004B1855" w:rsidRPr="00AE4C50" w:rsidRDefault="004B1855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05" w:type="dxa"/>
            <w:vMerge/>
            <w:vAlign w:val="center"/>
          </w:tcPr>
          <w:p w:rsidR="004B1855" w:rsidRPr="00AE4C50" w:rsidRDefault="004B1855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64" w:type="dxa"/>
            <w:vMerge/>
            <w:vAlign w:val="center"/>
          </w:tcPr>
          <w:p w:rsidR="004B1855" w:rsidRPr="00AE4C50" w:rsidRDefault="004B1855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86" w:type="dxa"/>
            <w:vMerge/>
            <w:vAlign w:val="center"/>
          </w:tcPr>
          <w:p w:rsidR="004B1855" w:rsidRPr="00AE4C50" w:rsidRDefault="004B1855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4B1855" w:rsidRPr="00AE4C50" w:rsidRDefault="004B1855" w:rsidP="00A7533C">
            <w:pPr>
              <w:jc w:val="center"/>
              <w:rPr>
                <w:sz w:val="20"/>
                <w:szCs w:val="20"/>
                <w:lang w:val="ro-RO"/>
              </w:rPr>
            </w:pPr>
            <w:r w:rsidRPr="00AE4C50">
              <w:rPr>
                <w:sz w:val="20"/>
                <w:szCs w:val="20"/>
                <w:lang w:val="ro-RO"/>
              </w:rPr>
              <w:t>Total</w:t>
            </w:r>
          </w:p>
        </w:tc>
        <w:tc>
          <w:tcPr>
            <w:tcW w:w="2072" w:type="dxa"/>
            <w:gridSpan w:val="4"/>
            <w:shd w:val="clear" w:color="auto" w:fill="auto"/>
            <w:vAlign w:val="center"/>
          </w:tcPr>
          <w:p w:rsidR="004B1855" w:rsidRPr="00AE4C50" w:rsidRDefault="004B1855" w:rsidP="00A7533C">
            <w:pPr>
              <w:jc w:val="center"/>
              <w:rPr>
                <w:sz w:val="20"/>
                <w:szCs w:val="20"/>
                <w:lang w:val="ro-RO"/>
              </w:rPr>
            </w:pPr>
            <w:r w:rsidRPr="00AE4C50">
              <w:rPr>
                <w:sz w:val="20"/>
                <w:szCs w:val="20"/>
                <w:lang w:val="ro-RO"/>
              </w:rPr>
              <w:t>Inclusiv</w:t>
            </w:r>
          </w:p>
        </w:tc>
        <w:tc>
          <w:tcPr>
            <w:tcW w:w="434" w:type="dxa"/>
            <w:vMerge/>
            <w:vAlign w:val="center"/>
          </w:tcPr>
          <w:p w:rsidR="004B1855" w:rsidRPr="00AE4C50" w:rsidRDefault="004B1855" w:rsidP="00A7533C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18" w:type="dxa"/>
            <w:vMerge/>
            <w:vAlign w:val="center"/>
          </w:tcPr>
          <w:p w:rsidR="004B1855" w:rsidRPr="00AE4C50" w:rsidRDefault="004B1855" w:rsidP="00A7533C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4B1855" w:rsidRPr="00AE4C50" w:rsidTr="00A7533C">
        <w:trPr>
          <w:trHeight w:val="457"/>
        </w:trPr>
        <w:tc>
          <w:tcPr>
            <w:tcW w:w="1246" w:type="dxa"/>
            <w:vMerge/>
          </w:tcPr>
          <w:p w:rsidR="004B1855" w:rsidRPr="00AE4C50" w:rsidRDefault="004B1855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58" w:type="dxa"/>
            <w:vMerge/>
            <w:vAlign w:val="center"/>
          </w:tcPr>
          <w:p w:rsidR="004B1855" w:rsidRPr="00AE4C50" w:rsidRDefault="004B1855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05" w:type="dxa"/>
            <w:vMerge/>
            <w:vAlign w:val="center"/>
          </w:tcPr>
          <w:p w:rsidR="004B1855" w:rsidRPr="00AE4C50" w:rsidRDefault="004B1855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64" w:type="dxa"/>
            <w:vMerge/>
            <w:vAlign w:val="center"/>
          </w:tcPr>
          <w:p w:rsidR="004B1855" w:rsidRPr="00AE4C50" w:rsidRDefault="004B1855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86" w:type="dxa"/>
            <w:vMerge/>
            <w:vAlign w:val="center"/>
          </w:tcPr>
          <w:p w:rsidR="004B1855" w:rsidRPr="00AE4C50" w:rsidRDefault="004B1855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4B1855" w:rsidRPr="00AE4C50" w:rsidRDefault="004B1855" w:rsidP="00A7533C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B1855" w:rsidRPr="00AE4C50" w:rsidRDefault="004B1855" w:rsidP="00A7533C">
            <w:pPr>
              <w:jc w:val="center"/>
              <w:rPr>
                <w:sz w:val="20"/>
                <w:szCs w:val="20"/>
                <w:lang w:val="ro-RO"/>
              </w:rPr>
            </w:pPr>
            <w:r w:rsidRPr="00AE4C50">
              <w:rPr>
                <w:sz w:val="20"/>
                <w:szCs w:val="20"/>
                <w:lang w:val="ro-RO"/>
              </w:rPr>
              <w:t>C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B1855" w:rsidRPr="00AE4C50" w:rsidRDefault="004B1855" w:rsidP="00A7533C">
            <w:pPr>
              <w:jc w:val="center"/>
              <w:rPr>
                <w:sz w:val="20"/>
                <w:szCs w:val="20"/>
                <w:lang w:val="ro-RO"/>
              </w:rPr>
            </w:pPr>
            <w:r w:rsidRPr="00AE4C50"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B1855" w:rsidRPr="00AE4C50" w:rsidRDefault="004B1855" w:rsidP="00A7533C">
            <w:pPr>
              <w:jc w:val="center"/>
              <w:rPr>
                <w:sz w:val="20"/>
                <w:szCs w:val="20"/>
                <w:lang w:val="ro-RO"/>
              </w:rPr>
            </w:pPr>
            <w:r w:rsidRPr="00AE4C50">
              <w:rPr>
                <w:sz w:val="20"/>
                <w:szCs w:val="20"/>
                <w:lang w:val="ro-RO"/>
              </w:rPr>
              <w:t>L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B1855" w:rsidRPr="00AE4C50" w:rsidRDefault="004B1855" w:rsidP="00A7533C">
            <w:pPr>
              <w:jc w:val="center"/>
              <w:rPr>
                <w:sz w:val="20"/>
                <w:szCs w:val="20"/>
                <w:lang w:val="ro-RO"/>
              </w:rPr>
            </w:pPr>
            <w:r w:rsidRPr="00AE4C50">
              <w:rPr>
                <w:sz w:val="20"/>
                <w:szCs w:val="20"/>
                <w:lang w:val="ro-RO"/>
              </w:rPr>
              <w:t>LI</w:t>
            </w:r>
          </w:p>
        </w:tc>
        <w:tc>
          <w:tcPr>
            <w:tcW w:w="434" w:type="dxa"/>
            <w:vMerge/>
            <w:vAlign w:val="center"/>
          </w:tcPr>
          <w:p w:rsidR="004B1855" w:rsidRPr="00AE4C50" w:rsidRDefault="004B1855" w:rsidP="00A7533C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18" w:type="dxa"/>
            <w:vMerge/>
            <w:vAlign w:val="center"/>
          </w:tcPr>
          <w:p w:rsidR="004B1855" w:rsidRPr="00AE4C50" w:rsidRDefault="004B1855" w:rsidP="00A7533C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4B1855" w:rsidRPr="00AE4C50" w:rsidTr="00EA3061">
        <w:trPr>
          <w:trHeight w:val="1514"/>
        </w:trPr>
        <w:tc>
          <w:tcPr>
            <w:tcW w:w="1246" w:type="dxa"/>
            <w:vAlign w:val="center"/>
          </w:tcPr>
          <w:p w:rsidR="004B1855" w:rsidRPr="00AE4C50" w:rsidRDefault="004B1855" w:rsidP="00A7533C">
            <w:pPr>
              <w:rPr>
                <w:sz w:val="20"/>
                <w:szCs w:val="20"/>
                <w:lang w:val="ro-RO"/>
              </w:rPr>
            </w:pPr>
            <w:r w:rsidRPr="00AE4C50">
              <w:rPr>
                <w:sz w:val="20"/>
                <w:szCs w:val="20"/>
                <w:lang w:val="ro-RO"/>
              </w:rPr>
              <w:lastRenderedPageBreak/>
              <w:t>cu frecvenţă la zi</w:t>
            </w:r>
          </w:p>
        </w:tc>
        <w:tc>
          <w:tcPr>
            <w:tcW w:w="1158" w:type="dxa"/>
          </w:tcPr>
          <w:p w:rsidR="00707F3E" w:rsidRPr="00AE4C50" w:rsidRDefault="00707F3E" w:rsidP="00A7533C">
            <w:pPr>
              <w:rPr>
                <w:sz w:val="20"/>
                <w:szCs w:val="20"/>
                <w:lang w:val="ro-RO"/>
              </w:rPr>
            </w:pPr>
          </w:p>
          <w:p w:rsidR="00707F3E" w:rsidRPr="00AE4C50" w:rsidRDefault="00707F3E" w:rsidP="00A7533C">
            <w:pPr>
              <w:rPr>
                <w:sz w:val="20"/>
                <w:szCs w:val="20"/>
                <w:lang w:val="ro-RO"/>
              </w:rPr>
            </w:pPr>
          </w:p>
          <w:p w:rsidR="00707F3E" w:rsidRPr="00AE4C50" w:rsidRDefault="00707F3E" w:rsidP="00A7533C">
            <w:pPr>
              <w:rPr>
                <w:sz w:val="20"/>
                <w:szCs w:val="20"/>
                <w:lang w:val="ro-RO"/>
              </w:rPr>
            </w:pPr>
          </w:p>
          <w:p w:rsidR="004B1855" w:rsidRPr="00AE4C50" w:rsidRDefault="00DD7792" w:rsidP="00A7533C">
            <w:pPr>
              <w:rPr>
                <w:b/>
                <w:color w:val="FF0000"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>F.04.O.31</w:t>
            </w:r>
          </w:p>
        </w:tc>
        <w:tc>
          <w:tcPr>
            <w:tcW w:w="1305" w:type="dxa"/>
          </w:tcPr>
          <w:p w:rsidR="00E05F7C" w:rsidRPr="00AE4C50" w:rsidRDefault="00E05F7C" w:rsidP="00A7533C">
            <w:pPr>
              <w:rPr>
                <w:b/>
                <w:sz w:val="20"/>
                <w:szCs w:val="20"/>
                <w:lang w:val="it-IT"/>
              </w:rPr>
            </w:pPr>
          </w:p>
          <w:p w:rsidR="004B1855" w:rsidRPr="00AE4C50" w:rsidRDefault="00B21924" w:rsidP="00EA3061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AE4C50">
              <w:rPr>
                <w:b/>
                <w:sz w:val="20"/>
                <w:szCs w:val="20"/>
                <w:lang w:val="it-IT"/>
              </w:rPr>
              <w:t>Literatura universală din secolul XIX (II)</w:t>
            </w:r>
          </w:p>
        </w:tc>
        <w:tc>
          <w:tcPr>
            <w:tcW w:w="1664" w:type="dxa"/>
          </w:tcPr>
          <w:p w:rsidR="00A70C0F" w:rsidRDefault="00A70C0F" w:rsidP="00327D40">
            <w:pPr>
              <w:jc w:val="both"/>
              <w:rPr>
                <w:b/>
                <w:color w:val="000000"/>
                <w:sz w:val="20"/>
                <w:szCs w:val="20"/>
                <w:lang w:val="ro-RO"/>
              </w:rPr>
            </w:pPr>
            <w:r w:rsidRPr="00AE4C50">
              <w:rPr>
                <w:b/>
                <w:color w:val="000000"/>
                <w:sz w:val="20"/>
                <w:szCs w:val="20"/>
                <w:lang w:val="ro-RO"/>
              </w:rPr>
              <w:t xml:space="preserve">Literatura universală din secolul XIX (II) – </w:t>
            </w:r>
            <w:r w:rsidR="00327D40">
              <w:rPr>
                <w:b/>
                <w:color w:val="000000"/>
                <w:sz w:val="20"/>
                <w:szCs w:val="20"/>
                <w:lang w:val="ro-RO"/>
              </w:rPr>
              <w:t>Sporîș Natalia</w:t>
            </w:r>
          </w:p>
          <w:p w:rsidR="00EA3061" w:rsidRPr="008F65F9" w:rsidRDefault="00EA3061" w:rsidP="00EA306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F65F9">
              <w:rPr>
                <w:sz w:val="20"/>
                <w:szCs w:val="20"/>
              </w:rPr>
              <w:t xml:space="preserve">dr., conf. univ.    </w:t>
            </w:r>
          </w:p>
          <w:p w:rsidR="00EA3061" w:rsidRPr="00AE4C50" w:rsidRDefault="00EA3061" w:rsidP="00327D40">
            <w:pPr>
              <w:jc w:val="both"/>
              <w:rPr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86" w:type="dxa"/>
          </w:tcPr>
          <w:p w:rsidR="004B1855" w:rsidRPr="00AE4C50" w:rsidRDefault="004B1855" w:rsidP="00A7533C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4B1855" w:rsidRPr="00AE4C50" w:rsidRDefault="004B1855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4B1855" w:rsidRPr="00AE4C50" w:rsidRDefault="009359C8" w:rsidP="00A70C0F">
            <w:pPr>
              <w:rPr>
                <w:b/>
                <w:sz w:val="20"/>
                <w:szCs w:val="20"/>
                <w:lang w:val="ro-RO"/>
              </w:rPr>
            </w:pPr>
            <w:r w:rsidRPr="00AE4C50">
              <w:rPr>
                <w:b/>
                <w:sz w:val="20"/>
                <w:szCs w:val="20"/>
                <w:lang w:val="ro-RO"/>
              </w:rPr>
              <w:t>IV</w:t>
            </w:r>
          </w:p>
          <w:p w:rsidR="004B1855" w:rsidRPr="00AE4C50" w:rsidRDefault="004B1855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14" w:type="dxa"/>
            <w:shd w:val="clear" w:color="auto" w:fill="auto"/>
          </w:tcPr>
          <w:p w:rsidR="004B1855" w:rsidRPr="00AE4C50" w:rsidRDefault="004B1855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4B1855" w:rsidRPr="00AE4C50" w:rsidRDefault="004B1855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4B1855" w:rsidRPr="00AE4C50" w:rsidRDefault="004B1855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4B1855" w:rsidRPr="00AE4C50" w:rsidRDefault="00DA70D0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color w:val="000000"/>
                <w:sz w:val="20"/>
                <w:szCs w:val="20"/>
                <w:lang w:val="ro-RO"/>
              </w:rPr>
              <w:t>90</w:t>
            </w:r>
          </w:p>
        </w:tc>
        <w:tc>
          <w:tcPr>
            <w:tcW w:w="518" w:type="dxa"/>
            <w:shd w:val="clear" w:color="auto" w:fill="auto"/>
          </w:tcPr>
          <w:p w:rsidR="004B1855" w:rsidRPr="00AE4C50" w:rsidRDefault="004B1855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4B1855" w:rsidRPr="00AE4C50" w:rsidRDefault="004B1855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4B1855" w:rsidRPr="00AE4C50" w:rsidRDefault="004B1855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4B1855" w:rsidRPr="00AE4C50" w:rsidRDefault="004B1855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AE4C50">
              <w:rPr>
                <w:b/>
                <w:color w:val="000000"/>
                <w:sz w:val="20"/>
                <w:szCs w:val="20"/>
                <w:lang w:val="ro-RO"/>
              </w:rPr>
              <w:t>30</w:t>
            </w:r>
          </w:p>
        </w:tc>
        <w:tc>
          <w:tcPr>
            <w:tcW w:w="518" w:type="dxa"/>
            <w:shd w:val="clear" w:color="auto" w:fill="auto"/>
          </w:tcPr>
          <w:p w:rsidR="004B1855" w:rsidRPr="00AE4C50" w:rsidRDefault="004B1855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4B1855" w:rsidRPr="00AE4C50" w:rsidRDefault="004B1855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4B1855" w:rsidRPr="00AE4C50" w:rsidRDefault="004B1855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4B1855" w:rsidRPr="00AE4C50" w:rsidRDefault="00DA70D0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color w:val="000000"/>
                <w:sz w:val="20"/>
                <w:szCs w:val="20"/>
                <w:lang w:val="ro-RO"/>
              </w:rPr>
              <w:t>30</w:t>
            </w:r>
          </w:p>
          <w:p w:rsidR="004B1855" w:rsidRPr="00AE4C50" w:rsidRDefault="004B1855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4B1855" w:rsidRPr="00AE4C50" w:rsidRDefault="004B1855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4B1855" w:rsidRPr="00AE4C50" w:rsidRDefault="004B1855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18" w:type="dxa"/>
            <w:shd w:val="clear" w:color="auto" w:fill="auto"/>
          </w:tcPr>
          <w:p w:rsidR="004B1855" w:rsidRPr="00AE4C50" w:rsidRDefault="004B1855" w:rsidP="00A753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18" w:type="dxa"/>
            <w:shd w:val="clear" w:color="auto" w:fill="auto"/>
          </w:tcPr>
          <w:p w:rsidR="004B1855" w:rsidRPr="00AE4C50" w:rsidRDefault="004B1855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4B1855" w:rsidRPr="00AE4C50" w:rsidRDefault="004B1855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4B1855" w:rsidRPr="00AE4C50" w:rsidRDefault="004B1855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4B1855" w:rsidRPr="00AE4C50" w:rsidRDefault="0069487C" w:rsidP="0069487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color w:val="000000"/>
                <w:sz w:val="20"/>
                <w:szCs w:val="20"/>
                <w:lang w:val="ro-RO"/>
              </w:rPr>
              <w:t>30</w:t>
            </w:r>
          </w:p>
        </w:tc>
        <w:tc>
          <w:tcPr>
            <w:tcW w:w="434" w:type="dxa"/>
          </w:tcPr>
          <w:p w:rsidR="004B1855" w:rsidRPr="00AE4C50" w:rsidRDefault="004B1855" w:rsidP="00A7533C">
            <w:pPr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4B1855" w:rsidRPr="00AE4C50" w:rsidRDefault="004B1855" w:rsidP="00A7533C">
            <w:pPr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4B1855" w:rsidRPr="00AE4C50" w:rsidRDefault="004B1855" w:rsidP="00A7533C">
            <w:pPr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4B1855" w:rsidRPr="00AE4C50" w:rsidRDefault="004B1855" w:rsidP="00A7533C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AE4C50">
              <w:rPr>
                <w:b/>
                <w:color w:val="000000"/>
                <w:sz w:val="20"/>
                <w:szCs w:val="20"/>
                <w:lang w:val="ro-RO"/>
              </w:rPr>
              <w:t>E</w:t>
            </w:r>
          </w:p>
        </w:tc>
        <w:tc>
          <w:tcPr>
            <w:tcW w:w="518" w:type="dxa"/>
          </w:tcPr>
          <w:p w:rsidR="004B1855" w:rsidRPr="00AE4C50" w:rsidRDefault="004B1855" w:rsidP="00EA3061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4B1855" w:rsidRPr="00AE4C50" w:rsidRDefault="004B1855" w:rsidP="00A7533C">
            <w:pPr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4B1855" w:rsidRPr="00AE4C50" w:rsidRDefault="004B1855" w:rsidP="00A7533C">
            <w:pPr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4B1855" w:rsidRPr="00AE4C50" w:rsidRDefault="0069487C" w:rsidP="00A7533C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</w:t>
            </w:r>
          </w:p>
        </w:tc>
      </w:tr>
      <w:tr w:rsidR="00707F3E" w:rsidRPr="00AE4C50" w:rsidTr="00A7533C">
        <w:tc>
          <w:tcPr>
            <w:tcW w:w="1246" w:type="dxa"/>
            <w:vAlign w:val="center"/>
          </w:tcPr>
          <w:p w:rsidR="00707F3E" w:rsidRPr="00AE4C50" w:rsidRDefault="00707F3E" w:rsidP="00A7533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58" w:type="dxa"/>
          </w:tcPr>
          <w:p w:rsidR="00707F3E" w:rsidRPr="00AE4C50" w:rsidRDefault="00707F3E" w:rsidP="00A7533C">
            <w:pPr>
              <w:rPr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5" w:type="dxa"/>
          </w:tcPr>
          <w:p w:rsidR="00707F3E" w:rsidRPr="00AE4C50" w:rsidRDefault="00707F3E" w:rsidP="00A7533C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664" w:type="dxa"/>
          </w:tcPr>
          <w:p w:rsidR="00707F3E" w:rsidRPr="00AE4C50" w:rsidRDefault="00707F3E" w:rsidP="00A7533C">
            <w:pPr>
              <w:jc w:val="both"/>
              <w:rPr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86" w:type="dxa"/>
          </w:tcPr>
          <w:p w:rsidR="00707F3E" w:rsidRPr="00AE4C50" w:rsidRDefault="00707F3E" w:rsidP="00A7533C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714" w:type="dxa"/>
            <w:shd w:val="clear" w:color="auto" w:fill="auto"/>
          </w:tcPr>
          <w:p w:rsidR="00707F3E" w:rsidRPr="00AE4C50" w:rsidRDefault="00DA70D0" w:rsidP="00EA3061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color w:val="000000"/>
                <w:sz w:val="20"/>
                <w:szCs w:val="20"/>
                <w:lang w:val="ro-RO"/>
              </w:rPr>
              <w:t>90</w:t>
            </w:r>
          </w:p>
        </w:tc>
        <w:tc>
          <w:tcPr>
            <w:tcW w:w="518" w:type="dxa"/>
            <w:shd w:val="clear" w:color="auto" w:fill="auto"/>
          </w:tcPr>
          <w:p w:rsidR="00707F3E" w:rsidRPr="00AE4C50" w:rsidRDefault="0069487C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color w:val="000000"/>
                <w:sz w:val="20"/>
                <w:szCs w:val="20"/>
                <w:lang w:val="ro-RO"/>
              </w:rPr>
              <w:t>30</w:t>
            </w:r>
          </w:p>
        </w:tc>
        <w:tc>
          <w:tcPr>
            <w:tcW w:w="518" w:type="dxa"/>
            <w:shd w:val="clear" w:color="auto" w:fill="auto"/>
          </w:tcPr>
          <w:p w:rsidR="00707F3E" w:rsidRPr="00AE4C50" w:rsidRDefault="00DA70D0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color w:val="000000"/>
                <w:sz w:val="20"/>
                <w:szCs w:val="20"/>
                <w:lang w:val="ro-RO"/>
              </w:rPr>
              <w:t>30</w:t>
            </w:r>
          </w:p>
        </w:tc>
        <w:tc>
          <w:tcPr>
            <w:tcW w:w="518" w:type="dxa"/>
            <w:shd w:val="clear" w:color="auto" w:fill="auto"/>
          </w:tcPr>
          <w:p w:rsidR="00707F3E" w:rsidRPr="00AE4C50" w:rsidRDefault="00707F3E" w:rsidP="00A753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18" w:type="dxa"/>
            <w:shd w:val="clear" w:color="auto" w:fill="auto"/>
          </w:tcPr>
          <w:p w:rsidR="00707F3E" w:rsidRPr="00AE4C50" w:rsidRDefault="0069487C" w:rsidP="00A7533C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color w:val="000000"/>
                <w:sz w:val="20"/>
                <w:szCs w:val="20"/>
                <w:lang w:val="ro-RO"/>
              </w:rPr>
              <w:t>30</w:t>
            </w:r>
          </w:p>
        </w:tc>
        <w:tc>
          <w:tcPr>
            <w:tcW w:w="434" w:type="dxa"/>
          </w:tcPr>
          <w:p w:rsidR="00707F3E" w:rsidRPr="00AE4C50" w:rsidRDefault="00707F3E" w:rsidP="00A7533C">
            <w:pPr>
              <w:rPr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18" w:type="dxa"/>
          </w:tcPr>
          <w:p w:rsidR="00707F3E" w:rsidRPr="00AE4C50" w:rsidRDefault="0069487C" w:rsidP="00A7533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</w:t>
            </w:r>
          </w:p>
        </w:tc>
      </w:tr>
    </w:tbl>
    <w:p w:rsidR="0069487C" w:rsidRDefault="0069487C" w:rsidP="007B7846">
      <w:pPr>
        <w:pStyle w:val="a4"/>
        <w:numPr>
          <w:ilvl w:val="0"/>
          <w:numId w:val="101"/>
        </w:numPr>
        <w:jc w:val="center"/>
        <w:rPr>
          <w:b/>
          <w:sz w:val="22"/>
        </w:rPr>
      </w:pPr>
    </w:p>
    <w:p w:rsidR="00F65662" w:rsidRPr="007B7846" w:rsidRDefault="00AE4C50" w:rsidP="007B7846">
      <w:pPr>
        <w:pStyle w:val="a4"/>
        <w:numPr>
          <w:ilvl w:val="0"/>
          <w:numId w:val="101"/>
        </w:numPr>
        <w:jc w:val="center"/>
        <w:rPr>
          <w:b/>
          <w:sz w:val="22"/>
        </w:rPr>
      </w:pPr>
      <w:r w:rsidRPr="007B7846">
        <w:rPr>
          <w:b/>
          <w:sz w:val="22"/>
        </w:rPr>
        <w:t xml:space="preserve">TEMATICA ȘI REPARTIZAREA </w:t>
      </w:r>
      <w:r w:rsidR="00770978" w:rsidRPr="007B7846">
        <w:rPr>
          <w:b/>
          <w:sz w:val="22"/>
        </w:rPr>
        <w:t>ORIENTATIVĂ A ORELOR</w:t>
      </w:r>
    </w:p>
    <w:p w:rsidR="00A70C0F" w:rsidRDefault="00A70C0F" w:rsidP="00A70C0F">
      <w:pPr>
        <w:rPr>
          <w:b/>
          <w:sz w:val="22"/>
          <w:szCs w:val="22"/>
          <w:lang w:val="ro-RO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818"/>
        <w:gridCol w:w="603"/>
        <w:gridCol w:w="604"/>
        <w:gridCol w:w="515"/>
        <w:gridCol w:w="625"/>
        <w:gridCol w:w="670"/>
        <w:gridCol w:w="604"/>
      </w:tblGrid>
      <w:tr w:rsidR="00A70C0F" w:rsidRPr="00397784" w:rsidTr="00531683">
        <w:trPr>
          <w:cantSplit/>
          <w:trHeight w:val="230"/>
          <w:jc w:val="center"/>
        </w:trPr>
        <w:tc>
          <w:tcPr>
            <w:tcW w:w="484" w:type="dxa"/>
            <w:vMerge w:val="restart"/>
          </w:tcPr>
          <w:p w:rsidR="00A70C0F" w:rsidRPr="00397784" w:rsidRDefault="00A70C0F" w:rsidP="00531683">
            <w:pPr>
              <w:jc w:val="center"/>
              <w:rPr>
                <w:b/>
                <w:color w:val="000000"/>
                <w:lang w:val="ro-RO"/>
              </w:rPr>
            </w:pPr>
            <w:r w:rsidRPr="00397784">
              <w:rPr>
                <w:b/>
                <w:color w:val="000000"/>
                <w:lang w:val="ro-RO"/>
              </w:rPr>
              <w:t>Nr. d/o</w:t>
            </w:r>
          </w:p>
        </w:tc>
        <w:tc>
          <w:tcPr>
            <w:tcW w:w="5818" w:type="dxa"/>
            <w:vMerge w:val="restart"/>
            <w:vAlign w:val="center"/>
          </w:tcPr>
          <w:p w:rsidR="00A70C0F" w:rsidRPr="00397784" w:rsidRDefault="00A70C0F" w:rsidP="00531683">
            <w:pPr>
              <w:jc w:val="center"/>
              <w:rPr>
                <w:b/>
                <w:color w:val="000000"/>
                <w:lang w:val="ro-RO"/>
              </w:rPr>
            </w:pPr>
            <w:r w:rsidRPr="00397784">
              <w:rPr>
                <w:b/>
                <w:bCs/>
                <w:color w:val="000000"/>
                <w:lang w:val="ro-RO"/>
              </w:rPr>
              <w:t>Unităţi de conţinut</w:t>
            </w:r>
          </w:p>
        </w:tc>
        <w:tc>
          <w:tcPr>
            <w:tcW w:w="3621" w:type="dxa"/>
            <w:gridSpan w:val="6"/>
          </w:tcPr>
          <w:p w:rsidR="00A70C0F" w:rsidRPr="00397784" w:rsidRDefault="00A70C0F" w:rsidP="00531683">
            <w:pPr>
              <w:jc w:val="center"/>
              <w:rPr>
                <w:b/>
                <w:color w:val="000000"/>
                <w:lang w:val="ro-RO"/>
              </w:rPr>
            </w:pPr>
            <w:r w:rsidRPr="00397784">
              <w:rPr>
                <w:b/>
                <w:color w:val="000000"/>
                <w:lang w:val="ro-RO"/>
              </w:rPr>
              <w:t>Ore</w:t>
            </w:r>
          </w:p>
        </w:tc>
      </w:tr>
      <w:tr w:rsidR="00A70C0F" w:rsidRPr="00397784" w:rsidTr="00531683">
        <w:trPr>
          <w:cantSplit/>
          <w:trHeight w:val="150"/>
          <w:jc w:val="center"/>
        </w:trPr>
        <w:tc>
          <w:tcPr>
            <w:tcW w:w="484" w:type="dxa"/>
            <w:vMerge/>
          </w:tcPr>
          <w:p w:rsidR="00A70C0F" w:rsidRPr="00397784" w:rsidRDefault="00A70C0F" w:rsidP="00531683">
            <w:pPr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5818" w:type="dxa"/>
            <w:vMerge/>
          </w:tcPr>
          <w:p w:rsidR="00A70C0F" w:rsidRPr="00397784" w:rsidRDefault="00A70C0F" w:rsidP="00531683">
            <w:pPr>
              <w:rPr>
                <w:b/>
                <w:color w:val="000000"/>
                <w:lang w:val="ro-RO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70C0F" w:rsidRPr="00397784" w:rsidRDefault="00A70C0F" w:rsidP="00531683">
            <w:pPr>
              <w:jc w:val="center"/>
              <w:rPr>
                <w:b/>
                <w:color w:val="000000"/>
                <w:lang w:val="ro-RO"/>
              </w:rPr>
            </w:pPr>
            <w:r w:rsidRPr="00397784">
              <w:rPr>
                <w:b/>
                <w:color w:val="000000"/>
                <w:lang w:val="ro-RO"/>
              </w:rPr>
              <w:t>Curs</w:t>
            </w:r>
          </w:p>
        </w:tc>
        <w:tc>
          <w:tcPr>
            <w:tcW w:w="1140" w:type="dxa"/>
            <w:gridSpan w:val="2"/>
            <w:vAlign w:val="center"/>
          </w:tcPr>
          <w:p w:rsidR="00A70C0F" w:rsidRPr="00397784" w:rsidRDefault="00A70C0F" w:rsidP="00531683">
            <w:pPr>
              <w:jc w:val="center"/>
              <w:rPr>
                <w:b/>
                <w:color w:val="000000"/>
                <w:lang w:val="ro-RO"/>
              </w:rPr>
            </w:pPr>
            <w:r w:rsidRPr="00397784">
              <w:rPr>
                <w:b/>
                <w:color w:val="000000"/>
                <w:lang w:val="ro-RO"/>
              </w:rPr>
              <w:t>Seminar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A70C0F" w:rsidRPr="00397784" w:rsidRDefault="00A70C0F" w:rsidP="00531683">
            <w:pPr>
              <w:jc w:val="center"/>
              <w:rPr>
                <w:b/>
                <w:color w:val="000000"/>
                <w:lang w:val="ro-RO"/>
              </w:rPr>
            </w:pPr>
            <w:r w:rsidRPr="00397784">
              <w:rPr>
                <w:b/>
                <w:color w:val="000000"/>
                <w:lang w:val="ro-RO"/>
              </w:rPr>
              <w:t>Lucrul individual</w:t>
            </w:r>
          </w:p>
        </w:tc>
      </w:tr>
      <w:tr w:rsidR="00A70C0F" w:rsidRPr="00397784" w:rsidTr="00531683">
        <w:trPr>
          <w:cantSplit/>
          <w:trHeight w:val="250"/>
          <w:jc w:val="center"/>
        </w:trPr>
        <w:tc>
          <w:tcPr>
            <w:tcW w:w="484" w:type="dxa"/>
          </w:tcPr>
          <w:p w:rsidR="00A70C0F" w:rsidRPr="00397784" w:rsidRDefault="00A70C0F" w:rsidP="00531683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5818" w:type="dxa"/>
          </w:tcPr>
          <w:p w:rsidR="00A70C0F" w:rsidRPr="00397784" w:rsidRDefault="00A70C0F" w:rsidP="00531683">
            <w:pPr>
              <w:rPr>
                <w:bCs/>
                <w:lang w:val="ro-RO"/>
              </w:rPr>
            </w:pPr>
          </w:p>
        </w:tc>
        <w:tc>
          <w:tcPr>
            <w:tcW w:w="603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  <w:r w:rsidRPr="00397784">
              <w:rPr>
                <w:lang w:val="ro-RO"/>
              </w:rPr>
              <w:t>zi</w:t>
            </w:r>
          </w:p>
        </w:tc>
        <w:tc>
          <w:tcPr>
            <w:tcW w:w="604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  <w:r w:rsidRPr="00397784">
              <w:rPr>
                <w:lang w:val="ro-RO"/>
              </w:rPr>
              <w:t>f/r*</w:t>
            </w:r>
          </w:p>
        </w:tc>
        <w:tc>
          <w:tcPr>
            <w:tcW w:w="515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  <w:r w:rsidRPr="00397784">
              <w:rPr>
                <w:lang w:val="ro-RO"/>
              </w:rPr>
              <w:t>zi</w:t>
            </w:r>
          </w:p>
        </w:tc>
        <w:tc>
          <w:tcPr>
            <w:tcW w:w="625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  <w:r w:rsidRPr="00397784">
              <w:rPr>
                <w:lang w:val="ro-RO"/>
              </w:rPr>
              <w:t>f/r*</w:t>
            </w:r>
          </w:p>
        </w:tc>
        <w:tc>
          <w:tcPr>
            <w:tcW w:w="670" w:type="dxa"/>
            <w:shd w:val="clear" w:color="auto" w:fill="auto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  <w:r w:rsidRPr="00397784">
              <w:rPr>
                <w:lang w:val="ro-RO"/>
              </w:rPr>
              <w:t>Zi</w:t>
            </w:r>
          </w:p>
        </w:tc>
        <w:tc>
          <w:tcPr>
            <w:tcW w:w="604" w:type="dxa"/>
            <w:shd w:val="clear" w:color="auto" w:fill="auto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  <w:r w:rsidRPr="00397784">
              <w:rPr>
                <w:lang w:val="ro-RO"/>
              </w:rPr>
              <w:t>f/r*</w:t>
            </w:r>
          </w:p>
        </w:tc>
      </w:tr>
      <w:tr w:rsidR="00A70C0F" w:rsidRPr="00397784" w:rsidTr="00531683">
        <w:trPr>
          <w:cantSplit/>
          <w:trHeight w:val="631"/>
          <w:jc w:val="center"/>
        </w:trPr>
        <w:tc>
          <w:tcPr>
            <w:tcW w:w="484" w:type="dxa"/>
          </w:tcPr>
          <w:p w:rsidR="00A70C0F" w:rsidRPr="00397784" w:rsidRDefault="00A70C0F" w:rsidP="00065EC1">
            <w:pPr>
              <w:numPr>
                <w:ilvl w:val="0"/>
                <w:numId w:val="92"/>
              </w:numPr>
              <w:ind w:left="0"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5818" w:type="dxa"/>
          </w:tcPr>
          <w:p w:rsidR="00A70C0F" w:rsidRPr="00397784" w:rsidRDefault="00A70C0F" w:rsidP="00531683">
            <w:pPr>
              <w:rPr>
                <w:lang w:val="ro-RO"/>
              </w:rPr>
            </w:pPr>
            <w:r>
              <w:rPr>
                <w:lang w:val="ro-RO"/>
              </w:rPr>
              <w:t>Contextul socio-cultural și filosofic în a doua jumătate a secolului al XIX-lea</w:t>
            </w:r>
          </w:p>
        </w:tc>
        <w:tc>
          <w:tcPr>
            <w:tcW w:w="603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  <w:r w:rsidRPr="00397784">
              <w:rPr>
                <w:lang w:val="ro-RO"/>
              </w:rPr>
              <w:t>2</w:t>
            </w:r>
          </w:p>
        </w:tc>
        <w:tc>
          <w:tcPr>
            <w:tcW w:w="604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  <w:tc>
          <w:tcPr>
            <w:tcW w:w="515" w:type="dxa"/>
          </w:tcPr>
          <w:p w:rsidR="00A70C0F" w:rsidRPr="00397784" w:rsidRDefault="000D236D" w:rsidP="005316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25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  <w:tc>
          <w:tcPr>
            <w:tcW w:w="670" w:type="dxa"/>
            <w:shd w:val="clear" w:color="auto" w:fill="auto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  <w:r w:rsidRPr="00397784">
              <w:rPr>
                <w:lang w:val="ro-RO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</w:tr>
      <w:tr w:rsidR="00A70C0F" w:rsidRPr="00397784" w:rsidTr="00531683">
        <w:trPr>
          <w:cantSplit/>
          <w:trHeight w:val="250"/>
          <w:jc w:val="center"/>
        </w:trPr>
        <w:tc>
          <w:tcPr>
            <w:tcW w:w="484" w:type="dxa"/>
          </w:tcPr>
          <w:p w:rsidR="00A70C0F" w:rsidRPr="00397784" w:rsidRDefault="00A70C0F" w:rsidP="00065EC1">
            <w:pPr>
              <w:numPr>
                <w:ilvl w:val="0"/>
                <w:numId w:val="92"/>
              </w:numPr>
              <w:ind w:left="0"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5818" w:type="dxa"/>
          </w:tcPr>
          <w:p w:rsidR="00A70C0F" w:rsidRPr="00397784" w:rsidRDefault="00A70C0F" w:rsidP="00531683">
            <w:pPr>
              <w:rPr>
                <w:lang w:val="ro-RO"/>
              </w:rPr>
            </w:pPr>
            <w:r>
              <w:rPr>
                <w:lang w:val="ro-RO"/>
              </w:rPr>
              <w:t>Tranziția de la romantism la realism în literatura de la mijlocul sec. al XIX-lea</w:t>
            </w:r>
          </w:p>
        </w:tc>
        <w:tc>
          <w:tcPr>
            <w:tcW w:w="603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04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  <w:tc>
          <w:tcPr>
            <w:tcW w:w="515" w:type="dxa"/>
          </w:tcPr>
          <w:p w:rsidR="00A70C0F" w:rsidRPr="00397784" w:rsidRDefault="000D236D" w:rsidP="005316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25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  <w:tc>
          <w:tcPr>
            <w:tcW w:w="670" w:type="dxa"/>
            <w:shd w:val="clear" w:color="auto" w:fill="auto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  <w:r w:rsidRPr="00397784">
              <w:rPr>
                <w:lang w:val="ro-RO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</w:tr>
      <w:tr w:rsidR="00A70C0F" w:rsidRPr="00397784" w:rsidTr="00531683">
        <w:trPr>
          <w:cantSplit/>
          <w:trHeight w:val="250"/>
          <w:jc w:val="center"/>
        </w:trPr>
        <w:tc>
          <w:tcPr>
            <w:tcW w:w="484" w:type="dxa"/>
          </w:tcPr>
          <w:p w:rsidR="00A70C0F" w:rsidRPr="00397784" w:rsidRDefault="00A70C0F" w:rsidP="00065EC1">
            <w:pPr>
              <w:numPr>
                <w:ilvl w:val="0"/>
                <w:numId w:val="92"/>
              </w:numPr>
              <w:ind w:left="0"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5818" w:type="dxa"/>
          </w:tcPr>
          <w:p w:rsidR="00A70C0F" w:rsidRPr="00397784" w:rsidRDefault="00A70C0F" w:rsidP="00531683">
            <w:pPr>
              <w:rPr>
                <w:lang w:val="ro-RO"/>
              </w:rPr>
            </w:pPr>
            <w:r>
              <w:rPr>
                <w:lang w:val="ro-RO"/>
              </w:rPr>
              <w:t>Teoria și evoluția realismului</w:t>
            </w:r>
          </w:p>
        </w:tc>
        <w:tc>
          <w:tcPr>
            <w:tcW w:w="603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604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  <w:tc>
          <w:tcPr>
            <w:tcW w:w="515" w:type="dxa"/>
          </w:tcPr>
          <w:p w:rsidR="00A70C0F" w:rsidRPr="00397784" w:rsidRDefault="000D236D" w:rsidP="005316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625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  <w:tc>
          <w:tcPr>
            <w:tcW w:w="670" w:type="dxa"/>
            <w:shd w:val="clear" w:color="auto" w:fill="auto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</w:tr>
      <w:tr w:rsidR="00A70C0F" w:rsidRPr="00397784" w:rsidTr="00531683">
        <w:trPr>
          <w:cantSplit/>
          <w:trHeight w:val="250"/>
          <w:jc w:val="center"/>
        </w:trPr>
        <w:tc>
          <w:tcPr>
            <w:tcW w:w="484" w:type="dxa"/>
          </w:tcPr>
          <w:p w:rsidR="00A70C0F" w:rsidRPr="00397784" w:rsidRDefault="00A70C0F" w:rsidP="00065EC1">
            <w:pPr>
              <w:numPr>
                <w:ilvl w:val="0"/>
                <w:numId w:val="92"/>
              </w:numPr>
              <w:ind w:left="0"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5818" w:type="dxa"/>
          </w:tcPr>
          <w:p w:rsidR="00A70C0F" w:rsidRPr="00397784" w:rsidRDefault="00A70C0F" w:rsidP="00531683">
            <w:pPr>
              <w:rPr>
                <w:lang w:val="ro-RO"/>
              </w:rPr>
            </w:pPr>
            <w:r>
              <w:rPr>
                <w:lang w:val="ro-RO"/>
              </w:rPr>
              <w:t>Afirmarea romanului realist. Balzac și modelul narativ obiectivat</w:t>
            </w:r>
          </w:p>
        </w:tc>
        <w:tc>
          <w:tcPr>
            <w:tcW w:w="603" w:type="dxa"/>
          </w:tcPr>
          <w:p w:rsidR="00A70C0F" w:rsidRPr="00397784" w:rsidRDefault="008C75D2" w:rsidP="005316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604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  <w:tc>
          <w:tcPr>
            <w:tcW w:w="515" w:type="dxa"/>
          </w:tcPr>
          <w:p w:rsidR="00A70C0F" w:rsidRPr="00397784" w:rsidRDefault="008C75D2" w:rsidP="005316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625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  <w:tc>
          <w:tcPr>
            <w:tcW w:w="670" w:type="dxa"/>
            <w:shd w:val="clear" w:color="auto" w:fill="auto"/>
          </w:tcPr>
          <w:p w:rsidR="00A70C0F" w:rsidRPr="00397784" w:rsidRDefault="008C75D2" w:rsidP="008C75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</w:tr>
      <w:tr w:rsidR="00A70C0F" w:rsidRPr="00397784" w:rsidTr="00531683">
        <w:trPr>
          <w:cantSplit/>
          <w:trHeight w:val="227"/>
          <w:jc w:val="center"/>
        </w:trPr>
        <w:tc>
          <w:tcPr>
            <w:tcW w:w="484" w:type="dxa"/>
          </w:tcPr>
          <w:p w:rsidR="00A70C0F" w:rsidRPr="00397784" w:rsidRDefault="00A70C0F" w:rsidP="00065EC1">
            <w:pPr>
              <w:numPr>
                <w:ilvl w:val="0"/>
                <w:numId w:val="92"/>
              </w:numPr>
              <w:ind w:left="0"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5818" w:type="dxa"/>
          </w:tcPr>
          <w:p w:rsidR="00A70C0F" w:rsidRPr="00397784" w:rsidRDefault="00A70C0F" w:rsidP="00531683">
            <w:pPr>
              <w:rPr>
                <w:lang w:val="ro-RO"/>
              </w:rPr>
            </w:pPr>
            <w:r>
              <w:rPr>
                <w:lang w:val="ro-RO"/>
              </w:rPr>
              <w:t>Tematica romanului realist</w:t>
            </w:r>
          </w:p>
        </w:tc>
        <w:tc>
          <w:tcPr>
            <w:tcW w:w="603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604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  <w:tc>
          <w:tcPr>
            <w:tcW w:w="515" w:type="dxa"/>
          </w:tcPr>
          <w:p w:rsidR="00A70C0F" w:rsidRPr="00397784" w:rsidRDefault="000D236D" w:rsidP="005316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625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  <w:tc>
          <w:tcPr>
            <w:tcW w:w="670" w:type="dxa"/>
            <w:shd w:val="clear" w:color="auto" w:fill="auto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</w:tr>
      <w:tr w:rsidR="00A70C0F" w:rsidRPr="00397784" w:rsidTr="00531683">
        <w:trPr>
          <w:cantSplit/>
          <w:trHeight w:val="250"/>
          <w:jc w:val="center"/>
        </w:trPr>
        <w:tc>
          <w:tcPr>
            <w:tcW w:w="484" w:type="dxa"/>
          </w:tcPr>
          <w:p w:rsidR="00A70C0F" w:rsidRPr="00397784" w:rsidRDefault="00A70C0F" w:rsidP="00065EC1">
            <w:pPr>
              <w:numPr>
                <w:ilvl w:val="0"/>
                <w:numId w:val="92"/>
              </w:numPr>
              <w:ind w:left="0"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5818" w:type="dxa"/>
          </w:tcPr>
          <w:p w:rsidR="00A70C0F" w:rsidRPr="00397784" w:rsidRDefault="00A70C0F" w:rsidP="00531683">
            <w:pPr>
              <w:rPr>
                <w:lang w:val="ro-RO"/>
              </w:rPr>
            </w:pPr>
            <w:r>
              <w:rPr>
                <w:lang w:val="ro-RO"/>
              </w:rPr>
              <w:t>Complexitatea conceptuală și tipologică a romanului din a doua jumătate a sec. al XIX-lea. G. Flaubert</w:t>
            </w:r>
          </w:p>
        </w:tc>
        <w:tc>
          <w:tcPr>
            <w:tcW w:w="603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  <w:r w:rsidRPr="00397784">
              <w:rPr>
                <w:lang w:val="ro-RO"/>
              </w:rPr>
              <w:t>2</w:t>
            </w:r>
          </w:p>
        </w:tc>
        <w:tc>
          <w:tcPr>
            <w:tcW w:w="604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  <w:tc>
          <w:tcPr>
            <w:tcW w:w="515" w:type="dxa"/>
          </w:tcPr>
          <w:p w:rsidR="00A70C0F" w:rsidRPr="00397784" w:rsidRDefault="000D236D" w:rsidP="005316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25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  <w:tc>
          <w:tcPr>
            <w:tcW w:w="670" w:type="dxa"/>
            <w:shd w:val="clear" w:color="auto" w:fill="auto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</w:tr>
      <w:tr w:rsidR="00A70C0F" w:rsidRPr="00397784" w:rsidTr="00531683">
        <w:trPr>
          <w:cantSplit/>
          <w:trHeight w:val="250"/>
          <w:jc w:val="center"/>
        </w:trPr>
        <w:tc>
          <w:tcPr>
            <w:tcW w:w="484" w:type="dxa"/>
          </w:tcPr>
          <w:p w:rsidR="00A70C0F" w:rsidRPr="00397784" w:rsidRDefault="00A70C0F" w:rsidP="00065EC1">
            <w:pPr>
              <w:numPr>
                <w:ilvl w:val="0"/>
                <w:numId w:val="92"/>
              </w:numPr>
              <w:ind w:left="0"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5818" w:type="dxa"/>
          </w:tcPr>
          <w:p w:rsidR="00A70C0F" w:rsidRPr="00397784" w:rsidRDefault="00A70C0F" w:rsidP="00531683">
            <w:pPr>
              <w:rPr>
                <w:lang w:val="ro-RO"/>
              </w:rPr>
            </w:pPr>
            <w:r>
              <w:rPr>
                <w:lang w:val="ro-RO"/>
              </w:rPr>
              <w:t>Naturalismul în literatura din sec. al XIX-lea</w:t>
            </w:r>
          </w:p>
        </w:tc>
        <w:tc>
          <w:tcPr>
            <w:tcW w:w="603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  <w:r w:rsidRPr="00397784">
              <w:rPr>
                <w:lang w:val="ro-RO"/>
              </w:rPr>
              <w:t>2</w:t>
            </w:r>
          </w:p>
        </w:tc>
        <w:tc>
          <w:tcPr>
            <w:tcW w:w="604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  <w:tc>
          <w:tcPr>
            <w:tcW w:w="515" w:type="dxa"/>
          </w:tcPr>
          <w:p w:rsidR="00A70C0F" w:rsidRPr="00397784" w:rsidRDefault="000D236D" w:rsidP="005316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25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  <w:tc>
          <w:tcPr>
            <w:tcW w:w="670" w:type="dxa"/>
            <w:shd w:val="clear" w:color="auto" w:fill="auto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  <w:r w:rsidRPr="00397784">
              <w:rPr>
                <w:lang w:val="ro-RO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</w:tr>
      <w:tr w:rsidR="00A70C0F" w:rsidRPr="00397784" w:rsidTr="00531683">
        <w:trPr>
          <w:cantSplit/>
          <w:trHeight w:val="250"/>
          <w:jc w:val="center"/>
        </w:trPr>
        <w:tc>
          <w:tcPr>
            <w:tcW w:w="484" w:type="dxa"/>
          </w:tcPr>
          <w:p w:rsidR="00A70C0F" w:rsidRPr="00397784" w:rsidRDefault="00A70C0F" w:rsidP="00065EC1">
            <w:pPr>
              <w:numPr>
                <w:ilvl w:val="0"/>
                <w:numId w:val="92"/>
              </w:numPr>
              <w:ind w:left="0"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5818" w:type="dxa"/>
          </w:tcPr>
          <w:p w:rsidR="00A70C0F" w:rsidRPr="00397784" w:rsidRDefault="00A70C0F" w:rsidP="00531683">
            <w:pPr>
              <w:rPr>
                <w:lang w:val="ro-RO"/>
              </w:rPr>
            </w:pPr>
            <w:r>
              <w:rPr>
                <w:lang w:val="es-ES_tradnl"/>
              </w:rPr>
              <w:t>Parnasianismul în literatura din a doua jumătate a sec. al XIX-lea</w:t>
            </w:r>
          </w:p>
        </w:tc>
        <w:tc>
          <w:tcPr>
            <w:tcW w:w="603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04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  <w:tc>
          <w:tcPr>
            <w:tcW w:w="515" w:type="dxa"/>
          </w:tcPr>
          <w:p w:rsidR="00A70C0F" w:rsidRPr="00397784" w:rsidRDefault="000D236D" w:rsidP="005316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25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  <w:tc>
          <w:tcPr>
            <w:tcW w:w="670" w:type="dxa"/>
            <w:shd w:val="clear" w:color="auto" w:fill="auto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</w:tr>
      <w:tr w:rsidR="00A70C0F" w:rsidRPr="00397784" w:rsidTr="00531683">
        <w:trPr>
          <w:cantSplit/>
          <w:trHeight w:val="250"/>
          <w:jc w:val="center"/>
        </w:trPr>
        <w:tc>
          <w:tcPr>
            <w:tcW w:w="484" w:type="dxa"/>
          </w:tcPr>
          <w:p w:rsidR="00A70C0F" w:rsidRPr="00397784" w:rsidRDefault="00A70C0F" w:rsidP="00065EC1">
            <w:pPr>
              <w:numPr>
                <w:ilvl w:val="0"/>
                <w:numId w:val="92"/>
              </w:numPr>
              <w:ind w:left="0"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5818" w:type="dxa"/>
          </w:tcPr>
          <w:p w:rsidR="00A70C0F" w:rsidRPr="00397784" w:rsidRDefault="00A70C0F" w:rsidP="00531683">
            <w:pPr>
              <w:rPr>
                <w:lang w:val="ro-RO"/>
              </w:rPr>
            </w:pPr>
            <w:r>
              <w:rPr>
                <w:lang w:val="ro-RO"/>
              </w:rPr>
              <w:t xml:space="preserve">Ch. Baudelaire – precursor al poeziei moderniste </w:t>
            </w:r>
          </w:p>
        </w:tc>
        <w:tc>
          <w:tcPr>
            <w:tcW w:w="603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04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  <w:tc>
          <w:tcPr>
            <w:tcW w:w="515" w:type="dxa"/>
          </w:tcPr>
          <w:p w:rsidR="00A70C0F" w:rsidRPr="00397784" w:rsidRDefault="000D236D" w:rsidP="005316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25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  <w:tc>
          <w:tcPr>
            <w:tcW w:w="670" w:type="dxa"/>
            <w:shd w:val="clear" w:color="auto" w:fill="auto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  <w:r w:rsidRPr="00397784">
              <w:rPr>
                <w:lang w:val="ro-RO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</w:tr>
      <w:tr w:rsidR="00A70C0F" w:rsidRPr="00397784" w:rsidTr="00531683">
        <w:trPr>
          <w:cantSplit/>
          <w:trHeight w:val="250"/>
          <w:jc w:val="center"/>
        </w:trPr>
        <w:tc>
          <w:tcPr>
            <w:tcW w:w="484" w:type="dxa"/>
          </w:tcPr>
          <w:p w:rsidR="00A70C0F" w:rsidRPr="00397784" w:rsidRDefault="00A70C0F" w:rsidP="00065EC1">
            <w:pPr>
              <w:numPr>
                <w:ilvl w:val="0"/>
                <w:numId w:val="92"/>
              </w:numPr>
              <w:ind w:left="0"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5818" w:type="dxa"/>
          </w:tcPr>
          <w:p w:rsidR="00A70C0F" w:rsidRPr="00397784" w:rsidRDefault="00A70C0F" w:rsidP="00531683">
            <w:pPr>
              <w:rPr>
                <w:lang w:val="ro-RO"/>
              </w:rPr>
            </w:pPr>
            <w:r>
              <w:rPr>
                <w:lang w:val="ro-RO"/>
              </w:rPr>
              <w:t>Simbolismul în literatură și în artă</w:t>
            </w:r>
          </w:p>
        </w:tc>
        <w:tc>
          <w:tcPr>
            <w:tcW w:w="603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  <w:r w:rsidRPr="00397784">
              <w:rPr>
                <w:lang w:val="ro-RO"/>
              </w:rPr>
              <w:t>2</w:t>
            </w:r>
          </w:p>
        </w:tc>
        <w:tc>
          <w:tcPr>
            <w:tcW w:w="604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  <w:tc>
          <w:tcPr>
            <w:tcW w:w="515" w:type="dxa"/>
          </w:tcPr>
          <w:p w:rsidR="00A70C0F" w:rsidRPr="00397784" w:rsidRDefault="000D236D" w:rsidP="005316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25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  <w:tc>
          <w:tcPr>
            <w:tcW w:w="670" w:type="dxa"/>
            <w:shd w:val="clear" w:color="auto" w:fill="auto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</w:tr>
      <w:tr w:rsidR="00A70C0F" w:rsidRPr="00397784" w:rsidTr="00531683">
        <w:trPr>
          <w:cantSplit/>
          <w:trHeight w:val="250"/>
          <w:jc w:val="center"/>
        </w:trPr>
        <w:tc>
          <w:tcPr>
            <w:tcW w:w="484" w:type="dxa"/>
          </w:tcPr>
          <w:p w:rsidR="00A70C0F" w:rsidRPr="00397784" w:rsidRDefault="00A70C0F" w:rsidP="00065EC1">
            <w:pPr>
              <w:numPr>
                <w:ilvl w:val="0"/>
                <w:numId w:val="92"/>
              </w:numPr>
              <w:ind w:left="0"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5818" w:type="dxa"/>
          </w:tcPr>
          <w:p w:rsidR="00A70C0F" w:rsidRPr="00397784" w:rsidRDefault="00A70C0F" w:rsidP="00531683">
            <w:pPr>
              <w:rPr>
                <w:lang w:val="ro-RO"/>
              </w:rPr>
            </w:pPr>
            <w:r>
              <w:rPr>
                <w:lang w:val="ro-RO"/>
              </w:rPr>
              <w:t>Estetismul. Opera lui O. Wilde</w:t>
            </w:r>
          </w:p>
        </w:tc>
        <w:tc>
          <w:tcPr>
            <w:tcW w:w="603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  <w:r w:rsidRPr="00397784">
              <w:rPr>
                <w:lang w:val="ro-RO"/>
              </w:rPr>
              <w:t>2</w:t>
            </w:r>
          </w:p>
        </w:tc>
        <w:tc>
          <w:tcPr>
            <w:tcW w:w="604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  <w:tc>
          <w:tcPr>
            <w:tcW w:w="515" w:type="dxa"/>
          </w:tcPr>
          <w:p w:rsidR="00A70C0F" w:rsidRPr="00397784" w:rsidRDefault="000D236D" w:rsidP="005316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25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  <w:tc>
          <w:tcPr>
            <w:tcW w:w="670" w:type="dxa"/>
            <w:shd w:val="clear" w:color="auto" w:fill="auto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</w:tr>
      <w:tr w:rsidR="00A70C0F" w:rsidRPr="00397784" w:rsidTr="00531683">
        <w:trPr>
          <w:cantSplit/>
          <w:trHeight w:val="250"/>
          <w:jc w:val="center"/>
        </w:trPr>
        <w:tc>
          <w:tcPr>
            <w:tcW w:w="484" w:type="dxa"/>
          </w:tcPr>
          <w:p w:rsidR="00A70C0F" w:rsidRPr="00397784" w:rsidRDefault="00A70C0F" w:rsidP="00065EC1">
            <w:pPr>
              <w:numPr>
                <w:ilvl w:val="0"/>
                <w:numId w:val="92"/>
              </w:numPr>
              <w:ind w:left="0"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5818" w:type="dxa"/>
          </w:tcPr>
          <w:p w:rsidR="00A70C0F" w:rsidRDefault="00A70C0F" w:rsidP="00531683">
            <w:pPr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Dramaturgia în a doua jumătate a secolului al XIX-lea</w:t>
            </w:r>
          </w:p>
          <w:p w:rsidR="00A70C0F" w:rsidRPr="00AC76CF" w:rsidRDefault="00A70C0F" w:rsidP="00531683">
            <w:pPr>
              <w:rPr>
                <w:lang w:val="ro-RO"/>
              </w:rPr>
            </w:pPr>
            <w:r>
              <w:rPr>
                <w:lang w:val="ro-RO"/>
              </w:rPr>
              <w:t>Decadentismul și literatura de la sfârșitul sec. al XIX-lea</w:t>
            </w:r>
          </w:p>
        </w:tc>
        <w:tc>
          <w:tcPr>
            <w:tcW w:w="603" w:type="dxa"/>
          </w:tcPr>
          <w:p w:rsidR="00A70C0F" w:rsidRDefault="00A70C0F" w:rsidP="00531683">
            <w:pPr>
              <w:jc w:val="center"/>
              <w:rPr>
                <w:lang w:val="ro-RO"/>
              </w:rPr>
            </w:pPr>
            <w:r w:rsidRPr="00397784">
              <w:rPr>
                <w:lang w:val="ro-RO"/>
              </w:rPr>
              <w:t>2</w:t>
            </w:r>
          </w:p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  <w:tc>
          <w:tcPr>
            <w:tcW w:w="604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  <w:tc>
          <w:tcPr>
            <w:tcW w:w="515" w:type="dxa"/>
          </w:tcPr>
          <w:p w:rsidR="00A70C0F" w:rsidRPr="00397784" w:rsidRDefault="000D236D" w:rsidP="005316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25" w:type="dxa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  <w:tc>
          <w:tcPr>
            <w:tcW w:w="670" w:type="dxa"/>
            <w:shd w:val="clear" w:color="auto" w:fill="auto"/>
          </w:tcPr>
          <w:p w:rsidR="00A70C0F" w:rsidRDefault="00A70C0F" w:rsidP="005316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  <w:tc>
          <w:tcPr>
            <w:tcW w:w="604" w:type="dxa"/>
            <w:shd w:val="clear" w:color="auto" w:fill="auto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</w:tr>
    </w:tbl>
    <w:p w:rsidR="00A70C0F" w:rsidRDefault="00A70C0F" w:rsidP="00A70C0F">
      <w:pPr>
        <w:tabs>
          <w:tab w:val="left" w:pos="567"/>
        </w:tabs>
        <w:jc w:val="both"/>
        <w:rPr>
          <w:b/>
          <w:lang w:val="fr-FR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818"/>
        <w:gridCol w:w="603"/>
        <w:gridCol w:w="604"/>
        <w:gridCol w:w="515"/>
        <w:gridCol w:w="625"/>
        <w:gridCol w:w="670"/>
        <w:gridCol w:w="604"/>
      </w:tblGrid>
      <w:tr w:rsidR="00A70C0F" w:rsidRPr="00397784" w:rsidTr="00531683">
        <w:trPr>
          <w:cantSplit/>
          <w:trHeight w:val="250"/>
          <w:jc w:val="center"/>
        </w:trPr>
        <w:tc>
          <w:tcPr>
            <w:tcW w:w="484" w:type="dxa"/>
          </w:tcPr>
          <w:p w:rsidR="00A70C0F" w:rsidRPr="00397784" w:rsidRDefault="00A70C0F" w:rsidP="00531683">
            <w:pPr>
              <w:ind w:left="283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5818" w:type="dxa"/>
          </w:tcPr>
          <w:p w:rsidR="00A70C0F" w:rsidRPr="00962484" w:rsidRDefault="00A70C0F" w:rsidP="003A1715">
            <w:pPr>
              <w:jc w:val="right"/>
              <w:rPr>
                <w:b/>
                <w:lang w:val="ro-RO"/>
              </w:rPr>
            </w:pPr>
            <w:r w:rsidRPr="00962484">
              <w:rPr>
                <w:b/>
                <w:lang w:val="ro-RO"/>
              </w:rPr>
              <w:t>Total:</w:t>
            </w:r>
            <w:r w:rsidR="003A1715">
              <w:rPr>
                <w:b/>
                <w:lang w:val="ro-RO"/>
              </w:rPr>
              <w:t>9</w:t>
            </w:r>
            <w:r>
              <w:rPr>
                <w:b/>
                <w:lang w:val="ro-RO"/>
              </w:rPr>
              <w:t>0</w:t>
            </w:r>
          </w:p>
        </w:tc>
        <w:tc>
          <w:tcPr>
            <w:tcW w:w="603" w:type="dxa"/>
          </w:tcPr>
          <w:p w:rsidR="00A70C0F" w:rsidRPr="00A70C0F" w:rsidRDefault="003A1715" w:rsidP="0053168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  <w:r w:rsidR="00A70C0F" w:rsidRPr="00A70C0F">
              <w:rPr>
                <w:b/>
                <w:lang w:val="ro-RO"/>
              </w:rPr>
              <w:t>0</w:t>
            </w:r>
          </w:p>
        </w:tc>
        <w:tc>
          <w:tcPr>
            <w:tcW w:w="604" w:type="dxa"/>
          </w:tcPr>
          <w:p w:rsidR="00A70C0F" w:rsidRPr="00A70C0F" w:rsidRDefault="00A70C0F" w:rsidP="0053168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5" w:type="dxa"/>
          </w:tcPr>
          <w:p w:rsidR="00A70C0F" w:rsidRPr="00A70C0F" w:rsidRDefault="008C75D2" w:rsidP="0053168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625" w:type="dxa"/>
          </w:tcPr>
          <w:p w:rsidR="00A70C0F" w:rsidRPr="00A70C0F" w:rsidRDefault="00A70C0F" w:rsidP="0053168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0" w:type="dxa"/>
            <w:shd w:val="clear" w:color="auto" w:fill="auto"/>
          </w:tcPr>
          <w:p w:rsidR="00A70C0F" w:rsidRPr="00A70C0F" w:rsidRDefault="00A70C0F" w:rsidP="00531683">
            <w:pPr>
              <w:jc w:val="center"/>
              <w:rPr>
                <w:b/>
                <w:lang w:val="ro-RO"/>
              </w:rPr>
            </w:pPr>
            <w:r w:rsidRPr="00A70C0F">
              <w:rPr>
                <w:b/>
                <w:lang w:val="ro-RO"/>
              </w:rPr>
              <w:t>30</w:t>
            </w:r>
          </w:p>
        </w:tc>
        <w:tc>
          <w:tcPr>
            <w:tcW w:w="604" w:type="dxa"/>
            <w:shd w:val="clear" w:color="auto" w:fill="auto"/>
          </w:tcPr>
          <w:p w:rsidR="00A70C0F" w:rsidRPr="00397784" w:rsidRDefault="00A70C0F" w:rsidP="00531683">
            <w:pPr>
              <w:jc w:val="center"/>
              <w:rPr>
                <w:lang w:val="ro-RO"/>
              </w:rPr>
            </w:pPr>
          </w:p>
        </w:tc>
      </w:tr>
    </w:tbl>
    <w:p w:rsidR="00AE4C50" w:rsidRDefault="00AE4C50" w:rsidP="00AE4C50">
      <w:pPr>
        <w:rPr>
          <w:b/>
          <w:sz w:val="22"/>
          <w:lang w:val="ro-RO"/>
        </w:rPr>
      </w:pPr>
    </w:p>
    <w:p w:rsidR="00AE4C50" w:rsidRDefault="00AE4C50" w:rsidP="00AE4C50">
      <w:pPr>
        <w:rPr>
          <w:b/>
          <w:sz w:val="22"/>
          <w:lang w:val="ro-RO"/>
        </w:rPr>
      </w:pPr>
    </w:p>
    <w:p w:rsidR="00AE4C50" w:rsidRDefault="00AE4C50" w:rsidP="00AE4C50">
      <w:pPr>
        <w:rPr>
          <w:b/>
          <w:sz w:val="22"/>
          <w:lang w:val="ro-RO"/>
        </w:rPr>
      </w:pPr>
    </w:p>
    <w:p w:rsidR="00AE4C50" w:rsidRPr="00AE4C50" w:rsidRDefault="00AE4C50" w:rsidP="00AE4C50">
      <w:pPr>
        <w:rPr>
          <w:b/>
          <w:sz w:val="22"/>
          <w:lang w:val="ro-RO"/>
        </w:rPr>
      </w:pPr>
    </w:p>
    <w:p w:rsidR="005C4B2D" w:rsidRDefault="005C4B2D" w:rsidP="007B7846">
      <w:pPr>
        <w:pStyle w:val="a4"/>
        <w:numPr>
          <w:ilvl w:val="0"/>
          <w:numId w:val="101"/>
        </w:numPr>
        <w:rPr>
          <w:b/>
          <w:sz w:val="22"/>
        </w:rPr>
      </w:pPr>
      <w:r w:rsidRPr="009E7D31">
        <w:rPr>
          <w:b/>
          <w:sz w:val="22"/>
        </w:rPr>
        <w:t>COMPETENȚE</w:t>
      </w:r>
      <w:r w:rsidR="00AE4C50">
        <w:rPr>
          <w:b/>
          <w:sz w:val="22"/>
        </w:rPr>
        <w:t xml:space="preserve"> PROFESIONALE SI FINALITĂTI DE STUDIU</w:t>
      </w:r>
    </w:p>
    <w:p w:rsidR="00AE4C50" w:rsidRDefault="00183175" w:rsidP="00AE4C50">
      <w:pPr>
        <w:rPr>
          <w:rFonts w:eastAsia="Calibri"/>
          <w:b/>
          <w:sz w:val="22"/>
          <w:szCs w:val="22"/>
          <w:lang w:val="ro-RO" w:eastAsia="en-US"/>
        </w:rPr>
      </w:pPr>
      <w:r w:rsidRPr="00183175">
        <w:rPr>
          <w:rFonts w:eastAsia="Calibri"/>
          <w:b/>
          <w:sz w:val="22"/>
          <w:szCs w:val="22"/>
          <w:lang w:val="ro-RO" w:eastAsia="en-US"/>
        </w:rPr>
        <w:t xml:space="preserve">                                     la următoarele specialităţi:</w:t>
      </w:r>
    </w:p>
    <w:p w:rsidR="00183175" w:rsidRDefault="00183175" w:rsidP="00AE4C50">
      <w:pPr>
        <w:rPr>
          <w:rFonts w:eastAsia="Calibri"/>
          <w:b/>
          <w:sz w:val="22"/>
          <w:szCs w:val="22"/>
          <w:lang w:val="ro-RO" w:eastAsia="en-US"/>
        </w:rPr>
      </w:pPr>
    </w:p>
    <w:p w:rsidR="00183175" w:rsidRPr="00183175" w:rsidRDefault="00183175" w:rsidP="00183175">
      <w:pPr>
        <w:jc w:val="both"/>
        <w:rPr>
          <w:lang w:val="en-US"/>
        </w:rPr>
      </w:pPr>
      <w:r w:rsidRPr="00183175">
        <w:rPr>
          <w:lang w:val="en-US"/>
        </w:rPr>
        <w:t>0114.10 Limba engleză şi franceză; Limba germană și engleză;</w:t>
      </w:r>
    </w:p>
    <w:p w:rsidR="00183175" w:rsidRPr="00183175" w:rsidRDefault="00183175" w:rsidP="00183175">
      <w:pPr>
        <w:jc w:val="both"/>
        <w:rPr>
          <w:lang w:val="en-US"/>
        </w:rPr>
      </w:pPr>
      <w:r w:rsidRPr="00183175">
        <w:rPr>
          <w:lang w:val="en-US"/>
        </w:rPr>
        <w:t>0231.2 Limba spaniolă şi engleză</w:t>
      </w:r>
    </w:p>
    <w:p w:rsidR="00183175" w:rsidRPr="00183175" w:rsidRDefault="00183175" w:rsidP="00183175">
      <w:pPr>
        <w:rPr>
          <w:color w:val="000000"/>
          <w:lang w:val="en-US"/>
        </w:rPr>
      </w:pPr>
      <w:r w:rsidRPr="00183175">
        <w:rPr>
          <w:lang w:val="en-US"/>
        </w:rPr>
        <w:t>0231.3 Traducere şi interpretare: Limba engleză şi franceză, Limba engleză şi germană, Limba engleză şi italiană.</w:t>
      </w:r>
    </w:p>
    <w:p w:rsidR="00183175" w:rsidRPr="00183175" w:rsidRDefault="00183175" w:rsidP="00AE4C50">
      <w:pPr>
        <w:rPr>
          <w:b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7"/>
        <w:gridCol w:w="2904"/>
        <w:gridCol w:w="5381"/>
      </w:tblGrid>
      <w:tr w:rsidR="00200C9D" w:rsidRPr="00AA7F90" w:rsidTr="00183175">
        <w:tc>
          <w:tcPr>
            <w:tcW w:w="777" w:type="dxa"/>
          </w:tcPr>
          <w:p w:rsidR="00AE4C50" w:rsidRPr="00AA7F90" w:rsidRDefault="00AE4C50" w:rsidP="00AE4C50">
            <w:pPr>
              <w:rPr>
                <w:b/>
                <w:color w:val="000000"/>
              </w:rPr>
            </w:pPr>
            <w:r w:rsidRPr="00AA7F90">
              <w:rPr>
                <w:b/>
                <w:color w:val="000000"/>
              </w:rPr>
              <w:t>№</w:t>
            </w:r>
          </w:p>
        </w:tc>
        <w:tc>
          <w:tcPr>
            <w:tcW w:w="2904" w:type="dxa"/>
          </w:tcPr>
          <w:p w:rsidR="00AE4C50" w:rsidRDefault="00AE4C50" w:rsidP="00AE4C50">
            <w:pPr>
              <w:jc w:val="center"/>
              <w:rPr>
                <w:b/>
                <w:color w:val="000000"/>
                <w:lang w:val="ro-RO"/>
              </w:rPr>
            </w:pPr>
            <w:r w:rsidRPr="00AA7F90">
              <w:rPr>
                <w:b/>
                <w:color w:val="000000"/>
                <w:lang w:val="ro-RO"/>
              </w:rPr>
              <w:t>Competențe profesionale</w:t>
            </w:r>
          </w:p>
          <w:p w:rsidR="00AE4C50" w:rsidRPr="00AA7F90" w:rsidRDefault="00AE4C50" w:rsidP="00AE4C50">
            <w:pPr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5381" w:type="dxa"/>
          </w:tcPr>
          <w:p w:rsidR="00AE4C50" w:rsidRPr="00AA7F90" w:rsidRDefault="00AE4C50" w:rsidP="00AE4C50">
            <w:pPr>
              <w:jc w:val="center"/>
              <w:rPr>
                <w:b/>
                <w:color w:val="000000"/>
                <w:lang w:val="ro-RO"/>
              </w:rPr>
            </w:pPr>
            <w:r w:rsidRPr="00AA7F90">
              <w:rPr>
                <w:b/>
                <w:color w:val="000000"/>
                <w:lang w:val="ro-RO"/>
              </w:rPr>
              <w:t>Finalități de studiu</w:t>
            </w:r>
          </w:p>
        </w:tc>
      </w:tr>
      <w:tr w:rsidR="00200C9D" w:rsidRPr="00B94D02" w:rsidTr="00183175">
        <w:tc>
          <w:tcPr>
            <w:tcW w:w="777" w:type="dxa"/>
          </w:tcPr>
          <w:p w:rsidR="00AE4C50" w:rsidRPr="00AA7F90" w:rsidRDefault="00AE4C50" w:rsidP="00AE4C50">
            <w:pPr>
              <w:rPr>
                <w:b/>
                <w:color w:val="000000"/>
                <w:lang w:val="ro-RO"/>
              </w:rPr>
            </w:pPr>
            <w:r w:rsidRPr="00AA7F90">
              <w:rPr>
                <w:b/>
                <w:color w:val="000000"/>
                <w:lang w:val="ro-RO"/>
              </w:rPr>
              <w:t>1.</w:t>
            </w:r>
          </w:p>
        </w:tc>
        <w:tc>
          <w:tcPr>
            <w:tcW w:w="2904" w:type="dxa"/>
          </w:tcPr>
          <w:p w:rsidR="00AE4C50" w:rsidRPr="00DD761D" w:rsidRDefault="00AE4C50" w:rsidP="00AE4C50">
            <w:pPr>
              <w:spacing w:line="360" w:lineRule="auto"/>
              <w:rPr>
                <w:b/>
                <w:bCs/>
                <w:iCs/>
                <w:lang w:val="it-IT"/>
              </w:rPr>
            </w:pPr>
            <w:r w:rsidRPr="00DD761D">
              <w:rPr>
                <w:color w:val="000000"/>
                <w:spacing w:val="-4"/>
                <w:lang w:val="it-IT"/>
              </w:rPr>
              <w:t xml:space="preserve">Cunoașterea literaturii și a </w:t>
            </w:r>
            <w:r w:rsidRPr="00DD761D">
              <w:rPr>
                <w:color w:val="000000"/>
                <w:spacing w:val="-4"/>
                <w:lang w:val="it-IT"/>
              </w:rPr>
              <w:lastRenderedPageBreak/>
              <w:t>culturii țărilor și popoarelor, limba cărora se studiază</w:t>
            </w:r>
          </w:p>
        </w:tc>
        <w:tc>
          <w:tcPr>
            <w:tcW w:w="5381" w:type="dxa"/>
          </w:tcPr>
          <w:p w:rsidR="00AE4C50" w:rsidRPr="00DD761D" w:rsidRDefault="00F60D0C" w:rsidP="00065EC1">
            <w:pPr>
              <w:pStyle w:val="a5"/>
              <w:numPr>
                <w:ilvl w:val="1"/>
                <w:numId w:val="97"/>
              </w:numPr>
              <w:tabs>
                <w:tab w:val="clear" w:pos="1440"/>
              </w:tabs>
              <w:spacing w:after="0" w:line="276" w:lineRule="auto"/>
              <w:ind w:left="600" w:hanging="283"/>
              <w:rPr>
                <w:lang w:val="it-IT"/>
              </w:rPr>
            </w:pPr>
            <w:r w:rsidRPr="00DD761D">
              <w:rPr>
                <w:lang w:val="it-IT"/>
              </w:rPr>
              <w:lastRenderedPageBreak/>
              <w:t xml:space="preserve">a </w:t>
            </w:r>
            <w:r w:rsidR="00AE4C50" w:rsidRPr="00DD761D">
              <w:rPr>
                <w:lang w:val="it-IT"/>
              </w:rPr>
              <w:t>identifica</w:t>
            </w:r>
            <w:r w:rsidR="00205412" w:rsidRPr="00DD761D">
              <w:rPr>
                <w:lang w:val="it-IT"/>
              </w:rPr>
              <w:t xml:space="preserve"> obiectul</w:t>
            </w:r>
            <w:r w:rsidR="00AE4C50" w:rsidRPr="00DD761D">
              <w:rPr>
                <w:lang w:val="it-IT"/>
              </w:rPr>
              <w:t xml:space="preserve"> de studiu al literaturii </w:t>
            </w:r>
            <w:r w:rsidR="00AE4C50" w:rsidRPr="00DD761D">
              <w:rPr>
                <w:lang w:val="it-IT"/>
              </w:rPr>
              <w:lastRenderedPageBreak/>
              <w:t>engleze și universale;</w:t>
            </w:r>
          </w:p>
          <w:p w:rsidR="00AE4C50" w:rsidRPr="00DD761D" w:rsidRDefault="00205412" w:rsidP="00065EC1">
            <w:pPr>
              <w:pStyle w:val="a5"/>
              <w:numPr>
                <w:ilvl w:val="1"/>
                <w:numId w:val="97"/>
              </w:numPr>
              <w:tabs>
                <w:tab w:val="clear" w:pos="1440"/>
              </w:tabs>
              <w:spacing w:after="0" w:line="276" w:lineRule="auto"/>
              <w:ind w:left="600" w:hanging="283"/>
              <w:rPr>
                <w:lang w:val="it-IT"/>
              </w:rPr>
            </w:pPr>
            <w:r w:rsidRPr="00DD761D">
              <w:rPr>
                <w:lang w:val="it-IT"/>
              </w:rPr>
              <w:t>a</w:t>
            </w:r>
            <w:r w:rsidR="00AE4C50" w:rsidRPr="00DD761D">
              <w:rPr>
                <w:lang w:val="it-IT"/>
              </w:rPr>
              <w:t>reproduce esenț</w:t>
            </w:r>
            <w:r w:rsidRPr="00DD761D">
              <w:rPr>
                <w:lang w:val="it-IT"/>
              </w:rPr>
              <w:t>a</w:t>
            </w:r>
            <w:r w:rsidR="00AE4C50" w:rsidRPr="00DD761D">
              <w:rPr>
                <w:lang w:val="it-IT"/>
              </w:rPr>
              <w:t xml:space="preserve"> celor mai importante fenomene ale literaturii engleze și  universale din secol</w:t>
            </w:r>
            <w:r w:rsidRPr="00DD761D">
              <w:rPr>
                <w:lang w:val="it-IT"/>
              </w:rPr>
              <w:t>ul al XIX (II)</w:t>
            </w:r>
            <w:r w:rsidR="00AE4C50" w:rsidRPr="00DD761D">
              <w:rPr>
                <w:lang w:val="it-IT"/>
              </w:rPr>
              <w:t>.</w:t>
            </w:r>
          </w:p>
          <w:p w:rsidR="00AE4C50" w:rsidRPr="00DD761D" w:rsidRDefault="00AE4C50" w:rsidP="00AE4C50">
            <w:pPr>
              <w:pStyle w:val="a5"/>
              <w:spacing w:after="0" w:line="276" w:lineRule="auto"/>
              <w:ind w:left="600"/>
              <w:rPr>
                <w:lang w:val="it-IT"/>
              </w:rPr>
            </w:pPr>
          </w:p>
          <w:p w:rsidR="00AE4C50" w:rsidRPr="00DD761D" w:rsidRDefault="000E1D88" w:rsidP="00065EC1">
            <w:pPr>
              <w:pStyle w:val="a5"/>
              <w:numPr>
                <w:ilvl w:val="1"/>
                <w:numId w:val="97"/>
              </w:numPr>
              <w:tabs>
                <w:tab w:val="clear" w:pos="1440"/>
              </w:tabs>
              <w:spacing w:after="0" w:line="276" w:lineRule="auto"/>
              <w:ind w:left="600" w:hanging="283"/>
              <w:rPr>
                <w:b/>
                <w:color w:val="000000"/>
                <w:lang w:val="it-IT"/>
              </w:rPr>
            </w:pPr>
            <w:r w:rsidRPr="00DD761D">
              <w:rPr>
                <w:lang w:val="it-IT"/>
              </w:rPr>
              <w:t xml:space="preserve">a </w:t>
            </w:r>
            <w:r w:rsidR="00AE4C50" w:rsidRPr="00DD761D">
              <w:rPr>
                <w:lang w:val="it-IT"/>
              </w:rPr>
              <w:t>determina formel</w:t>
            </w:r>
            <w:r w:rsidR="00205412" w:rsidRPr="00DD761D">
              <w:rPr>
                <w:lang w:val="it-IT"/>
              </w:rPr>
              <w:t>e</w:t>
            </w:r>
            <w:r w:rsidR="00AE4C50" w:rsidRPr="00DD761D">
              <w:rPr>
                <w:lang w:val="it-IT"/>
              </w:rPr>
              <w:t xml:space="preserve"> de receptare a literaturii engleze și universale din </w:t>
            </w:r>
            <w:r w:rsidR="00205412" w:rsidRPr="00DD761D">
              <w:rPr>
                <w:lang w:val="it-IT"/>
              </w:rPr>
              <w:t>secolul al XIX (II)</w:t>
            </w:r>
            <w:r w:rsidR="00AE4C50" w:rsidRPr="00DD761D">
              <w:rPr>
                <w:lang w:val="it-IT"/>
              </w:rPr>
              <w:t xml:space="preserve"> în spaţiul literar românesc.</w:t>
            </w:r>
          </w:p>
          <w:p w:rsidR="00AE4C50" w:rsidRPr="00DD761D" w:rsidRDefault="00AE4C50" w:rsidP="00AE4C50">
            <w:pPr>
              <w:pStyle w:val="a5"/>
              <w:spacing w:after="0" w:line="276" w:lineRule="auto"/>
              <w:ind w:left="600"/>
              <w:rPr>
                <w:lang w:val="it-IT"/>
              </w:rPr>
            </w:pPr>
          </w:p>
          <w:p w:rsidR="00AE4C50" w:rsidRPr="00DD761D" w:rsidRDefault="00205412" w:rsidP="00065EC1">
            <w:pPr>
              <w:pStyle w:val="a5"/>
              <w:numPr>
                <w:ilvl w:val="1"/>
                <w:numId w:val="97"/>
              </w:numPr>
              <w:tabs>
                <w:tab w:val="clear" w:pos="1440"/>
              </w:tabs>
              <w:spacing w:after="0" w:line="276" w:lineRule="auto"/>
              <w:ind w:left="600" w:hanging="283"/>
              <w:rPr>
                <w:lang w:val="it-IT"/>
              </w:rPr>
            </w:pPr>
            <w:r w:rsidRPr="00DD761D">
              <w:rPr>
                <w:lang w:val="it-IT"/>
              </w:rPr>
              <w:t>a interpreta ideile, concepțiile, motivele și simbolurile</w:t>
            </w:r>
            <w:r w:rsidR="00AE4C50" w:rsidRPr="00DD761D">
              <w:rPr>
                <w:lang w:val="it-IT"/>
              </w:rPr>
              <w:t xml:space="preserve"> din textele literare studiate;</w:t>
            </w:r>
          </w:p>
          <w:p w:rsidR="00AE4C50" w:rsidRPr="00AD23F7" w:rsidRDefault="00205412" w:rsidP="00065EC1">
            <w:pPr>
              <w:pStyle w:val="a5"/>
              <w:numPr>
                <w:ilvl w:val="1"/>
                <w:numId w:val="97"/>
              </w:numPr>
              <w:tabs>
                <w:tab w:val="clear" w:pos="1440"/>
              </w:tabs>
              <w:spacing w:after="0" w:line="276" w:lineRule="auto"/>
              <w:ind w:left="600" w:hanging="283"/>
              <w:rPr>
                <w:b/>
                <w:color w:val="000000"/>
                <w:lang w:val="it-IT"/>
              </w:rPr>
            </w:pPr>
            <w:r w:rsidRPr="00DD761D">
              <w:rPr>
                <w:color w:val="000000"/>
                <w:lang w:val="it-IT"/>
              </w:rPr>
              <w:t>a argumenta etapele</w:t>
            </w:r>
            <w:r w:rsidR="00AE4C50" w:rsidRPr="00DD761D">
              <w:rPr>
                <w:color w:val="000000"/>
                <w:lang w:val="it-IT"/>
              </w:rPr>
              <w:t xml:space="preserve"> de dezvoltare a literaturii engleze în formarea de valori ale culturii universale.</w:t>
            </w:r>
          </w:p>
          <w:p w:rsidR="00AD23F7" w:rsidRPr="00DD761D" w:rsidRDefault="00AD23F7" w:rsidP="00AD23F7">
            <w:pPr>
              <w:pStyle w:val="a5"/>
              <w:spacing w:after="0" w:line="276" w:lineRule="auto"/>
              <w:ind w:left="600"/>
              <w:rPr>
                <w:b/>
                <w:color w:val="000000"/>
                <w:lang w:val="it-IT"/>
              </w:rPr>
            </w:pPr>
          </w:p>
        </w:tc>
      </w:tr>
      <w:tr w:rsidR="000561B2" w:rsidRPr="00B94D02" w:rsidTr="00183175">
        <w:tc>
          <w:tcPr>
            <w:tcW w:w="777" w:type="dxa"/>
          </w:tcPr>
          <w:p w:rsidR="000561B2" w:rsidRPr="00AA7F90" w:rsidRDefault="00183175" w:rsidP="00AE4C50">
            <w:pPr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lastRenderedPageBreak/>
              <w:t>2</w:t>
            </w:r>
            <w:r w:rsidR="000561B2">
              <w:rPr>
                <w:b/>
                <w:color w:val="000000"/>
                <w:lang w:val="ro-RO"/>
              </w:rPr>
              <w:t>.</w:t>
            </w:r>
          </w:p>
        </w:tc>
        <w:tc>
          <w:tcPr>
            <w:tcW w:w="2904" w:type="dxa"/>
          </w:tcPr>
          <w:p w:rsidR="000561B2" w:rsidRPr="00DD761D" w:rsidRDefault="000561B2" w:rsidP="00AE4C50">
            <w:pPr>
              <w:spacing w:line="360" w:lineRule="auto"/>
              <w:rPr>
                <w:lang w:val="it-IT"/>
              </w:rPr>
            </w:pPr>
            <w:r w:rsidRPr="000561B2">
              <w:rPr>
                <w:color w:val="000000"/>
                <w:spacing w:val="-4"/>
                <w:lang w:val="ro-RO"/>
              </w:rPr>
              <w:t>Comunicarea unui mesaj educațional relevant legislațiilor și principiilor de dezvoltare a domeniilor științifice conexe, concepției disciplinelor studiate, obiectivelor învățământului gimnazial, și particularităților de vârstă a elevului ciclului gimnazial.</w:t>
            </w:r>
          </w:p>
        </w:tc>
        <w:tc>
          <w:tcPr>
            <w:tcW w:w="5381" w:type="dxa"/>
          </w:tcPr>
          <w:p w:rsidR="000561B2" w:rsidRPr="00AD23F7" w:rsidRDefault="000561B2" w:rsidP="000561B2">
            <w:pPr>
              <w:numPr>
                <w:ilvl w:val="1"/>
                <w:numId w:val="97"/>
              </w:numPr>
              <w:tabs>
                <w:tab w:val="clear" w:pos="1440"/>
              </w:tabs>
              <w:spacing w:line="276" w:lineRule="auto"/>
              <w:ind w:left="600" w:hanging="283"/>
              <w:rPr>
                <w:lang w:val="en-US"/>
              </w:rPr>
            </w:pPr>
            <w:r w:rsidRPr="00AD23F7">
              <w:rPr>
                <w:lang w:val="en-US"/>
              </w:rPr>
              <w:t xml:space="preserve">a identifica modalități de comunicare profesională în funcție de particularitățile de vârstă. </w:t>
            </w:r>
          </w:p>
          <w:p w:rsidR="000561B2" w:rsidRPr="00AD23F7" w:rsidRDefault="000561B2" w:rsidP="000561B2">
            <w:pPr>
              <w:numPr>
                <w:ilvl w:val="1"/>
                <w:numId w:val="97"/>
              </w:numPr>
              <w:tabs>
                <w:tab w:val="clear" w:pos="1440"/>
              </w:tabs>
              <w:spacing w:line="276" w:lineRule="auto"/>
              <w:ind w:left="600" w:hanging="283"/>
              <w:rPr>
                <w:lang w:val="en-US"/>
              </w:rPr>
            </w:pPr>
            <w:r w:rsidRPr="00AD23F7">
              <w:rPr>
                <w:lang w:val="en-US"/>
              </w:rPr>
              <w:t>a defini, din perspectivă interdisciplinară, problematici actuale ale domeniului de formare profesională ”Formarea profesorilor”.</w:t>
            </w:r>
          </w:p>
          <w:p w:rsidR="000561B2" w:rsidRPr="00AD23F7" w:rsidRDefault="000561B2" w:rsidP="000561B2">
            <w:pPr>
              <w:numPr>
                <w:ilvl w:val="1"/>
                <w:numId w:val="97"/>
              </w:numPr>
              <w:tabs>
                <w:tab w:val="clear" w:pos="1440"/>
              </w:tabs>
              <w:spacing w:line="276" w:lineRule="auto"/>
              <w:ind w:left="600" w:hanging="283"/>
              <w:rPr>
                <w:lang w:val="en-US"/>
              </w:rPr>
            </w:pPr>
            <w:r w:rsidRPr="00AD23F7">
              <w:rPr>
                <w:lang w:val="en-US"/>
              </w:rPr>
              <w:t xml:space="preserve">a determina sfera educațională, filosofică și social-politică a unei opere/ fenomen artistic din literatura universală </w:t>
            </w:r>
            <w:r w:rsidRPr="00183175">
              <w:rPr>
                <w:lang w:val="en-US"/>
              </w:rPr>
              <w:t>din secolul al XIX (II).</w:t>
            </w:r>
          </w:p>
          <w:p w:rsidR="000561B2" w:rsidRPr="00AD23F7" w:rsidRDefault="000561B2" w:rsidP="000561B2">
            <w:pPr>
              <w:numPr>
                <w:ilvl w:val="1"/>
                <w:numId w:val="97"/>
              </w:numPr>
              <w:tabs>
                <w:tab w:val="clear" w:pos="1440"/>
              </w:tabs>
              <w:spacing w:line="276" w:lineRule="auto"/>
              <w:ind w:left="600" w:hanging="283"/>
              <w:rPr>
                <w:lang w:val="en-US"/>
              </w:rPr>
            </w:pPr>
            <w:r w:rsidRPr="00AD23F7">
              <w:rPr>
                <w:lang w:val="en-US"/>
              </w:rPr>
              <w:t>a comunica în cel puțin 2 limbi străine într-un cadru larg de situații profesionale și socioculturale.</w:t>
            </w:r>
          </w:p>
          <w:p w:rsidR="000561B2" w:rsidRPr="00AD23F7" w:rsidRDefault="000561B2" w:rsidP="000561B2">
            <w:pPr>
              <w:numPr>
                <w:ilvl w:val="1"/>
                <w:numId w:val="97"/>
              </w:numPr>
              <w:tabs>
                <w:tab w:val="clear" w:pos="1440"/>
              </w:tabs>
              <w:spacing w:line="276" w:lineRule="auto"/>
              <w:ind w:left="600" w:hanging="283"/>
              <w:rPr>
                <w:lang w:val="en-US"/>
              </w:rPr>
            </w:pPr>
            <w:r w:rsidRPr="00AD23F7">
              <w:rPr>
                <w:lang w:val="en-US"/>
              </w:rPr>
              <w:t>a aplica strategii de comunicare interculturală, relevante obiectivelor învățământului gimnazial.</w:t>
            </w:r>
          </w:p>
          <w:p w:rsidR="000561B2" w:rsidRPr="00183175" w:rsidRDefault="000561B2" w:rsidP="00183175">
            <w:pPr>
              <w:numPr>
                <w:ilvl w:val="1"/>
                <w:numId w:val="97"/>
              </w:numPr>
              <w:tabs>
                <w:tab w:val="clear" w:pos="1440"/>
              </w:tabs>
              <w:spacing w:line="276" w:lineRule="auto"/>
              <w:ind w:left="600" w:hanging="283"/>
              <w:rPr>
                <w:lang w:val="en-US"/>
              </w:rPr>
            </w:pPr>
            <w:r w:rsidRPr="00183175">
              <w:rPr>
                <w:lang w:val="en-US"/>
              </w:rPr>
              <w:t>a dezvolta opinii personale despre valorile general-umane, europene și universale, în baza studiului operelor și fenomenelor din literatura universală din secolul al XIX (II).</w:t>
            </w:r>
          </w:p>
        </w:tc>
      </w:tr>
      <w:tr w:rsidR="00AD23F7" w:rsidRPr="00B94D02" w:rsidTr="00183175">
        <w:tc>
          <w:tcPr>
            <w:tcW w:w="777" w:type="dxa"/>
          </w:tcPr>
          <w:p w:rsidR="00AD23F7" w:rsidRPr="00AA7F90" w:rsidRDefault="00183175" w:rsidP="00AE4C50">
            <w:pPr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3</w:t>
            </w:r>
            <w:r w:rsidR="00AD23F7">
              <w:rPr>
                <w:b/>
                <w:color w:val="000000"/>
                <w:lang w:val="ro-RO"/>
              </w:rPr>
              <w:t>.</w:t>
            </w:r>
          </w:p>
        </w:tc>
        <w:tc>
          <w:tcPr>
            <w:tcW w:w="2904" w:type="dxa"/>
          </w:tcPr>
          <w:p w:rsidR="00AD23F7" w:rsidRPr="000561B2" w:rsidRDefault="000561B2" w:rsidP="00AE4C50">
            <w:pPr>
              <w:spacing w:line="360" w:lineRule="auto"/>
              <w:rPr>
                <w:lang w:val="ro-RO"/>
              </w:rPr>
            </w:pPr>
            <w:r w:rsidRPr="000561B2">
              <w:rPr>
                <w:color w:val="000000"/>
                <w:spacing w:val="-4"/>
                <w:lang w:val="ro-RO"/>
              </w:rPr>
              <w:t xml:space="preserve">Proiectarea procesului educațional pentru învățământul gimnazial, în baza reperelor conceptuale ale disciplinelor de învățământ și particularităților de vârstă a </w:t>
            </w:r>
            <w:r w:rsidRPr="000561B2">
              <w:rPr>
                <w:color w:val="000000"/>
                <w:spacing w:val="-4"/>
                <w:lang w:val="ro-RO"/>
              </w:rPr>
              <w:lastRenderedPageBreak/>
              <w:t>elevului ciclului gimnazial</w:t>
            </w:r>
          </w:p>
        </w:tc>
        <w:tc>
          <w:tcPr>
            <w:tcW w:w="5381" w:type="dxa"/>
          </w:tcPr>
          <w:p w:rsidR="000561B2" w:rsidRPr="000561B2" w:rsidRDefault="000561B2" w:rsidP="000561B2">
            <w:pPr>
              <w:numPr>
                <w:ilvl w:val="1"/>
                <w:numId w:val="97"/>
              </w:numPr>
              <w:tabs>
                <w:tab w:val="clear" w:pos="1440"/>
              </w:tabs>
              <w:spacing w:line="276" w:lineRule="auto"/>
              <w:ind w:left="600" w:hanging="283"/>
              <w:rPr>
                <w:lang w:val="ro-RO"/>
              </w:rPr>
            </w:pPr>
            <w:r w:rsidRPr="000561B2">
              <w:rPr>
                <w:lang w:val="ro-RO"/>
              </w:rPr>
              <w:lastRenderedPageBreak/>
              <w:t xml:space="preserve">a identifica reperele psihologice și pedagogice, privind particularitățile educaționale și dezvoltarea personalității prin opere de valoare din literatura universală </w:t>
            </w:r>
            <w:r w:rsidRPr="000561B2">
              <w:rPr>
                <w:lang w:val="it-IT"/>
              </w:rPr>
              <w:t>din secolul al XIX (II).</w:t>
            </w:r>
          </w:p>
          <w:p w:rsidR="000561B2" w:rsidRPr="000561B2" w:rsidRDefault="000561B2" w:rsidP="000561B2">
            <w:pPr>
              <w:numPr>
                <w:ilvl w:val="1"/>
                <w:numId w:val="97"/>
              </w:numPr>
              <w:tabs>
                <w:tab w:val="clear" w:pos="1440"/>
              </w:tabs>
              <w:spacing w:line="276" w:lineRule="auto"/>
              <w:ind w:left="600" w:hanging="283"/>
              <w:rPr>
                <w:lang w:val="ro-RO"/>
              </w:rPr>
            </w:pPr>
            <w:r w:rsidRPr="000561B2">
              <w:rPr>
                <w:lang w:val="ro-RO"/>
              </w:rPr>
              <w:t>a analiza opere literare prin prisma sistemului de valori promovate, cu raportare la particularitățile de vârstă a receptorului.</w:t>
            </w:r>
          </w:p>
          <w:p w:rsidR="000561B2" w:rsidRPr="000561B2" w:rsidRDefault="000561B2" w:rsidP="000561B2">
            <w:pPr>
              <w:numPr>
                <w:ilvl w:val="1"/>
                <w:numId w:val="97"/>
              </w:numPr>
              <w:tabs>
                <w:tab w:val="clear" w:pos="1440"/>
              </w:tabs>
              <w:spacing w:line="276" w:lineRule="auto"/>
              <w:ind w:left="600" w:hanging="283"/>
              <w:rPr>
                <w:lang w:val="ro-RO"/>
              </w:rPr>
            </w:pPr>
            <w:r w:rsidRPr="000561B2">
              <w:rPr>
                <w:lang w:val="ro-RO"/>
              </w:rPr>
              <w:t xml:space="preserve">a argumenta impactul teoriilor educaționale, promovate prin operele literaturii antice, </w:t>
            </w:r>
            <w:r w:rsidRPr="000561B2">
              <w:rPr>
                <w:lang w:val="ro-RO"/>
              </w:rPr>
              <w:lastRenderedPageBreak/>
              <w:t>medievale și renascentiste, asupra formării mentalității.</w:t>
            </w:r>
          </w:p>
          <w:p w:rsidR="00183175" w:rsidRPr="00183175" w:rsidRDefault="000561B2" w:rsidP="00183175">
            <w:pPr>
              <w:numPr>
                <w:ilvl w:val="1"/>
                <w:numId w:val="97"/>
              </w:numPr>
              <w:tabs>
                <w:tab w:val="clear" w:pos="1440"/>
              </w:tabs>
              <w:spacing w:line="276" w:lineRule="auto"/>
              <w:ind w:left="600" w:hanging="283"/>
              <w:rPr>
                <w:lang w:val="it-IT"/>
              </w:rPr>
            </w:pPr>
            <w:r w:rsidRPr="000561B2">
              <w:rPr>
                <w:lang w:val="ro-RO"/>
              </w:rPr>
              <w:t>a realiza investigații aplicative privind problematica educativă a unei opere studiate.</w:t>
            </w:r>
          </w:p>
          <w:p w:rsidR="00AD23F7" w:rsidRPr="00DD761D" w:rsidRDefault="000561B2" w:rsidP="00183175">
            <w:pPr>
              <w:numPr>
                <w:ilvl w:val="1"/>
                <w:numId w:val="97"/>
              </w:numPr>
              <w:tabs>
                <w:tab w:val="clear" w:pos="1440"/>
              </w:tabs>
              <w:spacing w:line="276" w:lineRule="auto"/>
              <w:ind w:left="600" w:hanging="283"/>
              <w:rPr>
                <w:lang w:val="it-IT"/>
              </w:rPr>
            </w:pPr>
            <w:r w:rsidRPr="000561B2">
              <w:rPr>
                <w:lang w:val="ro-RO"/>
              </w:rPr>
              <w:t>a aplica valorile umaniste ale literaturii universale în sfera învățământului gimnazial și în cea comunitară.</w:t>
            </w:r>
          </w:p>
        </w:tc>
      </w:tr>
      <w:tr w:rsidR="000561B2" w:rsidRPr="00B94D02" w:rsidTr="00183175">
        <w:tc>
          <w:tcPr>
            <w:tcW w:w="777" w:type="dxa"/>
          </w:tcPr>
          <w:p w:rsidR="000561B2" w:rsidRDefault="00183175" w:rsidP="00AE4C50">
            <w:pPr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lastRenderedPageBreak/>
              <w:t>4</w:t>
            </w:r>
            <w:r w:rsidR="000561B2">
              <w:rPr>
                <w:b/>
                <w:color w:val="000000"/>
                <w:lang w:val="ro-RO"/>
              </w:rPr>
              <w:t>.</w:t>
            </w:r>
          </w:p>
        </w:tc>
        <w:tc>
          <w:tcPr>
            <w:tcW w:w="2904" w:type="dxa"/>
          </w:tcPr>
          <w:p w:rsidR="000561B2" w:rsidRPr="00B94D02" w:rsidRDefault="000561B2" w:rsidP="000561B2">
            <w:pPr>
              <w:spacing w:line="360" w:lineRule="auto"/>
              <w:rPr>
                <w:lang w:val="ro-RO"/>
              </w:rPr>
            </w:pPr>
            <w:r w:rsidRPr="00B94D02">
              <w:rPr>
                <w:lang w:val="ro-RO"/>
              </w:rPr>
              <w:t>Gestionarea dezvoltării profesionale continue, în corespundere cu tendințele evoluției reperelor teoretice și a practicii educaționale în general și a teoriei și metodologiei învățământului gimnazial în special, dând dovadă de motivație și responsabilitate.</w:t>
            </w:r>
          </w:p>
          <w:p w:rsidR="000561B2" w:rsidRPr="00B94D02" w:rsidRDefault="000561B2" w:rsidP="00AE4C50">
            <w:pPr>
              <w:spacing w:line="360" w:lineRule="auto"/>
              <w:rPr>
                <w:color w:val="000000"/>
                <w:spacing w:val="-4"/>
                <w:lang w:val="ro-RO"/>
              </w:rPr>
            </w:pPr>
          </w:p>
        </w:tc>
        <w:tc>
          <w:tcPr>
            <w:tcW w:w="5381" w:type="dxa"/>
          </w:tcPr>
          <w:p w:rsidR="000561B2" w:rsidRPr="000561B2" w:rsidRDefault="000561B2" w:rsidP="000561B2">
            <w:pPr>
              <w:pStyle w:val="a5"/>
              <w:numPr>
                <w:ilvl w:val="1"/>
                <w:numId w:val="97"/>
              </w:numPr>
              <w:tabs>
                <w:tab w:val="clear" w:pos="1440"/>
                <w:tab w:val="num" w:pos="600"/>
              </w:tabs>
              <w:spacing w:after="0" w:line="276" w:lineRule="auto"/>
              <w:ind w:left="600"/>
              <w:rPr>
                <w:lang w:val="en-US"/>
              </w:rPr>
            </w:pPr>
            <w:r w:rsidRPr="000561B2">
              <w:rPr>
                <w:lang w:val="en-US"/>
              </w:rPr>
              <w:t>a identifica bazele teoretice ale științelor literare prin raportare la specificul dezvoltării profesionale continue.</w:t>
            </w:r>
          </w:p>
          <w:p w:rsidR="000561B2" w:rsidRPr="000561B2" w:rsidRDefault="000561B2" w:rsidP="00183175">
            <w:pPr>
              <w:numPr>
                <w:ilvl w:val="1"/>
                <w:numId w:val="97"/>
              </w:numPr>
              <w:tabs>
                <w:tab w:val="clear" w:pos="1440"/>
                <w:tab w:val="num" w:pos="600"/>
              </w:tabs>
              <w:spacing w:line="276" w:lineRule="auto"/>
              <w:ind w:left="600"/>
              <w:rPr>
                <w:lang w:val="en-US"/>
              </w:rPr>
            </w:pPr>
            <w:r w:rsidRPr="000561B2">
              <w:rPr>
                <w:lang w:val="en-US"/>
              </w:rPr>
              <w:t xml:space="preserve">a argumenta valoarea educativă a unei opere din literatura universală </w:t>
            </w:r>
            <w:r w:rsidRPr="000561B2">
              <w:rPr>
                <w:lang w:val="it-IT"/>
              </w:rPr>
              <w:t xml:space="preserve">din secolul al XIX (II) </w:t>
            </w:r>
            <w:r w:rsidRPr="000561B2">
              <w:rPr>
                <w:lang w:val="en-US"/>
              </w:rPr>
              <w:t xml:space="preserve">și actualitatea sau inactualitatea mesajului ei motivațional. </w:t>
            </w:r>
          </w:p>
          <w:p w:rsidR="000561B2" w:rsidRPr="000561B2" w:rsidRDefault="000561B2" w:rsidP="000561B2">
            <w:pPr>
              <w:pStyle w:val="a5"/>
              <w:numPr>
                <w:ilvl w:val="1"/>
                <w:numId w:val="97"/>
              </w:numPr>
              <w:tabs>
                <w:tab w:val="clear" w:pos="1440"/>
                <w:tab w:val="num" w:pos="600"/>
              </w:tabs>
              <w:spacing w:after="0" w:line="276" w:lineRule="auto"/>
              <w:ind w:left="600"/>
              <w:rPr>
                <w:lang w:val="en-US"/>
              </w:rPr>
            </w:pPr>
            <w:r w:rsidRPr="000561B2">
              <w:rPr>
                <w:lang w:val="en-US"/>
              </w:rPr>
              <w:t>a aplica teoriile literare studiate la cercetarea unui fenomen particular.</w:t>
            </w:r>
          </w:p>
          <w:p w:rsidR="000561B2" w:rsidRPr="000561B2" w:rsidRDefault="000561B2" w:rsidP="000561B2">
            <w:pPr>
              <w:pStyle w:val="a5"/>
              <w:numPr>
                <w:ilvl w:val="1"/>
                <w:numId w:val="97"/>
              </w:numPr>
              <w:tabs>
                <w:tab w:val="clear" w:pos="1440"/>
                <w:tab w:val="num" w:pos="600"/>
              </w:tabs>
              <w:spacing w:after="0" w:line="276" w:lineRule="auto"/>
              <w:ind w:left="600"/>
              <w:rPr>
                <w:lang w:val="en-US"/>
              </w:rPr>
            </w:pPr>
            <w:r w:rsidRPr="000561B2">
              <w:rPr>
                <w:lang w:val="en-US"/>
              </w:rPr>
              <w:t>a dezvolta ideile, concepțiile, teoriile etico-estetice ale literaturii umaniste în activitatea profesională de perspectivă.</w:t>
            </w:r>
          </w:p>
          <w:p w:rsidR="000561B2" w:rsidRPr="000561B2" w:rsidRDefault="000561B2" w:rsidP="000561B2">
            <w:pPr>
              <w:numPr>
                <w:ilvl w:val="1"/>
                <w:numId w:val="97"/>
              </w:numPr>
              <w:tabs>
                <w:tab w:val="clear" w:pos="1440"/>
              </w:tabs>
              <w:spacing w:line="276" w:lineRule="auto"/>
              <w:ind w:left="600" w:hanging="283"/>
              <w:rPr>
                <w:lang w:val="ro-RO"/>
              </w:rPr>
            </w:pPr>
            <w:r w:rsidRPr="000561B2">
              <w:rPr>
                <w:lang w:val="en-US"/>
              </w:rPr>
              <w:t xml:space="preserve">a realiza un discurs profesional în funcție de publicul țintă.  </w:t>
            </w:r>
          </w:p>
        </w:tc>
      </w:tr>
      <w:tr w:rsidR="00AD23F7" w:rsidRPr="00B94D02" w:rsidTr="00183175">
        <w:tc>
          <w:tcPr>
            <w:tcW w:w="777" w:type="dxa"/>
          </w:tcPr>
          <w:p w:rsidR="00AD23F7" w:rsidRPr="00AA7F90" w:rsidRDefault="00DD3C8B" w:rsidP="00AE4C50">
            <w:pPr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5</w:t>
            </w:r>
            <w:r w:rsidR="000561B2">
              <w:rPr>
                <w:b/>
                <w:color w:val="000000"/>
                <w:lang w:val="ro-RO"/>
              </w:rPr>
              <w:t>.</w:t>
            </w:r>
          </w:p>
        </w:tc>
        <w:tc>
          <w:tcPr>
            <w:tcW w:w="2904" w:type="dxa"/>
          </w:tcPr>
          <w:p w:rsidR="00AD23F7" w:rsidRPr="00DD761D" w:rsidRDefault="000561B2" w:rsidP="00AE4C50">
            <w:pPr>
              <w:spacing w:line="360" w:lineRule="auto"/>
              <w:rPr>
                <w:lang w:val="it-IT"/>
              </w:rPr>
            </w:pPr>
            <w:r w:rsidRPr="00DD761D">
              <w:rPr>
                <w:lang w:val="it-IT"/>
              </w:rPr>
              <w:t>Interpretarea teoriilor literare studiate și aplicarea lor la cercetarea unui fenomen particular.</w:t>
            </w:r>
          </w:p>
        </w:tc>
        <w:tc>
          <w:tcPr>
            <w:tcW w:w="5381" w:type="dxa"/>
          </w:tcPr>
          <w:p w:rsidR="000561B2" w:rsidRPr="00DD761D" w:rsidRDefault="000561B2" w:rsidP="000561B2">
            <w:pPr>
              <w:pStyle w:val="a5"/>
              <w:numPr>
                <w:ilvl w:val="1"/>
                <w:numId w:val="97"/>
              </w:numPr>
              <w:tabs>
                <w:tab w:val="clear" w:pos="1440"/>
              </w:tabs>
              <w:spacing w:after="0" w:line="276" w:lineRule="auto"/>
              <w:ind w:left="600"/>
              <w:jc w:val="both"/>
              <w:rPr>
                <w:lang w:val="it-IT"/>
              </w:rPr>
            </w:pPr>
            <w:r w:rsidRPr="00DD761D">
              <w:rPr>
                <w:lang w:val="it-IT"/>
              </w:rPr>
              <w:t>a recunoaște fenomenele literaturii universale din secolul al XIX (II)  din punct de vedere cronologic și culturologic;</w:t>
            </w:r>
          </w:p>
          <w:p w:rsidR="000561B2" w:rsidRPr="00DD761D" w:rsidRDefault="000561B2" w:rsidP="000561B2">
            <w:pPr>
              <w:pStyle w:val="a5"/>
              <w:numPr>
                <w:ilvl w:val="1"/>
                <w:numId w:val="97"/>
              </w:numPr>
              <w:tabs>
                <w:tab w:val="clear" w:pos="1440"/>
              </w:tabs>
              <w:spacing w:after="0" w:line="276" w:lineRule="auto"/>
              <w:ind w:left="600" w:hanging="283"/>
              <w:rPr>
                <w:lang w:val="it-IT"/>
              </w:rPr>
            </w:pPr>
            <w:r w:rsidRPr="00DD761D">
              <w:rPr>
                <w:lang w:val="it-IT"/>
              </w:rPr>
              <w:t>arecunoaște specificul național al realismului spaniol, italian, francez, englez şi german.</w:t>
            </w:r>
          </w:p>
          <w:p w:rsidR="000561B2" w:rsidRPr="00DD761D" w:rsidRDefault="000561B2" w:rsidP="000561B2">
            <w:pPr>
              <w:pStyle w:val="a5"/>
              <w:spacing w:after="0" w:line="276" w:lineRule="auto"/>
              <w:ind w:left="600"/>
              <w:rPr>
                <w:lang w:val="it-IT"/>
              </w:rPr>
            </w:pPr>
          </w:p>
          <w:p w:rsidR="000561B2" w:rsidRPr="00DD761D" w:rsidRDefault="000561B2" w:rsidP="000561B2">
            <w:pPr>
              <w:pStyle w:val="a5"/>
              <w:numPr>
                <w:ilvl w:val="1"/>
                <w:numId w:val="97"/>
              </w:numPr>
              <w:tabs>
                <w:tab w:val="clear" w:pos="1440"/>
              </w:tabs>
              <w:spacing w:after="0" w:line="276" w:lineRule="auto"/>
              <w:ind w:left="600"/>
              <w:jc w:val="both"/>
              <w:rPr>
                <w:lang w:val="it-IT"/>
              </w:rPr>
            </w:pPr>
            <w:r w:rsidRPr="00DD761D">
              <w:rPr>
                <w:lang w:val="it-IT"/>
              </w:rPr>
              <w:t>a determina modelele, codurile şi limbajele artistice în funcție de anumite perioade, școli și stiluri literare;</w:t>
            </w:r>
          </w:p>
          <w:p w:rsidR="000561B2" w:rsidRPr="00DD761D" w:rsidRDefault="000561B2" w:rsidP="000561B2">
            <w:pPr>
              <w:pStyle w:val="a5"/>
              <w:numPr>
                <w:ilvl w:val="1"/>
                <w:numId w:val="97"/>
              </w:numPr>
              <w:tabs>
                <w:tab w:val="clear" w:pos="1440"/>
              </w:tabs>
              <w:spacing w:after="0" w:line="276" w:lineRule="auto"/>
              <w:ind w:left="600" w:hanging="283"/>
              <w:rPr>
                <w:lang w:val="it-IT"/>
              </w:rPr>
            </w:pPr>
            <w:r w:rsidRPr="00DD761D">
              <w:rPr>
                <w:lang w:val="it-IT"/>
              </w:rPr>
              <w:t>a demonstra apartenența unei opere literare la realism, naturalism, decadentism;</w:t>
            </w:r>
          </w:p>
          <w:p w:rsidR="000561B2" w:rsidRPr="00DD761D" w:rsidRDefault="000561B2" w:rsidP="000561B2">
            <w:pPr>
              <w:pStyle w:val="a5"/>
              <w:numPr>
                <w:ilvl w:val="1"/>
                <w:numId w:val="97"/>
              </w:numPr>
              <w:tabs>
                <w:tab w:val="clear" w:pos="1440"/>
              </w:tabs>
              <w:spacing w:after="0" w:line="276" w:lineRule="auto"/>
              <w:ind w:left="600" w:hanging="283"/>
              <w:rPr>
                <w:lang w:val="it-IT"/>
              </w:rPr>
            </w:pPr>
            <w:r w:rsidRPr="00DD761D">
              <w:rPr>
                <w:lang w:val="it-IT"/>
              </w:rPr>
              <w:t>adetermina interacțiunearealismului cu teoriile social-politice (socialism, capitalism, conservatism).</w:t>
            </w:r>
          </w:p>
          <w:p w:rsidR="000561B2" w:rsidRPr="00DD761D" w:rsidRDefault="000561B2" w:rsidP="000561B2">
            <w:pPr>
              <w:pStyle w:val="a5"/>
              <w:spacing w:after="0" w:line="276" w:lineRule="auto"/>
              <w:rPr>
                <w:lang w:val="it-IT"/>
              </w:rPr>
            </w:pPr>
          </w:p>
          <w:p w:rsidR="000561B2" w:rsidRPr="00DD761D" w:rsidRDefault="000561B2" w:rsidP="000561B2">
            <w:pPr>
              <w:pStyle w:val="a5"/>
              <w:numPr>
                <w:ilvl w:val="1"/>
                <w:numId w:val="97"/>
              </w:numPr>
              <w:tabs>
                <w:tab w:val="clear" w:pos="1440"/>
              </w:tabs>
              <w:spacing w:after="0" w:line="276" w:lineRule="auto"/>
              <w:ind w:left="600"/>
              <w:jc w:val="both"/>
              <w:rPr>
                <w:lang w:val="it-IT"/>
              </w:rPr>
            </w:pPr>
            <w:r w:rsidRPr="00DD761D">
              <w:rPr>
                <w:lang w:val="it-IT"/>
              </w:rPr>
              <w:t>a evalua influența concepțiilor materialist asupra formării mentalității sociale;</w:t>
            </w:r>
          </w:p>
          <w:p w:rsidR="000561B2" w:rsidRPr="00DD761D" w:rsidRDefault="000561B2" w:rsidP="000561B2">
            <w:pPr>
              <w:pStyle w:val="a5"/>
              <w:numPr>
                <w:ilvl w:val="1"/>
                <w:numId w:val="97"/>
              </w:numPr>
              <w:tabs>
                <w:tab w:val="clear" w:pos="1440"/>
              </w:tabs>
              <w:spacing w:after="0" w:line="276" w:lineRule="auto"/>
              <w:ind w:left="600"/>
              <w:jc w:val="both"/>
              <w:rPr>
                <w:lang w:val="it-IT"/>
              </w:rPr>
            </w:pPr>
            <w:r w:rsidRPr="00DD761D">
              <w:rPr>
                <w:lang w:val="it-IT"/>
              </w:rPr>
              <w:t>aargumenta impactul sistemelor filozofice din această perioadă asupra formării concepțiilor estetice.</w:t>
            </w:r>
          </w:p>
          <w:p w:rsidR="00AD23F7" w:rsidRPr="00DD761D" w:rsidRDefault="00AD23F7" w:rsidP="00AE4C50">
            <w:pPr>
              <w:pStyle w:val="a5"/>
              <w:spacing w:after="0" w:line="276" w:lineRule="auto"/>
              <w:rPr>
                <w:lang w:val="it-IT"/>
              </w:rPr>
            </w:pPr>
          </w:p>
        </w:tc>
      </w:tr>
      <w:tr w:rsidR="000561B2" w:rsidRPr="00FA4D4F" w:rsidTr="00183175">
        <w:tc>
          <w:tcPr>
            <w:tcW w:w="777" w:type="dxa"/>
          </w:tcPr>
          <w:p w:rsidR="000561B2" w:rsidRPr="00AA7F90" w:rsidRDefault="00DD3C8B" w:rsidP="00AE4C50">
            <w:pPr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lastRenderedPageBreak/>
              <w:t>6</w:t>
            </w:r>
            <w:r w:rsidR="000561B2">
              <w:rPr>
                <w:b/>
                <w:color w:val="000000"/>
                <w:lang w:val="ro-RO"/>
              </w:rPr>
              <w:t>.</w:t>
            </w:r>
          </w:p>
        </w:tc>
        <w:tc>
          <w:tcPr>
            <w:tcW w:w="2904" w:type="dxa"/>
          </w:tcPr>
          <w:p w:rsidR="00DD3C8B" w:rsidRPr="00DD3C8B" w:rsidRDefault="00DD3C8B" w:rsidP="00DD3C8B">
            <w:pPr>
              <w:spacing w:line="360" w:lineRule="auto"/>
              <w:rPr>
                <w:b/>
                <w:bCs/>
                <w:iCs/>
                <w:lang w:val="ro-RO"/>
              </w:rPr>
            </w:pPr>
            <w:r w:rsidRPr="00DD3C8B">
              <w:rPr>
                <w:lang w:val="ro-RO"/>
              </w:rPr>
              <w:t>Abilitatea de a selecta datele  literare, de a interpreta și de a utiliza informații din ele pentru argumentare,</w:t>
            </w:r>
            <w:r w:rsidRPr="00DD3C8B">
              <w:rPr>
                <w:bCs/>
                <w:lang w:val="ro-RO"/>
              </w:rPr>
              <w:t xml:space="preserve"> de a elabora un discurs profesional.</w:t>
            </w:r>
          </w:p>
          <w:p w:rsidR="000561B2" w:rsidRPr="00DD3C8B" w:rsidRDefault="000561B2" w:rsidP="00AE4C50">
            <w:pPr>
              <w:spacing w:line="360" w:lineRule="auto"/>
              <w:rPr>
                <w:lang w:val="ro-RO"/>
              </w:rPr>
            </w:pPr>
          </w:p>
        </w:tc>
        <w:tc>
          <w:tcPr>
            <w:tcW w:w="5381" w:type="dxa"/>
          </w:tcPr>
          <w:p w:rsidR="00DD3C8B" w:rsidRPr="00DD3C8B" w:rsidRDefault="00DD3C8B" w:rsidP="00DD3C8B">
            <w:pPr>
              <w:pStyle w:val="a5"/>
              <w:numPr>
                <w:ilvl w:val="1"/>
                <w:numId w:val="97"/>
              </w:numPr>
              <w:tabs>
                <w:tab w:val="clear" w:pos="1440"/>
              </w:tabs>
              <w:spacing w:after="0" w:line="276" w:lineRule="auto"/>
              <w:ind w:left="600"/>
              <w:jc w:val="both"/>
              <w:rPr>
                <w:lang w:val="it-IT"/>
              </w:rPr>
            </w:pPr>
            <w:r>
              <w:rPr>
                <w:lang w:val="ro-RO"/>
              </w:rPr>
              <w:t xml:space="preserve">a </w:t>
            </w:r>
            <w:r w:rsidRPr="00DD3C8B">
              <w:rPr>
                <w:lang w:val="it-IT"/>
              </w:rPr>
              <w:t>descrie etapele istorice de evoluţie a literaturii universale din secolul XIX (II).</w:t>
            </w:r>
          </w:p>
          <w:p w:rsidR="00DD3C8B" w:rsidRPr="00DD3C8B" w:rsidRDefault="00DD3C8B" w:rsidP="00DD3C8B">
            <w:pPr>
              <w:pStyle w:val="a5"/>
              <w:numPr>
                <w:ilvl w:val="1"/>
                <w:numId w:val="97"/>
              </w:numPr>
              <w:tabs>
                <w:tab w:val="clear" w:pos="1440"/>
              </w:tabs>
              <w:spacing w:after="0" w:line="276" w:lineRule="auto"/>
              <w:ind w:left="600"/>
              <w:jc w:val="both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Pr="00DD3C8B">
              <w:rPr>
                <w:lang w:val="it-IT"/>
              </w:rPr>
              <w:t xml:space="preserve"> selecta, a cerceta şi a compara operele programatice ale literaturii universale din această perioadă.</w:t>
            </w:r>
          </w:p>
          <w:p w:rsidR="00DD3C8B" w:rsidRPr="00DD3C8B" w:rsidRDefault="00DD3C8B" w:rsidP="00DD3C8B">
            <w:pPr>
              <w:pStyle w:val="a5"/>
              <w:numPr>
                <w:ilvl w:val="1"/>
                <w:numId w:val="97"/>
              </w:numPr>
              <w:tabs>
                <w:tab w:val="clear" w:pos="1440"/>
              </w:tabs>
              <w:spacing w:after="0" w:line="276" w:lineRule="auto"/>
              <w:ind w:left="600"/>
              <w:jc w:val="both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Pr="00DD3C8B">
              <w:rPr>
                <w:lang w:val="it-IT"/>
              </w:rPr>
              <w:t xml:space="preserve"> argumenta valoarea estetică a unei opere literare şi a actualităţii sau inactualităţii mesajului ei romantic;</w:t>
            </w:r>
          </w:p>
          <w:p w:rsidR="000561B2" w:rsidRPr="00DD3C8B" w:rsidRDefault="00DD3C8B" w:rsidP="00DD3C8B">
            <w:pPr>
              <w:pStyle w:val="a5"/>
              <w:numPr>
                <w:ilvl w:val="1"/>
                <w:numId w:val="97"/>
              </w:numPr>
              <w:tabs>
                <w:tab w:val="clear" w:pos="1440"/>
              </w:tabs>
              <w:spacing w:after="0" w:line="276" w:lineRule="auto"/>
              <w:ind w:left="600"/>
              <w:jc w:val="both"/>
              <w:rPr>
                <w:lang w:val="ro-RO"/>
              </w:rPr>
            </w:pPr>
            <w:r>
              <w:rPr>
                <w:lang w:val="it-IT"/>
              </w:rPr>
              <w:t>a</w:t>
            </w:r>
            <w:r w:rsidRPr="00DD3C8B">
              <w:rPr>
                <w:lang w:val="it-IT"/>
              </w:rPr>
              <w:t xml:space="preserve"> forma atitudini în baza studiului operelor şi fenomenelor reprezentative ale literaturii universale</w:t>
            </w:r>
            <w:r w:rsidRPr="00DD3C8B">
              <w:rPr>
                <w:lang w:val="ro-RO"/>
              </w:rPr>
              <w:t xml:space="preserve"> din epocă.</w:t>
            </w:r>
          </w:p>
        </w:tc>
      </w:tr>
      <w:tr w:rsidR="00200C9D" w:rsidRPr="00B94D02" w:rsidTr="00183175">
        <w:tc>
          <w:tcPr>
            <w:tcW w:w="777" w:type="dxa"/>
          </w:tcPr>
          <w:p w:rsidR="00AE4C50" w:rsidRDefault="00DD3C8B" w:rsidP="00AE4C50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7</w:t>
            </w:r>
            <w:r w:rsidR="00AE4C50">
              <w:rPr>
                <w:color w:val="000000"/>
                <w:lang w:val="ro-RO"/>
              </w:rPr>
              <w:t>.</w:t>
            </w:r>
          </w:p>
        </w:tc>
        <w:tc>
          <w:tcPr>
            <w:tcW w:w="2904" w:type="dxa"/>
          </w:tcPr>
          <w:p w:rsidR="00AE4C50" w:rsidRDefault="00AE4C50" w:rsidP="00AE4C50">
            <w:pPr>
              <w:spacing w:line="360" w:lineRule="auto"/>
              <w:rPr>
                <w:bCs/>
                <w:lang w:val="it-IT"/>
              </w:rPr>
            </w:pPr>
          </w:p>
          <w:p w:rsidR="00163B96" w:rsidRPr="00163B96" w:rsidRDefault="00163B96" w:rsidP="00163B96">
            <w:pPr>
              <w:spacing w:line="276" w:lineRule="auto"/>
              <w:rPr>
                <w:lang w:val="ro-RO"/>
              </w:rPr>
            </w:pPr>
            <w:r w:rsidRPr="00163B96">
              <w:rPr>
                <w:lang w:val="ro-RO"/>
              </w:rPr>
              <w:t>Abilitatea de a aprecia muticulturalitatea</w:t>
            </w:r>
          </w:p>
          <w:p w:rsidR="00AE4C50" w:rsidRPr="00513413" w:rsidRDefault="00AE4C50" w:rsidP="00AE4C50">
            <w:pPr>
              <w:spacing w:line="360" w:lineRule="auto"/>
              <w:rPr>
                <w:bCs/>
                <w:lang w:val="it-IT"/>
              </w:rPr>
            </w:pPr>
          </w:p>
        </w:tc>
        <w:tc>
          <w:tcPr>
            <w:tcW w:w="5381" w:type="dxa"/>
          </w:tcPr>
          <w:p w:rsidR="00163B96" w:rsidRPr="00F665D0" w:rsidRDefault="00163B96" w:rsidP="00163B96">
            <w:pPr>
              <w:pStyle w:val="a5"/>
              <w:numPr>
                <w:ilvl w:val="1"/>
                <w:numId w:val="97"/>
              </w:numPr>
              <w:tabs>
                <w:tab w:val="clear" w:pos="1440"/>
              </w:tabs>
              <w:spacing w:after="0" w:line="276" w:lineRule="auto"/>
              <w:ind w:left="600" w:hanging="283"/>
              <w:rPr>
                <w:lang w:val="ro-RO"/>
              </w:rPr>
            </w:pPr>
            <w:r w:rsidRPr="00F665D0">
              <w:rPr>
                <w:lang w:val="ro-RO"/>
              </w:rPr>
              <w:t xml:space="preserve">a recunoaște specificul național al culturilor care s-au impus din perioada </w:t>
            </w:r>
            <w:r w:rsidRPr="00DD761D">
              <w:rPr>
                <w:lang w:val="it-IT"/>
              </w:rPr>
              <w:t>secolul al XIX (II)</w:t>
            </w:r>
          </w:p>
          <w:p w:rsidR="00163B96" w:rsidRPr="00F665D0" w:rsidRDefault="00163B96" w:rsidP="00163B96">
            <w:pPr>
              <w:pStyle w:val="a5"/>
              <w:tabs>
                <w:tab w:val="num" w:pos="600"/>
              </w:tabs>
              <w:spacing w:after="0" w:line="276" w:lineRule="auto"/>
              <w:ind w:left="600" w:hanging="360"/>
              <w:rPr>
                <w:lang w:val="ro-RO"/>
              </w:rPr>
            </w:pPr>
          </w:p>
          <w:p w:rsidR="00163B96" w:rsidRPr="00F665D0" w:rsidRDefault="00163B96" w:rsidP="00163B96">
            <w:pPr>
              <w:pStyle w:val="a5"/>
              <w:numPr>
                <w:ilvl w:val="1"/>
                <w:numId w:val="97"/>
              </w:numPr>
              <w:tabs>
                <w:tab w:val="clear" w:pos="1440"/>
              </w:tabs>
              <w:spacing w:after="0" w:line="276" w:lineRule="auto"/>
              <w:ind w:left="600"/>
              <w:jc w:val="both"/>
              <w:rPr>
                <w:lang w:val="ro-RO"/>
              </w:rPr>
            </w:pPr>
            <w:r w:rsidRPr="00F665D0">
              <w:rPr>
                <w:lang w:val="ro-RO"/>
              </w:rPr>
              <w:t xml:space="preserve">a determina modele, coduri şi  discursuri literar-artistice în funcție de anumite direcţii cultural-filosofice din perioada </w:t>
            </w:r>
            <w:r w:rsidRPr="00DD761D">
              <w:rPr>
                <w:lang w:val="it-IT"/>
              </w:rPr>
              <w:t>secolul al XIX (II)</w:t>
            </w:r>
            <w:r w:rsidRPr="00F665D0">
              <w:rPr>
                <w:lang w:val="ro-RO"/>
              </w:rPr>
              <w:t>;</w:t>
            </w:r>
          </w:p>
          <w:p w:rsidR="00163B96" w:rsidRPr="00F665D0" w:rsidRDefault="00163B96" w:rsidP="00163B96">
            <w:pPr>
              <w:pStyle w:val="a5"/>
              <w:numPr>
                <w:ilvl w:val="1"/>
                <w:numId w:val="97"/>
              </w:numPr>
              <w:tabs>
                <w:tab w:val="clear" w:pos="1440"/>
              </w:tabs>
              <w:spacing w:after="0" w:line="276" w:lineRule="auto"/>
              <w:ind w:left="600" w:hanging="283"/>
              <w:rPr>
                <w:lang w:val="ro-RO"/>
              </w:rPr>
            </w:pPr>
            <w:r w:rsidRPr="00F665D0">
              <w:rPr>
                <w:lang w:val="ro-RO"/>
              </w:rPr>
              <w:t>a determina interacțiunea unui fenomen cultural naţional cu alte fenomene similare din alte spaţii culturale.</w:t>
            </w:r>
          </w:p>
          <w:p w:rsidR="00163B96" w:rsidRPr="00F665D0" w:rsidRDefault="00163B96" w:rsidP="00163B96">
            <w:pPr>
              <w:pStyle w:val="a5"/>
              <w:tabs>
                <w:tab w:val="num" w:pos="600"/>
              </w:tabs>
              <w:spacing w:after="0" w:line="276" w:lineRule="auto"/>
              <w:ind w:left="600" w:hanging="360"/>
              <w:rPr>
                <w:lang w:val="ro-RO"/>
              </w:rPr>
            </w:pPr>
          </w:p>
          <w:p w:rsidR="00AE4C50" w:rsidRPr="00DD761D" w:rsidRDefault="00163B96" w:rsidP="00163B96">
            <w:pPr>
              <w:pStyle w:val="a5"/>
              <w:numPr>
                <w:ilvl w:val="1"/>
                <w:numId w:val="97"/>
              </w:numPr>
              <w:tabs>
                <w:tab w:val="clear" w:pos="1440"/>
                <w:tab w:val="num" w:pos="600"/>
              </w:tabs>
              <w:spacing w:after="0" w:line="276" w:lineRule="auto"/>
              <w:ind w:left="600"/>
              <w:rPr>
                <w:lang w:val="it-IT"/>
              </w:rPr>
            </w:pPr>
            <w:r w:rsidRPr="00F665D0">
              <w:rPr>
                <w:lang w:val="ro-RO"/>
              </w:rPr>
              <w:t>a argumenta impactul sistemelor filozofico-culturale din această perioadă asupra formării concepțiilor artistico-literare.</w:t>
            </w:r>
          </w:p>
        </w:tc>
      </w:tr>
    </w:tbl>
    <w:p w:rsidR="00AE4C50" w:rsidRPr="00DD761D" w:rsidRDefault="00AE4C50" w:rsidP="00AE4C50">
      <w:pPr>
        <w:rPr>
          <w:b/>
          <w:sz w:val="22"/>
          <w:lang w:val="it-IT"/>
        </w:rPr>
      </w:pPr>
    </w:p>
    <w:p w:rsidR="009E7D31" w:rsidRPr="009E7D31" w:rsidRDefault="009E7D31" w:rsidP="009E7D31">
      <w:pPr>
        <w:rPr>
          <w:lang w:val="ro-RO"/>
        </w:rPr>
      </w:pPr>
    </w:p>
    <w:p w:rsidR="00763F13" w:rsidRDefault="008F4ED4" w:rsidP="0077685C">
      <w:pPr>
        <w:jc w:val="both"/>
        <w:rPr>
          <w:b/>
          <w:iCs/>
          <w:sz w:val="22"/>
          <w:szCs w:val="22"/>
          <w:lang w:val="ro-RO"/>
        </w:rPr>
      </w:pPr>
      <w:r w:rsidRPr="00953A4A">
        <w:rPr>
          <w:b/>
          <w:sz w:val="22"/>
          <w:szCs w:val="22"/>
          <w:lang w:val="ro-RO"/>
        </w:rPr>
        <w:t>I</w:t>
      </w:r>
      <w:r w:rsidR="004C224B" w:rsidRPr="00953A4A">
        <w:rPr>
          <w:b/>
          <w:sz w:val="22"/>
          <w:szCs w:val="22"/>
          <w:lang w:val="ro-RO"/>
        </w:rPr>
        <w:t xml:space="preserve">V. </w:t>
      </w:r>
      <w:r w:rsidR="00763F13">
        <w:rPr>
          <w:b/>
          <w:iCs/>
          <w:sz w:val="22"/>
          <w:szCs w:val="22"/>
          <w:lang w:val="ro-RO"/>
        </w:rPr>
        <w:t xml:space="preserve">UNITĂȚI DE ÎNVĂȚARE </w:t>
      </w:r>
    </w:p>
    <w:p w:rsidR="00A22FC8" w:rsidRPr="00953A4A" w:rsidRDefault="00A22FC8" w:rsidP="00953A4A">
      <w:pPr>
        <w:rPr>
          <w:b/>
          <w:color w:val="000000"/>
          <w:sz w:val="22"/>
          <w:szCs w:val="22"/>
          <w:lang w:val="it-IT"/>
        </w:rPr>
      </w:pPr>
    </w:p>
    <w:p w:rsidR="00A22FC8" w:rsidRDefault="00A22FC8" w:rsidP="00A22FC8">
      <w:pPr>
        <w:rPr>
          <w:b/>
          <w:color w:val="000000"/>
          <w:sz w:val="22"/>
          <w:szCs w:val="22"/>
          <w:u w:val="single"/>
          <w:lang w:val="ro-RO"/>
        </w:rPr>
      </w:pPr>
      <w:r w:rsidRPr="00A22FC8">
        <w:rPr>
          <w:b/>
          <w:color w:val="000000"/>
          <w:sz w:val="22"/>
          <w:szCs w:val="22"/>
          <w:u w:val="single"/>
          <w:lang w:val="ro-RO"/>
        </w:rPr>
        <w:t>LITERATURA UNIVERSALĂ</w:t>
      </w:r>
    </w:p>
    <w:p w:rsidR="003D625F" w:rsidRDefault="003D625F" w:rsidP="003D625F">
      <w:pPr>
        <w:ind w:firstLine="360"/>
        <w:rPr>
          <w:b/>
          <w:color w:val="000000"/>
          <w:lang w:val="ro-RO"/>
        </w:rPr>
      </w:pPr>
    </w:p>
    <w:p w:rsidR="003D625F" w:rsidRDefault="003D625F" w:rsidP="003D625F">
      <w:pPr>
        <w:ind w:firstLine="360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CURS</w:t>
      </w:r>
    </w:p>
    <w:p w:rsidR="003D625F" w:rsidRDefault="003D625F" w:rsidP="00A22FC8">
      <w:pPr>
        <w:rPr>
          <w:b/>
          <w:color w:val="000000"/>
          <w:sz w:val="22"/>
          <w:szCs w:val="22"/>
          <w:u w:val="single"/>
          <w:lang w:val="ro-RO"/>
        </w:rPr>
      </w:pPr>
    </w:p>
    <w:tbl>
      <w:tblPr>
        <w:tblW w:w="100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387"/>
        <w:gridCol w:w="4693"/>
      </w:tblGrid>
      <w:tr w:rsidR="00A22FC8" w:rsidRPr="004004A3" w:rsidTr="00531683">
        <w:tc>
          <w:tcPr>
            <w:tcW w:w="5387" w:type="dxa"/>
          </w:tcPr>
          <w:p w:rsidR="00A22FC8" w:rsidRPr="004004A3" w:rsidRDefault="00A22FC8" w:rsidP="00531683">
            <w:pPr>
              <w:spacing w:before="40" w:after="40"/>
              <w:jc w:val="center"/>
              <w:rPr>
                <w:b/>
                <w:lang w:val="ro-RO"/>
              </w:rPr>
            </w:pPr>
            <w:r w:rsidRPr="008D47BF">
              <w:rPr>
                <w:lang w:val="en-US"/>
              </w:rPr>
              <w:tab/>
            </w:r>
            <w:r>
              <w:rPr>
                <w:b/>
                <w:lang w:val="ro-RO"/>
              </w:rPr>
              <w:t>Obiective</w:t>
            </w:r>
            <w:r w:rsidRPr="004004A3">
              <w:rPr>
                <w:b/>
                <w:lang w:val="ro-RO"/>
              </w:rPr>
              <w:t xml:space="preserve"> de referinţă</w:t>
            </w:r>
          </w:p>
        </w:tc>
        <w:tc>
          <w:tcPr>
            <w:tcW w:w="4693" w:type="dxa"/>
          </w:tcPr>
          <w:p w:rsidR="00A22FC8" w:rsidRPr="004004A3" w:rsidRDefault="00A22FC8" w:rsidP="00531683">
            <w:pPr>
              <w:spacing w:before="40" w:after="4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Unități de conținut</w:t>
            </w:r>
          </w:p>
        </w:tc>
      </w:tr>
      <w:tr w:rsidR="00A22FC8" w:rsidRPr="00B94D02" w:rsidTr="00531683">
        <w:trPr>
          <w:trHeight w:val="1970"/>
        </w:trPr>
        <w:tc>
          <w:tcPr>
            <w:tcW w:w="5387" w:type="dxa"/>
            <w:tcBorders>
              <w:bottom w:val="single" w:sz="4" w:space="0" w:color="auto"/>
            </w:tcBorders>
          </w:tcPr>
          <w:p w:rsidR="00A22FC8" w:rsidRDefault="00A22FC8" w:rsidP="00531683">
            <w:pPr>
              <w:pStyle w:val="a9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Subiectul 1.</w:t>
            </w:r>
          </w:p>
          <w:p w:rsidR="00A22FC8" w:rsidRDefault="00A22FC8" w:rsidP="00531683">
            <w:pPr>
              <w:pStyle w:val="a9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Contextul socio-cultural și filosofic în a doua jumătate a secolului al XIX-lea</w:t>
            </w:r>
          </w:p>
          <w:p w:rsidR="00A22FC8" w:rsidRPr="00C94234" w:rsidRDefault="00A22FC8" w:rsidP="0053168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Studentul va fi capabil: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 w:rsidRPr="00A81924">
              <w:rPr>
                <w:lang w:val="ro-RO"/>
              </w:rPr>
              <w:t>1.</w:t>
            </w:r>
            <w:r>
              <w:rPr>
                <w:lang w:val="ro-RO"/>
              </w:rPr>
              <w:t xml:space="preserve"> Să distingă principalele evenimente social-politice din a doua jumătate a sec. al XIX-lea;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2. Să menționeze sistemele filosofice din această perioadă;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3. Să indice principalele curente literare din a doua jumătate a sec. al XIX-lea și reprezentanții lor;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4. Să cunoască sursele bibliografice de referință ale </w:t>
            </w:r>
            <w:r>
              <w:rPr>
                <w:lang w:val="ro-RO"/>
              </w:rPr>
              <w:lastRenderedPageBreak/>
              <w:t>cursului.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 w:rsidRPr="00A81924">
              <w:rPr>
                <w:lang w:val="ro-RO"/>
              </w:rPr>
              <w:t>1.</w:t>
            </w:r>
            <w:r>
              <w:rPr>
                <w:lang w:val="ro-RO"/>
              </w:rPr>
              <w:t xml:space="preserve"> Să examineze impactul evenimentelor social-politice din această perioadă asupra dezvoltării literaturii;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2. Să argumenteze rolul progreselor științei în schimbarea viziunii despre lume, reflectate în operele artistice;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3. Să determine influența jurnalismului asupra dezvoltării literaturii din a doua jumătate a sec. al XIX-lea.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1. Să evalueze elementele de continuitate și de inovație, raportate la realism.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615551">
              <w:rPr>
                <w:lang w:val="ro-RO"/>
              </w:rPr>
              <w:t>.</w:t>
            </w:r>
            <w:r>
              <w:rPr>
                <w:lang w:val="ro-RO"/>
              </w:rPr>
              <w:t xml:space="preserve"> Să aprecieze influența pozitivismului asupra procesului de formare a sistemelor artistice din a doua jumătate a sec. al XIX-lea;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3. Să elaboreze un punct de vedere propriu despre materialismul dialectic și socialismul și rolul acestor sisteme de gândire în determinarea orientării tematice</w:t>
            </w:r>
          </w:p>
          <w:p w:rsidR="00A22FC8" w:rsidRPr="004004A3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a literaturii din a doua jumătate a sec. al XIX-lea.</w:t>
            </w: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A22FC8" w:rsidRDefault="00A22FC8" w:rsidP="00531683">
            <w:pPr>
              <w:pStyle w:val="a9"/>
              <w:jc w:val="both"/>
              <w:rPr>
                <w:lang w:val="ro-RO"/>
              </w:rPr>
            </w:pPr>
          </w:p>
          <w:p w:rsidR="00A22FC8" w:rsidRDefault="00A22FC8" w:rsidP="00531683">
            <w:pPr>
              <w:pStyle w:val="a9"/>
              <w:jc w:val="both"/>
              <w:rPr>
                <w:lang w:val="ro-RO"/>
              </w:rPr>
            </w:pPr>
          </w:p>
          <w:p w:rsidR="00A22FC8" w:rsidRDefault="00A22FC8" w:rsidP="00531683">
            <w:pPr>
              <w:pStyle w:val="a9"/>
              <w:jc w:val="both"/>
              <w:rPr>
                <w:lang w:val="ro-RO" w:eastAsia="en-US"/>
              </w:rPr>
            </w:pPr>
            <w:r w:rsidRPr="00693952">
              <w:rPr>
                <w:lang w:val="ro-RO" w:eastAsia="en-US"/>
              </w:rPr>
              <w:t>1.</w:t>
            </w:r>
            <w:r>
              <w:rPr>
                <w:lang w:val="ro-RO" w:eastAsia="en-US"/>
              </w:rPr>
              <w:t xml:space="preserve"> Situația social-politică și istorică:</w:t>
            </w:r>
          </w:p>
          <w:p w:rsidR="00A22FC8" w:rsidRDefault="00A22FC8" w:rsidP="00531683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 - consecințele revoluțiilor industriale,</w:t>
            </w:r>
          </w:p>
          <w:p w:rsidR="00A22FC8" w:rsidRDefault="00A22FC8" w:rsidP="00531683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 - revoluțiile burgheze din anii 1848-1849,</w:t>
            </w:r>
          </w:p>
          <w:p w:rsidR="00A22FC8" w:rsidRDefault="00A22FC8" w:rsidP="00531683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 - expansiunea colonială,</w:t>
            </w:r>
          </w:p>
          <w:p w:rsidR="00A22FC8" w:rsidRDefault="00A22FC8" w:rsidP="00531683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 - cucerirea independenței mai multor țări</w:t>
            </w:r>
          </w:p>
          <w:p w:rsidR="00A22FC8" w:rsidRDefault="00A22FC8" w:rsidP="00531683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    din Europa și America;</w:t>
            </w:r>
          </w:p>
          <w:p w:rsidR="00A22FC8" w:rsidRDefault="00A22FC8" w:rsidP="00531683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2. Sisteme filosofice:</w:t>
            </w:r>
          </w:p>
          <w:p w:rsidR="00A22FC8" w:rsidRDefault="00A22FC8" w:rsidP="00531683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  - materialismul dialectic,</w:t>
            </w:r>
          </w:p>
          <w:p w:rsidR="00A22FC8" w:rsidRDefault="00A22FC8" w:rsidP="00531683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  - liberalismul,</w:t>
            </w:r>
          </w:p>
          <w:p w:rsidR="00A22FC8" w:rsidRDefault="00A22FC8" w:rsidP="00531683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lastRenderedPageBreak/>
              <w:t xml:space="preserve">     - socialismul,</w:t>
            </w:r>
          </w:p>
          <w:p w:rsidR="00A22FC8" w:rsidRDefault="00A22FC8" w:rsidP="00531683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  - conservatorismul;</w:t>
            </w:r>
          </w:p>
          <w:p w:rsidR="00A22FC8" w:rsidRDefault="00A22FC8" w:rsidP="00531683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3. Progresul științelor; pozitivismul;</w:t>
            </w:r>
          </w:p>
          <w:p w:rsidR="00A22FC8" w:rsidRDefault="00A22FC8" w:rsidP="00531683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4. Procesul literar:</w:t>
            </w:r>
          </w:p>
          <w:p w:rsidR="00A22FC8" w:rsidRDefault="00A22FC8" w:rsidP="00531683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  - realismul,</w:t>
            </w:r>
          </w:p>
          <w:p w:rsidR="00A22FC8" w:rsidRDefault="00A22FC8" w:rsidP="00531683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  - naturalismul,</w:t>
            </w:r>
          </w:p>
          <w:p w:rsidR="00A22FC8" w:rsidRDefault="00A22FC8" w:rsidP="00531683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  - parnasianismul,</w:t>
            </w:r>
          </w:p>
          <w:p w:rsidR="00A22FC8" w:rsidRDefault="00A22FC8" w:rsidP="00531683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  - simbolismul,</w:t>
            </w:r>
          </w:p>
          <w:p w:rsidR="00A22FC8" w:rsidRDefault="00A22FC8" w:rsidP="00531683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  - estetismul,</w:t>
            </w:r>
          </w:p>
          <w:p w:rsidR="00A22FC8" w:rsidRDefault="00A22FC8" w:rsidP="00531683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  - decadentismul;</w:t>
            </w:r>
          </w:p>
          <w:p w:rsidR="00A22FC8" w:rsidRDefault="00A22FC8" w:rsidP="00531683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5. Jurnalismul și literatura artistică.</w:t>
            </w:r>
          </w:p>
          <w:p w:rsidR="00A22FC8" w:rsidRDefault="00A22FC8" w:rsidP="00531683">
            <w:pPr>
              <w:pStyle w:val="a9"/>
              <w:jc w:val="both"/>
              <w:rPr>
                <w:lang w:val="ro-RO" w:eastAsia="en-US"/>
              </w:rPr>
            </w:pPr>
          </w:p>
          <w:p w:rsidR="000D3EC4" w:rsidRPr="004004A3" w:rsidRDefault="000D3EC4" w:rsidP="00531683">
            <w:pPr>
              <w:pStyle w:val="a9"/>
              <w:jc w:val="both"/>
              <w:rPr>
                <w:lang w:val="ro-RO" w:eastAsia="en-US"/>
              </w:rPr>
            </w:pPr>
            <w:r w:rsidRPr="000D3EC4">
              <w:rPr>
                <w:i/>
                <w:lang w:val="ro-RO" w:eastAsia="en-US"/>
              </w:rPr>
              <w:t>Termeni-cheie:</w:t>
            </w:r>
            <w:r>
              <w:rPr>
                <w:lang w:val="ro-RO" w:eastAsia="en-US"/>
              </w:rPr>
              <w:t xml:space="preserve"> revoluţie industrială, revoluţie burgheză, expansiune colonială, materialism dialectic, pozitivism.</w:t>
            </w:r>
          </w:p>
        </w:tc>
      </w:tr>
      <w:tr w:rsidR="00A22FC8" w:rsidRPr="00B94D02" w:rsidTr="00531683">
        <w:trPr>
          <w:trHeight w:val="70"/>
        </w:trPr>
        <w:tc>
          <w:tcPr>
            <w:tcW w:w="5387" w:type="dxa"/>
            <w:tcBorders>
              <w:top w:val="single" w:sz="4" w:space="0" w:color="auto"/>
            </w:tcBorders>
          </w:tcPr>
          <w:p w:rsidR="00A22FC8" w:rsidRDefault="00A22FC8" w:rsidP="00531683">
            <w:pPr>
              <w:pStyle w:val="a9"/>
              <w:ind w:right="239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 xml:space="preserve">Subiectul 2. </w:t>
            </w:r>
          </w:p>
          <w:p w:rsidR="00A22FC8" w:rsidRDefault="00A22FC8" w:rsidP="00531683">
            <w:pPr>
              <w:pStyle w:val="a9"/>
              <w:ind w:right="239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Tranziția de la romantism la realism în literatura de la mijlocul sec. al XIX-lea</w:t>
            </w:r>
          </w:p>
          <w:p w:rsidR="00A22FC8" w:rsidRDefault="00A22FC8" w:rsidP="0053168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Studentul va fi capabil: </w:t>
            </w:r>
          </w:p>
          <w:p w:rsidR="00A22FC8" w:rsidRPr="00DD761D" w:rsidRDefault="00A22FC8" w:rsidP="00531683">
            <w:pPr>
              <w:spacing w:before="40" w:after="40"/>
              <w:jc w:val="both"/>
              <w:rPr>
                <w:lang w:val="it-IT"/>
              </w:rPr>
            </w:pPr>
            <w:r w:rsidRPr="0099067E">
              <w:rPr>
                <w:lang w:val="ro-RO"/>
              </w:rPr>
              <w:t>1.</w:t>
            </w:r>
            <w:r w:rsidRPr="00DD761D">
              <w:rPr>
                <w:lang w:val="it-IT"/>
              </w:rPr>
              <w:t xml:space="preserve"> Să recunoască particularități ale romantismului în literatură;</w:t>
            </w:r>
          </w:p>
          <w:p w:rsidR="00A22FC8" w:rsidRPr="00DD761D" w:rsidRDefault="00A22FC8" w:rsidP="00531683">
            <w:pPr>
              <w:spacing w:before="40" w:after="40"/>
              <w:jc w:val="both"/>
              <w:rPr>
                <w:lang w:val="it-IT"/>
              </w:rPr>
            </w:pPr>
            <w:r w:rsidRPr="00DD761D">
              <w:rPr>
                <w:lang w:val="it-IT"/>
              </w:rPr>
              <w:t>2. Să menționeze trăsături ale realismului;</w:t>
            </w:r>
          </w:p>
          <w:p w:rsidR="00A22FC8" w:rsidRPr="00DD761D" w:rsidRDefault="00A22FC8" w:rsidP="00531683">
            <w:pPr>
              <w:spacing w:before="40" w:after="40"/>
              <w:jc w:val="both"/>
              <w:rPr>
                <w:lang w:val="it-IT"/>
              </w:rPr>
            </w:pPr>
            <w:r w:rsidRPr="00DD761D">
              <w:rPr>
                <w:lang w:val="it-IT"/>
              </w:rPr>
              <w:t>3. Sa cunoască esența lucrării teoretice ”Racine și Shakespeare” de Stendhal;</w:t>
            </w:r>
          </w:p>
          <w:p w:rsidR="00A22FC8" w:rsidRPr="00DD761D" w:rsidRDefault="00A22FC8" w:rsidP="00531683">
            <w:pPr>
              <w:spacing w:before="40" w:after="40"/>
              <w:jc w:val="both"/>
              <w:rPr>
                <w:lang w:val="it-IT"/>
              </w:rPr>
            </w:pPr>
            <w:r w:rsidRPr="00DD761D">
              <w:rPr>
                <w:lang w:val="it-IT"/>
              </w:rPr>
              <w:t>4. Să definească noțiunea de tranziție literară.</w:t>
            </w:r>
          </w:p>
          <w:p w:rsidR="00A22FC8" w:rsidRPr="00DD761D" w:rsidRDefault="00A22FC8" w:rsidP="00531683">
            <w:pPr>
              <w:spacing w:before="40" w:after="40"/>
              <w:jc w:val="both"/>
              <w:rPr>
                <w:lang w:val="it-IT"/>
              </w:rPr>
            </w:pPr>
          </w:p>
          <w:p w:rsidR="00A22FC8" w:rsidRPr="00DD761D" w:rsidRDefault="00A22FC8" w:rsidP="00531683">
            <w:pPr>
              <w:spacing w:before="40" w:after="40"/>
              <w:jc w:val="both"/>
              <w:rPr>
                <w:lang w:val="it-IT"/>
              </w:rPr>
            </w:pPr>
            <w:r w:rsidRPr="00DD761D">
              <w:rPr>
                <w:lang w:val="it-IT"/>
              </w:rPr>
              <w:t>1. Să compare romantismul și realismul la nivel de:</w:t>
            </w:r>
          </w:p>
          <w:p w:rsidR="00A22FC8" w:rsidRPr="00DD761D" w:rsidRDefault="00A22FC8" w:rsidP="00531683">
            <w:pPr>
              <w:spacing w:before="40" w:after="40"/>
              <w:jc w:val="both"/>
              <w:rPr>
                <w:lang w:val="it-IT"/>
              </w:rPr>
            </w:pPr>
            <w:r w:rsidRPr="00DD761D">
              <w:rPr>
                <w:lang w:val="it-IT"/>
              </w:rPr>
              <w:t xml:space="preserve">    - concepție despre existență,</w:t>
            </w:r>
          </w:p>
          <w:p w:rsidR="00A22FC8" w:rsidRPr="00DD761D" w:rsidRDefault="00A22FC8" w:rsidP="00531683">
            <w:pPr>
              <w:spacing w:before="40" w:after="40"/>
              <w:jc w:val="both"/>
              <w:rPr>
                <w:lang w:val="it-IT"/>
              </w:rPr>
            </w:pPr>
            <w:r w:rsidRPr="00DD761D">
              <w:rPr>
                <w:lang w:val="it-IT"/>
              </w:rPr>
              <w:t xml:space="preserve">    - trăsaturi ale personajului,</w:t>
            </w:r>
          </w:p>
          <w:p w:rsidR="00A22FC8" w:rsidRPr="00DD761D" w:rsidRDefault="00A22FC8" w:rsidP="00531683">
            <w:pPr>
              <w:spacing w:before="40" w:after="40"/>
              <w:jc w:val="both"/>
              <w:rPr>
                <w:lang w:val="it-IT"/>
              </w:rPr>
            </w:pPr>
            <w:r w:rsidRPr="00DD761D">
              <w:rPr>
                <w:lang w:val="it-IT"/>
              </w:rPr>
              <w:t xml:space="preserve">    - conflict al operei,</w:t>
            </w:r>
          </w:p>
          <w:p w:rsidR="00A22FC8" w:rsidRPr="00DD761D" w:rsidRDefault="00A22FC8" w:rsidP="00531683">
            <w:pPr>
              <w:spacing w:before="40" w:after="40"/>
              <w:jc w:val="both"/>
              <w:rPr>
                <w:lang w:val="it-IT"/>
              </w:rPr>
            </w:pPr>
            <w:r w:rsidRPr="00DD761D">
              <w:rPr>
                <w:lang w:val="it-IT"/>
              </w:rPr>
              <w:t xml:space="preserve">    - tehnici artistice etc.;</w:t>
            </w:r>
          </w:p>
          <w:p w:rsidR="00A22FC8" w:rsidRPr="00DD761D" w:rsidRDefault="00A22FC8" w:rsidP="00531683">
            <w:pPr>
              <w:spacing w:before="40" w:after="40"/>
              <w:jc w:val="both"/>
              <w:rPr>
                <w:lang w:val="it-IT"/>
              </w:rPr>
            </w:pPr>
            <w:r w:rsidRPr="00DD761D">
              <w:rPr>
                <w:lang w:val="it-IT"/>
              </w:rPr>
              <w:t>2. Să caracterizeze particularitățile realismului romantic;</w:t>
            </w:r>
          </w:p>
          <w:p w:rsidR="00A22FC8" w:rsidRPr="00DD761D" w:rsidRDefault="00A22FC8" w:rsidP="00531683">
            <w:pPr>
              <w:spacing w:before="40" w:after="40"/>
              <w:jc w:val="both"/>
              <w:rPr>
                <w:lang w:val="it-IT"/>
              </w:rPr>
            </w:pPr>
            <w:r w:rsidRPr="00DD761D">
              <w:rPr>
                <w:lang w:val="it-IT"/>
              </w:rPr>
              <w:t>3. Să descopere elemente ale romantismului în opera lui Stendhal, Dickens;</w:t>
            </w:r>
          </w:p>
          <w:p w:rsidR="00A22FC8" w:rsidRPr="00DD761D" w:rsidRDefault="00A22FC8" w:rsidP="00531683">
            <w:pPr>
              <w:spacing w:before="40" w:after="40"/>
              <w:jc w:val="both"/>
              <w:rPr>
                <w:lang w:val="it-IT"/>
              </w:rPr>
            </w:pPr>
          </w:p>
          <w:p w:rsidR="00A22FC8" w:rsidRPr="00216D14" w:rsidRDefault="00A22FC8" w:rsidP="00531683">
            <w:pPr>
              <w:spacing w:before="40" w:after="40"/>
              <w:jc w:val="both"/>
              <w:rPr>
                <w:lang w:val="fr-FR"/>
              </w:rPr>
            </w:pPr>
            <w:r w:rsidRPr="00E158A4">
              <w:rPr>
                <w:lang w:val="fr-FR"/>
              </w:rPr>
              <w:t xml:space="preserve">1. Să explice corelația </w:t>
            </w:r>
            <w:r w:rsidRPr="00E158A4">
              <w:rPr>
                <w:i/>
                <w:lang w:val="fr-FR"/>
              </w:rPr>
              <w:t>obiectiv - subiectiv</w:t>
            </w:r>
            <w:r w:rsidRPr="00E158A4">
              <w:rPr>
                <w:lang w:val="fr-FR"/>
              </w:rPr>
              <w:t xml:space="preserve"> in creația lui Stendhal, Dickens, Ch. </w:t>
            </w:r>
            <w:r w:rsidRPr="00216D14">
              <w:rPr>
                <w:lang w:val="fr-FR"/>
              </w:rPr>
              <w:t>Bronte, P. Merimee;</w:t>
            </w:r>
          </w:p>
          <w:p w:rsidR="00A22FC8" w:rsidRPr="00DD761D" w:rsidRDefault="00A22FC8" w:rsidP="00531683">
            <w:pPr>
              <w:spacing w:before="40" w:after="40"/>
              <w:jc w:val="both"/>
              <w:rPr>
                <w:lang w:val="it-IT"/>
              </w:rPr>
            </w:pPr>
            <w:r w:rsidRPr="00DD761D">
              <w:rPr>
                <w:lang w:val="it-IT"/>
              </w:rPr>
              <w:t xml:space="preserve">2. Să comenteze coexistența elementelor romantismului și realismului în opera scriitorilor de </w:t>
            </w:r>
            <w:r w:rsidRPr="00DD761D">
              <w:rPr>
                <w:lang w:val="it-IT"/>
              </w:rPr>
              <w:lastRenderedPageBreak/>
              <w:t>la mijlocul sec. al XIX-lea.</w:t>
            </w: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A22FC8" w:rsidRDefault="00A22FC8" w:rsidP="00531683">
            <w:pPr>
              <w:pStyle w:val="a9"/>
              <w:ind w:right="239"/>
              <w:jc w:val="both"/>
              <w:rPr>
                <w:b/>
                <w:lang w:val="ro-RO"/>
              </w:rPr>
            </w:pPr>
          </w:p>
          <w:p w:rsidR="00A22FC8" w:rsidRDefault="00A22FC8" w:rsidP="00531683">
            <w:pPr>
              <w:pStyle w:val="a9"/>
              <w:ind w:right="239"/>
              <w:jc w:val="both"/>
              <w:rPr>
                <w:b/>
                <w:lang w:val="ro-RO"/>
              </w:rPr>
            </w:pPr>
          </w:p>
          <w:p w:rsidR="00A22FC8" w:rsidRDefault="00A22FC8" w:rsidP="00531683">
            <w:pPr>
              <w:jc w:val="both"/>
              <w:rPr>
                <w:lang w:val="ro-RO"/>
              </w:rPr>
            </w:pPr>
          </w:p>
          <w:p w:rsidR="00A22FC8" w:rsidRDefault="00A22FC8" w:rsidP="00531683">
            <w:pPr>
              <w:jc w:val="both"/>
              <w:rPr>
                <w:lang w:val="ro-RO"/>
              </w:rPr>
            </w:pPr>
            <w:r w:rsidRPr="00A15BCF">
              <w:rPr>
                <w:lang w:val="ro-RO"/>
              </w:rPr>
              <w:t>1.</w:t>
            </w:r>
            <w:r>
              <w:rPr>
                <w:lang w:val="ro-RO"/>
              </w:rPr>
              <w:t xml:space="preserve"> Statutul romantismului la mijlocul secolului</w:t>
            </w:r>
          </w:p>
          <w:p w:rsidR="00A22FC8" w:rsidRDefault="00A22FC8" w:rsidP="0053168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al XIX-lea;</w:t>
            </w:r>
          </w:p>
          <w:p w:rsidR="00A22FC8" w:rsidRDefault="00A22FC8" w:rsidP="0053168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2. Raportul </w:t>
            </w:r>
            <w:r w:rsidRPr="0099067E">
              <w:rPr>
                <w:i/>
                <w:lang w:val="ro-RO"/>
              </w:rPr>
              <w:t>romantism – realism</w:t>
            </w:r>
            <w:r>
              <w:rPr>
                <w:lang w:val="ro-RO"/>
              </w:rPr>
              <w:t>:</w:t>
            </w:r>
          </w:p>
          <w:p w:rsidR="00A22FC8" w:rsidRDefault="00A22FC8" w:rsidP="0053168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- momente comune,</w:t>
            </w:r>
          </w:p>
          <w:p w:rsidR="00A22FC8" w:rsidRDefault="00A22FC8" w:rsidP="0053168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- diferențe conceptuale;</w:t>
            </w:r>
          </w:p>
          <w:p w:rsidR="00A22FC8" w:rsidRDefault="00A22FC8" w:rsidP="0053168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3. Noțiunea de </w:t>
            </w:r>
            <w:r w:rsidRPr="0099067E">
              <w:rPr>
                <w:i/>
                <w:lang w:val="ro-RO"/>
              </w:rPr>
              <w:t>realism romantic</w:t>
            </w:r>
            <w:r>
              <w:rPr>
                <w:lang w:val="ro-RO"/>
              </w:rPr>
              <w:t>;</w:t>
            </w:r>
          </w:p>
          <w:p w:rsidR="00A22FC8" w:rsidRDefault="00A22FC8" w:rsidP="0053168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4. Romantismul în opera lui </w:t>
            </w:r>
          </w:p>
          <w:p w:rsidR="00A22FC8" w:rsidRDefault="00A22FC8" w:rsidP="0053168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- Stendhal, </w:t>
            </w:r>
          </w:p>
          <w:p w:rsidR="00A22FC8" w:rsidRDefault="00A22FC8" w:rsidP="0053168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- Dickens, </w:t>
            </w:r>
          </w:p>
          <w:p w:rsidR="00A22FC8" w:rsidRDefault="00A22FC8" w:rsidP="0053168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- Ch. Bronte,</w:t>
            </w:r>
          </w:p>
          <w:p w:rsidR="00A22FC8" w:rsidRDefault="00A22FC8" w:rsidP="0053168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- P. Merimee ș.a.</w:t>
            </w:r>
          </w:p>
          <w:p w:rsidR="00A22FC8" w:rsidRDefault="00A22FC8" w:rsidP="0053168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5. Romantismul în aprecierea lui Stendhal,</w:t>
            </w:r>
          </w:p>
          <w:p w:rsidR="00A22FC8" w:rsidRDefault="00A22FC8" w:rsidP="0053168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     Balzac ș.a.</w:t>
            </w:r>
          </w:p>
          <w:p w:rsidR="000D3EC4" w:rsidRDefault="000D3EC4" w:rsidP="00531683">
            <w:pPr>
              <w:jc w:val="both"/>
              <w:rPr>
                <w:lang w:val="ro-RO"/>
              </w:rPr>
            </w:pPr>
          </w:p>
          <w:p w:rsidR="000D3EC4" w:rsidRPr="000D3EC4" w:rsidRDefault="000D3EC4" w:rsidP="00531683">
            <w:pPr>
              <w:jc w:val="both"/>
              <w:rPr>
                <w:lang w:val="ro-RO"/>
              </w:rPr>
            </w:pPr>
            <w:r w:rsidRPr="000D3EC4">
              <w:rPr>
                <w:i/>
                <w:lang w:val="ro-RO" w:eastAsia="en-US"/>
              </w:rPr>
              <w:t>Termeni-cheie:</w:t>
            </w:r>
            <w:r>
              <w:rPr>
                <w:lang w:val="ro-RO" w:eastAsia="en-US"/>
              </w:rPr>
              <w:t xml:space="preserve"> romantism, realism, realism romantic, personaj literar, conflict, tehnici artistice.</w:t>
            </w:r>
          </w:p>
        </w:tc>
      </w:tr>
      <w:tr w:rsidR="00A22FC8" w:rsidRPr="00B94D02" w:rsidTr="00531683">
        <w:tc>
          <w:tcPr>
            <w:tcW w:w="5387" w:type="dxa"/>
          </w:tcPr>
          <w:p w:rsidR="00A22FC8" w:rsidRDefault="00A22FC8" w:rsidP="00531683">
            <w:pPr>
              <w:spacing w:before="40" w:after="40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 xml:space="preserve">Subiectul 3. 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 w:rsidRPr="004004A3">
              <w:rPr>
                <w:b/>
                <w:lang w:val="ro-RO"/>
              </w:rPr>
              <w:t>T</w:t>
            </w:r>
            <w:r>
              <w:rPr>
                <w:b/>
                <w:lang w:val="ro-RO"/>
              </w:rPr>
              <w:t>eoria și evoluția realismului</w:t>
            </w:r>
          </w:p>
          <w:p w:rsidR="00A22FC8" w:rsidRDefault="00A22FC8" w:rsidP="0053168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Studentul va fi capabil: 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 w:rsidRPr="002D7ED6">
              <w:rPr>
                <w:lang w:val="ro-RO"/>
              </w:rPr>
              <w:t>1.</w:t>
            </w:r>
            <w:r>
              <w:rPr>
                <w:lang w:val="ro-RO"/>
              </w:rPr>
              <w:t xml:space="preserve"> Să definească noțiunea de realism;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2. Să descrie principalele evenimente culturale care au contribuit la acreditarea termenului ”realism”;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3. Să distingă baza filosofică a realismului;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4. Să recunoască principiile estetice ale realismului;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5. Să indice genurile și speciile literare, cultivate în realism;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6. Să recunoască mai multe tipuri de realism;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7. Să distingă manifestări ale realismului în alte domenii ale artei.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 w:rsidRPr="002D7ED6">
              <w:rPr>
                <w:lang w:val="ro-RO"/>
              </w:rPr>
              <w:t>1.</w:t>
            </w:r>
            <w:r>
              <w:rPr>
                <w:lang w:val="ro-RO"/>
              </w:rPr>
              <w:t xml:space="preserve"> Să caracterizeze concepția despre existență a realismului, raportând-o la condițiile social-politice și culturale ale timpului;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2. Să analizeze, apelând la exemple din operele artistice, trăsăturile personajului realist;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3. Să compare realismul și clasicismul, având ca suport teoretic lucrarea ”Racine și Shakespeare” de Stendhal;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4. Să analizeze conceptul de obiectivitate în realism;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5. Să caracterizeze principiul tipizării în realism.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 w:rsidRPr="00463C28">
              <w:rPr>
                <w:lang w:val="ro-RO"/>
              </w:rPr>
              <w:t>1.</w:t>
            </w:r>
            <w:r>
              <w:rPr>
                <w:lang w:val="ro-RO"/>
              </w:rPr>
              <w:t xml:space="preserve"> Să aprecieze, ilustrând prin exemple din operele citite, raportul ”individ – societate” în literatura realistă;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2. Să comenteze sistemul de valori ale realismului, raportându-le la modelele de gândire contemporane;</w:t>
            </w:r>
          </w:p>
          <w:p w:rsidR="00A22FC8" w:rsidRPr="004004A3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3. Să propună un ansamblu de relații între personajul realist din a doua jumătate a sec. al XIX-lea și omul contemporan.</w:t>
            </w:r>
          </w:p>
        </w:tc>
        <w:tc>
          <w:tcPr>
            <w:tcW w:w="4693" w:type="dxa"/>
          </w:tcPr>
          <w:p w:rsidR="00A22FC8" w:rsidRDefault="00A22FC8" w:rsidP="00531683">
            <w:pPr>
              <w:jc w:val="both"/>
              <w:rPr>
                <w:b/>
                <w:lang w:val="ro-RO"/>
              </w:rPr>
            </w:pP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 w:rsidRPr="00874E28">
              <w:rPr>
                <w:lang w:val="ro-RO"/>
              </w:rPr>
              <w:t>1.</w:t>
            </w:r>
            <w:r>
              <w:rPr>
                <w:lang w:val="ro-RO"/>
              </w:rPr>
              <w:t xml:space="preserve"> Contextul cultural al constituirii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realismului;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2. Acreditarea termenului ”realism”;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3. Tipuri de realism: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- realism renascentist,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- realism iluminist,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- realism romantic,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- realism critic,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- realism socialist;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4. Raportul realism – clasicism. Lucrarea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teoretică ”Racine și Shakespeare” de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Stendhal;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5. Baza filosofică a realismului;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6. Imaginea realității;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7. Personajul realist;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8. Conceptul de obiectivitate;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9. Tipizarea în realism;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10. Determinismul realist;</w:t>
            </w:r>
          </w:p>
          <w:p w:rsidR="00A22FC8" w:rsidRPr="004004A3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11. Istorismul;</w:t>
            </w:r>
          </w:p>
          <w:p w:rsidR="00A22FC8" w:rsidRDefault="00A22FC8" w:rsidP="0053168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12. Importanța detaliului;</w:t>
            </w:r>
          </w:p>
          <w:p w:rsidR="00A22FC8" w:rsidRDefault="00A22FC8" w:rsidP="0053168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13. Idealul realist;</w:t>
            </w:r>
          </w:p>
          <w:p w:rsidR="00A22FC8" w:rsidRDefault="00A22FC8" w:rsidP="0053168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14. Realismul în alte domenii ale artei.</w:t>
            </w:r>
          </w:p>
          <w:p w:rsidR="000D3EC4" w:rsidRDefault="000D3EC4" w:rsidP="00531683">
            <w:pPr>
              <w:jc w:val="both"/>
              <w:rPr>
                <w:lang w:val="ro-RO"/>
              </w:rPr>
            </w:pPr>
          </w:p>
          <w:p w:rsidR="000D3EC4" w:rsidRPr="000D3EC4" w:rsidRDefault="000D3EC4" w:rsidP="00531683">
            <w:pPr>
              <w:jc w:val="both"/>
              <w:rPr>
                <w:lang w:val="ro-RO"/>
              </w:rPr>
            </w:pPr>
            <w:r w:rsidRPr="000D3EC4">
              <w:rPr>
                <w:i/>
                <w:lang w:val="ro-RO" w:eastAsia="en-US"/>
              </w:rPr>
              <w:t>Termeni-cheie:</w:t>
            </w:r>
            <w:r>
              <w:rPr>
                <w:lang w:val="ro-RO" w:eastAsia="en-US"/>
              </w:rPr>
              <w:t xml:space="preserve">realism, realism renascentist, realism iluminist, realism critic, realism socialist, tipizare, determinism, istorism. </w:t>
            </w:r>
          </w:p>
        </w:tc>
      </w:tr>
      <w:tr w:rsidR="00A22FC8" w:rsidRPr="00B94D02" w:rsidTr="00531683">
        <w:tc>
          <w:tcPr>
            <w:tcW w:w="5387" w:type="dxa"/>
            <w:tcBorders>
              <w:bottom w:val="single" w:sz="6" w:space="0" w:color="000000"/>
            </w:tcBorders>
          </w:tcPr>
          <w:p w:rsidR="00A22FC8" w:rsidRPr="00DD761D" w:rsidRDefault="00A22FC8" w:rsidP="00531683">
            <w:pPr>
              <w:spacing w:before="40" w:after="40"/>
              <w:jc w:val="both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t xml:space="preserve">Subiectul 4. </w:t>
            </w:r>
          </w:p>
          <w:p w:rsidR="00A22FC8" w:rsidRDefault="00A22FC8" w:rsidP="00531683">
            <w:pPr>
              <w:spacing w:before="40" w:after="40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Afirmarea romanului realist. Balzac și modelul narativ obiectivat</w:t>
            </w:r>
          </w:p>
          <w:p w:rsidR="00A22FC8" w:rsidRPr="003921A7" w:rsidRDefault="00A22FC8" w:rsidP="0053168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Studentul va fi capabil: 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 w:rsidRPr="003D42B6">
              <w:rPr>
                <w:lang w:val="ro-RO"/>
              </w:rPr>
              <w:t>1.</w:t>
            </w:r>
            <w:r>
              <w:rPr>
                <w:lang w:val="ro-RO"/>
              </w:rPr>
              <w:t xml:space="preserve"> Să recunoască esența ”Comediei umane”;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2. Să reproducă structura ”Comediei umane”;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3. Să numească particularitățile modelului narativ balzacian.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 w:rsidRPr="003D42B6">
              <w:rPr>
                <w:lang w:val="ro-RO"/>
              </w:rPr>
              <w:t>1.</w:t>
            </w:r>
            <w:r>
              <w:rPr>
                <w:lang w:val="ro-RO"/>
              </w:rPr>
              <w:t xml:space="preserve"> Să determine, argumentând prin exemple din operele citite, trăsăturile personajului balzacian;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2. Să demonstreze apartenența la realism a romanelor </w:t>
            </w:r>
            <w:r>
              <w:rPr>
                <w:lang w:val="ro-RO"/>
              </w:rPr>
              <w:lastRenderedPageBreak/>
              <w:t>lui Balzac;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3. Să argumenteze necesitatea divizării în </w:t>
            </w:r>
            <w:r w:rsidRPr="001B39CB">
              <w:rPr>
                <w:i/>
                <w:lang w:val="ro-RO"/>
              </w:rPr>
              <w:t>studii</w:t>
            </w:r>
            <w:r>
              <w:rPr>
                <w:lang w:val="ro-RO"/>
              </w:rPr>
              <w:t xml:space="preserve"> și </w:t>
            </w:r>
            <w:r w:rsidRPr="001B39CB">
              <w:rPr>
                <w:i/>
                <w:lang w:val="ro-RO"/>
              </w:rPr>
              <w:t>scene</w:t>
            </w:r>
            <w:r>
              <w:rPr>
                <w:lang w:val="ro-RO"/>
              </w:rPr>
              <w:t xml:space="preserve"> a ”Comediei umane”;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4. Să argumenteze prin exemple din operele citite compararea, realizată de Balzac, a lumii oamenilor cu lumea animalelor.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 w:rsidRPr="001B39CB">
              <w:rPr>
                <w:lang w:val="ro-RO"/>
              </w:rPr>
              <w:t>1.</w:t>
            </w:r>
            <w:r>
              <w:rPr>
                <w:lang w:val="ro-RO"/>
              </w:rPr>
              <w:t xml:space="preserve"> Să comenteze, inclusiv cu referire la ”Divina comedie” de Dante, semnificația titlului ”Comedia umană”;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2. Să elaboreze un eseu de sinteză cu tema: ”Balzac – secretarul societății franceze”.</w:t>
            </w:r>
          </w:p>
          <w:p w:rsidR="00A22FC8" w:rsidRPr="004004A3" w:rsidRDefault="00A22FC8" w:rsidP="00531683">
            <w:pPr>
              <w:spacing w:before="40" w:after="40"/>
              <w:jc w:val="both"/>
              <w:rPr>
                <w:lang w:val="ro-RO"/>
              </w:rPr>
            </w:pPr>
          </w:p>
        </w:tc>
        <w:tc>
          <w:tcPr>
            <w:tcW w:w="4693" w:type="dxa"/>
            <w:tcBorders>
              <w:bottom w:val="single" w:sz="6" w:space="0" w:color="000000"/>
            </w:tcBorders>
          </w:tcPr>
          <w:p w:rsidR="00A22FC8" w:rsidRDefault="00A22FC8" w:rsidP="00531683">
            <w:pPr>
              <w:spacing w:before="40" w:after="40"/>
              <w:jc w:val="both"/>
              <w:rPr>
                <w:b/>
                <w:lang w:val="ro-RO"/>
              </w:rPr>
            </w:pP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 w:rsidRPr="00A90273">
              <w:rPr>
                <w:lang w:val="ro-RO"/>
              </w:rPr>
              <w:t>1.</w:t>
            </w:r>
            <w:r>
              <w:rPr>
                <w:lang w:val="ro-RO"/>
              </w:rPr>
              <w:t xml:space="preserve"> Proiectul și concepția ”Comediei umane”;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2. Decodificarea titlului ”Comedie umana”;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3. Structura ”Comediei umane”;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4. Prefața la ”Comedia umană” – program al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artei realiste;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5. Modelul narativ balzacian;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6. ”Moș Goriot” și discursul teoretic</w:t>
            </w:r>
          </w:p>
          <w:p w:rsidR="00A22FC8" w:rsidRPr="004004A3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balzacian.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</w:p>
          <w:p w:rsidR="000D3EC4" w:rsidRPr="000D3EC4" w:rsidRDefault="000D3EC4" w:rsidP="00531683">
            <w:pPr>
              <w:spacing w:before="40" w:after="40"/>
              <w:jc w:val="both"/>
              <w:rPr>
                <w:lang w:val="ro-RO"/>
              </w:rPr>
            </w:pPr>
            <w:r w:rsidRPr="000D3EC4">
              <w:rPr>
                <w:i/>
                <w:lang w:val="ro-RO" w:eastAsia="en-US"/>
              </w:rPr>
              <w:t>Termeni-cheie:</w:t>
            </w:r>
            <w:r>
              <w:rPr>
                <w:lang w:val="ro-RO" w:eastAsia="en-US"/>
              </w:rPr>
              <w:t xml:space="preserve"> Balzac, model narativ, Comedia umană, structură, studii, scene, Moş Goriot.</w:t>
            </w:r>
          </w:p>
        </w:tc>
      </w:tr>
      <w:tr w:rsidR="00A22FC8" w:rsidRPr="00B94D02" w:rsidTr="00531683">
        <w:trPr>
          <w:trHeight w:val="268"/>
        </w:trPr>
        <w:tc>
          <w:tcPr>
            <w:tcW w:w="5387" w:type="dxa"/>
            <w:tcBorders>
              <w:bottom w:val="nil"/>
            </w:tcBorders>
          </w:tcPr>
          <w:p w:rsidR="00A22FC8" w:rsidRPr="00DD761D" w:rsidRDefault="00A22FC8" w:rsidP="00531683">
            <w:pPr>
              <w:pStyle w:val="a5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lastRenderedPageBreak/>
              <w:t>Subiectul 5.</w:t>
            </w:r>
          </w:p>
          <w:p w:rsidR="00A22FC8" w:rsidRPr="00DD761D" w:rsidRDefault="00A22FC8" w:rsidP="00531683">
            <w:pPr>
              <w:pStyle w:val="a5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t xml:space="preserve"> Tematica romanului realist</w:t>
            </w:r>
          </w:p>
          <w:p w:rsidR="00A22FC8" w:rsidRPr="003921A7" w:rsidRDefault="00A22FC8" w:rsidP="0053168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Studentul va fi capabil: 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distingă registrul tematic al romanului realist;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descrie contextul social al apariției celor mai reprezentative romane;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3. Să definească rolul detaliului în accentuarea tematicii romanului realist.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compare prezentarea femeii în romanele lui Flaubert (”Doamna Bovary”), L. Tolstoi (”Anna Karenina”), W. Thackeray (”Bâlciul deșertăciunilor”);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analizeze modul de interpretare a temei responsabilității individuale și sociale în situații de criză în romanul de factură realistă;</w:t>
            </w:r>
          </w:p>
          <w:p w:rsidR="00A22FC8" w:rsidRPr="00DD761D" w:rsidRDefault="003D625F" w:rsidP="00531683">
            <w:pPr>
              <w:pStyle w:val="a5"/>
              <w:rPr>
                <w:lang w:val="it-IT"/>
              </w:rPr>
            </w:pPr>
            <w:r>
              <w:rPr>
                <w:lang w:val="it-IT"/>
              </w:rPr>
              <w:t>3</w:t>
            </w:r>
            <w:r w:rsidR="00A22FC8" w:rsidRPr="00DD761D">
              <w:rPr>
                <w:lang w:val="it-IT"/>
              </w:rPr>
              <w:t>. Să compare modul de interpretare a temei revoltei individului în literatura țărilor din Vestul și Estul european (Dostoievski ”Crimă și pedeapsă”, Stendhal ”Roșu și negru”)</w:t>
            </w:r>
          </w:p>
          <w:p w:rsidR="00A22FC8" w:rsidRPr="00DD761D" w:rsidRDefault="003D625F" w:rsidP="00531683">
            <w:pPr>
              <w:pStyle w:val="a5"/>
              <w:rPr>
                <w:lang w:val="it-IT"/>
              </w:rPr>
            </w:pPr>
            <w:r>
              <w:rPr>
                <w:lang w:val="it-IT"/>
              </w:rPr>
              <w:t>4</w:t>
            </w:r>
            <w:r w:rsidR="00A22FC8" w:rsidRPr="00DD761D">
              <w:rPr>
                <w:lang w:val="it-IT"/>
              </w:rPr>
              <w:t>. Să caracterizeze tema destinului copilului în societatea burgheză, pornind de la romanele lui Dickens.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comenteze tema parvenitismului/a banului în literatura realista din sec. al XIX-lea și în societatea contemporană;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evalueze corelația dintre conjunctura socială a timpului și preferințele tematice ale romanului realist din sec. al XIX-lea.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lastRenderedPageBreak/>
              <w:t>3. Să aprecieze interpretarea temei ”visului american” la hotarul secolelor XIX –XX și în condițiile realității contemporane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</w:p>
        </w:tc>
        <w:tc>
          <w:tcPr>
            <w:tcW w:w="4693" w:type="dxa"/>
            <w:tcBorders>
              <w:bottom w:val="nil"/>
            </w:tcBorders>
          </w:tcPr>
          <w:p w:rsidR="00A22FC8" w:rsidRDefault="00A22FC8" w:rsidP="00531683">
            <w:pPr>
              <w:spacing w:before="40" w:after="40"/>
              <w:jc w:val="both"/>
              <w:rPr>
                <w:b/>
                <w:lang w:val="ro-RO"/>
              </w:rPr>
            </w:pPr>
          </w:p>
          <w:p w:rsidR="00A22FC8" w:rsidRDefault="00A22FC8" w:rsidP="00531683">
            <w:pPr>
              <w:pStyle w:val="a9"/>
              <w:ind w:right="239"/>
              <w:jc w:val="both"/>
              <w:rPr>
                <w:lang w:val="ro-RO"/>
              </w:rPr>
            </w:pPr>
            <w:r w:rsidRPr="001B39CB">
              <w:rPr>
                <w:lang w:val="ro-RO"/>
              </w:rPr>
              <w:t>1.</w:t>
            </w:r>
            <w:r>
              <w:rPr>
                <w:lang w:val="ro-RO"/>
              </w:rPr>
              <w:t xml:space="preserve"> Conjunctura social-politică în a doua jumătate a sec. al XIX-lea;</w:t>
            </w:r>
          </w:p>
          <w:p w:rsidR="00A22FC8" w:rsidRDefault="00A22FC8" w:rsidP="00531683">
            <w:pPr>
              <w:pStyle w:val="a9"/>
              <w:ind w:right="239"/>
              <w:jc w:val="both"/>
              <w:rPr>
                <w:lang w:val="ro-RO"/>
              </w:rPr>
            </w:pPr>
            <w:r>
              <w:rPr>
                <w:lang w:val="ro-RO"/>
              </w:rPr>
              <w:t>2. Varietatea tematică a romanului realist:</w:t>
            </w:r>
          </w:p>
          <w:p w:rsidR="00A22FC8" w:rsidRPr="00AE56B0" w:rsidRDefault="00A22FC8" w:rsidP="00531683">
            <w:pPr>
              <w:pStyle w:val="a9"/>
              <w:ind w:right="239"/>
              <w:jc w:val="both"/>
              <w:rPr>
                <w:i/>
                <w:lang w:val="ro-RO"/>
              </w:rPr>
            </w:pPr>
            <w:r>
              <w:rPr>
                <w:lang w:val="ro-RO"/>
              </w:rPr>
              <w:t xml:space="preserve">    - moravurile societății burgheze (</w:t>
            </w:r>
            <w:r w:rsidRPr="00AE56B0">
              <w:rPr>
                <w:i/>
                <w:lang w:val="ro-RO"/>
              </w:rPr>
              <w:t xml:space="preserve">Balzac,  </w:t>
            </w:r>
          </w:p>
          <w:p w:rsidR="00A22FC8" w:rsidRDefault="00A22FC8" w:rsidP="00531683">
            <w:pPr>
              <w:pStyle w:val="a9"/>
              <w:ind w:right="239"/>
              <w:jc w:val="both"/>
              <w:rPr>
                <w:lang w:val="ro-RO"/>
              </w:rPr>
            </w:pPr>
            <w:r w:rsidRPr="00AE56B0">
              <w:rPr>
                <w:i/>
                <w:lang w:val="ro-RO"/>
              </w:rPr>
              <w:t xml:space="preserve">      Maupassant, Flaubert, Thackeray</w:t>
            </w:r>
            <w:r>
              <w:rPr>
                <w:lang w:val="ro-RO"/>
              </w:rPr>
              <w:t xml:space="preserve"> ș.a.),</w:t>
            </w:r>
          </w:p>
          <w:p w:rsidR="00A22FC8" w:rsidRDefault="00A22FC8" w:rsidP="00531683">
            <w:pPr>
              <w:pStyle w:val="a9"/>
              <w:ind w:right="239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- formarea și afirmarea personalității.</w:t>
            </w:r>
          </w:p>
          <w:p w:rsidR="00A22FC8" w:rsidRDefault="00A22FC8" w:rsidP="00531683">
            <w:pPr>
              <w:pStyle w:val="a9"/>
              <w:ind w:right="239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Marile speranțe și iluziile pierdute </w:t>
            </w:r>
          </w:p>
          <w:p w:rsidR="00A22FC8" w:rsidRPr="00AE56B0" w:rsidRDefault="00A22FC8" w:rsidP="00531683">
            <w:pPr>
              <w:pStyle w:val="a9"/>
              <w:ind w:right="239"/>
              <w:jc w:val="both"/>
              <w:rPr>
                <w:i/>
                <w:lang w:val="ro-RO"/>
              </w:rPr>
            </w:pPr>
            <w:r>
              <w:rPr>
                <w:lang w:val="ro-RO"/>
              </w:rPr>
              <w:t xml:space="preserve">      (</w:t>
            </w:r>
            <w:r w:rsidRPr="00AE56B0">
              <w:rPr>
                <w:i/>
                <w:lang w:val="ro-RO"/>
              </w:rPr>
              <w:t xml:space="preserve">Stendhal, Balzac, Flaubert, Dickens, </w:t>
            </w:r>
          </w:p>
          <w:p w:rsidR="00A22FC8" w:rsidRDefault="00A22FC8" w:rsidP="00531683">
            <w:pPr>
              <w:pStyle w:val="a9"/>
              <w:ind w:right="239"/>
              <w:jc w:val="both"/>
              <w:rPr>
                <w:lang w:val="ro-RO"/>
              </w:rPr>
            </w:pPr>
            <w:r w:rsidRPr="00AE56B0">
              <w:rPr>
                <w:i/>
                <w:lang w:val="ro-RO"/>
              </w:rPr>
              <w:t xml:space="preserve">      Dostoievski</w:t>
            </w:r>
            <w:r>
              <w:rPr>
                <w:i/>
                <w:lang w:val="ro-RO"/>
              </w:rPr>
              <w:t>, London</w:t>
            </w:r>
            <w:r>
              <w:rPr>
                <w:lang w:val="ro-RO"/>
              </w:rPr>
              <w:t>),</w:t>
            </w:r>
          </w:p>
          <w:p w:rsidR="00A22FC8" w:rsidRPr="00AE56B0" w:rsidRDefault="00A22FC8" w:rsidP="00531683">
            <w:pPr>
              <w:pStyle w:val="a9"/>
              <w:ind w:right="239"/>
              <w:jc w:val="both"/>
              <w:rPr>
                <w:i/>
                <w:lang w:val="ro-RO"/>
              </w:rPr>
            </w:pPr>
            <w:r>
              <w:rPr>
                <w:lang w:val="ro-RO"/>
              </w:rPr>
              <w:t xml:space="preserve">    - reprezentarea femeii (</w:t>
            </w:r>
            <w:r w:rsidRPr="00AE56B0">
              <w:rPr>
                <w:i/>
                <w:lang w:val="ro-RO"/>
              </w:rPr>
              <w:t>Flaubert,</w:t>
            </w:r>
          </w:p>
          <w:p w:rsidR="00A22FC8" w:rsidRDefault="00A22FC8" w:rsidP="00531683">
            <w:pPr>
              <w:pStyle w:val="a9"/>
              <w:ind w:right="239"/>
              <w:jc w:val="both"/>
              <w:rPr>
                <w:lang w:val="ro-RO"/>
              </w:rPr>
            </w:pPr>
            <w:r w:rsidRPr="00AE56B0">
              <w:rPr>
                <w:i/>
                <w:lang w:val="ro-RO"/>
              </w:rPr>
              <w:t xml:space="preserve">      Thackeray, Ch. Bronte, L. Tolstoi</w:t>
            </w:r>
            <w:r>
              <w:rPr>
                <w:lang w:val="ro-RO"/>
              </w:rPr>
              <w:t>),</w:t>
            </w:r>
          </w:p>
          <w:p w:rsidR="00A22FC8" w:rsidRDefault="00A22FC8" w:rsidP="00531683">
            <w:pPr>
              <w:pStyle w:val="a9"/>
              <w:ind w:right="239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- tema banului în societatea burgheză</w:t>
            </w:r>
          </w:p>
          <w:p w:rsidR="00A22FC8" w:rsidRDefault="00A22FC8" w:rsidP="00531683">
            <w:pPr>
              <w:pStyle w:val="a9"/>
              <w:ind w:right="239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(</w:t>
            </w:r>
            <w:r w:rsidRPr="00AE56B0">
              <w:rPr>
                <w:i/>
                <w:lang w:val="ro-RO"/>
              </w:rPr>
              <w:t>Balzac, Flaubert</w:t>
            </w:r>
            <w:r>
              <w:rPr>
                <w:i/>
                <w:lang w:val="ro-RO"/>
              </w:rPr>
              <w:t>, London</w:t>
            </w:r>
            <w:r>
              <w:rPr>
                <w:lang w:val="ro-RO"/>
              </w:rPr>
              <w:t>),</w:t>
            </w:r>
          </w:p>
          <w:p w:rsidR="00A22FC8" w:rsidRPr="00AE56B0" w:rsidRDefault="00A22FC8" w:rsidP="00531683">
            <w:pPr>
              <w:pStyle w:val="a9"/>
              <w:ind w:right="239"/>
              <w:jc w:val="both"/>
              <w:rPr>
                <w:i/>
                <w:lang w:val="ro-RO"/>
              </w:rPr>
            </w:pPr>
            <w:r>
              <w:rPr>
                <w:lang w:val="ro-RO"/>
              </w:rPr>
              <w:t xml:space="preserve">    - tema parvenitismului (</w:t>
            </w:r>
            <w:r w:rsidRPr="00AE56B0">
              <w:rPr>
                <w:i/>
                <w:lang w:val="ro-RO"/>
              </w:rPr>
              <w:t xml:space="preserve">Stendhal, Balzac, </w:t>
            </w:r>
          </w:p>
          <w:p w:rsidR="00A22FC8" w:rsidRDefault="00A22FC8" w:rsidP="00531683">
            <w:pPr>
              <w:pStyle w:val="a9"/>
              <w:ind w:right="239"/>
              <w:jc w:val="both"/>
              <w:rPr>
                <w:lang w:val="ro-RO"/>
              </w:rPr>
            </w:pPr>
            <w:r w:rsidRPr="00AE56B0">
              <w:rPr>
                <w:i/>
                <w:lang w:val="ro-RO"/>
              </w:rPr>
              <w:t xml:space="preserve">      Maupassant, Flaubert, Thackeray</w:t>
            </w:r>
            <w:r>
              <w:rPr>
                <w:lang w:val="ro-RO"/>
              </w:rPr>
              <w:t>),</w:t>
            </w:r>
          </w:p>
          <w:p w:rsidR="00A22FC8" w:rsidRPr="00AE56B0" w:rsidRDefault="00A22FC8" w:rsidP="00531683">
            <w:pPr>
              <w:pStyle w:val="a9"/>
              <w:ind w:right="239"/>
              <w:jc w:val="both"/>
              <w:rPr>
                <w:i/>
                <w:lang w:val="ro-RO"/>
              </w:rPr>
            </w:pPr>
            <w:r>
              <w:rPr>
                <w:lang w:val="ro-RO"/>
              </w:rPr>
              <w:t xml:space="preserve">    - destinul copilului în societate </w:t>
            </w:r>
            <w:r w:rsidRPr="00AE56B0">
              <w:rPr>
                <w:i/>
                <w:lang w:val="ro-RO"/>
              </w:rPr>
              <w:t xml:space="preserve">(Dickens, </w:t>
            </w:r>
          </w:p>
          <w:p w:rsidR="00A22FC8" w:rsidRPr="00AE56B0" w:rsidRDefault="00A22FC8" w:rsidP="00531683">
            <w:pPr>
              <w:pStyle w:val="a9"/>
              <w:ind w:right="239"/>
              <w:jc w:val="both"/>
              <w:rPr>
                <w:i/>
                <w:lang w:val="ro-RO"/>
              </w:rPr>
            </w:pPr>
            <w:r w:rsidRPr="00AE56B0">
              <w:rPr>
                <w:i/>
                <w:lang w:val="ro-RO"/>
              </w:rPr>
              <w:t xml:space="preserve">      Dostoievski</w:t>
            </w:r>
            <w:r>
              <w:rPr>
                <w:i/>
                <w:lang w:val="ro-RO"/>
              </w:rPr>
              <w:t>, Twain</w:t>
            </w:r>
            <w:r w:rsidRPr="00AE56B0">
              <w:rPr>
                <w:i/>
                <w:lang w:val="ro-RO"/>
              </w:rPr>
              <w:t>),</w:t>
            </w:r>
          </w:p>
          <w:p w:rsidR="00A22FC8" w:rsidRDefault="00A22FC8" w:rsidP="00531683">
            <w:pPr>
              <w:pStyle w:val="a9"/>
              <w:ind w:right="239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- revolta individului; crima, suicidul: </w:t>
            </w:r>
          </w:p>
          <w:p w:rsidR="00A22FC8" w:rsidRDefault="00A22FC8" w:rsidP="00531683">
            <w:pPr>
              <w:pStyle w:val="a9"/>
              <w:ind w:right="239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cauzele și consecințele lor morale și </w:t>
            </w:r>
          </w:p>
          <w:p w:rsidR="00A22FC8" w:rsidRPr="00AE56B0" w:rsidRDefault="00A22FC8" w:rsidP="00531683">
            <w:pPr>
              <w:pStyle w:val="a9"/>
              <w:ind w:right="239"/>
              <w:jc w:val="both"/>
              <w:rPr>
                <w:i/>
                <w:lang w:val="ro-RO"/>
              </w:rPr>
            </w:pPr>
            <w:r>
              <w:rPr>
                <w:lang w:val="ro-RO"/>
              </w:rPr>
              <w:t xml:space="preserve">      sociale (</w:t>
            </w:r>
            <w:r w:rsidRPr="00AE56B0">
              <w:rPr>
                <w:i/>
                <w:lang w:val="ro-RO"/>
              </w:rPr>
              <w:t>F. Dostoievski, O. Wilde, G.</w:t>
            </w:r>
          </w:p>
          <w:p w:rsidR="00A22FC8" w:rsidRDefault="00A22FC8" w:rsidP="00531683">
            <w:pPr>
              <w:pStyle w:val="a9"/>
              <w:ind w:right="239"/>
              <w:jc w:val="both"/>
              <w:rPr>
                <w:lang w:val="ro-RO"/>
              </w:rPr>
            </w:pPr>
            <w:r w:rsidRPr="00AE56B0">
              <w:rPr>
                <w:i/>
                <w:lang w:val="ro-RO"/>
              </w:rPr>
              <w:t xml:space="preserve">      Flaubert</w:t>
            </w:r>
            <w:r>
              <w:rPr>
                <w:i/>
                <w:lang w:val="ro-RO"/>
              </w:rPr>
              <w:t>, London</w:t>
            </w:r>
            <w:r w:rsidRPr="00AE56B0">
              <w:rPr>
                <w:i/>
                <w:lang w:val="ro-RO"/>
              </w:rPr>
              <w:t>)</w:t>
            </w:r>
            <w:r>
              <w:rPr>
                <w:lang w:val="ro-RO"/>
              </w:rPr>
              <w:t xml:space="preserve">.  </w:t>
            </w:r>
          </w:p>
          <w:p w:rsidR="00A22FC8" w:rsidRDefault="00A22FC8" w:rsidP="00531683">
            <w:pPr>
              <w:pStyle w:val="a9"/>
              <w:ind w:right="239"/>
              <w:jc w:val="both"/>
              <w:rPr>
                <w:lang w:val="ro-RO"/>
              </w:rPr>
            </w:pPr>
          </w:p>
          <w:p w:rsidR="000D3EC4" w:rsidRPr="000D3EC4" w:rsidRDefault="000D3EC4" w:rsidP="00531683">
            <w:pPr>
              <w:pStyle w:val="a9"/>
              <w:ind w:right="239"/>
              <w:jc w:val="both"/>
              <w:rPr>
                <w:lang w:val="ro-RO"/>
              </w:rPr>
            </w:pPr>
            <w:r w:rsidRPr="000D3EC4">
              <w:rPr>
                <w:i/>
                <w:lang w:val="ro-RO" w:eastAsia="en-US"/>
              </w:rPr>
              <w:t>Termeni-cheie:</w:t>
            </w:r>
            <w:r>
              <w:rPr>
                <w:lang w:val="ro-RO" w:eastAsia="en-US"/>
              </w:rPr>
              <w:t>roman realist, tematica, raportul „individ – societate”, parvenitism, criză, revoltă, burghezie.</w:t>
            </w:r>
          </w:p>
        </w:tc>
      </w:tr>
      <w:tr w:rsidR="00A22FC8" w:rsidRPr="00B94D02" w:rsidTr="00A22FC8">
        <w:trPr>
          <w:trHeight w:val="1701"/>
        </w:trPr>
        <w:tc>
          <w:tcPr>
            <w:tcW w:w="5387" w:type="dxa"/>
            <w:tcBorders>
              <w:top w:val="nil"/>
            </w:tcBorders>
          </w:tcPr>
          <w:p w:rsidR="00A22FC8" w:rsidRPr="00DD761D" w:rsidRDefault="00A22FC8" w:rsidP="00531683">
            <w:pPr>
              <w:pStyle w:val="a5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lastRenderedPageBreak/>
              <w:t>Subiectul 6.</w:t>
            </w:r>
          </w:p>
          <w:p w:rsidR="00A22FC8" w:rsidRPr="00DD761D" w:rsidRDefault="00A22FC8" w:rsidP="00531683">
            <w:pPr>
              <w:pStyle w:val="a5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t>Complexitateaconceptuală șitipologică aromanuluidinadouajumătateasec. alXIX-lea. G. Flaubert</w:t>
            </w:r>
          </w:p>
          <w:p w:rsidR="00A22FC8" w:rsidRPr="003921A7" w:rsidRDefault="00A22FC8" w:rsidP="0053168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Studentul va fi capabil: </w:t>
            </w:r>
          </w:p>
          <w:p w:rsidR="00A22FC8" w:rsidRDefault="00A22FC8" w:rsidP="00531683">
            <w:pPr>
              <w:spacing w:before="40" w:after="40"/>
              <w:contextualSpacing/>
              <w:jc w:val="both"/>
              <w:rPr>
                <w:lang w:val="ro-RO"/>
              </w:rPr>
            </w:pPr>
            <w:r w:rsidRPr="001E49FC">
              <w:rPr>
                <w:lang w:val="ro-RO"/>
              </w:rPr>
              <w:t>1.</w:t>
            </w:r>
            <w:r>
              <w:rPr>
                <w:lang w:val="ro-RO"/>
              </w:rPr>
              <w:t xml:space="preserve"> Să distingă specificul discursului teoretic flaubertian;</w:t>
            </w:r>
          </w:p>
          <w:p w:rsidR="00A22FC8" w:rsidRDefault="00A22FC8" w:rsidP="00531683">
            <w:pPr>
              <w:spacing w:before="40" w:after="40"/>
              <w:contextualSpacing/>
              <w:jc w:val="both"/>
              <w:rPr>
                <w:i/>
                <w:lang w:val="ro-RO"/>
              </w:rPr>
            </w:pPr>
            <w:r>
              <w:rPr>
                <w:lang w:val="ro-RO"/>
              </w:rPr>
              <w:t xml:space="preserve">2. Să definească noțiunea de </w:t>
            </w:r>
            <w:r w:rsidRPr="001E49FC">
              <w:rPr>
                <w:i/>
                <w:lang w:val="ro-RO"/>
              </w:rPr>
              <w:t>bovarism;</w:t>
            </w:r>
          </w:p>
          <w:p w:rsidR="00A22FC8" w:rsidRDefault="00A22FC8" w:rsidP="00531683">
            <w:pPr>
              <w:spacing w:before="40" w:after="40"/>
              <w:contextualSpacing/>
              <w:jc w:val="both"/>
              <w:rPr>
                <w:lang w:val="ro-RO"/>
              </w:rPr>
            </w:pPr>
            <w:r>
              <w:rPr>
                <w:lang w:val="ro-RO"/>
              </w:rPr>
              <w:t>3. Să reproducă conceptul de impersonalitate în literatură.</w:t>
            </w:r>
          </w:p>
          <w:p w:rsidR="00A22FC8" w:rsidRDefault="00A22FC8" w:rsidP="00531683">
            <w:pPr>
              <w:spacing w:before="40" w:after="40"/>
              <w:contextualSpacing/>
              <w:jc w:val="both"/>
              <w:rPr>
                <w:lang w:val="ro-RO"/>
              </w:rPr>
            </w:pPr>
          </w:p>
          <w:p w:rsidR="00A22FC8" w:rsidRDefault="00A22FC8" w:rsidP="00531683">
            <w:pPr>
              <w:spacing w:before="40" w:after="40"/>
              <w:contextualSpacing/>
              <w:jc w:val="both"/>
              <w:rPr>
                <w:lang w:val="ro-RO"/>
              </w:rPr>
            </w:pPr>
            <w:r w:rsidRPr="001E49FC">
              <w:rPr>
                <w:lang w:val="ro-RO"/>
              </w:rPr>
              <w:t>1.</w:t>
            </w:r>
            <w:r>
              <w:rPr>
                <w:lang w:val="ro-RO"/>
              </w:rPr>
              <w:t xml:space="preserve"> Să ilustreze tehnica artistică a impersonalității prin exemple din romanul ”Doamna Bovary”;</w:t>
            </w:r>
          </w:p>
          <w:p w:rsidR="00A22FC8" w:rsidRDefault="00A22FC8" w:rsidP="00531683">
            <w:pPr>
              <w:spacing w:before="40" w:after="40"/>
              <w:contextualSpacing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2. Să compare tema parvenitismului la Flaubert, Stendhal și Balzac, argumentând unicitatea Emei Bovary în comparație cu celelalte personaje (Rastignac, Goriot, Vautrin, Julien Sorel); </w:t>
            </w:r>
          </w:p>
          <w:p w:rsidR="00A22FC8" w:rsidRDefault="00A22FC8" w:rsidP="00531683">
            <w:pPr>
              <w:spacing w:before="40" w:after="40"/>
              <w:contextualSpacing/>
              <w:jc w:val="both"/>
              <w:rPr>
                <w:lang w:val="ro-RO"/>
              </w:rPr>
            </w:pPr>
            <w:r>
              <w:rPr>
                <w:lang w:val="ro-RO"/>
              </w:rPr>
              <w:t>3. Să demonstreze că prin intermediul Emei Bovary Flaubert a reprodus falimentul idealului romantic în societatea burgheză;</w:t>
            </w:r>
          </w:p>
          <w:p w:rsidR="00A22FC8" w:rsidRDefault="00A22FC8" w:rsidP="00531683">
            <w:pPr>
              <w:spacing w:before="40" w:after="40"/>
              <w:contextualSpacing/>
              <w:jc w:val="both"/>
              <w:rPr>
                <w:lang w:val="ro-RO"/>
              </w:rPr>
            </w:pPr>
            <w:r>
              <w:rPr>
                <w:lang w:val="ro-RO"/>
              </w:rPr>
              <w:t>4. Să descopere elemente ale naturalismului în opera lui Flaubert.</w:t>
            </w:r>
          </w:p>
          <w:p w:rsidR="00A22FC8" w:rsidRDefault="00A22FC8" w:rsidP="00531683">
            <w:pPr>
              <w:spacing w:before="40" w:after="40"/>
              <w:contextualSpacing/>
              <w:jc w:val="both"/>
              <w:rPr>
                <w:lang w:val="ro-RO"/>
              </w:rPr>
            </w:pPr>
          </w:p>
          <w:p w:rsidR="00A22FC8" w:rsidRDefault="00A22FC8" w:rsidP="00531683">
            <w:pPr>
              <w:spacing w:before="40" w:after="40"/>
              <w:contextualSpacing/>
              <w:jc w:val="both"/>
              <w:rPr>
                <w:lang w:val="ro-RO"/>
              </w:rPr>
            </w:pPr>
            <w:r w:rsidRPr="0053026B">
              <w:rPr>
                <w:lang w:val="ro-RO"/>
              </w:rPr>
              <w:t>1.</w:t>
            </w:r>
            <w:r>
              <w:rPr>
                <w:lang w:val="ro-RO"/>
              </w:rPr>
              <w:t xml:space="preserve"> Să comenteze conceptul de bovarism cu referire la modelele de gândire și comportament ale societății contemporane;</w:t>
            </w:r>
          </w:p>
          <w:p w:rsidR="00A22FC8" w:rsidRDefault="00A22FC8" w:rsidP="00531683">
            <w:pPr>
              <w:spacing w:before="40" w:after="40"/>
              <w:contextualSpacing/>
              <w:jc w:val="both"/>
              <w:rPr>
                <w:lang w:val="ro-RO"/>
              </w:rPr>
            </w:pPr>
            <w:r>
              <w:rPr>
                <w:lang w:val="ro-RO"/>
              </w:rPr>
              <w:t>2. Să estimeze rolul romanului ”Doamna Bovary” în afirmarea realismului ca sistem artistic.</w:t>
            </w:r>
          </w:p>
          <w:p w:rsidR="00A22FC8" w:rsidRPr="001E49FC" w:rsidRDefault="00A22FC8" w:rsidP="00531683">
            <w:pPr>
              <w:spacing w:before="40" w:after="40"/>
              <w:contextualSpacing/>
              <w:jc w:val="both"/>
              <w:rPr>
                <w:lang w:val="ro-RO"/>
              </w:rPr>
            </w:pPr>
          </w:p>
        </w:tc>
        <w:tc>
          <w:tcPr>
            <w:tcW w:w="4693" w:type="dxa"/>
            <w:tcBorders>
              <w:top w:val="nil"/>
            </w:tcBorders>
          </w:tcPr>
          <w:p w:rsidR="00A22FC8" w:rsidRDefault="00A22FC8" w:rsidP="00531683">
            <w:pPr>
              <w:spacing w:before="40" w:after="40"/>
              <w:jc w:val="both"/>
              <w:rPr>
                <w:b/>
                <w:lang w:val="ro-RO"/>
              </w:rPr>
            </w:pPr>
          </w:p>
          <w:p w:rsidR="00A22FC8" w:rsidRDefault="00A22FC8" w:rsidP="00531683">
            <w:pPr>
              <w:spacing w:before="40" w:after="40"/>
              <w:jc w:val="both"/>
              <w:rPr>
                <w:b/>
                <w:lang w:val="ro-RO"/>
              </w:rPr>
            </w:pP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1. Principiile estetice flaubertiene;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2. Conceptul de impersonalitate;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3. Cultul perfecțiunii stilistice;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A474CD">
              <w:rPr>
                <w:lang w:val="ro-RO"/>
              </w:rPr>
              <w:t>.</w:t>
            </w:r>
            <w:r>
              <w:rPr>
                <w:lang w:val="ro-RO"/>
              </w:rPr>
              <w:t xml:space="preserve"> Franța la mijlocul secolului al XIX-lea: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revoluția burgheză, lovitura de stat, al 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Doilea Imperiu – fundalul social-politic 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al romanului ”Doamna Bovary”;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5. Romanul ”Doamna Bovary”: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- polemica în jurul publicării,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- subtitlul: ”Moravuri de provincie”,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- imaginea realității franceze din anii 50 ai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sec. al XIX-lea,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- galeria personajelor tipice,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- noțiunea de </w:t>
            </w:r>
            <w:r w:rsidRPr="001E49FC">
              <w:rPr>
                <w:i/>
                <w:lang w:val="ro-RO"/>
              </w:rPr>
              <w:t>bovarism;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6. Critica idealului romantic în romanul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”Doamna Bovary”;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7. Flaubert – precursor al naturalismului;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8. Opera lui Flaubert și conceptul de ”artă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pentru artă”.</w:t>
            </w:r>
          </w:p>
          <w:p w:rsidR="00A22FC8" w:rsidRDefault="00A22FC8" w:rsidP="00531683">
            <w:pPr>
              <w:spacing w:before="40" w:after="40"/>
              <w:jc w:val="both"/>
              <w:rPr>
                <w:lang w:val="ro-RO"/>
              </w:rPr>
            </w:pPr>
          </w:p>
          <w:p w:rsidR="00D62162" w:rsidRPr="00D62162" w:rsidRDefault="00D62162" w:rsidP="00531683">
            <w:pPr>
              <w:spacing w:before="40" w:after="40"/>
              <w:jc w:val="both"/>
              <w:rPr>
                <w:lang w:val="ro-RO"/>
              </w:rPr>
            </w:pPr>
            <w:r w:rsidRPr="000D3EC4">
              <w:rPr>
                <w:i/>
                <w:lang w:val="ro-RO" w:eastAsia="en-US"/>
              </w:rPr>
              <w:t>Termeni-cheie:</w:t>
            </w:r>
            <w:r>
              <w:rPr>
                <w:lang w:val="ro-RO" w:eastAsia="en-US"/>
              </w:rPr>
              <w:t>estetică, impersonalitate, realism, naturalism, bovarism, „artă pentru artă”</w:t>
            </w:r>
          </w:p>
        </w:tc>
      </w:tr>
      <w:tr w:rsidR="00A22FC8" w:rsidRPr="00FA4D4F" w:rsidTr="00A22FC8">
        <w:trPr>
          <w:trHeight w:val="703"/>
        </w:trPr>
        <w:tc>
          <w:tcPr>
            <w:tcW w:w="5387" w:type="dxa"/>
          </w:tcPr>
          <w:p w:rsidR="00A22FC8" w:rsidRPr="00DD761D" w:rsidRDefault="00A22FC8" w:rsidP="00531683">
            <w:pPr>
              <w:pStyle w:val="a5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t xml:space="preserve">Subiectul 7. </w:t>
            </w:r>
          </w:p>
          <w:p w:rsidR="00A22FC8" w:rsidRPr="00DD761D" w:rsidRDefault="00A22FC8" w:rsidP="00531683">
            <w:pPr>
              <w:pStyle w:val="a5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t>Naturalismul în literatura din secolul al XIX-lea</w:t>
            </w:r>
          </w:p>
          <w:p w:rsidR="00A22FC8" w:rsidRPr="003921A7" w:rsidRDefault="00A22FC8" w:rsidP="0053168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Studentul va fi capabil: 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enumere descoperirile științifice care au servit ca premise ale apariției naturalismului;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indice perioadele de constituire a naturalismului;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3. Să definească noțiunea de naturalism;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4. Să recunoască principiile estetice ale naturalismului;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5. Să relateze despre importanța ”Romanului experimental” de Zola ca lucrare doctrinară a </w:t>
            </w:r>
            <w:r w:rsidRPr="00DD761D">
              <w:rPr>
                <w:lang w:val="it-IT"/>
              </w:rPr>
              <w:lastRenderedPageBreak/>
              <w:t>naturalismului;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6. Să numească reprezentanți si opere naturaliste.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caracterizeze suportul filosofic al naturalismului;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demonstreze contribuția lui E. Zola și G. de Maupassant la afirmarea romanului naturalist;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3. Să compare realismul și naturalismul la nivel de: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- argument filosofic,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   - imagine a societății,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   - personaj literar, 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   - preferințe tematice,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   - determinism social/biologic,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   - cercetare analitică/receptare empirică;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4. Să demonstreze interacțiunea elementelor realismului și naturalismului într-o operă citită.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aprecieze performanțele și lacunele naturalismului ca sistem artistic;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propună o viziune proprie despre om ca ființă biologică (cu prevalarea fiziologicului și a patologicului), concepție, susținută de naturalism;</w:t>
            </w:r>
          </w:p>
          <w:p w:rsidR="00A22FC8" w:rsidRPr="00E158A4" w:rsidRDefault="00A22FC8" w:rsidP="00531683">
            <w:pPr>
              <w:pStyle w:val="a5"/>
              <w:rPr>
                <w:lang w:val="fr-FR"/>
              </w:rPr>
            </w:pPr>
            <w:r w:rsidRPr="00E158A4">
              <w:rPr>
                <w:lang w:val="fr-FR"/>
              </w:rPr>
              <w:t>3. Să aprecieze ideea de obiectivism absolut în literatură, promovată de naturalism.</w:t>
            </w:r>
          </w:p>
        </w:tc>
        <w:tc>
          <w:tcPr>
            <w:tcW w:w="4693" w:type="dxa"/>
          </w:tcPr>
          <w:p w:rsidR="00A22FC8" w:rsidRPr="00E158A4" w:rsidRDefault="00A22FC8" w:rsidP="00531683">
            <w:pPr>
              <w:pStyle w:val="a5"/>
              <w:rPr>
                <w:lang w:val="fr-FR"/>
              </w:rPr>
            </w:pPr>
          </w:p>
          <w:p w:rsidR="00A22FC8" w:rsidRPr="00E158A4" w:rsidRDefault="00A22FC8" w:rsidP="00531683">
            <w:pPr>
              <w:pStyle w:val="a5"/>
              <w:rPr>
                <w:lang w:val="fr-FR"/>
              </w:rPr>
            </w:pPr>
          </w:p>
          <w:p w:rsidR="00A22FC8" w:rsidRPr="00E158A4" w:rsidRDefault="00A22FC8" w:rsidP="00531683">
            <w:pPr>
              <w:pStyle w:val="a5"/>
              <w:rPr>
                <w:lang w:val="fr-FR"/>
              </w:rPr>
            </w:pPr>
            <w:r w:rsidRPr="00E158A4">
              <w:rPr>
                <w:lang w:val="fr-FR"/>
              </w:rPr>
              <w:t>1. Contextulștiințific al constituirii</w:t>
            </w:r>
          </w:p>
          <w:p w:rsidR="00A22FC8" w:rsidRPr="00A22FC8" w:rsidRDefault="00A22FC8" w:rsidP="00531683">
            <w:pPr>
              <w:pStyle w:val="a5"/>
              <w:rPr>
                <w:lang w:val="en-US"/>
              </w:rPr>
            </w:pPr>
            <w:r w:rsidRPr="00E158A4">
              <w:rPr>
                <w:lang w:val="fr-FR"/>
              </w:rPr>
              <w:t xml:space="preserve">     naturalismului (P. Lucas, Ch. </w:t>
            </w:r>
            <w:r w:rsidRPr="00A22FC8">
              <w:rPr>
                <w:lang w:val="en-US"/>
              </w:rPr>
              <w:t xml:space="preserve">Darwin, </w:t>
            </w:r>
          </w:p>
          <w:p w:rsidR="00A22FC8" w:rsidRPr="00E54F70" w:rsidRDefault="00A22FC8" w:rsidP="00531683">
            <w:pPr>
              <w:pStyle w:val="a5"/>
              <w:rPr>
                <w:lang w:val="en-US"/>
              </w:rPr>
            </w:pPr>
            <w:r w:rsidRPr="00E54F70">
              <w:rPr>
                <w:lang w:val="en-US"/>
              </w:rPr>
              <w:t>C. Bernard);</w:t>
            </w:r>
          </w:p>
          <w:p w:rsidR="00A22FC8" w:rsidRPr="00E54F70" w:rsidRDefault="00A22FC8" w:rsidP="00531683">
            <w:pPr>
              <w:pStyle w:val="a5"/>
              <w:rPr>
                <w:lang w:val="en-US"/>
              </w:rPr>
            </w:pPr>
            <w:r w:rsidRPr="00E54F70">
              <w:rPr>
                <w:lang w:val="en-US"/>
              </w:rPr>
              <w:t>2. Pozitivismul ca argument filosofic (A.</w:t>
            </w:r>
          </w:p>
          <w:p w:rsidR="00A22FC8" w:rsidRPr="00E158A4" w:rsidRDefault="00A22FC8" w:rsidP="00531683">
            <w:pPr>
              <w:pStyle w:val="a5"/>
              <w:rPr>
                <w:lang w:val="fr-FR"/>
              </w:rPr>
            </w:pPr>
            <w:r w:rsidRPr="00E158A4">
              <w:rPr>
                <w:lang w:val="fr-FR"/>
              </w:rPr>
              <w:t>Compte, H. Taine);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3. Obiectivismul absolut; recursul la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    documente și fapte reale;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4. Determinismul biologic;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5. Registrul tematic; concepția fatalistă despre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lastRenderedPageBreak/>
              <w:t xml:space="preserve">     existență;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6. Concepția despre om ca ființă biologică;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    înlocuirea caracterului prin temperament, 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    instinct; tendința spre patologic;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7. E. Zola – teoretician și reprezentant al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    naturalismului;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8. ”Romanul experimental” de E. Zola -  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    lucrare doctrinară a naturalismului;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9. G. de Maupassant și naturalismul;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10. Interacțiunea ”naturalism – realism”: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      momente comune și diferențe</w:t>
            </w:r>
            <w:r w:rsidR="00D62162" w:rsidRPr="00DD761D">
              <w:rPr>
                <w:lang w:val="it-IT"/>
              </w:rPr>
              <w:t>.</w:t>
            </w:r>
          </w:p>
          <w:p w:rsidR="00D62162" w:rsidRPr="00DD761D" w:rsidRDefault="00D62162" w:rsidP="00531683">
            <w:pPr>
              <w:pStyle w:val="a5"/>
              <w:rPr>
                <w:lang w:val="it-IT"/>
              </w:rPr>
            </w:pPr>
          </w:p>
          <w:p w:rsidR="00D62162" w:rsidRPr="00D62162" w:rsidRDefault="00D62162" w:rsidP="00531683">
            <w:pPr>
              <w:pStyle w:val="a5"/>
              <w:rPr>
                <w:sz w:val="8"/>
                <w:szCs w:val="8"/>
                <w:lang w:val="fr-FR"/>
              </w:rPr>
            </w:pPr>
            <w:r w:rsidRPr="000D3EC4">
              <w:rPr>
                <w:i/>
                <w:lang w:val="ro-RO" w:eastAsia="en-US"/>
              </w:rPr>
              <w:t>Termeni-cheie:</w:t>
            </w:r>
            <w:r>
              <w:rPr>
                <w:lang w:val="ro-RO" w:eastAsia="en-US"/>
              </w:rPr>
              <w:t>naturalism, pozitivism, ştiinţă, obiectivism absolut, determinism biologic, roman experimental</w:t>
            </w:r>
            <w:r w:rsidR="00532134">
              <w:rPr>
                <w:lang w:val="ro-RO" w:eastAsia="en-US"/>
              </w:rPr>
              <w:t>.</w:t>
            </w:r>
          </w:p>
        </w:tc>
      </w:tr>
      <w:tr w:rsidR="00A22FC8" w:rsidRPr="00B94D02" w:rsidTr="00531683">
        <w:trPr>
          <w:trHeight w:val="551"/>
        </w:trPr>
        <w:tc>
          <w:tcPr>
            <w:tcW w:w="5387" w:type="dxa"/>
          </w:tcPr>
          <w:p w:rsidR="00A22FC8" w:rsidRPr="00DD761D" w:rsidRDefault="00A22FC8" w:rsidP="00531683">
            <w:pPr>
              <w:pStyle w:val="a5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lastRenderedPageBreak/>
              <w:t xml:space="preserve">Subiectul 8. </w:t>
            </w:r>
          </w:p>
          <w:p w:rsidR="00A22FC8" w:rsidRPr="00DD761D" w:rsidRDefault="00A22FC8" w:rsidP="00531683">
            <w:pPr>
              <w:pStyle w:val="a5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t>Parnasianismul înliteraturadinadouajumătateasec. alXIX-lea</w:t>
            </w:r>
          </w:p>
          <w:p w:rsidR="00A22FC8" w:rsidRPr="003921A7" w:rsidRDefault="00A22FC8" w:rsidP="0053168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Studentul va fi capabil: </w:t>
            </w:r>
          </w:p>
          <w:p w:rsidR="00A22FC8" w:rsidRPr="00DD761D" w:rsidRDefault="00A22FC8" w:rsidP="00531683">
            <w:pPr>
              <w:pStyle w:val="a5"/>
              <w:rPr>
                <w:lang w:val="ro-RO"/>
              </w:rPr>
            </w:pPr>
            <w:r w:rsidRPr="00DD761D">
              <w:rPr>
                <w:lang w:val="ro-RO"/>
              </w:rPr>
              <w:t>1. Să numească evenimenteledinambianțaartistică careaustimulataparițiaparnasianismului;</w:t>
            </w:r>
          </w:p>
          <w:p w:rsidR="00A22FC8" w:rsidRPr="00DD761D" w:rsidRDefault="00A22FC8" w:rsidP="00531683">
            <w:pPr>
              <w:pStyle w:val="a5"/>
              <w:rPr>
                <w:lang w:val="ro-RO"/>
              </w:rPr>
            </w:pPr>
            <w:r w:rsidRPr="00DD761D">
              <w:rPr>
                <w:lang w:val="ro-RO"/>
              </w:rPr>
              <w:t>2. Să cunoască semanticadenumirii ”parnasianism”;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3. Să distingă principiileesteticealeparnasianismului;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4. Să povestească despre contribuția lui L. de Lisle și T. Gautier la dezvoltarea parnasianismului;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5. Să numească membri și opere ale grupării literare ”Parnasul contemporan”.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1. Să demonstreze că printre scopurile principale ale parnasianismului se numără și reabilitarea poeziei în </w:t>
            </w:r>
            <w:r w:rsidRPr="00DD761D">
              <w:rPr>
                <w:lang w:val="it-IT"/>
              </w:rPr>
              <w:lastRenderedPageBreak/>
              <w:t>perioada de dominație a prozei;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compare parnasianismul și naturalismul, descoperind momente comune și diferențe;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3. Să compare parnasianismul și romantismul;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4. Să compare parnasianismul și clasicismul, pornind 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de la atitudinea fața de ”frumos” ca categorie estetică;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5. Să demonstreze, prin exemple din poeziile citite, că parnasianismul se include în paradigma ”artă pentru artă”.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aprecieze concepția parnasianismului despre frumosul dezinteresat;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comenteze, ilustrând prin exemple din poeziile citite, preocuparea parnasianismului pentru perfecțiunea formală, deseori în detrimentul conținutului emotiv.</w:t>
            </w:r>
          </w:p>
        </w:tc>
        <w:tc>
          <w:tcPr>
            <w:tcW w:w="4693" w:type="dxa"/>
          </w:tcPr>
          <w:p w:rsidR="00A22FC8" w:rsidRPr="00DD761D" w:rsidRDefault="00A22FC8" w:rsidP="00531683">
            <w:pPr>
              <w:pStyle w:val="a5"/>
              <w:rPr>
                <w:lang w:val="it-IT"/>
              </w:rPr>
            </w:pP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Premiseleconstituirii;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Gruparea literară ”Parnasul contemporan”;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3. T. Gautier – precursor al parnasianismului: principiul ”artă pentru artă” (artă pură);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4. Parnasianismul și clasicismul;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5. Parnasianismul și romantismul;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6. Parnasianismul și naturalismul;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7. Preocuparea pentru perfecțiunea formală;</w:t>
            </w:r>
          </w:p>
          <w:p w:rsidR="00A22FC8" w:rsidRDefault="00A22FC8" w:rsidP="00531683">
            <w:pPr>
              <w:pStyle w:val="a5"/>
              <w:rPr>
                <w:lang w:val="fr-FR"/>
              </w:rPr>
            </w:pPr>
            <w:r w:rsidRPr="00E158A4">
              <w:rPr>
                <w:lang w:val="fr-FR"/>
              </w:rPr>
              <w:t>8. Poezia lui L. de Lisle.</w:t>
            </w:r>
          </w:p>
          <w:p w:rsidR="00532134" w:rsidRDefault="00532134" w:rsidP="00531683">
            <w:pPr>
              <w:pStyle w:val="a5"/>
              <w:rPr>
                <w:lang w:val="fr-FR"/>
              </w:rPr>
            </w:pPr>
          </w:p>
          <w:p w:rsidR="00532134" w:rsidRPr="00532134" w:rsidRDefault="00532134" w:rsidP="00531683">
            <w:pPr>
              <w:pStyle w:val="a5"/>
              <w:rPr>
                <w:sz w:val="8"/>
                <w:szCs w:val="8"/>
                <w:lang w:val="fr-FR"/>
              </w:rPr>
            </w:pPr>
            <w:r w:rsidRPr="000D3EC4">
              <w:rPr>
                <w:i/>
                <w:lang w:val="ro-RO" w:eastAsia="en-US"/>
              </w:rPr>
              <w:t>Termeni-cheie:</w:t>
            </w:r>
            <w:r>
              <w:rPr>
                <w:lang w:val="ro-RO" w:eastAsia="en-US"/>
              </w:rPr>
              <w:t xml:space="preserve">parnasianism, artă pură, romantism, naturalism, formă şi conţinut, </w:t>
            </w:r>
            <w:r>
              <w:rPr>
                <w:lang w:val="ro-RO" w:eastAsia="en-US"/>
              </w:rPr>
              <w:lastRenderedPageBreak/>
              <w:t>conceptul de frumos.</w:t>
            </w:r>
          </w:p>
        </w:tc>
      </w:tr>
      <w:tr w:rsidR="00A22FC8" w:rsidRPr="00FA4D4F" w:rsidTr="00531683">
        <w:trPr>
          <w:trHeight w:val="1422"/>
        </w:trPr>
        <w:tc>
          <w:tcPr>
            <w:tcW w:w="5387" w:type="dxa"/>
          </w:tcPr>
          <w:p w:rsidR="00A22FC8" w:rsidRPr="00DD761D" w:rsidRDefault="00A22FC8" w:rsidP="00531683">
            <w:pPr>
              <w:pStyle w:val="a5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lastRenderedPageBreak/>
              <w:t xml:space="preserve">Subiectul 9. </w:t>
            </w:r>
          </w:p>
          <w:p w:rsidR="00A22FC8" w:rsidRPr="00DD761D" w:rsidRDefault="00A22FC8" w:rsidP="00531683">
            <w:pPr>
              <w:pStyle w:val="a5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t>Ch. Baudelaire – precursor al poeziei moderniste</w:t>
            </w:r>
          </w:p>
          <w:p w:rsidR="00A22FC8" w:rsidRPr="003921A7" w:rsidRDefault="00A22FC8" w:rsidP="0053168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Studentul va fi capabil: 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descrie compoziția volumului ”Florile răului”;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indice tematica poeziei lui Baudelaire;</w:t>
            </w:r>
          </w:p>
          <w:p w:rsidR="00A22FC8" w:rsidRPr="00E158A4" w:rsidRDefault="00A22FC8" w:rsidP="00531683">
            <w:pPr>
              <w:pStyle w:val="a5"/>
              <w:rPr>
                <w:lang w:val="fr-FR"/>
              </w:rPr>
            </w:pPr>
            <w:r w:rsidRPr="00E158A4">
              <w:rPr>
                <w:lang w:val="fr-FR"/>
              </w:rPr>
              <w:t>3. Să identifice conceptul corespondențelor.</w:t>
            </w:r>
          </w:p>
          <w:p w:rsidR="00A22FC8" w:rsidRPr="00E158A4" w:rsidRDefault="00A22FC8" w:rsidP="00531683">
            <w:pPr>
              <w:pStyle w:val="a5"/>
              <w:rPr>
                <w:lang w:val="fr-FR"/>
              </w:rPr>
            </w:pPr>
          </w:p>
          <w:p w:rsidR="00A22FC8" w:rsidRPr="00E158A4" w:rsidRDefault="00A22FC8" w:rsidP="00531683">
            <w:pPr>
              <w:pStyle w:val="a5"/>
              <w:rPr>
                <w:lang w:val="fr-FR"/>
              </w:rPr>
            </w:pPr>
            <w:r w:rsidRPr="00E158A4">
              <w:rPr>
                <w:lang w:val="fr-FR"/>
              </w:rPr>
              <w:t>1. Să caracterizeze conceptul de ”estetică a urâtului”, promovat de Baudelaire în volumul de poezii ”Florile răului”;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descopere în poezia lui Baudelaire elemente ale romantismului și ale parnasianismului;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3. Să determine funcția oximoronului în volumul ”Florile răului”.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1. Să aprecieze creația lui Baudelaire ca premergătoare simbolismului și poeziei moderniste; 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compună un eseu de sinteză cu tema: ”Poezia baudelairiană: între tradiție și inovație”.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</w:p>
        </w:tc>
        <w:tc>
          <w:tcPr>
            <w:tcW w:w="4693" w:type="dxa"/>
          </w:tcPr>
          <w:p w:rsidR="00A22FC8" w:rsidRPr="00DD761D" w:rsidRDefault="00A22FC8" w:rsidP="00531683">
            <w:pPr>
              <w:pStyle w:val="a5"/>
              <w:rPr>
                <w:lang w:val="it-IT"/>
              </w:rPr>
            </w:pP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Opera luiBaudelaire în contextul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    dezvoltării poeziei europene din a doua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jumătate a sec. al XIX-lea;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Estetica urâtului;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3. Conceptul de ”corespondențe” (sinestezia);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4. Volumul de poezii ”Florile răului”: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    structura și tematica;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5. Oximoronul în ”Florile răului”;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6. Elemente ale romantismului și ale 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    parnasianismului în opera lui Baudelaire;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7. Baudelaire și simbolismul;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8. Baudelaire – precursor al poeziei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moderniste.</w:t>
            </w:r>
          </w:p>
          <w:p w:rsidR="00A22FC8" w:rsidRPr="00DD761D" w:rsidRDefault="00877FFD" w:rsidP="00531683">
            <w:pPr>
              <w:pStyle w:val="a5"/>
              <w:rPr>
                <w:b/>
                <w:lang w:val="it-IT"/>
              </w:rPr>
            </w:pPr>
            <w:r w:rsidRPr="000D3EC4">
              <w:rPr>
                <w:i/>
                <w:lang w:val="ro-RO" w:eastAsia="en-US"/>
              </w:rPr>
              <w:t>Termeni-cheie:</w:t>
            </w:r>
            <w:r>
              <w:rPr>
                <w:lang w:val="ro-RO" w:eastAsia="en-US"/>
              </w:rPr>
              <w:t>simbolism, estetica urâtului, sinestezie, corespondenţe, modernism.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</w:p>
        </w:tc>
      </w:tr>
      <w:tr w:rsidR="00A22FC8" w:rsidRPr="00B94D02" w:rsidTr="00531683">
        <w:trPr>
          <w:trHeight w:val="551"/>
        </w:trPr>
        <w:tc>
          <w:tcPr>
            <w:tcW w:w="5387" w:type="dxa"/>
          </w:tcPr>
          <w:p w:rsidR="00A22FC8" w:rsidRPr="00DD761D" w:rsidRDefault="00A22FC8" w:rsidP="00531683">
            <w:pPr>
              <w:jc w:val="both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t>Subiectul 10.</w:t>
            </w:r>
          </w:p>
          <w:p w:rsidR="00A22FC8" w:rsidRPr="00DD761D" w:rsidRDefault="00A22FC8" w:rsidP="00531683">
            <w:pPr>
              <w:jc w:val="both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t>Simbolismul în literatură și în artă</w:t>
            </w:r>
          </w:p>
          <w:p w:rsidR="00A22FC8" w:rsidRDefault="00A22FC8" w:rsidP="0053168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Studentul va fi capabil: 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lastRenderedPageBreak/>
              <w:t>1. Să definească noțiunea de simbolism;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descrie contextul cultural al apariției simbolismului;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3. Să numească precursori, reprezentanți, opere și lucrări teoretice cu caracter programatic ale simbolismului;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4. Să distingă principiile estetice ale simbolismului.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demonstreze că Baudelaire intr-adevăr este precursor al simbolismului;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identifice, în poeziile citite, versul liber și muzicalitatea ca tehnici artistice ale simbolismului;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3. Să caracterizeze, ilustrând prin exemple din operele citite, principiul corespondențelor în simbolism;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4. Să analizeze funcțiile simbolului, argumentând răspunsul prin exemple din poeziile lui Rimbaud, Verlaine, Mallarmee; 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5. Să estimeze rolul simbolismului în procesul de înnoire a codului poetic și începuturile poeziei moderniste;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6. Să descopere trăsături ale simbolismului în alte domenii ale artei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explice principiul sugestiei în simbolism în corelație cu tehnicile picturii impresioniste;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comenteze, apelând la exemple din operele citite, estetica urâtului în simbolism;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3. Să compună un eseu de sinteză despre ”poeții blestemați” (imaginea poetului în simbolism).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</w:p>
        </w:tc>
        <w:tc>
          <w:tcPr>
            <w:tcW w:w="4693" w:type="dxa"/>
          </w:tcPr>
          <w:p w:rsidR="00A22FC8" w:rsidRDefault="00A22FC8" w:rsidP="00531683">
            <w:pPr>
              <w:jc w:val="both"/>
              <w:rPr>
                <w:lang w:val="ro-RO"/>
              </w:rPr>
            </w:pPr>
          </w:p>
          <w:p w:rsidR="00A22FC8" w:rsidRDefault="00A22FC8" w:rsidP="00531683">
            <w:pPr>
              <w:jc w:val="both"/>
              <w:rPr>
                <w:lang w:val="ro-RO"/>
              </w:rPr>
            </w:pP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  <w:r w:rsidRPr="007C2587">
              <w:rPr>
                <w:lang w:val="ro-RO"/>
              </w:rPr>
              <w:t>1. Contextul</w:t>
            </w:r>
            <w:r>
              <w:rPr>
                <w:lang w:val="ro-RO"/>
              </w:rPr>
              <w:t>cultural al constituirii;</w:t>
            </w: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2. Baudelaire – precursor al simbolismului;</w:t>
            </w: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3. Principii estetice;</w:t>
            </w: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4. Cultivarea simbolului;</w:t>
            </w: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5. Corespondențele; principiul sinesteziei;</w:t>
            </w: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6. Receptivitatea pentru urât, morbid;</w:t>
            </w: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estetizarea urâtului;</w:t>
            </w: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7. Sugestivitatea;</w:t>
            </w: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8. Preferințele tematice: voiajul,</w:t>
            </w: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antiurbanismul, visarea etc.;</w:t>
            </w: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9. Muzicalitatea;</w:t>
            </w: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10. Versul liber;</w:t>
            </w: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11. Simbolismul în pictură;</w:t>
            </w: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12. Reprezentanți, opere, lucrări cu caracter</w:t>
            </w: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teoretic.</w:t>
            </w:r>
          </w:p>
          <w:p w:rsidR="00A22FC8" w:rsidRPr="007C2587" w:rsidRDefault="00A22FC8" w:rsidP="00531683">
            <w:pPr>
              <w:jc w:val="both"/>
              <w:rPr>
                <w:lang w:val="ro-RO"/>
              </w:rPr>
            </w:pPr>
          </w:p>
          <w:p w:rsidR="00A22FC8" w:rsidRPr="007D67AF" w:rsidRDefault="007D67AF" w:rsidP="00531683">
            <w:pPr>
              <w:jc w:val="both"/>
              <w:rPr>
                <w:b/>
                <w:lang w:val="ro-RO"/>
              </w:rPr>
            </w:pPr>
            <w:r w:rsidRPr="000D3EC4">
              <w:rPr>
                <w:i/>
                <w:lang w:val="ro-RO" w:eastAsia="en-US"/>
              </w:rPr>
              <w:t>Termeni-cheie:</w:t>
            </w:r>
            <w:r>
              <w:rPr>
                <w:lang w:val="ro-RO" w:eastAsia="en-US"/>
              </w:rPr>
              <w:t>simbolism, simbol, principii estetice, estetizarea urâtului, sugestivitatea, muzicalitatea, versul liber.</w:t>
            </w:r>
          </w:p>
          <w:p w:rsidR="00A22FC8" w:rsidRPr="004004A3" w:rsidRDefault="00A22FC8" w:rsidP="00531683">
            <w:pPr>
              <w:jc w:val="both"/>
              <w:rPr>
                <w:lang w:val="ro-RO"/>
              </w:rPr>
            </w:pPr>
          </w:p>
        </w:tc>
      </w:tr>
      <w:tr w:rsidR="00A22FC8" w:rsidRPr="00B94D02" w:rsidTr="00531683">
        <w:trPr>
          <w:trHeight w:val="1905"/>
        </w:trPr>
        <w:tc>
          <w:tcPr>
            <w:tcW w:w="5387" w:type="dxa"/>
            <w:tcBorders>
              <w:bottom w:val="single" w:sz="4" w:space="0" w:color="auto"/>
            </w:tcBorders>
          </w:tcPr>
          <w:p w:rsidR="00A22FC8" w:rsidRPr="00DD761D" w:rsidRDefault="00A22FC8" w:rsidP="00531683">
            <w:pPr>
              <w:jc w:val="both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lastRenderedPageBreak/>
              <w:t>Subiectul 11.</w:t>
            </w:r>
          </w:p>
          <w:p w:rsidR="00A22FC8" w:rsidRPr="00DD761D" w:rsidRDefault="00A22FC8" w:rsidP="00531683">
            <w:pPr>
              <w:jc w:val="both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t>Estetismul. Opera lui O.Wilde</w:t>
            </w:r>
          </w:p>
          <w:p w:rsidR="00A22FC8" w:rsidRPr="003921A7" w:rsidRDefault="00A22FC8" w:rsidP="0053168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Studentul va fi capabil: 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identifice contextul cultural al apariției estetismului;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definească noțiunea de estetism;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3. Să distingă particularitățile estetismului ca fenomen literar.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1. Să determine nivelul de interacțiune a estetismului </w:t>
            </w:r>
            <w:r w:rsidRPr="00DD761D">
              <w:rPr>
                <w:lang w:val="it-IT"/>
              </w:rPr>
              <w:lastRenderedPageBreak/>
              <w:t>cu prerafaelismul;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stabilească specificul concepției despre artă în estetism;</w:t>
            </w:r>
          </w:p>
          <w:p w:rsidR="00A22FC8" w:rsidRPr="00E54F70" w:rsidRDefault="00A22FC8" w:rsidP="00531683">
            <w:pPr>
              <w:pStyle w:val="a5"/>
              <w:rPr>
                <w:lang w:val="it-IT"/>
              </w:rPr>
            </w:pPr>
            <w:r w:rsidRPr="00E54F70">
              <w:rPr>
                <w:lang w:val="it-IT"/>
              </w:rPr>
              <w:t>3. Să examineze rolul paradoxului (modului de gândire paradoxal) în viața și opera lui O. Wilde;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4. Să descopere trăsături ale estetismului în romanul ”Portretul lui Dorian Gray” de O. Wilde.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dezvolte teza estetismului despre superioritatea artei în raport cu categoriile morale;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comenteze sistemul de valori al estetismului, raportându-l la sistemul de valori contemporan;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3. Să propună un punct de vedere propriu despre categoria frumosului în societatea contemporană.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A22FC8" w:rsidRDefault="00A22FC8" w:rsidP="00531683">
            <w:pPr>
              <w:jc w:val="both"/>
              <w:rPr>
                <w:b/>
                <w:lang w:val="ro-RO"/>
              </w:rPr>
            </w:pPr>
          </w:p>
          <w:p w:rsidR="00A22FC8" w:rsidRDefault="00A22FC8" w:rsidP="00531683">
            <w:pPr>
              <w:jc w:val="both"/>
              <w:rPr>
                <w:b/>
                <w:lang w:val="ro-RO"/>
              </w:rPr>
            </w:pP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  <w:r w:rsidRPr="00BE2862">
              <w:rPr>
                <w:lang w:val="ro-RO"/>
              </w:rPr>
              <w:t>1.</w:t>
            </w:r>
            <w:r>
              <w:rPr>
                <w:lang w:val="ro-RO"/>
              </w:rPr>
              <w:t xml:space="preserve"> Prerafaelismul și estetismul;</w:t>
            </w: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2. Viața și opera lui O. Wilde;</w:t>
            </w: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3. Principiile estetice ale estetismului;</w:t>
            </w: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4. Concepția despre artă;</w:t>
            </w: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5. Raportul ”artă – viață”;</w:t>
            </w: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6. Concepția despre frumos;</w:t>
            </w: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7. Raportul ”frumos – moral”;</w:t>
            </w:r>
          </w:p>
          <w:p w:rsidR="00A22FC8" w:rsidRDefault="00A22FC8" w:rsidP="00531683">
            <w:pPr>
              <w:tabs>
                <w:tab w:val="left" w:pos="266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8. Romanul ”Portretul lui Dorian Gray” în</w:t>
            </w:r>
          </w:p>
          <w:p w:rsidR="00A22FC8" w:rsidRDefault="00A22FC8" w:rsidP="00531683">
            <w:pPr>
              <w:tabs>
                <w:tab w:val="left" w:pos="266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paradigma estetismului;</w:t>
            </w:r>
          </w:p>
          <w:p w:rsidR="00A22FC8" w:rsidRDefault="00A22FC8" w:rsidP="00531683">
            <w:pPr>
              <w:tabs>
                <w:tab w:val="left" w:pos="266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9. Estetismul și principiul ”artă pentru artă”.</w:t>
            </w:r>
          </w:p>
          <w:p w:rsidR="007D67AF" w:rsidRDefault="007D67AF" w:rsidP="00531683">
            <w:pPr>
              <w:tabs>
                <w:tab w:val="left" w:pos="2665"/>
              </w:tabs>
              <w:spacing w:line="276" w:lineRule="auto"/>
              <w:jc w:val="both"/>
              <w:rPr>
                <w:lang w:val="ro-RO"/>
              </w:rPr>
            </w:pPr>
          </w:p>
          <w:p w:rsidR="007D67AF" w:rsidRPr="007D67AF" w:rsidRDefault="007D67AF" w:rsidP="00531683">
            <w:pPr>
              <w:tabs>
                <w:tab w:val="left" w:pos="2665"/>
              </w:tabs>
              <w:spacing w:line="276" w:lineRule="auto"/>
              <w:jc w:val="both"/>
              <w:rPr>
                <w:iCs/>
                <w:lang w:val="ro-RO"/>
              </w:rPr>
            </w:pPr>
            <w:r w:rsidRPr="000D3EC4">
              <w:rPr>
                <w:i/>
                <w:lang w:val="ro-RO" w:eastAsia="en-US"/>
              </w:rPr>
              <w:t>Termeni-cheie:</w:t>
            </w:r>
            <w:r>
              <w:rPr>
                <w:lang w:val="ro-RO" w:eastAsia="en-US"/>
              </w:rPr>
              <w:t>estetism, prerafaelism, conceptul de frumos, raportul „frumos – moral”, „artă pentru artă”.</w:t>
            </w:r>
          </w:p>
        </w:tc>
      </w:tr>
      <w:tr w:rsidR="00A22FC8" w:rsidRPr="00B94D02" w:rsidTr="00531683">
        <w:trPr>
          <w:trHeight w:val="529"/>
        </w:trPr>
        <w:tc>
          <w:tcPr>
            <w:tcW w:w="5387" w:type="dxa"/>
            <w:tcBorders>
              <w:top w:val="single" w:sz="4" w:space="0" w:color="auto"/>
            </w:tcBorders>
          </w:tcPr>
          <w:p w:rsidR="00A22FC8" w:rsidRPr="00DD761D" w:rsidRDefault="00A22FC8" w:rsidP="00531683">
            <w:pPr>
              <w:pStyle w:val="a5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lastRenderedPageBreak/>
              <w:t xml:space="preserve">Subiectul 12. </w:t>
            </w:r>
          </w:p>
          <w:p w:rsidR="00A22FC8" w:rsidRPr="00DD761D" w:rsidRDefault="00A22FC8" w:rsidP="00531683">
            <w:pPr>
              <w:pStyle w:val="a5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t>Dramaturgia în a doua jumătate a sec. al XIX-lea</w:t>
            </w:r>
          </w:p>
          <w:p w:rsidR="00A22FC8" w:rsidRPr="003921A7" w:rsidRDefault="00A22FC8" w:rsidP="0053168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Studentul va fi capabil: 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numească reprezentanți ai dramaturgiei din a doua jumătate a sec. al XIX-lea și opere semnate de ei;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enumere tipuri de dramă din această perioadă;</w:t>
            </w:r>
          </w:p>
          <w:p w:rsidR="00A22FC8" w:rsidRPr="00E158A4" w:rsidRDefault="00A22FC8" w:rsidP="00531683">
            <w:pPr>
              <w:pStyle w:val="a5"/>
              <w:rPr>
                <w:lang w:val="fr-FR"/>
              </w:rPr>
            </w:pPr>
            <w:r w:rsidRPr="00E158A4">
              <w:rPr>
                <w:lang w:val="fr-FR"/>
              </w:rPr>
              <w:t>3. Să identifice particularitățile dramaturgiei lui A. Cehov;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4. Să indice trăsăturile teatrului lui H. Ibsen.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stabilească elementele de continuitate și discontinuitate (tradiție/inovație) în dramaturgia europeană din a doua jumătate a sec. al XIX-lea;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caracterizeze ”polifonia dramatică” a teatrului lui Cehov;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3. Să demonstreze că H. Ibsen intr-adevăr este creatorul dramei moderne;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4. Să determine particularitățile dramaturgiei în raport cu celelalte genuri literare.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explice esența dramei de idei, pornind de la piesele lui H. Ibsen;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evalueze rolul teatrului din a doua jumătate a sec. al XIX-lea în formarea dramei moderne.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</w:p>
          <w:p w:rsidR="00A22FC8" w:rsidRPr="00DD761D" w:rsidRDefault="00A22FC8" w:rsidP="00531683">
            <w:pPr>
              <w:pStyle w:val="a5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t>Subiectul 13.</w:t>
            </w:r>
          </w:p>
          <w:p w:rsidR="00A22FC8" w:rsidRPr="00DD761D" w:rsidRDefault="00A22FC8" w:rsidP="00531683">
            <w:pPr>
              <w:pStyle w:val="a5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t xml:space="preserve"> Decadentismul și literatura de la sfârșitul sec. al XIX-lea</w:t>
            </w:r>
          </w:p>
          <w:p w:rsidR="00A22FC8" w:rsidRPr="003921A7" w:rsidRDefault="00A22FC8" w:rsidP="0053168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Studentul va fi capabil: 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identifice ”simptomele” sfârșitului de secol;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definească noțiunea de decadentism;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3. Să distingă particularitățile decadentismului în literatură și în artă;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4. Să numească manifestările literare ale decadentismului.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caracterizeze contextul istoric, atmosfera spirituală și orizontul de așteptare al ”sfârșitului de secol” ca sfârșit de lume;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analizeze conceptul de decadență sub aspect sociologic și estetic;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3. Să demonstreze că simbolismul împărtășește concepția decadentistă despre existență;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4. Să demonstreze că estetismul este parte componentă a decadentismului.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comenteze viziunea decadentistă despre lume, raportând-o la concepțiile contemporane despre existență si om;</w:t>
            </w:r>
          </w:p>
          <w:p w:rsidR="00A22FC8" w:rsidRPr="00DD761D" w:rsidRDefault="00A22FC8" w:rsidP="00531683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aprecieze rolul fenomenelor literare de la cumpăna secolelor în constituirea artei moderniste din prima jumătate a secolului XX.</w:t>
            </w: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A22FC8" w:rsidRDefault="00A22FC8" w:rsidP="00531683">
            <w:pPr>
              <w:jc w:val="both"/>
              <w:rPr>
                <w:b/>
                <w:i/>
                <w:iCs/>
                <w:lang w:val="ro-RO"/>
              </w:rPr>
            </w:pPr>
          </w:p>
          <w:p w:rsidR="00A22FC8" w:rsidRDefault="00A22FC8" w:rsidP="00531683">
            <w:pPr>
              <w:jc w:val="both"/>
              <w:rPr>
                <w:b/>
                <w:i/>
                <w:iCs/>
                <w:lang w:val="ro-RO"/>
              </w:rPr>
            </w:pPr>
          </w:p>
          <w:p w:rsidR="00A22FC8" w:rsidRDefault="00A22FC8" w:rsidP="00531683">
            <w:pPr>
              <w:jc w:val="both"/>
              <w:rPr>
                <w:lang w:val="ro-RO"/>
              </w:rPr>
            </w:pPr>
          </w:p>
          <w:p w:rsidR="007D67AF" w:rsidRDefault="007D67AF" w:rsidP="00531683">
            <w:pPr>
              <w:jc w:val="both"/>
              <w:rPr>
                <w:lang w:val="ro-RO"/>
              </w:rPr>
            </w:pP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  <w:r w:rsidRPr="00505F84">
              <w:rPr>
                <w:lang w:val="ro-RO"/>
              </w:rPr>
              <w:t>1.</w:t>
            </w:r>
            <w:r>
              <w:rPr>
                <w:lang w:val="ro-RO"/>
              </w:rPr>
              <w:t xml:space="preserve"> Dramaturgia și celelalte genuri literare în a</w:t>
            </w: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doua jumătate a sec. al XIX-lea;</w:t>
            </w: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2. Tradiție și inovație;</w:t>
            </w: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3. Teatrul realist;</w:t>
            </w: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4. Specificul dramaturgiei lui A. Cehov;</w:t>
            </w: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5. H. Ibsen și noua concepție dramatică; </w:t>
            </w: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drama de idei;</w:t>
            </w: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6. Drama naturalistă (A. Strindberg, </w:t>
            </w: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G. Hauptmann);</w:t>
            </w: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7. Drama simbolistă (M. Maeterlinck). </w:t>
            </w: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</w:p>
          <w:p w:rsidR="00A22FC8" w:rsidRPr="007D67AF" w:rsidRDefault="007D67AF" w:rsidP="00531683">
            <w:pPr>
              <w:spacing w:line="276" w:lineRule="auto"/>
              <w:jc w:val="both"/>
              <w:rPr>
                <w:lang w:val="ro-RO"/>
              </w:rPr>
            </w:pPr>
            <w:r w:rsidRPr="000D3EC4">
              <w:rPr>
                <w:i/>
                <w:lang w:val="ro-RO" w:eastAsia="en-US"/>
              </w:rPr>
              <w:t>Termeni-cheie:</w:t>
            </w:r>
            <w:r>
              <w:rPr>
                <w:lang w:val="ro-RO" w:eastAsia="en-US"/>
              </w:rPr>
              <w:t xml:space="preserve">tradiţie, inovaţie, teatrul realist, drama naturalistă, drama simbolistă, drama de idei.  </w:t>
            </w: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</w:p>
          <w:p w:rsidR="007D67AF" w:rsidRDefault="007D67AF" w:rsidP="00531683">
            <w:pPr>
              <w:spacing w:line="276" w:lineRule="auto"/>
              <w:jc w:val="both"/>
              <w:rPr>
                <w:lang w:val="ro-RO"/>
              </w:rPr>
            </w:pPr>
          </w:p>
          <w:p w:rsidR="007D67AF" w:rsidRDefault="007D67AF" w:rsidP="00531683">
            <w:pPr>
              <w:spacing w:line="276" w:lineRule="auto"/>
              <w:jc w:val="both"/>
              <w:rPr>
                <w:lang w:val="ro-RO"/>
              </w:rPr>
            </w:pPr>
          </w:p>
          <w:p w:rsidR="007D67AF" w:rsidRDefault="007D67AF" w:rsidP="00531683">
            <w:pPr>
              <w:spacing w:line="276" w:lineRule="auto"/>
              <w:jc w:val="both"/>
              <w:rPr>
                <w:lang w:val="ro-RO"/>
              </w:rPr>
            </w:pP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</w:p>
          <w:p w:rsidR="00A22FC8" w:rsidRDefault="00A22FC8" w:rsidP="00531683">
            <w:pPr>
              <w:spacing w:line="276" w:lineRule="auto"/>
              <w:jc w:val="both"/>
              <w:rPr>
                <w:lang w:val="ro-RO"/>
              </w:rPr>
            </w:pPr>
          </w:p>
          <w:p w:rsidR="00A22FC8" w:rsidRDefault="00A22FC8" w:rsidP="00531683">
            <w:pPr>
              <w:spacing w:line="276" w:lineRule="auto"/>
              <w:jc w:val="both"/>
              <w:rPr>
                <w:iCs/>
                <w:lang w:val="ro-RO"/>
              </w:rPr>
            </w:pPr>
          </w:p>
          <w:p w:rsidR="00A22FC8" w:rsidRDefault="00A22FC8" w:rsidP="00531683">
            <w:pPr>
              <w:spacing w:line="276" w:lineRule="auto"/>
              <w:jc w:val="both"/>
              <w:rPr>
                <w:iCs/>
                <w:lang w:val="ro-RO"/>
              </w:rPr>
            </w:pPr>
          </w:p>
          <w:p w:rsidR="00A22FC8" w:rsidRDefault="00A22FC8" w:rsidP="00531683">
            <w:pPr>
              <w:spacing w:line="276" w:lineRule="auto"/>
              <w:jc w:val="both"/>
              <w:rPr>
                <w:iCs/>
                <w:lang w:val="ro-RO"/>
              </w:rPr>
            </w:pPr>
          </w:p>
          <w:p w:rsidR="00A22FC8" w:rsidRDefault="00A22FC8" w:rsidP="00531683">
            <w:pPr>
              <w:spacing w:line="276" w:lineRule="auto"/>
              <w:jc w:val="both"/>
              <w:rPr>
                <w:iCs/>
                <w:lang w:val="ro-RO"/>
              </w:rPr>
            </w:pPr>
            <w:r w:rsidRPr="008F74E1">
              <w:rPr>
                <w:iCs/>
                <w:lang w:val="ro-RO"/>
              </w:rPr>
              <w:t xml:space="preserve">1. Contextul istoric </w:t>
            </w:r>
            <w:r>
              <w:rPr>
                <w:iCs/>
                <w:lang w:val="ro-RO"/>
              </w:rPr>
              <w:t>și atmosfera spirituală a</w:t>
            </w:r>
          </w:p>
          <w:p w:rsidR="00A22FC8" w:rsidRDefault="00A22FC8" w:rsidP="00531683">
            <w:pPr>
              <w:spacing w:line="276" w:lineRule="auto"/>
              <w:jc w:val="both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    sfârșitului de secol (fin de siecle);</w:t>
            </w:r>
          </w:p>
          <w:p w:rsidR="00A22FC8" w:rsidRDefault="00A22FC8" w:rsidP="00531683">
            <w:pPr>
              <w:spacing w:line="276" w:lineRule="auto"/>
              <w:jc w:val="both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2. Decadentismul:</w:t>
            </w:r>
          </w:p>
          <w:p w:rsidR="00A22FC8" w:rsidRDefault="00A22FC8" w:rsidP="00531683">
            <w:pPr>
              <w:spacing w:line="276" w:lineRule="auto"/>
              <w:jc w:val="both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   - noțiunea de decadentism,</w:t>
            </w:r>
          </w:p>
          <w:p w:rsidR="00A22FC8" w:rsidRDefault="00A22FC8" w:rsidP="00531683">
            <w:pPr>
              <w:spacing w:line="276" w:lineRule="auto"/>
              <w:jc w:val="both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   - concepția despre existență,</w:t>
            </w:r>
          </w:p>
          <w:p w:rsidR="00A22FC8" w:rsidRDefault="00A22FC8" w:rsidP="00531683">
            <w:pPr>
              <w:spacing w:line="276" w:lineRule="auto"/>
              <w:jc w:val="both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   - refuzul formelor artistice normale;</w:t>
            </w:r>
          </w:p>
          <w:p w:rsidR="00A22FC8" w:rsidRDefault="00A22FC8" w:rsidP="00531683">
            <w:pPr>
              <w:spacing w:line="276" w:lineRule="auto"/>
              <w:jc w:val="both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   - tendința antirealistă; opoziția față de ceea</w:t>
            </w:r>
          </w:p>
          <w:p w:rsidR="00A22FC8" w:rsidRDefault="00A22FC8" w:rsidP="00531683">
            <w:pPr>
              <w:spacing w:line="276" w:lineRule="auto"/>
              <w:jc w:val="both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     ce e natural,</w:t>
            </w:r>
          </w:p>
          <w:p w:rsidR="00A22FC8" w:rsidRDefault="00A22FC8" w:rsidP="00531683">
            <w:pPr>
              <w:spacing w:line="276" w:lineRule="auto"/>
              <w:jc w:val="both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   - cultul frumuseții artificiale,</w:t>
            </w:r>
          </w:p>
          <w:p w:rsidR="00A22FC8" w:rsidRDefault="00A22FC8" w:rsidP="00531683">
            <w:pPr>
              <w:spacing w:line="276" w:lineRule="auto"/>
              <w:jc w:val="both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   - particularități  ale stilului;</w:t>
            </w:r>
          </w:p>
          <w:p w:rsidR="00A22FC8" w:rsidRDefault="00A22FC8" w:rsidP="00531683">
            <w:pPr>
              <w:spacing w:line="276" w:lineRule="auto"/>
              <w:jc w:val="both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3. Decadentismul și simbolismul;</w:t>
            </w:r>
          </w:p>
          <w:p w:rsidR="00A22FC8" w:rsidRDefault="00A22FC8" w:rsidP="00531683">
            <w:pPr>
              <w:spacing w:line="276" w:lineRule="auto"/>
              <w:jc w:val="both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4. Decadentismul și estetismul.</w:t>
            </w:r>
          </w:p>
          <w:p w:rsidR="007D67AF" w:rsidRDefault="007D67AF" w:rsidP="00531683">
            <w:pPr>
              <w:spacing w:line="276" w:lineRule="auto"/>
              <w:jc w:val="both"/>
              <w:rPr>
                <w:iCs/>
                <w:lang w:val="ro-RO"/>
              </w:rPr>
            </w:pPr>
          </w:p>
          <w:p w:rsidR="007D67AF" w:rsidRPr="007D67AF" w:rsidRDefault="007D67AF" w:rsidP="00531683">
            <w:pPr>
              <w:spacing w:line="276" w:lineRule="auto"/>
              <w:jc w:val="both"/>
              <w:rPr>
                <w:iCs/>
                <w:lang w:val="ro-RO"/>
              </w:rPr>
            </w:pPr>
            <w:r w:rsidRPr="000D3EC4">
              <w:rPr>
                <w:i/>
                <w:lang w:val="ro-RO" w:eastAsia="en-US"/>
              </w:rPr>
              <w:t>Termeni-cheie:</w:t>
            </w:r>
            <w:r>
              <w:rPr>
                <w:lang w:val="ro-RO" w:eastAsia="en-US"/>
              </w:rPr>
              <w:t>decadentism, simbolism, estetism, antirealism, frumuseţe artificială, sfârşit de secol.</w:t>
            </w:r>
          </w:p>
        </w:tc>
      </w:tr>
    </w:tbl>
    <w:p w:rsidR="00A22FC8" w:rsidRDefault="00A22FC8" w:rsidP="00A22FC8">
      <w:pPr>
        <w:rPr>
          <w:b/>
          <w:color w:val="000000"/>
          <w:sz w:val="22"/>
          <w:szCs w:val="22"/>
          <w:u w:val="single"/>
          <w:lang w:val="ro-RO"/>
        </w:rPr>
      </w:pPr>
    </w:p>
    <w:p w:rsidR="003D625F" w:rsidRDefault="003D625F" w:rsidP="003D625F">
      <w:pPr>
        <w:spacing w:before="40" w:after="40"/>
        <w:jc w:val="both"/>
        <w:rPr>
          <w:b/>
        </w:rPr>
      </w:pPr>
      <w:r>
        <w:rPr>
          <w:b/>
        </w:rPr>
        <w:t>SEMINARII</w:t>
      </w:r>
    </w:p>
    <w:p w:rsidR="003D625F" w:rsidRDefault="003D625F" w:rsidP="003D625F">
      <w:pPr>
        <w:rPr>
          <w:b/>
          <w:color w:val="000000"/>
          <w:sz w:val="22"/>
          <w:szCs w:val="22"/>
          <w:u w:val="single"/>
          <w:lang w:val="ro-RO"/>
        </w:rPr>
      </w:pPr>
    </w:p>
    <w:tbl>
      <w:tblPr>
        <w:tblW w:w="100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387"/>
        <w:gridCol w:w="4693"/>
      </w:tblGrid>
      <w:tr w:rsidR="003D625F" w:rsidRPr="004004A3" w:rsidTr="003D625F">
        <w:tc>
          <w:tcPr>
            <w:tcW w:w="5387" w:type="dxa"/>
          </w:tcPr>
          <w:p w:rsidR="003D625F" w:rsidRPr="004004A3" w:rsidRDefault="003D625F" w:rsidP="003D625F">
            <w:pPr>
              <w:spacing w:before="40" w:after="40"/>
              <w:jc w:val="center"/>
              <w:rPr>
                <w:b/>
                <w:lang w:val="ro-RO"/>
              </w:rPr>
            </w:pPr>
            <w:r w:rsidRPr="008D47BF">
              <w:rPr>
                <w:lang w:val="en-US"/>
              </w:rPr>
              <w:tab/>
            </w:r>
            <w:r>
              <w:rPr>
                <w:b/>
                <w:lang w:val="ro-RO"/>
              </w:rPr>
              <w:t>Obiective</w:t>
            </w:r>
            <w:r w:rsidRPr="004004A3">
              <w:rPr>
                <w:b/>
                <w:lang w:val="ro-RO"/>
              </w:rPr>
              <w:t xml:space="preserve"> de referinţă</w:t>
            </w:r>
          </w:p>
        </w:tc>
        <w:tc>
          <w:tcPr>
            <w:tcW w:w="4693" w:type="dxa"/>
          </w:tcPr>
          <w:p w:rsidR="003D625F" w:rsidRPr="004004A3" w:rsidRDefault="003D625F" w:rsidP="003D625F">
            <w:pPr>
              <w:spacing w:before="40" w:after="4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Unități de conținut</w:t>
            </w:r>
          </w:p>
        </w:tc>
      </w:tr>
      <w:tr w:rsidR="003D625F" w:rsidRPr="00B94D02" w:rsidTr="003D625F">
        <w:trPr>
          <w:trHeight w:val="1970"/>
        </w:trPr>
        <w:tc>
          <w:tcPr>
            <w:tcW w:w="5387" w:type="dxa"/>
            <w:tcBorders>
              <w:bottom w:val="single" w:sz="4" w:space="0" w:color="auto"/>
            </w:tcBorders>
          </w:tcPr>
          <w:p w:rsidR="003D625F" w:rsidRDefault="003D625F" w:rsidP="003D625F">
            <w:pPr>
              <w:pStyle w:val="a9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Subiectul 1.</w:t>
            </w:r>
          </w:p>
          <w:p w:rsidR="003D625F" w:rsidRDefault="003D625F" w:rsidP="003D625F">
            <w:pPr>
              <w:pStyle w:val="a9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Contextul socio-cultural și filosofic în a doua jumătate a secolului al XIX-lea</w:t>
            </w:r>
          </w:p>
          <w:p w:rsidR="003D625F" w:rsidRPr="00C94234" w:rsidRDefault="003D625F" w:rsidP="003D625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Studentul va fi capabil: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 w:rsidRPr="00A81924">
              <w:rPr>
                <w:lang w:val="ro-RO"/>
              </w:rPr>
              <w:t>1.</w:t>
            </w:r>
            <w:r>
              <w:rPr>
                <w:lang w:val="ro-RO"/>
              </w:rPr>
              <w:t xml:space="preserve"> Să distingă principalele evenimente social-politice din a doua jumătate a sec. al XIX-lea;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2. Să menționeze sistemele filosofice din această perioadă;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3. Să indice principalele curente literare din a doua jumătate a sec. al XIX-lea și reprezentanții lor;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4. Să cunoască sursele bibliografice de referință ale cursului.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 w:rsidRPr="00A81924">
              <w:rPr>
                <w:lang w:val="ro-RO"/>
              </w:rPr>
              <w:t>1.</w:t>
            </w:r>
            <w:r>
              <w:rPr>
                <w:lang w:val="ro-RO"/>
              </w:rPr>
              <w:t xml:space="preserve"> Să examineze impactul evenimentelor social-politice din această perioadă asupra dezvoltării literaturii;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2. Să argumenteze rolul progreselor științei în schimbarea viziunii despre lume, reflectate în operele artistice;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3. Să determine influența jurnalismului asupra dezvoltării literaturii din a doua jumătate a sec. al XIX-lea.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1. Să evalueze elementele de continuitate și de inovație, raportate la realism.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615551">
              <w:rPr>
                <w:lang w:val="ro-RO"/>
              </w:rPr>
              <w:t>.</w:t>
            </w:r>
            <w:r>
              <w:rPr>
                <w:lang w:val="ro-RO"/>
              </w:rPr>
              <w:t xml:space="preserve"> Să aprecieze influența pozitivismului asupra procesului de formare a sistemelor artistice din a doua jumătate a sec. al XIX-lea;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3. Să elaboreze un punct de vedere propriu despre materialismul dialectic și socialismul și rolul acestor sisteme de gândire în determinarea orientării tematice</w:t>
            </w:r>
          </w:p>
          <w:p w:rsidR="003D625F" w:rsidRPr="004004A3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a literaturii din a doua jumătate a sec. al XIX-lea.</w:t>
            </w: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3D625F" w:rsidRDefault="003D625F" w:rsidP="003D625F">
            <w:pPr>
              <w:pStyle w:val="a9"/>
              <w:jc w:val="both"/>
              <w:rPr>
                <w:lang w:val="ro-RO"/>
              </w:rPr>
            </w:pPr>
          </w:p>
          <w:p w:rsidR="003D625F" w:rsidRDefault="003D625F" w:rsidP="003D625F">
            <w:pPr>
              <w:pStyle w:val="a9"/>
              <w:jc w:val="both"/>
              <w:rPr>
                <w:lang w:val="ro-RO"/>
              </w:rPr>
            </w:pPr>
          </w:p>
          <w:p w:rsidR="003D625F" w:rsidRDefault="003D625F" w:rsidP="003D625F">
            <w:pPr>
              <w:pStyle w:val="a9"/>
              <w:jc w:val="both"/>
              <w:rPr>
                <w:lang w:val="ro-RO" w:eastAsia="en-US"/>
              </w:rPr>
            </w:pPr>
            <w:r w:rsidRPr="00693952">
              <w:rPr>
                <w:lang w:val="ro-RO" w:eastAsia="en-US"/>
              </w:rPr>
              <w:t>1.</w:t>
            </w:r>
            <w:r>
              <w:rPr>
                <w:lang w:val="ro-RO" w:eastAsia="en-US"/>
              </w:rPr>
              <w:t xml:space="preserve"> Situația social-politică și istorică:</w:t>
            </w:r>
          </w:p>
          <w:p w:rsidR="003D625F" w:rsidRDefault="003D625F" w:rsidP="003D625F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 - consecințele revoluțiilor industriale,</w:t>
            </w:r>
          </w:p>
          <w:p w:rsidR="003D625F" w:rsidRDefault="003D625F" w:rsidP="003D625F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 - revoluțiile burgheze din anii 1848-1849,</w:t>
            </w:r>
          </w:p>
          <w:p w:rsidR="003D625F" w:rsidRDefault="003D625F" w:rsidP="003D625F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 - expansiunea colonială,</w:t>
            </w:r>
          </w:p>
          <w:p w:rsidR="003D625F" w:rsidRDefault="003D625F" w:rsidP="003D625F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 - cucerirea independenței mai multor țări</w:t>
            </w:r>
          </w:p>
          <w:p w:rsidR="003D625F" w:rsidRDefault="003D625F" w:rsidP="003D625F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    din Europa și America;</w:t>
            </w:r>
          </w:p>
          <w:p w:rsidR="003D625F" w:rsidRDefault="003D625F" w:rsidP="003D625F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2. Sisteme filosofice:</w:t>
            </w:r>
          </w:p>
          <w:p w:rsidR="003D625F" w:rsidRDefault="003D625F" w:rsidP="003D625F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  - materialismul dialectic,</w:t>
            </w:r>
          </w:p>
          <w:p w:rsidR="003D625F" w:rsidRDefault="003D625F" w:rsidP="003D625F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  - liberalismul,</w:t>
            </w:r>
          </w:p>
          <w:p w:rsidR="003D625F" w:rsidRDefault="003D625F" w:rsidP="003D625F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lastRenderedPageBreak/>
              <w:t xml:space="preserve">     - socialismul,</w:t>
            </w:r>
          </w:p>
          <w:p w:rsidR="003D625F" w:rsidRDefault="003D625F" w:rsidP="003D625F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  - conservatorismul;</w:t>
            </w:r>
          </w:p>
          <w:p w:rsidR="003D625F" w:rsidRDefault="003D625F" w:rsidP="003D625F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3. Progresul științelor; pozitivismul;</w:t>
            </w:r>
          </w:p>
          <w:p w:rsidR="003D625F" w:rsidRDefault="003D625F" w:rsidP="003D625F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4. Procesul literar:</w:t>
            </w:r>
          </w:p>
          <w:p w:rsidR="003D625F" w:rsidRDefault="003D625F" w:rsidP="003D625F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  - realismul,</w:t>
            </w:r>
          </w:p>
          <w:p w:rsidR="003D625F" w:rsidRDefault="003D625F" w:rsidP="003D625F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  - naturalismul,</w:t>
            </w:r>
          </w:p>
          <w:p w:rsidR="003D625F" w:rsidRDefault="003D625F" w:rsidP="003D625F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  - parnasianismul,</w:t>
            </w:r>
          </w:p>
          <w:p w:rsidR="003D625F" w:rsidRDefault="003D625F" w:rsidP="003D625F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  - simbolismul,</w:t>
            </w:r>
          </w:p>
          <w:p w:rsidR="003D625F" w:rsidRDefault="003D625F" w:rsidP="003D625F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  - estetismul,</w:t>
            </w:r>
          </w:p>
          <w:p w:rsidR="003D625F" w:rsidRDefault="003D625F" w:rsidP="003D625F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  - decadentismul;</w:t>
            </w:r>
          </w:p>
          <w:p w:rsidR="003D625F" w:rsidRDefault="003D625F" w:rsidP="003D625F">
            <w:pPr>
              <w:pStyle w:val="a9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5. Jurnalismul și literatura artistică.</w:t>
            </w:r>
          </w:p>
          <w:p w:rsidR="003D625F" w:rsidRDefault="003D625F" w:rsidP="003D625F">
            <w:pPr>
              <w:pStyle w:val="a9"/>
              <w:jc w:val="both"/>
              <w:rPr>
                <w:lang w:val="ro-RO" w:eastAsia="en-US"/>
              </w:rPr>
            </w:pPr>
          </w:p>
          <w:p w:rsidR="003D625F" w:rsidRPr="004004A3" w:rsidRDefault="003D625F" w:rsidP="003D625F">
            <w:pPr>
              <w:pStyle w:val="a9"/>
              <w:jc w:val="both"/>
              <w:rPr>
                <w:lang w:val="ro-RO" w:eastAsia="en-US"/>
              </w:rPr>
            </w:pPr>
            <w:r w:rsidRPr="000D3EC4">
              <w:rPr>
                <w:i/>
                <w:lang w:val="ro-RO" w:eastAsia="en-US"/>
              </w:rPr>
              <w:t>Termeni-cheie:</w:t>
            </w:r>
            <w:r>
              <w:rPr>
                <w:lang w:val="ro-RO" w:eastAsia="en-US"/>
              </w:rPr>
              <w:t xml:space="preserve"> revoluţie industrială, revoluţie burgheză, expansiune colonială, materialism dialectic, pozitivism.</w:t>
            </w:r>
          </w:p>
        </w:tc>
      </w:tr>
      <w:tr w:rsidR="003D625F" w:rsidRPr="00B94D02" w:rsidTr="003D625F">
        <w:trPr>
          <w:trHeight w:val="70"/>
        </w:trPr>
        <w:tc>
          <w:tcPr>
            <w:tcW w:w="5387" w:type="dxa"/>
            <w:tcBorders>
              <w:top w:val="single" w:sz="4" w:space="0" w:color="auto"/>
            </w:tcBorders>
          </w:tcPr>
          <w:p w:rsidR="003D625F" w:rsidRDefault="003D625F" w:rsidP="003D625F">
            <w:pPr>
              <w:pStyle w:val="a9"/>
              <w:ind w:right="239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 xml:space="preserve">Subiectul 2. </w:t>
            </w:r>
          </w:p>
          <w:p w:rsidR="003D625F" w:rsidRDefault="003D625F" w:rsidP="003D625F">
            <w:pPr>
              <w:pStyle w:val="a9"/>
              <w:ind w:right="239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Tranziția de la romantism la realism în literatura de la mijlocul sec. al XIX-lea</w:t>
            </w:r>
          </w:p>
          <w:p w:rsidR="003D625F" w:rsidRDefault="003D625F" w:rsidP="003D625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Studentul va fi capabil: </w:t>
            </w:r>
          </w:p>
          <w:p w:rsidR="003D625F" w:rsidRPr="00DD761D" w:rsidRDefault="003D625F" w:rsidP="003D625F">
            <w:pPr>
              <w:spacing w:before="40" w:after="40"/>
              <w:jc w:val="both"/>
              <w:rPr>
                <w:lang w:val="it-IT"/>
              </w:rPr>
            </w:pPr>
            <w:r w:rsidRPr="0099067E">
              <w:rPr>
                <w:lang w:val="ro-RO"/>
              </w:rPr>
              <w:t>1.</w:t>
            </w:r>
            <w:r w:rsidRPr="00DD761D">
              <w:rPr>
                <w:lang w:val="it-IT"/>
              </w:rPr>
              <w:t xml:space="preserve"> Să recunoască particularități ale romantismului în literatură;</w:t>
            </w:r>
          </w:p>
          <w:p w:rsidR="003D625F" w:rsidRPr="00DD761D" w:rsidRDefault="003D625F" w:rsidP="003D625F">
            <w:pPr>
              <w:spacing w:before="40" w:after="40"/>
              <w:jc w:val="both"/>
              <w:rPr>
                <w:lang w:val="it-IT"/>
              </w:rPr>
            </w:pPr>
            <w:r w:rsidRPr="00DD761D">
              <w:rPr>
                <w:lang w:val="it-IT"/>
              </w:rPr>
              <w:t>2. Să menționeze trăsături ale realismului;</w:t>
            </w:r>
          </w:p>
          <w:p w:rsidR="003D625F" w:rsidRPr="00DD761D" w:rsidRDefault="003D625F" w:rsidP="003D625F">
            <w:pPr>
              <w:spacing w:before="40" w:after="40"/>
              <w:jc w:val="both"/>
              <w:rPr>
                <w:lang w:val="it-IT"/>
              </w:rPr>
            </w:pPr>
            <w:r w:rsidRPr="00DD761D">
              <w:rPr>
                <w:lang w:val="it-IT"/>
              </w:rPr>
              <w:t>3. Sa cunoască esența lucrării teoretice ”Racine și Shakespeare” de Stendhal;</w:t>
            </w:r>
          </w:p>
          <w:p w:rsidR="003D625F" w:rsidRPr="00DD761D" w:rsidRDefault="003D625F" w:rsidP="003D625F">
            <w:pPr>
              <w:spacing w:before="40" w:after="40"/>
              <w:jc w:val="both"/>
              <w:rPr>
                <w:lang w:val="it-IT"/>
              </w:rPr>
            </w:pPr>
            <w:r w:rsidRPr="00DD761D">
              <w:rPr>
                <w:lang w:val="it-IT"/>
              </w:rPr>
              <w:t>4. Să definească noțiunea de tranziție literară.</w:t>
            </w:r>
          </w:p>
          <w:p w:rsidR="003D625F" w:rsidRPr="00DD761D" w:rsidRDefault="003D625F" w:rsidP="003D625F">
            <w:pPr>
              <w:spacing w:before="40" w:after="40"/>
              <w:jc w:val="both"/>
              <w:rPr>
                <w:lang w:val="it-IT"/>
              </w:rPr>
            </w:pPr>
          </w:p>
          <w:p w:rsidR="003D625F" w:rsidRPr="00DD761D" w:rsidRDefault="003D625F" w:rsidP="003D625F">
            <w:pPr>
              <w:spacing w:before="40" w:after="40"/>
              <w:jc w:val="both"/>
              <w:rPr>
                <w:lang w:val="it-IT"/>
              </w:rPr>
            </w:pPr>
            <w:r w:rsidRPr="00DD761D">
              <w:rPr>
                <w:lang w:val="it-IT"/>
              </w:rPr>
              <w:t>1. Să compare romantismul și realismul la nivel de:</w:t>
            </w:r>
          </w:p>
          <w:p w:rsidR="003D625F" w:rsidRPr="00DD761D" w:rsidRDefault="003D625F" w:rsidP="003D625F">
            <w:pPr>
              <w:spacing w:before="40" w:after="40"/>
              <w:jc w:val="both"/>
              <w:rPr>
                <w:lang w:val="it-IT"/>
              </w:rPr>
            </w:pPr>
            <w:r w:rsidRPr="00DD761D">
              <w:rPr>
                <w:lang w:val="it-IT"/>
              </w:rPr>
              <w:t xml:space="preserve">    - concepție despre existență,</w:t>
            </w:r>
          </w:p>
          <w:p w:rsidR="003D625F" w:rsidRPr="00DD761D" w:rsidRDefault="003D625F" w:rsidP="003D625F">
            <w:pPr>
              <w:spacing w:before="40" w:after="40"/>
              <w:jc w:val="both"/>
              <w:rPr>
                <w:lang w:val="it-IT"/>
              </w:rPr>
            </w:pPr>
            <w:r w:rsidRPr="00DD761D">
              <w:rPr>
                <w:lang w:val="it-IT"/>
              </w:rPr>
              <w:t xml:space="preserve">    - trăsaturi ale personajului,</w:t>
            </w:r>
          </w:p>
          <w:p w:rsidR="003D625F" w:rsidRPr="00DD761D" w:rsidRDefault="003D625F" w:rsidP="003D625F">
            <w:pPr>
              <w:spacing w:before="40" w:after="40"/>
              <w:jc w:val="both"/>
              <w:rPr>
                <w:lang w:val="it-IT"/>
              </w:rPr>
            </w:pPr>
            <w:r w:rsidRPr="00DD761D">
              <w:rPr>
                <w:lang w:val="it-IT"/>
              </w:rPr>
              <w:t xml:space="preserve">    - conflict al operei,</w:t>
            </w:r>
          </w:p>
          <w:p w:rsidR="003D625F" w:rsidRPr="00DD761D" w:rsidRDefault="003D625F" w:rsidP="003D625F">
            <w:pPr>
              <w:spacing w:before="40" w:after="40"/>
              <w:jc w:val="both"/>
              <w:rPr>
                <w:lang w:val="it-IT"/>
              </w:rPr>
            </w:pPr>
            <w:r w:rsidRPr="00DD761D">
              <w:rPr>
                <w:lang w:val="it-IT"/>
              </w:rPr>
              <w:t xml:space="preserve">    - tehnici artistice etc.;</w:t>
            </w:r>
          </w:p>
          <w:p w:rsidR="003D625F" w:rsidRPr="00DD761D" w:rsidRDefault="003D625F" w:rsidP="003D625F">
            <w:pPr>
              <w:spacing w:before="40" w:after="40"/>
              <w:jc w:val="both"/>
              <w:rPr>
                <w:lang w:val="it-IT"/>
              </w:rPr>
            </w:pPr>
            <w:r w:rsidRPr="00DD761D">
              <w:rPr>
                <w:lang w:val="it-IT"/>
              </w:rPr>
              <w:t>2. Să caracterizeze particularitățile realismului romantic;</w:t>
            </w:r>
          </w:p>
          <w:p w:rsidR="003D625F" w:rsidRPr="00DD761D" w:rsidRDefault="003D625F" w:rsidP="003D625F">
            <w:pPr>
              <w:spacing w:before="40" w:after="40"/>
              <w:jc w:val="both"/>
              <w:rPr>
                <w:lang w:val="it-IT"/>
              </w:rPr>
            </w:pPr>
            <w:r w:rsidRPr="00DD761D">
              <w:rPr>
                <w:lang w:val="it-IT"/>
              </w:rPr>
              <w:t>3. Să descopere elemente ale romantismului în opera lui Stendhal, Dickens;</w:t>
            </w:r>
          </w:p>
          <w:p w:rsidR="003D625F" w:rsidRPr="00DD761D" w:rsidRDefault="003D625F" w:rsidP="003D625F">
            <w:pPr>
              <w:spacing w:before="40" w:after="40"/>
              <w:jc w:val="both"/>
              <w:rPr>
                <w:lang w:val="it-IT"/>
              </w:rPr>
            </w:pPr>
          </w:p>
          <w:p w:rsidR="003D625F" w:rsidRPr="00216D14" w:rsidRDefault="003D625F" w:rsidP="003D625F">
            <w:pPr>
              <w:spacing w:before="40" w:after="40"/>
              <w:jc w:val="both"/>
              <w:rPr>
                <w:lang w:val="fr-FR"/>
              </w:rPr>
            </w:pPr>
            <w:r w:rsidRPr="00E158A4">
              <w:rPr>
                <w:lang w:val="fr-FR"/>
              </w:rPr>
              <w:t xml:space="preserve">1. Să explice corelația </w:t>
            </w:r>
            <w:r w:rsidRPr="00E158A4">
              <w:rPr>
                <w:i/>
                <w:lang w:val="fr-FR"/>
              </w:rPr>
              <w:t>obiectiv - subiectiv</w:t>
            </w:r>
            <w:r w:rsidRPr="00E158A4">
              <w:rPr>
                <w:lang w:val="fr-FR"/>
              </w:rPr>
              <w:t xml:space="preserve"> in creația lui Stendhal, Dickens, Ch. </w:t>
            </w:r>
            <w:r w:rsidRPr="00216D14">
              <w:rPr>
                <w:lang w:val="fr-FR"/>
              </w:rPr>
              <w:t>Bronte, P. Merimee;</w:t>
            </w:r>
          </w:p>
          <w:p w:rsidR="003D625F" w:rsidRPr="00DD761D" w:rsidRDefault="003D625F" w:rsidP="003D625F">
            <w:pPr>
              <w:spacing w:before="40" w:after="40"/>
              <w:jc w:val="both"/>
              <w:rPr>
                <w:lang w:val="it-IT"/>
              </w:rPr>
            </w:pPr>
            <w:r w:rsidRPr="00DD761D">
              <w:rPr>
                <w:lang w:val="it-IT"/>
              </w:rPr>
              <w:t xml:space="preserve">2. Să comenteze coexistența elementelor </w:t>
            </w:r>
            <w:r w:rsidRPr="00DD761D">
              <w:rPr>
                <w:lang w:val="it-IT"/>
              </w:rPr>
              <w:lastRenderedPageBreak/>
              <w:t>romantismului și realismului în opera scriitorilor de la mijlocul sec. al XIX-lea.</w:t>
            </w: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3D625F" w:rsidRDefault="003D625F" w:rsidP="003D625F">
            <w:pPr>
              <w:pStyle w:val="a9"/>
              <w:ind w:right="239"/>
              <w:jc w:val="both"/>
              <w:rPr>
                <w:b/>
                <w:lang w:val="ro-RO"/>
              </w:rPr>
            </w:pPr>
          </w:p>
          <w:p w:rsidR="003D625F" w:rsidRDefault="003D625F" w:rsidP="003D625F">
            <w:pPr>
              <w:pStyle w:val="a9"/>
              <w:ind w:right="239"/>
              <w:jc w:val="both"/>
              <w:rPr>
                <w:b/>
                <w:lang w:val="ro-RO"/>
              </w:rPr>
            </w:pPr>
          </w:p>
          <w:p w:rsidR="003D625F" w:rsidRDefault="003D625F" w:rsidP="003D625F">
            <w:pPr>
              <w:jc w:val="both"/>
              <w:rPr>
                <w:lang w:val="ro-RO"/>
              </w:rPr>
            </w:pPr>
          </w:p>
          <w:p w:rsidR="003D625F" w:rsidRDefault="003D625F" w:rsidP="003D625F">
            <w:pPr>
              <w:jc w:val="both"/>
              <w:rPr>
                <w:lang w:val="ro-RO"/>
              </w:rPr>
            </w:pPr>
            <w:r w:rsidRPr="00A15BCF">
              <w:rPr>
                <w:lang w:val="ro-RO"/>
              </w:rPr>
              <w:t>1.</w:t>
            </w:r>
            <w:r>
              <w:rPr>
                <w:lang w:val="ro-RO"/>
              </w:rPr>
              <w:t xml:space="preserve"> Statutul romantismului la mijlocul secolului</w:t>
            </w:r>
          </w:p>
          <w:p w:rsidR="003D625F" w:rsidRDefault="003D625F" w:rsidP="003D625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al XIX-lea;</w:t>
            </w:r>
          </w:p>
          <w:p w:rsidR="003D625F" w:rsidRDefault="003D625F" w:rsidP="003D625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2. Raportul </w:t>
            </w:r>
            <w:r w:rsidRPr="0099067E">
              <w:rPr>
                <w:i/>
                <w:lang w:val="ro-RO"/>
              </w:rPr>
              <w:t>romantism – realism</w:t>
            </w:r>
            <w:r>
              <w:rPr>
                <w:lang w:val="ro-RO"/>
              </w:rPr>
              <w:t>:</w:t>
            </w:r>
          </w:p>
          <w:p w:rsidR="003D625F" w:rsidRDefault="003D625F" w:rsidP="003D625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- momente comune,</w:t>
            </w:r>
          </w:p>
          <w:p w:rsidR="003D625F" w:rsidRDefault="003D625F" w:rsidP="003D625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- diferențe conceptuale;</w:t>
            </w:r>
          </w:p>
          <w:p w:rsidR="003D625F" w:rsidRDefault="003D625F" w:rsidP="003D625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3. Noțiunea de </w:t>
            </w:r>
            <w:r w:rsidRPr="0099067E">
              <w:rPr>
                <w:i/>
                <w:lang w:val="ro-RO"/>
              </w:rPr>
              <w:t>realism romantic</w:t>
            </w:r>
            <w:r>
              <w:rPr>
                <w:lang w:val="ro-RO"/>
              </w:rPr>
              <w:t>;</w:t>
            </w:r>
          </w:p>
          <w:p w:rsidR="003D625F" w:rsidRDefault="003D625F" w:rsidP="003D625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4. Romantismul în opera lui </w:t>
            </w:r>
          </w:p>
          <w:p w:rsidR="003D625F" w:rsidRDefault="003D625F" w:rsidP="003D625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- Stendhal, </w:t>
            </w:r>
          </w:p>
          <w:p w:rsidR="003D625F" w:rsidRDefault="003D625F" w:rsidP="003D625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- Dickens, </w:t>
            </w:r>
          </w:p>
          <w:p w:rsidR="003D625F" w:rsidRDefault="003D625F" w:rsidP="003D625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- Ch. Bronte,</w:t>
            </w:r>
          </w:p>
          <w:p w:rsidR="003D625F" w:rsidRDefault="003D625F" w:rsidP="003D625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- P. Merimee ș.a.</w:t>
            </w:r>
          </w:p>
          <w:p w:rsidR="003D625F" w:rsidRDefault="003D625F" w:rsidP="003D625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5. Romantismul în aprecierea lui Stendhal,</w:t>
            </w:r>
          </w:p>
          <w:p w:rsidR="003D625F" w:rsidRDefault="003D625F" w:rsidP="003D625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     Balzac ș.a.</w:t>
            </w:r>
          </w:p>
          <w:p w:rsidR="003D625F" w:rsidRDefault="003D625F" w:rsidP="003D625F">
            <w:pPr>
              <w:jc w:val="both"/>
              <w:rPr>
                <w:lang w:val="ro-RO"/>
              </w:rPr>
            </w:pPr>
          </w:p>
          <w:p w:rsidR="003D625F" w:rsidRPr="000D3EC4" w:rsidRDefault="003D625F" w:rsidP="003D625F">
            <w:pPr>
              <w:jc w:val="both"/>
              <w:rPr>
                <w:lang w:val="ro-RO"/>
              </w:rPr>
            </w:pPr>
            <w:r w:rsidRPr="000D3EC4">
              <w:rPr>
                <w:i/>
                <w:lang w:val="ro-RO" w:eastAsia="en-US"/>
              </w:rPr>
              <w:t>Termeni-cheie:</w:t>
            </w:r>
            <w:r>
              <w:rPr>
                <w:lang w:val="ro-RO" w:eastAsia="en-US"/>
              </w:rPr>
              <w:t xml:space="preserve"> romantism, realism, realism romantic, personaj literar, conflict, tehnici artistice.</w:t>
            </w:r>
          </w:p>
        </w:tc>
      </w:tr>
      <w:tr w:rsidR="003D625F" w:rsidRPr="00B94D02" w:rsidTr="003D625F">
        <w:tc>
          <w:tcPr>
            <w:tcW w:w="5387" w:type="dxa"/>
          </w:tcPr>
          <w:p w:rsidR="003D625F" w:rsidRDefault="003D625F" w:rsidP="003D625F">
            <w:pPr>
              <w:spacing w:before="40" w:after="40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 xml:space="preserve">Subiectul 3. 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 w:rsidRPr="004004A3">
              <w:rPr>
                <w:b/>
                <w:lang w:val="ro-RO"/>
              </w:rPr>
              <w:t>T</w:t>
            </w:r>
            <w:r>
              <w:rPr>
                <w:b/>
                <w:lang w:val="ro-RO"/>
              </w:rPr>
              <w:t>eoria și evoluția realismului</w:t>
            </w:r>
          </w:p>
          <w:p w:rsidR="003D625F" w:rsidRDefault="003D625F" w:rsidP="003D625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Studentul va fi capabil: 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 w:rsidRPr="002D7ED6">
              <w:rPr>
                <w:lang w:val="ro-RO"/>
              </w:rPr>
              <w:t>1.</w:t>
            </w:r>
            <w:r>
              <w:rPr>
                <w:lang w:val="ro-RO"/>
              </w:rPr>
              <w:t xml:space="preserve"> Să definească noțiunea de realism;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2. Să descrie principalele evenimente culturale care au contribuit la acreditarea termenului ”realism”;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3. Să distingă baza filosofică a realismului;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4. Să recunoască principiile estetice ale realismului;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5. Să indice genurile și speciile literare, cultivate în realism;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6. Să recunoască mai multe tipuri de realism;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7. Să distingă manifestări ale realismului în alte domenii ale artei.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 w:rsidRPr="002D7ED6">
              <w:rPr>
                <w:lang w:val="ro-RO"/>
              </w:rPr>
              <w:t>1.</w:t>
            </w:r>
            <w:r>
              <w:rPr>
                <w:lang w:val="ro-RO"/>
              </w:rPr>
              <w:t xml:space="preserve"> Să caracterizeze concepția despre existență a realismului, raportând-o la condițiile social-politice și culturale ale timpului;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2. Să analizeze, apelând la exemple din operele artistice, trăsăturile personajului realist;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3. Să compare realismul și clasicismul, având ca suport teoretic lucrarea ”Racine și Shakespeare” de Stendhal;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4. Să analizeze conceptul de obiectivitate în realism;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5. Să caracterizeze principiul tipizării în realism.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 w:rsidRPr="00463C28">
              <w:rPr>
                <w:lang w:val="ro-RO"/>
              </w:rPr>
              <w:t>1.</w:t>
            </w:r>
            <w:r>
              <w:rPr>
                <w:lang w:val="ro-RO"/>
              </w:rPr>
              <w:t xml:space="preserve"> Să aprecieze, ilustrând prin exemple din operele citite, raportul ”individ – societate” în literatura realistă;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2. Să comenteze sistemul de valori ale realismului, raportându-le la modelele de gândire contemporane;</w:t>
            </w:r>
          </w:p>
          <w:p w:rsidR="003D625F" w:rsidRPr="004004A3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3. Să propună un ansamblu de relații între personajul realist din a doua jumătate a sec. al XIX-lea și omul contemporan.</w:t>
            </w:r>
          </w:p>
        </w:tc>
        <w:tc>
          <w:tcPr>
            <w:tcW w:w="4693" w:type="dxa"/>
          </w:tcPr>
          <w:p w:rsidR="003D625F" w:rsidRDefault="003D625F" w:rsidP="003D625F">
            <w:pPr>
              <w:jc w:val="both"/>
              <w:rPr>
                <w:b/>
                <w:lang w:val="ro-RO"/>
              </w:rPr>
            </w:pP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 w:rsidRPr="00874E28">
              <w:rPr>
                <w:lang w:val="ro-RO"/>
              </w:rPr>
              <w:t>1.</w:t>
            </w:r>
            <w:r>
              <w:rPr>
                <w:lang w:val="ro-RO"/>
              </w:rPr>
              <w:t xml:space="preserve"> Contextul cultural al constituirii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realismului;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2. Acreditarea termenului ”realism”;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3. Tipuri de realism: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- realism renascentist,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- realism iluminist,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- realism romantic,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- realism critic,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- realism socialist;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4. Raportul realism – clasicism. Lucrarea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teoretică ”Racine și Shakespeare” de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Stendhal;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5. Baza filosofică a realismului;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6. Imaginea realității;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7. Personajul realist;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8. Conceptul de obiectivitate;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9. Tipizarea în realism;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10. Determinismul realist;</w:t>
            </w:r>
          </w:p>
          <w:p w:rsidR="003D625F" w:rsidRPr="004004A3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11. Istorismul;</w:t>
            </w:r>
          </w:p>
          <w:p w:rsidR="003D625F" w:rsidRDefault="003D625F" w:rsidP="003D625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12. Importanța detaliului;</w:t>
            </w:r>
          </w:p>
          <w:p w:rsidR="003D625F" w:rsidRDefault="003D625F" w:rsidP="003D625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13. Idealul realist;</w:t>
            </w:r>
          </w:p>
          <w:p w:rsidR="003D625F" w:rsidRDefault="003D625F" w:rsidP="003D625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14. Realismul în alte domenii ale artei.</w:t>
            </w:r>
          </w:p>
          <w:p w:rsidR="003D625F" w:rsidRDefault="003D625F" w:rsidP="003D625F">
            <w:pPr>
              <w:jc w:val="both"/>
              <w:rPr>
                <w:lang w:val="ro-RO"/>
              </w:rPr>
            </w:pPr>
          </w:p>
          <w:p w:rsidR="003D625F" w:rsidRPr="000D3EC4" w:rsidRDefault="003D625F" w:rsidP="003D625F">
            <w:pPr>
              <w:jc w:val="both"/>
              <w:rPr>
                <w:lang w:val="ro-RO"/>
              </w:rPr>
            </w:pPr>
            <w:r w:rsidRPr="000D3EC4">
              <w:rPr>
                <w:i/>
                <w:lang w:val="ro-RO" w:eastAsia="en-US"/>
              </w:rPr>
              <w:t>Termeni-cheie:</w:t>
            </w:r>
            <w:r>
              <w:rPr>
                <w:lang w:val="ro-RO" w:eastAsia="en-US"/>
              </w:rPr>
              <w:t xml:space="preserve">realism, realism renascentist, realism iluminist, realism critic, realism socialist, tipizare, determinism, istorism. </w:t>
            </w:r>
          </w:p>
        </w:tc>
      </w:tr>
      <w:tr w:rsidR="003D625F" w:rsidRPr="00B94D02" w:rsidTr="003D625F">
        <w:tc>
          <w:tcPr>
            <w:tcW w:w="5387" w:type="dxa"/>
            <w:tcBorders>
              <w:bottom w:val="single" w:sz="6" w:space="0" w:color="000000"/>
            </w:tcBorders>
          </w:tcPr>
          <w:p w:rsidR="003D625F" w:rsidRPr="00DD761D" w:rsidRDefault="003D625F" w:rsidP="003D625F">
            <w:pPr>
              <w:spacing w:before="40" w:after="40"/>
              <w:jc w:val="both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t xml:space="preserve">Subiectul 4. </w:t>
            </w:r>
          </w:p>
          <w:p w:rsidR="003D625F" w:rsidRDefault="003D625F" w:rsidP="003D625F">
            <w:pPr>
              <w:spacing w:before="40" w:after="40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Afirmarea romanului realist. Balzac și modelul narativ obiectivat</w:t>
            </w:r>
          </w:p>
          <w:p w:rsidR="003D625F" w:rsidRPr="003921A7" w:rsidRDefault="003D625F" w:rsidP="003D625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Studentul va fi capabil: 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 w:rsidRPr="003D42B6">
              <w:rPr>
                <w:lang w:val="ro-RO"/>
              </w:rPr>
              <w:t>1.</w:t>
            </w:r>
            <w:r>
              <w:rPr>
                <w:lang w:val="ro-RO"/>
              </w:rPr>
              <w:t xml:space="preserve"> Să recunoască esența ”Comediei umane”;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2. Să reproducă structura ”Comediei umane”;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3. Să numească particularitățile modelului narativ balzacian.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 w:rsidRPr="003D42B6">
              <w:rPr>
                <w:lang w:val="ro-RO"/>
              </w:rPr>
              <w:t>1.</w:t>
            </w:r>
            <w:r>
              <w:rPr>
                <w:lang w:val="ro-RO"/>
              </w:rPr>
              <w:t xml:space="preserve"> Să determine, argumentând prin exemple din operele citite, trăsăturile personajului balzacian;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2. Să demonstreze apartenența la realism a romanelor lui Balzac;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3. Să argumenteze necesitatea divizării în </w:t>
            </w:r>
            <w:r w:rsidRPr="001B39CB">
              <w:rPr>
                <w:i/>
                <w:lang w:val="ro-RO"/>
              </w:rPr>
              <w:t>studii</w:t>
            </w:r>
            <w:r>
              <w:rPr>
                <w:lang w:val="ro-RO"/>
              </w:rPr>
              <w:t xml:space="preserve"> și </w:t>
            </w:r>
            <w:r w:rsidRPr="001B39CB">
              <w:rPr>
                <w:i/>
                <w:lang w:val="ro-RO"/>
              </w:rPr>
              <w:t>scene</w:t>
            </w:r>
            <w:r>
              <w:rPr>
                <w:lang w:val="ro-RO"/>
              </w:rPr>
              <w:t xml:space="preserve"> a ”Comediei umane”;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4. Să argumenteze prin exemple din operele citite compararea, realizată de Balzac, a lumii oamenilor cu lumea animalelor.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 w:rsidRPr="001B39CB">
              <w:rPr>
                <w:lang w:val="ro-RO"/>
              </w:rPr>
              <w:t>1.</w:t>
            </w:r>
            <w:r>
              <w:rPr>
                <w:lang w:val="ro-RO"/>
              </w:rPr>
              <w:t xml:space="preserve"> Să comenteze, inclusiv cu referire la ”Divina comedie” de Dante, semnificația titlului ”Comedia umană”;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2. Să elaboreze un eseu de sinteză cu tema: ”Balzac – secretarul societății franceze”.</w:t>
            </w:r>
          </w:p>
          <w:p w:rsidR="003D625F" w:rsidRPr="004004A3" w:rsidRDefault="003D625F" w:rsidP="003D625F">
            <w:pPr>
              <w:spacing w:before="40" w:after="40"/>
              <w:jc w:val="both"/>
              <w:rPr>
                <w:lang w:val="ro-RO"/>
              </w:rPr>
            </w:pPr>
          </w:p>
        </w:tc>
        <w:tc>
          <w:tcPr>
            <w:tcW w:w="4693" w:type="dxa"/>
            <w:tcBorders>
              <w:bottom w:val="single" w:sz="6" w:space="0" w:color="000000"/>
            </w:tcBorders>
          </w:tcPr>
          <w:p w:rsidR="003D625F" w:rsidRDefault="003D625F" w:rsidP="003D625F">
            <w:pPr>
              <w:spacing w:before="40" w:after="40"/>
              <w:jc w:val="both"/>
              <w:rPr>
                <w:b/>
                <w:lang w:val="ro-RO"/>
              </w:rPr>
            </w:pP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 w:rsidRPr="00A90273">
              <w:rPr>
                <w:lang w:val="ro-RO"/>
              </w:rPr>
              <w:t>1.</w:t>
            </w:r>
            <w:r>
              <w:rPr>
                <w:lang w:val="ro-RO"/>
              </w:rPr>
              <w:t xml:space="preserve"> Proiectul și concepția ”Comediei umane”;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2. Decodificarea titlului ”Comedie umana”;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3. Structura ”Comediei umane”;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4. Prefața la ”Comedia umană” – program al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artei realiste;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5. Modelul narativ balzacian;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6. ”Moș Goriot” și discursul teoretic</w:t>
            </w:r>
          </w:p>
          <w:p w:rsidR="003D625F" w:rsidRPr="004004A3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     balzacian.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</w:p>
          <w:p w:rsidR="003D625F" w:rsidRPr="000D3EC4" w:rsidRDefault="003D625F" w:rsidP="003D625F">
            <w:pPr>
              <w:spacing w:before="40" w:after="40"/>
              <w:jc w:val="both"/>
              <w:rPr>
                <w:lang w:val="ro-RO"/>
              </w:rPr>
            </w:pPr>
            <w:r w:rsidRPr="000D3EC4">
              <w:rPr>
                <w:i/>
                <w:lang w:val="ro-RO" w:eastAsia="en-US"/>
              </w:rPr>
              <w:t>Termeni-cheie:</w:t>
            </w:r>
            <w:r>
              <w:rPr>
                <w:lang w:val="ro-RO" w:eastAsia="en-US"/>
              </w:rPr>
              <w:t xml:space="preserve"> Balzac, model narativ, Comedia umană, structură, studii, scene, Moş Goriot.</w:t>
            </w:r>
          </w:p>
        </w:tc>
      </w:tr>
      <w:tr w:rsidR="003D625F" w:rsidRPr="00B94D02" w:rsidTr="003D625F">
        <w:trPr>
          <w:trHeight w:val="268"/>
        </w:trPr>
        <w:tc>
          <w:tcPr>
            <w:tcW w:w="5387" w:type="dxa"/>
            <w:tcBorders>
              <w:bottom w:val="nil"/>
            </w:tcBorders>
          </w:tcPr>
          <w:p w:rsidR="003D625F" w:rsidRPr="00DD761D" w:rsidRDefault="003D625F" w:rsidP="003D625F">
            <w:pPr>
              <w:pStyle w:val="a5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lastRenderedPageBreak/>
              <w:t>Subiectul 5.</w:t>
            </w:r>
          </w:p>
          <w:p w:rsidR="003D625F" w:rsidRPr="00DD761D" w:rsidRDefault="003D625F" w:rsidP="003D625F">
            <w:pPr>
              <w:pStyle w:val="a5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t xml:space="preserve"> Tematica romanului realist</w:t>
            </w:r>
          </w:p>
          <w:p w:rsidR="003D625F" w:rsidRPr="003921A7" w:rsidRDefault="003D625F" w:rsidP="003D625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Studentul va fi capabil: 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distingă registrul tematic al romanului realist;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descrie contextul social al apariției celor mai reprezentative romane;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3. Să definească rolul detaliului în accentuarea tematicii romanului realist.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compare prezentarea femeii în romanele lui Flaubert (”Doamna Bovary”), L. Tolstoi (”Anna Karenina”), W. Thackeray (”Bâlciul deșertăciunilor”);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analizeze modul de interpretare a temei responsabilității individuale și sociale în situații de criză în romanul de factură realistă;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>
              <w:rPr>
                <w:lang w:val="it-IT"/>
              </w:rPr>
              <w:t>3</w:t>
            </w:r>
            <w:r w:rsidRPr="00DD761D">
              <w:rPr>
                <w:lang w:val="it-IT"/>
              </w:rPr>
              <w:t>. Să compare modul de interpretare a temei revoltei individului în literatura țărilor din Vestul și Estul european (Dostoievski ”Crimă și pedeapsă”, Stendhal ”Roșu și negru”)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>
              <w:rPr>
                <w:lang w:val="it-IT"/>
              </w:rPr>
              <w:t>4</w:t>
            </w:r>
            <w:r w:rsidRPr="00DD761D">
              <w:rPr>
                <w:lang w:val="it-IT"/>
              </w:rPr>
              <w:t>. Să caracterizeze tema destinului copilului în societatea burgheză, pornind de la romanele lui Dickens.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comenteze tema parvenitismului/a banului în literatura realista din sec. al XIX-lea și în societatea contemporană;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2. Să evalueze corelația dintre conjunctura socială a timpului și preferințele tematice ale romanului realist </w:t>
            </w:r>
            <w:r w:rsidRPr="00DD761D">
              <w:rPr>
                <w:lang w:val="it-IT"/>
              </w:rPr>
              <w:lastRenderedPageBreak/>
              <w:t>din sec. al XIX-lea.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3. Să aprecieze interpretarea temei ”visului american” la hotarul secolelor XIX –XX și în condițiile realității contemporane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</w:p>
        </w:tc>
        <w:tc>
          <w:tcPr>
            <w:tcW w:w="4693" w:type="dxa"/>
            <w:tcBorders>
              <w:bottom w:val="nil"/>
            </w:tcBorders>
          </w:tcPr>
          <w:p w:rsidR="003D625F" w:rsidRDefault="003D625F" w:rsidP="003D625F">
            <w:pPr>
              <w:spacing w:before="40" w:after="40"/>
              <w:jc w:val="both"/>
              <w:rPr>
                <w:b/>
                <w:lang w:val="ro-RO"/>
              </w:rPr>
            </w:pPr>
          </w:p>
          <w:p w:rsidR="003D625F" w:rsidRDefault="003D625F" w:rsidP="003D625F">
            <w:pPr>
              <w:pStyle w:val="a9"/>
              <w:ind w:right="239"/>
              <w:jc w:val="both"/>
              <w:rPr>
                <w:lang w:val="ro-RO"/>
              </w:rPr>
            </w:pPr>
            <w:r w:rsidRPr="001B39CB">
              <w:rPr>
                <w:lang w:val="ro-RO"/>
              </w:rPr>
              <w:t>1.</w:t>
            </w:r>
            <w:r>
              <w:rPr>
                <w:lang w:val="ro-RO"/>
              </w:rPr>
              <w:t xml:space="preserve"> Conjunctura social-politică în a doua jumătate a sec. al XIX-lea;</w:t>
            </w:r>
          </w:p>
          <w:p w:rsidR="003D625F" w:rsidRDefault="003D625F" w:rsidP="003D625F">
            <w:pPr>
              <w:pStyle w:val="a9"/>
              <w:ind w:right="239"/>
              <w:jc w:val="both"/>
              <w:rPr>
                <w:lang w:val="ro-RO"/>
              </w:rPr>
            </w:pPr>
            <w:r>
              <w:rPr>
                <w:lang w:val="ro-RO"/>
              </w:rPr>
              <w:t>2. Varietatea tematică a romanului realist:</w:t>
            </w:r>
          </w:p>
          <w:p w:rsidR="003D625F" w:rsidRPr="00AE56B0" w:rsidRDefault="003D625F" w:rsidP="003D625F">
            <w:pPr>
              <w:pStyle w:val="a9"/>
              <w:ind w:right="239"/>
              <w:jc w:val="both"/>
              <w:rPr>
                <w:i/>
                <w:lang w:val="ro-RO"/>
              </w:rPr>
            </w:pPr>
            <w:r>
              <w:rPr>
                <w:lang w:val="ro-RO"/>
              </w:rPr>
              <w:t xml:space="preserve">    - moravurile societății burgheze (</w:t>
            </w:r>
            <w:r w:rsidRPr="00AE56B0">
              <w:rPr>
                <w:i/>
                <w:lang w:val="ro-RO"/>
              </w:rPr>
              <w:t xml:space="preserve">Balzac,  </w:t>
            </w:r>
          </w:p>
          <w:p w:rsidR="003D625F" w:rsidRDefault="003D625F" w:rsidP="003D625F">
            <w:pPr>
              <w:pStyle w:val="a9"/>
              <w:ind w:right="239"/>
              <w:jc w:val="both"/>
              <w:rPr>
                <w:lang w:val="ro-RO"/>
              </w:rPr>
            </w:pPr>
            <w:r w:rsidRPr="00AE56B0">
              <w:rPr>
                <w:i/>
                <w:lang w:val="ro-RO"/>
              </w:rPr>
              <w:t xml:space="preserve">      Maupassant, Flaubert, Thackeray</w:t>
            </w:r>
            <w:r>
              <w:rPr>
                <w:lang w:val="ro-RO"/>
              </w:rPr>
              <w:t xml:space="preserve"> ș.a.),</w:t>
            </w:r>
          </w:p>
          <w:p w:rsidR="003D625F" w:rsidRDefault="003D625F" w:rsidP="003D625F">
            <w:pPr>
              <w:pStyle w:val="a9"/>
              <w:ind w:right="239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- formarea și afirmarea personalității.</w:t>
            </w:r>
          </w:p>
          <w:p w:rsidR="003D625F" w:rsidRDefault="003D625F" w:rsidP="003D625F">
            <w:pPr>
              <w:pStyle w:val="a9"/>
              <w:ind w:right="239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Marile speranțe și iluziile pierdute </w:t>
            </w:r>
          </w:p>
          <w:p w:rsidR="003D625F" w:rsidRPr="00AE56B0" w:rsidRDefault="003D625F" w:rsidP="003D625F">
            <w:pPr>
              <w:pStyle w:val="a9"/>
              <w:ind w:right="239"/>
              <w:jc w:val="both"/>
              <w:rPr>
                <w:i/>
                <w:lang w:val="ro-RO"/>
              </w:rPr>
            </w:pPr>
            <w:r>
              <w:rPr>
                <w:lang w:val="ro-RO"/>
              </w:rPr>
              <w:t xml:space="preserve">      (</w:t>
            </w:r>
            <w:r w:rsidRPr="00AE56B0">
              <w:rPr>
                <w:i/>
                <w:lang w:val="ro-RO"/>
              </w:rPr>
              <w:t xml:space="preserve">Stendhal, Balzac, Flaubert, Dickens, </w:t>
            </w:r>
          </w:p>
          <w:p w:rsidR="003D625F" w:rsidRDefault="003D625F" w:rsidP="003D625F">
            <w:pPr>
              <w:pStyle w:val="a9"/>
              <w:ind w:right="239"/>
              <w:jc w:val="both"/>
              <w:rPr>
                <w:lang w:val="ro-RO"/>
              </w:rPr>
            </w:pPr>
            <w:r w:rsidRPr="00AE56B0">
              <w:rPr>
                <w:i/>
                <w:lang w:val="ro-RO"/>
              </w:rPr>
              <w:t xml:space="preserve">      Dostoievski</w:t>
            </w:r>
            <w:r>
              <w:rPr>
                <w:i/>
                <w:lang w:val="ro-RO"/>
              </w:rPr>
              <w:t>, London</w:t>
            </w:r>
            <w:r>
              <w:rPr>
                <w:lang w:val="ro-RO"/>
              </w:rPr>
              <w:t>),</w:t>
            </w:r>
          </w:p>
          <w:p w:rsidR="003D625F" w:rsidRPr="00AE56B0" w:rsidRDefault="003D625F" w:rsidP="003D625F">
            <w:pPr>
              <w:pStyle w:val="a9"/>
              <w:ind w:right="239"/>
              <w:jc w:val="both"/>
              <w:rPr>
                <w:i/>
                <w:lang w:val="ro-RO"/>
              </w:rPr>
            </w:pPr>
            <w:r>
              <w:rPr>
                <w:lang w:val="ro-RO"/>
              </w:rPr>
              <w:t xml:space="preserve">    - reprezentarea femeii (</w:t>
            </w:r>
            <w:r w:rsidRPr="00AE56B0">
              <w:rPr>
                <w:i/>
                <w:lang w:val="ro-RO"/>
              </w:rPr>
              <w:t>Flaubert,</w:t>
            </w:r>
          </w:p>
          <w:p w:rsidR="003D625F" w:rsidRDefault="003D625F" w:rsidP="003D625F">
            <w:pPr>
              <w:pStyle w:val="a9"/>
              <w:ind w:right="239"/>
              <w:jc w:val="both"/>
              <w:rPr>
                <w:lang w:val="ro-RO"/>
              </w:rPr>
            </w:pPr>
            <w:r w:rsidRPr="00AE56B0">
              <w:rPr>
                <w:i/>
                <w:lang w:val="ro-RO"/>
              </w:rPr>
              <w:t xml:space="preserve">      Thackeray, Ch. Bronte, L. Tolstoi</w:t>
            </w:r>
            <w:r>
              <w:rPr>
                <w:lang w:val="ro-RO"/>
              </w:rPr>
              <w:t>),</w:t>
            </w:r>
          </w:p>
          <w:p w:rsidR="003D625F" w:rsidRDefault="003D625F" w:rsidP="003D625F">
            <w:pPr>
              <w:pStyle w:val="a9"/>
              <w:ind w:right="239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- tema banului în societatea burgheză</w:t>
            </w:r>
          </w:p>
          <w:p w:rsidR="003D625F" w:rsidRDefault="003D625F" w:rsidP="003D625F">
            <w:pPr>
              <w:pStyle w:val="a9"/>
              <w:ind w:right="239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(</w:t>
            </w:r>
            <w:r w:rsidRPr="00AE56B0">
              <w:rPr>
                <w:i/>
                <w:lang w:val="ro-RO"/>
              </w:rPr>
              <w:t>Balzac, Flaubert</w:t>
            </w:r>
            <w:r>
              <w:rPr>
                <w:i/>
                <w:lang w:val="ro-RO"/>
              </w:rPr>
              <w:t>, London</w:t>
            </w:r>
            <w:r>
              <w:rPr>
                <w:lang w:val="ro-RO"/>
              </w:rPr>
              <w:t>),</w:t>
            </w:r>
          </w:p>
          <w:p w:rsidR="003D625F" w:rsidRPr="00AE56B0" w:rsidRDefault="003D625F" w:rsidP="003D625F">
            <w:pPr>
              <w:pStyle w:val="a9"/>
              <w:ind w:right="239"/>
              <w:jc w:val="both"/>
              <w:rPr>
                <w:i/>
                <w:lang w:val="ro-RO"/>
              </w:rPr>
            </w:pPr>
            <w:r>
              <w:rPr>
                <w:lang w:val="ro-RO"/>
              </w:rPr>
              <w:t xml:space="preserve">    - tema parvenitismului (</w:t>
            </w:r>
            <w:r w:rsidRPr="00AE56B0">
              <w:rPr>
                <w:i/>
                <w:lang w:val="ro-RO"/>
              </w:rPr>
              <w:t xml:space="preserve">Stendhal, Balzac, </w:t>
            </w:r>
          </w:p>
          <w:p w:rsidR="003D625F" w:rsidRDefault="003D625F" w:rsidP="003D625F">
            <w:pPr>
              <w:pStyle w:val="a9"/>
              <w:ind w:right="239"/>
              <w:jc w:val="both"/>
              <w:rPr>
                <w:lang w:val="ro-RO"/>
              </w:rPr>
            </w:pPr>
            <w:r w:rsidRPr="00AE56B0">
              <w:rPr>
                <w:i/>
                <w:lang w:val="ro-RO"/>
              </w:rPr>
              <w:t xml:space="preserve">      Maupassant, Flaubert, Thackeray</w:t>
            </w:r>
            <w:r>
              <w:rPr>
                <w:lang w:val="ro-RO"/>
              </w:rPr>
              <w:t>),</w:t>
            </w:r>
          </w:p>
          <w:p w:rsidR="003D625F" w:rsidRPr="00AE56B0" w:rsidRDefault="003D625F" w:rsidP="003D625F">
            <w:pPr>
              <w:pStyle w:val="a9"/>
              <w:ind w:right="239"/>
              <w:jc w:val="both"/>
              <w:rPr>
                <w:i/>
                <w:lang w:val="ro-RO"/>
              </w:rPr>
            </w:pPr>
            <w:r>
              <w:rPr>
                <w:lang w:val="ro-RO"/>
              </w:rPr>
              <w:t xml:space="preserve">    - destinul copilului în societate </w:t>
            </w:r>
            <w:r w:rsidRPr="00AE56B0">
              <w:rPr>
                <w:i/>
                <w:lang w:val="ro-RO"/>
              </w:rPr>
              <w:t xml:space="preserve">(Dickens, </w:t>
            </w:r>
          </w:p>
          <w:p w:rsidR="003D625F" w:rsidRPr="00AE56B0" w:rsidRDefault="003D625F" w:rsidP="003D625F">
            <w:pPr>
              <w:pStyle w:val="a9"/>
              <w:ind w:right="239"/>
              <w:jc w:val="both"/>
              <w:rPr>
                <w:i/>
                <w:lang w:val="ro-RO"/>
              </w:rPr>
            </w:pPr>
            <w:r w:rsidRPr="00AE56B0">
              <w:rPr>
                <w:i/>
                <w:lang w:val="ro-RO"/>
              </w:rPr>
              <w:t xml:space="preserve">      Dostoievski</w:t>
            </w:r>
            <w:r>
              <w:rPr>
                <w:i/>
                <w:lang w:val="ro-RO"/>
              </w:rPr>
              <w:t>, Twain</w:t>
            </w:r>
            <w:r w:rsidRPr="00AE56B0">
              <w:rPr>
                <w:i/>
                <w:lang w:val="ro-RO"/>
              </w:rPr>
              <w:t>),</w:t>
            </w:r>
          </w:p>
          <w:p w:rsidR="003D625F" w:rsidRDefault="003D625F" w:rsidP="003D625F">
            <w:pPr>
              <w:pStyle w:val="a9"/>
              <w:ind w:right="239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- revolta individului; crima, suicidul: </w:t>
            </w:r>
          </w:p>
          <w:p w:rsidR="003D625F" w:rsidRDefault="003D625F" w:rsidP="003D625F">
            <w:pPr>
              <w:pStyle w:val="a9"/>
              <w:ind w:right="239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cauzele și consecințele lor morale și </w:t>
            </w:r>
          </w:p>
          <w:p w:rsidR="003D625F" w:rsidRPr="00AE56B0" w:rsidRDefault="003D625F" w:rsidP="003D625F">
            <w:pPr>
              <w:pStyle w:val="a9"/>
              <w:ind w:right="239"/>
              <w:jc w:val="both"/>
              <w:rPr>
                <w:i/>
                <w:lang w:val="ro-RO"/>
              </w:rPr>
            </w:pPr>
            <w:r>
              <w:rPr>
                <w:lang w:val="ro-RO"/>
              </w:rPr>
              <w:t xml:space="preserve">      sociale (</w:t>
            </w:r>
            <w:r w:rsidRPr="00AE56B0">
              <w:rPr>
                <w:i/>
                <w:lang w:val="ro-RO"/>
              </w:rPr>
              <w:t>F. Dostoievski, O. Wilde, G.</w:t>
            </w:r>
          </w:p>
          <w:p w:rsidR="003D625F" w:rsidRDefault="003D625F" w:rsidP="003D625F">
            <w:pPr>
              <w:pStyle w:val="a9"/>
              <w:ind w:right="239"/>
              <w:jc w:val="both"/>
              <w:rPr>
                <w:lang w:val="ro-RO"/>
              </w:rPr>
            </w:pPr>
            <w:r w:rsidRPr="00AE56B0">
              <w:rPr>
                <w:i/>
                <w:lang w:val="ro-RO"/>
              </w:rPr>
              <w:t xml:space="preserve">      Flaubert</w:t>
            </w:r>
            <w:r>
              <w:rPr>
                <w:i/>
                <w:lang w:val="ro-RO"/>
              </w:rPr>
              <w:t>, London</w:t>
            </w:r>
            <w:r w:rsidRPr="00AE56B0">
              <w:rPr>
                <w:i/>
                <w:lang w:val="ro-RO"/>
              </w:rPr>
              <w:t>)</w:t>
            </w:r>
            <w:r>
              <w:rPr>
                <w:lang w:val="ro-RO"/>
              </w:rPr>
              <w:t xml:space="preserve">.  </w:t>
            </w:r>
          </w:p>
          <w:p w:rsidR="003D625F" w:rsidRDefault="003D625F" w:rsidP="003D625F">
            <w:pPr>
              <w:pStyle w:val="a9"/>
              <w:ind w:right="239"/>
              <w:jc w:val="both"/>
              <w:rPr>
                <w:lang w:val="ro-RO"/>
              </w:rPr>
            </w:pPr>
          </w:p>
          <w:p w:rsidR="003D625F" w:rsidRPr="000D3EC4" w:rsidRDefault="003D625F" w:rsidP="003D625F">
            <w:pPr>
              <w:pStyle w:val="a9"/>
              <w:ind w:right="239"/>
              <w:jc w:val="both"/>
              <w:rPr>
                <w:lang w:val="ro-RO"/>
              </w:rPr>
            </w:pPr>
            <w:r w:rsidRPr="000D3EC4">
              <w:rPr>
                <w:i/>
                <w:lang w:val="ro-RO" w:eastAsia="en-US"/>
              </w:rPr>
              <w:t>Termeni-cheie:</w:t>
            </w:r>
            <w:r>
              <w:rPr>
                <w:lang w:val="ro-RO" w:eastAsia="en-US"/>
              </w:rPr>
              <w:t>roman realist, tematica, raportul „individ – societate”, parvenitism, criză, revoltă, burghezie.</w:t>
            </w:r>
          </w:p>
        </w:tc>
      </w:tr>
      <w:tr w:rsidR="003D625F" w:rsidRPr="00B94D02" w:rsidTr="003D625F">
        <w:trPr>
          <w:trHeight w:val="1701"/>
        </w:trPr>
        <w:tc>
          <w:tcPr>
            <w:tcW w:w="5387" w:type="dxa"/>
            <w:tcBorders>
              <w:top w:val="nil"/>
            </w:tcBorders>
          </w:tcPr>
          <w:p w:rsidR="003D625F" w:rsidRPr="00DD761D" w:rsidRDefault="003D625F" w:rsidP="003D625F">
            <w:pPr>
              <w:pStyle w:val="a5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lastRenderedPageBreak/>
              <w:t>Subiectul 6.</w:t>
            </w:r>
          </w:p>
          <w:p w:rsidR="003D625F" w:rsidRPr="00DD761D" w:rsidRDefault="003D625F" w:rsidP="003D625F">
            <w:pPr>
              <w:pStyle w:val="a5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t>Complexitateaconceptuală șitipologică aromanuluidinadouajumătateasec. alXIX-lea. G. Flaubert</w:t>
            </w:r>
          </w:p>
          <w:p w:rsidR="003D625F" w:rsidRPr="003921A7" w:rsidRDefault="003D625F" w:rsidP="003D625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Studentul va fi capabil: </w:t>
            </w:r>
          </w:p>
          <w:p w:rsidR="003D625F" w:rsidRDefault="003D625F" w:rsidP="003D625F">
            <w:pPr>
              <w:spacing w:before="40" w:after="40"/>
              <w:contextualSpacing/>
              <w:jc w:val="both"/>
              <w:rPr>
                <w:lang w:val="ro-RO"/>
              </w:rPr>
            </w:pPr>
            <w:r w:rsidRPr="001E49FC">
              <w:rPr>
                <w:lang w:val="ro-RO"/>
              </w:rPr>
              <w:t>1.</w:t>
            </w:r>
            <w:r>
              <w:rPr>
                <w:lang w:val="ro-RO"/>
              </w:rPr>
              <w:t xml:space="preserve"> Să distingă specificul discursului teoretic flaubertian;</w:t>
            </w:r>
          </w:p>
          <w:p w:rsidR="003D625F" w:rsidRDefault="003D625F" w:rsidP="003D625F">
            <w:pPr>
              <w:spacing w:before="40" w:after="40"/>
              <w:contextualSpacing/>
              <w:jc w:val="both"/>
              <w:rPr>
                <w:i/>
                <w:lang w:val="ro-RO"/>
              </w:rPr>
            </w:pPr>
            <w:r>
              <w:rPr>
                <w:lang w:val="ro-RO"/>
              </w:rPr>
              <w:t xml:space="preserve">2. Să definească noțiunea de </w:t>
            </w:r>
            <w:r w:rsidRPr="001E49FC">
              <w:rPr>
                <w:i/>
                <w:lang w:val="ro-RO"/>
              </w:rPr>
              <w:t>bovarism;</w:t>
            </w:r>
          </w:p>
          <w:p w:rsidR="003D625F" w:rsidRDefault="003D625F" w:rsidP="003D625F">
            <w:pPr>
              <w:spacing w:before="40" w:after="40"/>
              <w:contextualSpacing/>
              <w:jc w:val="both"/>
              <w:rPr>
                <w:lang w:val="ro-RO"/>
              </w:rPr>
            </w:pPr>
            <w:r>
              <w:rPr>
                <w:lang w:val="ro-RO"/>
              </w:rPr>
              <w:t>3. Să reproducă conceptul de impersonalitate în literatură.</w:t>
            </w:r>
          </w:p>
          <w:p w:rsidR="003D625F" w:rsidRDefault="003D625F" w:rsidP="003D625F">
            <w:pPr>
              <w:spacing w:before="40" w:after="40"/>
              <w:contextualSpacing/>
              <w:jc w:val="both"/>
              <w:rPr>
                <w:lang w:val="ro-RO"/>
              </w:rPr>
            </w:pPr>
          </w:p>
          <w:p w:rsidR="003D625F" w:rsidRDefault="003D625F" w:rsidP="003D625F">
            <w:pPr>
              <w:spacing w:before="40" w:after="40"/>
              <w:contextualSpacing/>
              <w:jc w:val="both"/>
              <w:rPr>
                <w:lang w:val="ro-RO"/>
              </w:rPr>
            </w:pPr>
            <w:r w:rsidRPr="001E49FC">
              <w:rPr>
                <w:lang w:val="ro-RO"/>
              </w:rPr>
              <w:t>1.</w:t>
            </w:r>
            <w:r>
              <w:rPr>
                <w:lang w:val="ro-RO"/>
              </w:rPr>
              <w:t xml:space="preserve"> Să ilustreze tehnica artistică a impersonalității prin exemple din romanul ”Doamna Bovary”;</w:t>
            </w:r>
          </w:p>
          <w:p w:rsidR="003D625F" w:rsidRDefault="003D625F" w:rsidP="003D625F">
            <w:pPr>
              <w:spacing w:before="40" w:after="40"/>
              <w:contextualSpacing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2. Să compare tema parvenitismului la Flaubert, Stendhal și Balzac, argumentând unicitatea Emei Bovary în comparație cu celelalte personaje (Rastignac, Goriot, Vautrin, Julien Sorel); </w:t>
            </w:r>
          </w:p>
          <w:p w:rsidR="003D625F" w:rsidRDefault="003D625F" w:rsidP="003D625F">
            <w:pPr>
              <w:spacing w:before="40" w:after="40"/>
              <w:contextualSpacing/>
              <w:jc w:val="both"/>
              <w:rPr>
                <w:lang w:val="ro-RO"/>
              </w:rPr>
            </w:pPr>
            <w:r>
              <w:rPr>
                <w:lang w:val="ro-RO"/>
              </w:rPr>
              <w:t>3. Să demonstreze că prin intermediul Emei Bovary Flaubert a reprodus falimentul idealului romantic în societatea burgheză;</w:t>
            </w:r>
          </w:p>
          <w:p w:rsidR="003D625F" w:rsidRDefault="003D625F" w:rsidP="003D625F">
            <w:pPr>
              <w:spacing w:before="40" w:after="40"/>
              <w:contextualSpacing/>
              <w:jc w:val="both"/>
              <w:rPr>
                <w:lang w:val="ro-RO"/>
              </w:rPr>
            </w:pPr>
            <w:r>
              <w:rPr>
                <w:lang w:val="ro-RO"/>
              </w:rPr>
              <w:t>4. Să descopere elemente ale naturalismului în opera lui Flaubert.</w:t>
            </w:r>
          </w:p>
          <w:p w:rsidR="003D625F" w:rsidRDefault="003D625F" w:rsidP="003D625F">
            <w:pPr>
              <w:spacing w:before="40" w:after="40"/>
              <w:contextualSpacing/>
              <w:jc w:val="both"/>
              <w:rPr>
                <w:lang w:val="ro-RO"/>
              </w:rPr>
            </w:pPr>
          </w:p>
          <w:p w:rsidR="003D625F" w:rsidRDefault="003D625F" w:rsidP="003D625F">
            <w:pPr>
              <w:spacing w:before="40" w:after="40"/>
              <w:contextualSpacing/>
              <w:jc w:val="both"/>
              <w:rPr>
                <w:lang w:val="ro-RO"/>
              </w:rPr>
            </w:pPr>
            <w:r w:rsidRPr="0053026B">
              <w:rPr>
                <w:lang w:val="ro-RO"/>
              </w:rPr>
              <w:t>1.</w:t>
            </w:r>
            <w:r>
              <w:rPr>
                <w:lang w:val="ro-RO"/>
              </w:rPr>
              <w:t xml:space="preserve"> Să comenteze conceptul de bovarism cu referire la modelele de gândire și comportament ale societății contemporane;</w:t>
            </w:r>
          </w:p>
          <w:p w:rsidR="003D625F" w:rsidRDefault="003D625F" w:rsidP="003D625F">
            <w:pPr>
              <w:spacing w:before="40" w:after="40"/>
              <w:contextualSpacing/>
              <w:jc w:val="both"/>
              <w:rPr>
                <w:lang w:val="ro-RO"/>
              </w:rPr>
            </w:pPr>
            <w:r>
              <w:rPr>
                <w:lang w:val="ro-RO"/>
              </w:rPr>
              <w:t>2. Să estimeze rolul romanului ”Doamna Bovary” în afirmarea realismului ca sistem artistic.</w:t>
            </w:r>
          </w:p>
          <w:p w:rsidR="003D625F" w:rsidRPr="001E49FC" w:rsidRDefault="003D625F" w:rsidP="003D625F">
            <w:pPr>
              <w:spacing w:before="40" w:after="40"/>
              <w:contextualSpacing/>
              <w:jc w:val="both"/>
              <w:rPr>
                <w:lang w:val="ro-RO"/>
              </w:rPr>
            </w:pPr>
          </w:p>
        </w:tc>
        <w:tc>
          <w:tcPr>
            <w:tcW w:w="4693" w:type="dxa"/>
            <w:tcBorders>
              <w:top w:val="nil"/>
            </w:tcBorders>
          </w:tcPr>
          <w:p w:rsidR="003D625F" w:rsidRDefault="003D625F" w:rsidP="003D625F">
            <w:pPr>
              <w:spacing w:before="40" w:after="40"/>
              <w:jc w:val="both"/>
              <w:rPr>
                <w:b/>
                <w:lang w:val="ro-RO"/>
              </w:rPr>
            </w:pPr>
          </w:p>
          <w:p w:rsidR="003D625F" w:rsidRDefault="003D625F" w:rsidP="003D625F">
            <w:pPr>
              <w:spacing w:before="40" w:after="40"/>
              <w:jc w:val="both"/>
              <w:rPr>
                <w:b/>
                <w:lang w:val="ro-RO"/>
              </w:rPr>
            </w:pP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1. Principiile estetice flaubertiene;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2. Conceptul de impersonalitate;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3. Cultul perfecțiunii stilistice;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A474CD">
              <w:rPr>
                <w:lang w:val="ro-RO"/>
              </w:rPr>
              <w:t>.</w:t>
            </w:r>
            <w:r>
              <w:rPr>
                <w:lang w:val="ro-RO"/>
              </w:rPr>
              <w:t xml:space="preserve"> Franța la mijlocul secolului al XIX-lea: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revoluția burgheză, lovitura de stat, al 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Doilea Imperiu – fundalul social-politic 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al romanului ”Doamna Bovary”;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5. Romanul ”Doamna Bovary”: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- polemica în jurul publicării,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- subtitlul: ”Moravuri de provincie”,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- imaginea realității franceze din anii 50 ai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sec. al XIX-lea,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- galeria personajelor tipice,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- noțiunea de </w:t>
            </w:r>
            <w:r w:rsidRPr="001E49FC">
              <w:rPr>
                <w:i/>
                <w:lang w:val="ro-RO"/>
              </w:rPr>
              <w:t>bovarism;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6. Critica idealului romantic în romanul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”Doamna Bovary”;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7. Flaubert – precursor al naturalismului;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>8. Opera lui Flaubert și conceptul de ”artă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pentru artă”.</w:t>
            </w:r>
          </w:p>
          <w:p w:rsidR="003D625F" w:rsidRDefault="003D625F" w:rsidP="003D625F">
            <w:pPr>
              <w:spacing w:before="40" w:after="40"/>
              <w:jc w:val="both"/>
              <w:rPr>
                <w:lang w:val="ro-RO"/>
              </w:rPr>
            </w:pPr>
          </w:p>
          <w:p w:rsidR="003D625F" w:rsidRPr="00D62162" w:rsidRDefault="003D625F" w:rsidP="003D625F">
            <w:pPr>
              <w:spacing w:before="40" w:after="40"/>
              <w:jc w:val="both"/>
              <w:rPr>
                <w:lang w:val="ro-RO"/>
              </w:rPr>
            </w:pPr>
            <w:r w:rsidRPr="000D3EC4">
              <w:rPr>
                <w:i/>
                <w:lang w:val="ro-RO" w:eastAsia="en-US"/>
              </w:rPr>
              <w:t>Termeni-cheie:</w:t>
            </w:r>
            <w:r>
              <w:rPr>
                <w:lang w:val="ro-RO" w:eastAsia="en-US"/>
              </w:rPr>
              <w:t>estetică, impersonalitate, realism, naturalism, bovarism, „artă pentru artă”</w:t>
            </w:r>
          </w:p>
        </w:tc>
      </w:tr>
      <w:tr w:rsidR="003D625F" w:rsidRPr="00FA4D4F" w:rsidTr="003D625F">
        <w:trPr>
          <w:trHeight w:val="703"/>
        </w:trPr>
        <w:tc>
          <w:tcPr>
            <w:tcW w:w="5387" w:type="dxa"/>
          </w:tcPr>
          <w:p w:rsidR="003D625F" w:rsidRPr="00DD761D" w:rsidRDefault="003D625F" w:rsidP="003D625F">
            <w:pPr>
              <w:pStyle w:val="a5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t xml:space="preserve">Subiectul 7. </w:t>
            </w:r>
          </w:p>
          <w:p w:rsidR="003D625F" w:rsidRPr="00DD761D" w:rsidRDefault="003D625F" w:rsidP="003D625F">
            <w:pPr>
              <w:pStyle w:val="a5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t>Naturalismul în literatura din secolul al XIX-lea</w:t>
            </w:r>
          </w:p>
          <w:p w:rsidR="003D625F" w:rsidRPr="003921A7" w:rsidRDefault="003D625F" w:rsidP="003D625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Studentul va fi capabil: 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enumere descoperirile științifice care au servit ca premise ale apariției naturalismului;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indice perioadele de constituire a naturalismului;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3. Să definească noțiunea de naturalism;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4. Să recunoască principiile estetice ale naturalismului;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5. Să relateze despre importanța ”Romanului </w:t>
            </w:r>
            <w:r w:rsidRPr="00DD761D">
              <w:rPr>
                <w:lang w:val="it-IT"/>
              </w:rPr>
              <w:lastRenderedPageBreak/>
              <w:t>experimental” de Zola ca lucrare doctrinară a naturalismului;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6. Să numească reprezentanți si opere naturaliste.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caracterizeze suportul filosofic al naturalismului;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demonstreze contribuția lui E. Zola și G. de Maupassant la afirmarea romanului naturalist;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3. Să compare realismul și naturalismul la nivel de: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- argument filosofic,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   - imagine a societății,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   - personaj literar, 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   - preferințe tematice,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   - determinism social/biologic,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   - cercetare analitică/receptare empirică;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4. Să demonstreze interacțiunea elementelor realismului și naturalismului într-o operă citită.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aprecieze performanțele și lacunele naturalismului ca sistem artistic;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propună o viziune proprie despre om ca ființă biologică (cu prevalarea fiziologicului și a patologicului), concepție, susținută de naturalism;</w:t>
            </w:r>
          </w:p>
          <w:p w:rsidR="003D625F" w:rsidRPr="00E158A4" w:rsidRDefault="003D625F" w:rsidP="003D625F">
            <w:pPr>
              <w:pStyle w:val="a5"/>
              <w:rPr>
                <w:lang w:val="fr-FR"/>
              </w:rPr>
            </w:pPr>
            <w:r w:rsidRPr="00E158A4">
              <w:rPr>
                <w:lang w:val="fr-FR"/>
              </w:rPr>
              <w:t>3. Să aprecieze ideea de obiectivism absolut în literatură, promovată de naturalism.</w:t>
            </w:r>
          </w:p>
        </w:tc>
        <w:tc>
          <w:tcPr>
            <w:tcW w:w="4693" w:type="dxa"/>
          </w:tcPr>
          <w:p w:rsidR="003D625F" w:rsidRPr="00E158A4" w:rsidRDefault="003D625F" w:rsidP="003D625F">
            <w:pPr>
              <w:pStyle w:val="a5"/>
              <w:rPr>
                <w:lang w:val="fr-FR"/>
              </w:rPr>
            </w:pPr>
          </w:p>
          <w:p w:rsidR="003D625F" w:rsidRPr="00E158A4" w:rsidRDefault="003D625F" w:rsidP="003D625F">
            <w:pPr>
              <w:pStyle w:val="a5"/>
              <w:rPr>
                <w:lang w:val="fr-FR"/>
              </w:rPr>
            </w:pPr>
          </w:p>
          <w:p w:rsidR="003D625F" w:rsidRPr="00E158A4" w:rsidRDefault="003D625F" w:rsidP="003D625F">
            <w:pPr>
              <w:pStyle w:val="a5"/>
              <w:rPr>
                <w:lang w:val="fr-FR"/>
              </w:rPr>
            </w:pPr>
            <w:r w:rsidRPr="00E158A4">
              <w:rPr>
                <w:lang w:val="fr-FR"/>
              </w:rPr>
              <w:t>1. Contextulștiințific al constituirii</w:t>
            </w:r>
          </w:p>
          <w:p w:rsidR="003D625F" w:rsidRPr="00A22FC8" w:rsidRDefault="003D625F" w:rsidP="003D625F">
            <w:pPr>
              <w:pStyle w:val="a5"/>
              <w:rPr>
                <w:lang w:val="en-US"/>
              </w:rPr>
            </w:pPr>
            <w:r w:rsidRPr="00E158A4">
              <w:rPr>
                <w:lang w:val="fr-FR"/>
              </w:rPr>
              <w:t xml:space="preserve">     naturalismului (P. Lucas, Ch. </w:t>
            </w:r>
            <w:r w:rsidRPr="00A22FC8">
              <w:rPr>
                <w:lang w:val="en-US"/>
              </w:rPr>
              <w:t xml:space="preserve">Darwin, </w:t>
            </w:r>
          </w:p>
          <w:p w:rsidR="003D625F" w:rsidRPr="00E54F70" w:rsidRDefault="003D625F" w:rsidP="003D625F">
            <w:pPr>
              <w:pStyle w:val="a5"/>
              <w:rPr>
                <w:lang w:val="en-US"/>
              </w:rPr>
            </w:pPr>
            <w:r w:rsidRPr="00E54F70">
              <w:rPr>
                <w:lang w:val="en-US"/>
              </w:rPr>
              <w:t>C. Bernard);</w:t>
            </w:r>
          </w:p>
          <w:p w:rsidR="003D625F" w:rsidRPr="00E54F70" w:rsidRDefault="003D625F" w:rsidP="003D625F">
            <w:pPr>
              <w:pStyle w:val="a5"/>
              <w:rPr>
                <w:lang w:val="en-US"/>
              </w:rPr>
            </w:pPr>
            <w:r w:rsidRPr="00E54F70">
              <w:rPr>
                <w:lang w:val="en-US"/>
              </w:rPr>
              <w:t>2. Pozitivismul ca argument filosofic (A.</w:t>
            </w:r>
          </w:p>
          <w:p w:rsidR="003D625F" w:rsidRPr="00E158A4" w:rsidRDefault="003D625F" w:rsidP="003D625F">
            <w:pPr>
              <w:pStyle w:val="a5"/>
              <w:rPr>
                <w:lang w:val="fr-FR"/>
              </w:rPr>
            </w:pPr>
            <w:r w:rsidRPr="00E158A4">
              <w:rPr>
                <w:lang w:val="fr-FR"/>
              </w:rPr>
              <w:t>Compte, H. Taine);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3. Obiectivismul absolut; recursul la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    documente și fapte reale;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4. Determinismul biologic;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lastRenderedPageBreak/>
              <w:t>5. Registrul tematic; concepția fatalistă despre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     existență;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6. Concepția despre om ca ființă biologică;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    înlocuirea caracterului prin temperament, 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    instinct; tendința spre patologic;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7. E. Zola – teoretician și reprezentant al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    naturalismului;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8. ”Romanul experimental” de E. Zola -  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    lucrare doctrinară a naturalismului;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9. G. de Maupassant și naturalismul;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10. Interacțiunea ”naturalism – realism”: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      momente comune și diferențe.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</w:p>
          <w:p w:rsidR="003D625F" w:rsidRPr="00D62162" w:rsidRDefault="003D625F" w:rsidP="003D625F">
            <w:pPr>
              <w:pStyle w:val="a5"/>
              <w:rPr>
                <w:sz w:val="8"/>
                <w:szCs w:val="8"/>
                <w:lang w:val="fr-FR"/>
              </w:rPr>
            </w:pPr>
            <w:r w:rsidRPr="000D3EC4">
              <w:rPr>
                <w:i/>
                <w:lang w:val="ro-RO" w:eastAsia="en-US"/>
              </w:rPr>
              <w:t>Termeni-cheie:</w:t>
            </w:r>
            <w:r>
              <w:rPr>
                <w:lang w:val="ro-RO" w:eastAsia="en-US"/>
              </w:rPr>
              <w:t>naturalism, pozitivism, ştiinţă, obiectivism absolut, determinism biologic, roman experimental.</w:t>
            </w:r>
          </w:p>
        </w:tc>
      </w:tr>
      <w:tr w:rsidR="003D625F" w:rsidRPr="00B94D02" w:rsidTr="003D625F">
        <w:trPr>
          <w:trHeight w:val="551"/>
        </w:trPr>
        <w:tc>
          <w:tcPr>
            <w:tcW w:w="5387" w:type="dxa"/>
          </w:tcPr>
          <w:p w:rsidR="003D625F" w:rsidRPr="00DD761D" w:rsidRDefault="003D625F" w:rsidP="003D625F">
            <w:pPr>
              <w:pStyle w:val="a5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lastRenderedPageBreak/>
              <w:t xml:space="preserve">Subiectul 8. </w:t>
            </w:r>
          </w:p>
          <w:p w:rsidR="003D625F" w:rsidRPr="00DD761D" w:rsidRDefault="003D625F" w:rsidP="003D625F">
            <w:pPr>
              <w:pStyle w:val="a5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t>Parnasianismul înliteraturadinadouajumătateasec. alXIX-lea</w:t>
            </w:r>
          </w:p>
          <w:p w:rsidR="003D625F" w:rsidRPr="003921A7" w:rsidRDefault="003D625F" w:rsidP="003D625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Studentul va fi capabil: </w:t>
            </w:r>
          </w:p>
          <w:p w:rsidR="003D625F" w:rsidRPr="00DD761D" w:rsidRDefault="003D625F" w:rsidP="003D625F">
            <w:pPr>
              <w:pStyle w:val="a5"/>
              <w:rPr>
                <w:lang w:val="ro-RO"/>
              </w:rPr>
            </w:pPr>
            <w:r w:rsidRPr="00DD761D">
              <w:rPr>
                <w:lang w:val="ro-RO"/>
              </w:rPr>
              <w:t>1. Să numească evenimenteledinambianțaartistică careaustimulataparițiaparnasianismului;</w:t>
            </w:r>
          </w:p>
          <w:p w:rsidR="003D625F" w:rsidRPr="00DD761D" w:rsidRDefault="003D625F" w:rsidP="003D625F">
            <w:pPr>
              <w:pStyle w:val="a5"/>
              <w:rPr>
                <w:lang w:val="ro-RO"/>
              </w:rPr>
            </w:pPr>
            <w:r w:rsidRPr="00DD761D">
              <w:rPr>
                <w:lang w:val="ro-RO"/>
              </w:rPr>
              <w:t>2. Să cunoască semanticadenumirii ”parnasianism”;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3. Să distingă principiileesteticealeparnasianismului;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4. Să povestească despre contribuția lui L. de Lisle și T. Gautier la dezvoltarea parnasianismului;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5. Să numească membri și opere ale grupării literare ”Parnasul contemporan”.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1. Să demonstreze că printre scopurile principale ale </w:t>
            </w:r>
            <w:r w:rsidRPr="00DD761D">
              <w:rPr>
                <w:lang w:val="it-IT"/>
              </w:rPr>
              <w:lastRenderedPageBreak/>
              <w:t>parnasianismului se numără și reabilitarea poeziei în perioada de dominație a prozei;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compare parnasianismul și naturalismul, descoperind momente comune și diferențe;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3. Să compare parnasianismul și romantismul;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4. Să compare parnasianismul și clasicismul, pornind 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de la atitudinea fața de ”frumos” ca categorie estetică;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5. Să demonstreze, prin exemple din poeziile citite, că parnasianismul se include în paradigma ”artă pentru artă”.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aprecieze concepția parnasianismului despre frumosul dezinteresat;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comenteze, ilustrând prin exemple din poeziile citite, preocuparea parnasianismului pentru perfecțiunea formală, deseori în detrimentul conținutului emotiv.</w:t>
            </w:r>
          </w:p>
        </w:tc>
        <w:tc>
          <w:tcPr>
            <w:tcW w:w="4693" w:type="dxa"/>
          </w:tcPr>
          <w:p w:rsidR="003D625F" w:rsidRPr="00DD761D" w:rsidRDefault="003D625F" w:rsidP="003D625F">
            <w:pPr>
              <w:pStyle w:val="a5"/>
              <w:rPr>
                <w:lang w:val="it-IT"/>
              </w:rPr>
            </w:pP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Premiseleconstituirii;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Gruparea literară ”Parnasul contemporan”;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3. T. Gautier – precursor al parnasianismului: principiul ”artă pentru artă” (artă pură);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4. Parnasianismul și clasicismul;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5. Parnasianismul și romantismul;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6. Parnasianismul și naturalismul;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7. Preocuparea pentru perfecțiunea formală;</w:t>
            </w:r>
          </w:p>
          <w:p w:rsidR="003D625F" w:rsidRDefault="003D625F" w:rsidP="003D625F">
            <w:pPr>
              <w:pStyle w:val="a5"/>
              <w:rPr>
                <w:lang w:val="fr-FR"/>
              </w:rPr>
            </w:pPr>
            <w:r w:rsidRPr="00E158A4">
              <w:rPr>
                <w:lang w:val="fr-FR"/>
              </w:rPr>
              <w:t>8. Poezia lui L. de Lisle.</w:t>
            </w:r>
          </w:p>
          <w:p w:rsidR="003D625F" w:rsidRDefault="003D625F" w:rsidP="003D625F">
            <w:pPr>
              <w:pStyle w:val="a5"/>
              <w:rPr>
                <w:lang w:val="fr-FR"/>
              </w:rPr>
            </w:pPr>
          </w:p>
          <w:p w:rsidR="003D625F" w:rsidRPr="00532134" w:rsidRDefault="003D625F" w:rsidP="003D625F">
            <w:pPr>
              <w:pStyle w:val="a5"/>
              <w:rPr>
                <w:sz w:val="8"/>
                <w:szCs w:val="8"/>
                <w:lang w:val="fr-FR"/>
              </w:rPr>
            </w:pPr>
            <w:r w:rsidRPr="000D3EC4">
              <w:rPr>
                <w:i/>
                <w:lang w:val="ro-RO" w:eastAsia="en-US"/>
              </w:rPr>
              <w:t>Termeni-cheie:</w:t>
            </w:r>
            <w:r>
              <w:rPr>
                <w:lang w:val="ro-RO" w:eastAsia="en-US"/>
              </w:rPr>
              <w:t xml:space="preserve">parnasianism, artă pură, </w:t>
            </w:r>
            <w:r>
              <w:rPr>
                <w:lang w:val="ro-RO" w:eastAsia="en-US"/>
              </w:rPr>
              <w:lastRenderedPageBreak/>
              <w:t>romantism, naturalism, formă şi conţinut, conceptul de frumos.</w:t>
            </w:r>
          </w:p>
        </w:tc>
      </w:tr>
      <w:tr w:rsidR="003D625F" w:rsidRPr="00FA4D4F" w:rsidTr="003D625F">
        <w:trPr>
          <w:trHeight w:val="1422"/>
        </w:trPr>
        <w:tc>
          <w:tcPr>
            <w:tcW w:w="5387" w:type="dxa"/>
          </w:tcPr>
          <w:p w:rsidR="003D625F" w:rsidRPr="00DD761D" w:rsidRDefault="003D625F" w:rsidP="003D625F">
            <w:pPr>
              <w:pStyle w:val="a5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lastRenderedPageBreak/>
              <w:t xml:space="preserve">Subiectul 9. </w:t>
            </w:r>
          </w:p>
          <w:p w:rsidR="003D625F" w:rsidRPr="00DD761D" w:rsidRDefault="003D625F" w:rsidP="003D625F">
            <w:pPr>
              <w:pStyle w:val="a5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t>Ch. Baudelaire – precursor al poeziei moderniste</w:t>
            </w:r>
          </w:p>
          <w:p w:rsidR="003D625F" w:rsidRPr="003921A7" w:rsidRDefault="003D625F" w:rsidP="003D625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Studentul va fi capabil: 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descrie compoziția volumului ”Florile răului”;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indice tematica poeziei lui Baudelaire;</w:t>
            </w:r>
          </w:p>
          <w:p w:rsidR="003D625F" w:rsidRPr="00E158A4" w:rsidRDefault="003D625F" w:rsidP="003D625F">
            <w:pPr>
              <w:pStyle w:val="a5"/>
              <w:rPr>
                <w:lang w:val="fr-FR"/>
              </w:rPr>
            </w:pPr>
            <w:r w:rsidRPr="00E158A4">
              <w:rPr>
                <w:lang w:val="fr-FR"/>
              </w:rPr>
              <w:t>3. Să identifice conceptul corespondențelor.</w:t>
            </w:r>
          </w:p>
          <w:p w:rsidR="003D625F" w:rsidRPr="00E158A4" w:rsidRDefault="003D625F" w:rsidP="003D625F">
            <w:pPr>
              <w:pStyle w:val="a5"/>
              <w:rPr>
                <w:lang w:val="fr-FR"/>
              </w:rPr>
            </w:pPr>
          </w:p>
          <w:p w:rsidR="003D625F" w:rsidRPr="00E158A4" w:rsidRDefault="003D625F" w:rsidP="003D625F">
            <w:pPr>
              <w:pStyle w:val="a5"/>
              <w:rPr>
                <w:lang w:val="fr-FR"/>
              </w:rPr>
            </w:pPr>
            <w:r w:rsidRPr="00E158A4">
              <w:rPr>
                <w:lang w:val="fr-FR"/>
              </w:rPr>
              <w:t>1. Să caracterizeze conceptul de ”estetică a urâtului”, promovat de Baudelaire în volumul de poezii ”Florile răului”;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descopere în poezia lui Baudelaire elemente ale romantismului și ale parnasianismului;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3. Să determine funcția oximoronului în volumul ”Florile răului”.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1. Să aprecieze creația lui Baudelaire ca premergătoare simbolismului și poeziei moderniste; 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compună un eseu de sinteză cu tema: ”Poezia baudelairiană: între tradiție și inovație”.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</w:p>
        </w:tc>
        <w:tc>
          <w:tcPr>
            <w:tcW w:w="4693" w:type="dxa"/>
          </w:tcPr>
          <w:p w:rsidR="003D625F" w:rsidRPr="00DD761D" w:rsidRDefault="003D625F" w:rsidP="003D625F">
            <w:pPr>
              <w:pStyle w:val="a5"/>
              <w:rPr>
                <w:lang w:val="it-IT"/>
              </w:rPr>
            </w:pP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Opera luiBaudelaire în contextul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    dezvoltării poeziei europene din a doua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jumătate a sec. al XIX-lea;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Estetica urâtului;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3. Conceptul de ”corespondențe” (sinestezia);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4. Volumul de poezii ”Florile răului”: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    structura și tematica;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5. Oximoronul în ”Florile răului”;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6. Elemente ale romantismului și ale 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    parnasianismului în opera lui Baudelaire;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7. Baudelaire și simbolismul;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8. Baudelaire – precursor al poeziei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moderniste.</w:t>
            </w:r>
          </w:p>
          <w:p w:rsidR="003D625F" w:rsidRPr="00DD761D" w:rsidRDefault="003D625F" w:rsidP="003D625F">
            <w:pPr>
              <w:pStyle w:val="a5"/>
              <w:rPr>
                <w:b/>
                <w:lang w:val="it-IT"/>
              </w:rPr>
            </w:pPr>
            <w:r w:rsidRPr="000D3EC4">
              <w:rPr>
                <w:i/>
                <w:lang w:val="ro-RO" w:eastAsia="en-US"/>
              </w:rPr>
              <w:t>Termeni-cheie:</w:t>
            </w:r>
            <w:r>
              <w:rPr>
                <w:lang w:val="ro-RO" w:eastAsia="en-US"/>
              </w:rPr>
              <w:t>simbolism, estetica urâtului, sinestezie, corespondenţe, modernism.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</w:p>
        </w:tc>
      </w:tr>
      <w:tr w:rsidR="003D625F" w:rsidRPr="00B94D02" w:rsidTr="003D625F">
        <w:trPr>
          <w:trHeight w:val="551"/>
        </w:trPr>
        <w:tc>
          <w:tcPr>
            <w:tcW w:w="5387" w:type="dxa"/>
          </w:tcPr>
          <w:p w:rsidR="003D625F" w:rsidRPr="00DD761D" w:rsidRDefault="003D625F" w:rsidP="003D625F">
            <w:pPr>
              <w:jc w:val="both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t>Subiectul 10.</w:t>
            </w:r>
          </w:p>
          <w:p w:rsidR="003D625F" w:rsidRPr="00DD761D" w:rsidRDefault="003D625F" w:rsidP="003D625F">
            <w:pPr>
              <w:jc w:val="both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t>Simbolismul în literatură și în artă</w:t>
            </w:r>
          </w:p>
          <w:p w:rsidR="003D625F" w:rsidRDefault="003D625F" w:rsidP="003D625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Studentul va fi capabil: 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definească noțiunea de simbolism;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descrie contextul cultural al apariției simbolismului;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3. Să numească precursori, reprezentanți, opere și lucrări teoretice cu caracter programatic ale simbolismului;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4. Să distingă principiile estetice ale simbolismului.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demonstreze că Baudelaire intr-adevăr este precursor al simbolismului;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identifice, în poeziile citite, versul liber și muzicalitatea ca tehnici artistice ale simbolismului;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3. Să caracterizeze, ilustrând prin exemple din operele citite, principiul corespondențelor în simbolism;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4. Să analizeze funcțiile simbolului, argumentând răspunsul prin exemple din poeziile lui Rimbaud, Verlaine, Mallarmee; 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5. Să estimeze rolul simbolismului în procesul de înnoire a codului poetic și începuturile poeziei moderniste;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6. Să descopere trăsături ale simbolismului în alte domenii ale artei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explice principiul sugestiei în simbolism în corelație cu tehnicile picturii impresioniste;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comenteze, apelând la exemple din operele citite, estetica urâtului în simbolism;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3. Să compună un eseu de sinteză despre ”poeții blestemați” (imaginea poetului în simbolism).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</w:p>
        </w:tc>
        <w:tc>
          <w:tcPr>
            <w:tcW w:w="4693" w:type="dxa"/>
          </w:tcPr>
          <w:p w:rsidR="003D625F" w:rsidRDefault="003D625F" w:rsidP="003D625F">
            <w:pPr>
              <w:jc w:val="both"/>
              <w:rPr>
                <w:lang w:val="ro-RO"/>
              </w:rPr>
            </w:pPr>
          </w:p>
          <w:p w:rsidR="003D625F" w:rsidRDefault="003D625F" w:rsidP="003D625F">
            <w:pPr>
              <w:jc w:val="both"/>
              <w:rPr>
                <w:lang w:val="ro-RO"/>
              </w:rPr>
            </w:pP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  <w:r w:rsidRPr="007C2587">
              <w:rPr>
                <w:lang w:val="ro-RO"/>
              </w:rPr>
              <w:lastRenderedPageBreak/>
              <w:t>1. Contextul</w:t>
            </w:r>
            <w:r>
              <w:rPr>
                <w:lang w:val="ro-RO"/>
              </w:rPr>
              <w:t>cultural al constituirii;</w:t>
            </w: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2. Baudelaire – precursor al simbolismului;</w:t>
            </w: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3. Principii estetice;</w:t>
            </w: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4. Cultivarea simbolului;</w:t>
            </w: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5. Corespondențele; principiul sinesteziei;</w:t>
            </w: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6. Receptivitatea pentru urât, morbid;</w:t>
            </w: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estetizarea urâtului;</w:t>
            </w: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7. Sugestivitatea;</w:t>
            </w: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8. Preferințele tematice: voiajul,</w:t>
            </w: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antiurbanismul, visarea etc.;</w:t>
            </w: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9. Muzicalitatea;</w:t>
            </w: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10. Versul liber;</w:t>
            </w: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11. Simbolismul în pictură;</w:t>
            </w: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12. Reprezentanți, opere, lucrări cu caracter</w:t>
            </w: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teoretic.</w:t>
            </w:r>
          </w:p>
          <w:p w:rsidR="003D625F" w:rsidRPr="007C2587" w:rsidRDefault="003D625F" w:rsidP="003D625F">
            <w:pPr>
              <w:jc w:val="both"/>
              <w:rPr>
                <w:lang w:val="ro-RO"/>
              </w:rPr>
            </w:pPr>
          </w:p>
          <w:p w:rsidR="003D625F" w:rsidRPr="007D67AF" w:rsidRDefault="003D625F" w:rsidP="003D625F">
            <w:pPr>
              <w:jc w:val="both"/>
              <w:rPr>
                <w:b/>
                <w:lang w:val="ro-RO"/>
              </w:rPr>
            </w:pPr>
            <w:r w:rsidRPr="000D3EC4">
              <w:rPr>
                <w:i/>
                <w:lang w:val="ro-RO" w:eastAsia="en-US"/>
              </w:rPr>
              <w:t>Termeni-cheie:</w:t>
            </w:r>
            <w:r>
              <w:rPr>
                <w:lang w:val="ro-RO" w:eastAsia="en-US"/>
              </w:rPr>
              <w:t>simbolism, simbol, principii estetice, estetizarea urâtului, sugestivitatea, muzicalitatea, versul liber.</w:t>
            </w:r>
          </w:p>
          <w:p w:rsidR="003D625F" w:rsidRPr="004004A3" w:rsidRDefault="003D625F" w:rsidP="003D625F">
            <w:pPr>
              <w:jc w:val="both"/>
              <w:rPr>
                <w:lang w:val="ro-RO"/>
              </w:rPr>
            </w:pPr>
          </w:p>
        </w:tc>
      </w:tr>
      <w:tr w:rsidR="003D625F" w:rsidRPr="00B94D02" w:rsidTr="003D625F">
        <w:trPr>
          <w:trHeight w:val="1905"/>
        </w:trPr>
        <w:tc>
          <w:tcPr>
            <w:tcW w:w="5387" w:type="dxa"/>
            <w:tcBorders>
              <w:bottom w:val="single" w:sz="4" w:space="0" w:color="auto"/>
            </w:tcBorders>
          </w:tcPr>
          <w:p w:rsidR="003D625F" w:rsidRPr="00DD761D" w:rsidRDefault="003D625F" w:rsidP="003D625F">
            <w:pPr>
              <w:jc w:val="both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lastRenderedPageBreak/>
              <w:t>Subiectul 11.</w:t>
            </w:r>
          </w:p>
          <w:p w:rsidR="003D625F" w:rsidRPr="00DD761D" w:rsidRDefault="003D625F" w:rsidP="003D625F">
            <w:pPr>
              <w:jc w:val="both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t>Estetismul. Opera lui O.Wilde</w:t>
            </w:r>
          </w:p>
          <w:p w:rsidR="003D625F" w:rsidRPr="003921A7" w:rsidRDefault="003D625F" w:rsidP="003D625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Studentul va fi capabil: 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identifice contextul cultural al apariției estetismului;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definească noțiunea de estetism;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3. Să distingă particularitățile estetismului ca fenomen literar.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lastRenderedPageBreak/>
              <w:t>1. Să determine nivelul de interacțiune a estetismului cu prerafaelismul;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stabilească specificul concepției despre artă în estetism;</w:t>
            </w:r>
          </w:p>
          <w:p w:rsidR="003D625F" w:rsidRPr="00E54F70" w:rsidRDefault="003D625F" w:rsidP="003D625F">
            <w:pPr>
              <w:pStyle w:val="a5"/>
              <w:rPr>
                <w:lang w:val="it-IT"/>
              </w:rPr>
            </w:pPr>
            <w:r w:rsidRPr="00E54F70">
              <w:rPr>
                <w:lang w:val="it-IT"/>
              </w:rPr>
              <w:t>3. Să examineze rolul paradoxului (modului de gândire paradoxal) în viața și opera lui O. Wilde;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4. Să descopere trăsături ale estetismului în romanul ”Portretul lui Dorian Gray” de O. Wilde.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dezvolte teza estetismului despre superioritatea artei în raport cu categoriile morale;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comenteze sistemul de valori al estetismului, raportându-l la sistemul de valori contemporan;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3. Să propună un punct de vedere propriu despre categoria frumosului în societatea contemporană.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3D625F" w:rsidRDefault="003D625F" w:rsidP="003D625F">
            <w:pPr>
              <w:jc w:val="both"/>
              <w:rPr>
                <w:b/>
                <w:lang w:val="ro-RO"/>
              </w:rPr>
            </w:pPr>
          </w:p>
          <w:p w:rsidR="003D625F" w:rsidRDefault="003D625F" w:rsidP="003D625F">
            <w:pPr>
              <w:jc w:val="both"/>
              <w:rPr>
                <w:b/>
                <w:lang w:val="ro-RO"/>
              </w:rPr>
            </w:pP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  <w:r w:rsidRPr="00BE2862">
              <w:rPr>
                <w:lang w:val="ro-RO"/>
              </w:rPr>
              <w:t>1.</w:t>
            </w:r>
            <w:r>
              <w:rPr>
                <w:lang w:val="ro-RO"/>
              </w:rPr>
              <w:t xml:space="preserve"> Prerafaelismul și estetismul;</w:t>
            </w: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2. Viața și opera lui O. Wilde;</w:t>
            </w: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3. Principiile estetice ale estetismului;</w:t>
            </w: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4. Concepția despre artă;</w:t>
            </w: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5. Raportul ”artă – viață”;</w:t>
            </w: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6. Concepția despre frumos;</w:t>
            </w: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7. Raportul ”frumos – moral”;</w:t>
            </w:r>
          </w:p>
          <w:p w:rsidR="003D625F" w:rsidRDefault="003D625F" w:rsidP="003D625F">
            <w:pPr>
              <w:tabs>
                <w:tab w:val="left" w:pos="266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8. Romanul ”Portretul lui Dorian Gray” în</w:t>
            </w:r>
          </w:p>
          <w:p w:rsidR="003D625F" w:rsidRDefault="003D625F" w:rsidP="003D625F">
            <w:pPr>
              <w:tabs>
                <w:tab w:val="left" w:pos="266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    paradigma estetismului;</w:t>
            </w:r>
          </w:p>
          <w:p w:rsidR="003D625F" w:rsidRDefault="003D625F" w:rsidP="003D625F">
            <w:pPr>
              <w:tabs>
                <w:tab w:val="left" w:pos="266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9. Estetismul și principiul ”artă pentru artă”.</w:t>
            </w:r>
          </w:p>
          <w:p w:rsidR="003D625F" w:rsidRDefault="003D625F" w:rsidP="003D625F">
            <w:pPr>
              <w:tabs>
                <w:tab w:val="left" w:pos="2665"/>
              </w:tabs>
              <w:spacing w:line="276" w:lineRule="auto"/>
              <w:jc w:val="both"/>
              <w:rPr>
                <w:lang w:val="ro-RO"/>
              </w:rPr>
            </w:pPr>
          </w:p>
          <w:p w:rsidR="003D625F" w:rsidRPr="007D67AF" w:rsidRDefault="003D625F" w:rsidP="003D625F">
            <w:pPr>
              <w:tabs>
                <w:tab w:val="left" w:pos="2665"/>
              </w:tabs>
              <w:spacing w:line="276" w:lineRule="auto"/>
              <w:jc w:val="both"/>
              <w:rPr>
                <w:iCs/>
                <w:lang w:val="ro-RO"/>
              </w:rPr>
            </w:pPr>
            <w:r w:rsidRPr="000D3EC4">
              <w:rPr>
                <w:i/>
                <w:lang w:val="ro-RO" w:eastAsia="en-US"/>
              </w:rPr>
              <w:t>Termeni-cheie:</w:t>
            </w:r>
            <w:r>
              <w:rPr>
                <w:lang w:val="ro-RO" w:eastAsia="en-US"/>
              </w:rPr>
              <w:t>estetism, prerafaelism, conceptul de frumos, raportul „frumos – moral”, „artă pentru artă”.</w:t>
            </w:r>
          </w:p>
        </w:tc>
      </w:tr>
      <w:tr w:rsidR="003D625F" w:rsidRPr="00B94D02" w:rsidTr="003D625F">
        <w:trPr>
          <w:trHeight w:val="529"/>
        </w:trPr>
        <w:tc>
          <w:tcPr>
            <w:tcW w:w="5387" w:type="dxa"/>
            <w:tcBorders>
              <w:top w:val="single" w:sz="4" w:space="0" w:color="auto"/>
            </w:tcBorders>
          </w:tcPr>
          <w:p w:rsidR="003D625F" w:rsidRPr="00DD761D" w:rsidRDefault="003D625F" w:rsidP="003D625F">
            <w:pPr>
              <w:pStyle w:val="a5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lastRenderedPageBreak/>
              <w:t xml:space="preserve">Subiectul 12. </w:t>
            </w:r>
          </w:p>
          <w:p w:rsidR="003D625F" w:rsidRPr="00DD761D" w:rsidRDefault="003D625F" w:rsidP="003D625F">
            <w:pPr>
              <w:pStyle w:val="a5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t>Dramaturgia în a doua jumătate a sec. al XIX-lea</w:t>
            </w:r>
          </w:p>
          <w:p w:rsidR="003D625F" w:rsidRPr="003921A7" w:rsidRDefault="003D625F" w:rsidP="003D625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Studentul va fi capabil: 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numească reprezentanți ai dramaturgiei din a doua jumătate a sec. al XIX-lea și opere semnate de ei;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enumere tipuri de dramă din această perioadă;</w:t>
            </w:r>
          </w:p>
          <w:p w:rsidR="003D625F" w:rsidRPr="00E158A4" w:rsidRDefault="003D625F" w:rsidP="003D625F">
            <w:pPr>
              <w:pStyle w:val="a5"/>
              <w:rPr>
                <w:lang w:val="fr-FR"/>
              </w:rPr>
            </w:pPr>
            <w:r w:rsidRPr="00E158A4">
              <w:rPr>
                <w:lang w:val="fr-FR"/>
              </w:rPr>
              <w:t>3. Să identifice particularitățile dramaturgiei lui A. Cehov;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4. Să indice trăsăturile teatrului lui H. Ibsen.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stabilească elementele de continuitate și discontinuitate (tradiție/inovație) în dramaturgia europeană din a doua jumătate a sec. al XIX-lea;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caracterizeze ”polifonia dramatică” a teatrului lui Cehov;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3. Să demonstreze că H. Ibsen intr-adevăr este creatorul dramei moderne;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4. Să determine particularitățile dramaturgiei în raport cu celelalte genuri literare.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explice esența dramei de idei, pornind de la piesele lui H. Ibsen;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 xml:space="preserve">2. Să evalueze rolul teatrului din a doua jumătate a </w:t>
            </w:r>
            <w:r w:rsidRPr="00DD761D">
              <w:rPr>
                <w:lang w:val="it-IT"/>
              </w:rPr>
              <w:lastRenderedPageBreak/>
              <w:t>sec. al XIX-lea în formarea dramei moderne.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</w:p>
          <w:p w:rsidR="003D625F" w:rsidRPr="00DD761D" w:rsidRDefault="003D625F" w:rsidP="003D625F">
            <w:pPr>
              <w:pStyle w:val="a5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t>Subiectul 13.</w:t>
            </w:r>
          </w:p>
          <w:p w:rsidR="003D625F" w:rsidRPr="00DD761D" w:rsidRDefault="003D625F" w:rsidP="003D625F">
            <w:pPr>
              <w:pStyle w:val="a5"/>
              <w:rPr>
                <w:b/>
                <w:lang w:val="it-IT"/>
              </w:rPr>
            </w:pPr>
            <w:r w:rsidRPr="00DD761D">
              <w:rPr>
                <w:b/>
                <w:lang w:val="it-IT"/>
              </w:rPr>
              <w:t xml:space="preserve"> Decadentismul și literatura de la sfârșitul sec. al XIX-lea</w:t>
            </w:r>
          </w:p>
          <w:p w:rsidR="003D625F" w:rsidRPr="003921A7" w:rsidRDefault="003D625F" w:rsidP="003D625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Studentul va fi capabil: 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identifice ”simptomele” sfârșitului de secol;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definească noțiunea de decadentism;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3. Să distingă particularitățile decadentismului în literatură și în artă;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4. Să numească manifestările literare ale decadentismului.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caracterizeze contextul istoric, atmosfera spirituală și orizontul de așteptare al ”sfârșitului de secol” ca sfârșit de lume;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analizeze conceptul de decadență sub aspect sociologic și estetic;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3. Să demonstreze că simbolismul împărtășește concepția decadentistă despre existență;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4. Să demonstreze că estetismul este parte componentă a decadentismului.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1. Să comenteze viziunea decadentistă despre lume, raportând-o la concepțiile contemporane despre existență si om;</w:t>
            </w:r>
          </w:p>
          <w:p w:rsidR="003D625F" w:rsidRPr="00DD761D" w:rsidRDefault="003D625F" w:rsidP="003D625F">
            <w:pPr>
              <w:pStyle w:val="a5"/>
              <w:rPr>
                <w:lang w:val="it-IT"/>
              </w:rPr>
            </w:pPr>
            <w:r w:rsidRPr="00DD761D">
              <w:rPr>
                <w:lang w:val="it-IT"/>
              </w:rPr>
              <w:t>2. Să aprecieze rolul fenomenelor literare de la cumpăna secolelor în constituirea artei moderniste din prima jumătate a secolului XX.</w:t>
            </w: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3D625F" w:rsidRDefault="003D625F" w:rsidP="003D625F">
            <w:pPr>
              <w:jc w:val="both"/>
              <w:rPr>
                <w:b/>
                <w:i/>
                <w:iCs/>
                <w:lang w:val="ro-RO"/>
              </w:rPr>
            </w:pPr>
          </w:p>
          <w:p w:rsidR="003D625F" w:rsidRDefault="003D625F" w:rsidP="003D625F">
            <w:pPr>
              <w:jc w:val="both"/>
              <w:rPr>
                <w:b/>
                <w:i/>
                <w:iCs/>
                <w:lang w:val="ro-RO"/>
              </w:rPr>
            </w:pPr>
          </w:p>
          <w:p w:rsidR="003D625F" w:rsidRDefault="003D625F" w:rsidP="003D625F">
            <w:pPr>
              <w:jc w:val="both"/>
              <w:rPr>
                <w:lang w:val="ro-RO"/>
              </w:rPr>
            </w:pPr>
          </w:p>
          <w:p w:rsidR="003D625F" w:rsidRDefault="003D625F" w:rsidP="003D625F">
            <w:pPr>
              <w:jc w:val="both"/>
              <w:rPr>
                <w:lang w:val="ro-RO"/>
              </w:rPr>
            </w:pP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  <w:r w:rsidRPr="00505F84">
              <w:rPr>
                <w:lang w:val="ro-RO"/>
              </w:rPr>
              <w:t>1.</w:t>
            </w:r>
            <w:r>
              <w:rPr>
                <w:lang w:val="ro-RO"/>
              </w:rPr>
              <w:t xml:space="preserve"> Dramaturgia și celelalte genuri literare în a</w:t>
            </w: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doua jumătate a sec. al XIX-lea;</w:t>
            </w: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2. Tradiție și inovație;</w:t>
            </w: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3. Teatrul realist;</w:t>
            </w: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4. Specificul dramaturgiei lui A. Cehov;</w:t>
            </w: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5. H. Ibsen și noua concepție dramatică; </w:t>
            </w: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drama de idei;</w:t>
            </w: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6. Drama naturalistă (A. Strindberg, </w:t>
            </w: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G. Hauptmann);</w:t>
            </w: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7. Drama simbolistă (M. Maeterlinck). </w:t>
            </w: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</w:p>
          <w:p w:rsidR="003D625F" w:rsidRPr="007D67AF" w:rsidRDefault="003D625F" w:rsidP="003D625F">
            <w:pPr>
              <w:spacing w:line="276" w:lineRule="auto"/>
              <w:jc w:val="both"/>
              <w:rPr>
                <w:lang w:val="ro-RO"/>
              </w:rPr>
            </w:pPr>
            <w:r w:rsidRPr="000D3EC4">
              <w:rPr>
                <w:i/>
                <w:lang w:val="ro-RO" w:eastAsia="en-US"/>
              </w:rPr>
              <w:t>Termeni-cheie:</w:t>
            </w:r>
            <w:r>
              <w:rPr>
                <w:lang w:val="ro-RO" w:eastAsia="en-US"/>
              </w:rPr>
              <w:t xml:space="preserve">tradiţie, inovaţie, teatrul realist, drama naturalistă, drama simbolistă, drama de idei.  </w:t>
            </w: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</w:p>
          <w:p w:rsidR="003D625F" w:rsidRDefault="003D625F" w:rsidP="003D625F">
            <w:pPr>
              <w:spacing w:line="276" w:lineRule="auto"/>
              <w:jc w:val="both"/>
              <w:rPr>
                <w:lang w:val="ro-RO"/>
              </w:rPr>
            </w:pPr>
          </w:p>
          <w:p w:rsidR="003D625F" w:rsidRDefault="003D625F" w:rsidP="003D625F">
            <w:pPr>
              <w:spacing w:line="276" w:lineRule="auto"/>
              <w:jc w:val="both"/>
              <w:rPr>
                <w:iCs/>
                <w:lang w:val="ro-RO"/>
              </w:rPr>
            </w:pPr>
          </w:p>
          <w:p w:rsidR="003D625F" w:rsidRDefault="003D625F" w:rsidP="003D625F">
            <w:pPr>
              <w:spacing w:line="276" w:lineRule="auto"/>
              <w:jc w:val="both"/>
              <w:rPr>
                <w:iCs/>
                <w:lang w:val="ro-RO"/>
              </w:rPr>
            </w:pPr>
          </w:p>
          <w:p w:rsidR="003D625F" w:rsidRDefault="003D625F" w:rsidP="003D625F">
            <w:pPr>
              <w:spacing w:line="276" w:lineRule="auto"/>
              <w:jc w:val="both"/>
              <w:rPr>
                <w:iCs/>
                <w:lang w:val="ro-RO"/>
              </w:rPr>
            </w:pPr>
          </w:p>
          <w:p w:rsidR="003D625F" w:rsidRDefault="003D625F" w:rsidP="003D625F">
            <w:pPr>
              <w:spacing w:line="276" w:lineRule="auto"/>
              <w:jc w:val="both"/>
              <w:rPr>
                <w:iCs/>
                <w:lang w:val="ro-RO"/>
              </w:rPr>
            </w:pPr>
            <w:r w:rsidRPr="008F74E1">
              <w:rPr>
                <w:iCs/>
                <w:lang w:val="ro-RO"/>
              </w:rPr>
              <w:t xml:space="preserve">1. Contextul istoric </w:t>
            </w:r>
            <w:r>
              <w:rPr>
                <w:iCs/>
                <w:lang w:val="ro-RO"/>
              </w:rPr>
              <w:t>și atmosfera spirituală a</w:t>
            </w:r>
          </w:p>
          <w:p w:rsidR="003D625F" w:rsidRDefault="003D625F" w:rsidP="003D625F">
            <w:pPr>
              <w:spacing w:line="276" w:lineRule="auto"/>
              <w:jc w:val="both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    sfârșitului de secol (fin de siecle);</w:t>
            </w:r>
          </w:p>
          <w:p w:rsidR="003D625F" w:rsidRDefault="003D625F" w:rsidP="003D625F">
            <w:pPr>
              <w:spacing w:line="276" w:lineRule="auto"/>
              <w:jc w:val="both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2. Decadentismul:</w:t>
            </w:r>
          </w:p>
          <w:p w:rsidR="003D625F" w:rsidRDefault="003D625F" w:rsidP="003D625F">
            <w:pPr>
              <w:spacing w:line="276" w:lineRule="auto"/>
              <w:jc w:val="both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   - noțiunea de decadentism,</w:t>
            </w:r>
          </w:p>
          <w:p w:rsidR="003D625F" w:rsidRDefault="003D625F" w:rsidP="003D625F">
            <w:pPr>
              <w:spacing w:line="276" w:lineRule="auto"/>
              <w:jc w:val="both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   - concepția despre existență,</w:t>
            </w:r>
          </w:p>
          <w:p w:rsidR="003D625F" w:rsidRDefault="003D625F" w:rsidP="003D625F">
            <w:pPr>
              <w:spacing w:line="276" w:lineRule="auto"/>
              <w:jc w:val="both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   - refuzul formelor artistice normale;</w:t>
            </w:r>
          </w:p>
          <w:p w:rsidR="003D625F" w:rsidRDefault="003D625F" w:rsidP="003D625F">
            <w:pPr>
              <w:spacing w:line="276" w:lineRule="auto"/>
              <w:jc w:val="both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   - tendința antirealistă; opoziția față de ceea</w:t>
            </w:r>
          </w:p>
          <w:p w:rsidR="003D625F" w:rsidRDefault="003D625F" w:rsidP="003D625F">
            <w:pPr>
              <w:spacing w:line="276" w:lineRule="auto"/>
              <w:jc w:val="both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     ce e natural,</w:t>
            </w:r>
          </w:p>
          <w:p w:rsidR="003D625F" w:rsidRDefault="003D625F" w:rsidP="003D625F">
            <w:pPr>
              <w:spacing w:line="276" w:lineRule="auto"/>
              <w:jc w:val="both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   - cultul frumuseții artificiale,</w:t>
            </w:r>
          </w:p>
          <w:p w:rsidR="003D625F" w:rsidRDefault="003D625F" w:rsidP="003D625F">
            <w:pPr>
              <w:spacing w:line="276" w:lineRule="auto"/>
              <w:jc w:val="both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   - particularități  ale stilului;</w:t>
            </w:r>
          </w:p>
          <w:p w:rsidR="003D625F" w:rsidRDefault="003D625F" w:rsidP="003D625F">
            <w:pPr>
              <w:spacing w:line="276" w:lineRule="auto"/>
              <w:jc w:val="both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3. Decadentismul și simbolismul;</w:t>
            </w:r>
          </w:p>
          <w:p w:rsidR="003D625F" w:rsidRDefault="003D625F" w:rsidP="003D625F">
            <w:pPr>
              <w:spacing w:line="276" w:lineRule="auto"/>
              <w:jc w:val="both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4. Decadentismul și estetismul.</w:t>
            </w:r>
          </w:p>
          <w:p w:rsidR="003D625F" w:rsidRDefault="003D625F" w:rsidP="003D625F">
            <w:pPr>
              <w:spacing w:line="276" w:lineRule="auto"/>
              <w:jc w:val="both"/>
              <w:rPr>
                <w:iCs/>
                <w:lang w:val="ro-RO"/>
              </w:rPr>
            </w:pPr>
          </w:p>
          <w:p w:rsidR="003D625F" w:rsidRPr="007D67AF" w:rsidRDefault="003D625F" w:rsidP="003D625F">
            <w:pPr>
              <w:spacing w:line="276" w:lineRule="auto"/>
              <w:jc w:val="both"/>
              <w:rPr>
                <w:iCs/>
                <w:lang w:val="ro-RO"/>
              </w:rPr>
            </w:pPr>
            <w:r w:rsidRPr="000D3EC4">
              <w:rPr>
                <w:i/>
                <w:lang w:val="ro-RO" w:eastAsia="en-US"/>
              </w:rPr>
              <w:t>Termeni-cheie:</w:t>
            </w:r>
            <w:r>
              <w:rPr>
                <w:lang w:val="ro-RO" w:eastAsia="en-US"/>
              </w:rPr>
              <w:t>decadentism, simbolism, estetism, antirealism, frumuseţe artificială, sfârşit de secol.</w:t>
            </w:r>
          </w:p>
        </w:tc>
      </w:tr>
    </w:tbl>
    <w:p w:rsidR="00C12F72" w:rsidRPr="003D625F" w:rsidRDefault="00C12F72" w:rsidP="00A22FC8">
      <w:pPr>
        <w:rPr>
          <w:b/>
          <w:color w:val="000000"/>
          <w:sz w:val="22"/>
          <w:szCs w:val="22"/>
          <w:u w:val="single"/>
          <w:lang w:val="en-US"/>
        </w:rPr>
      </w:pPr>
    </w:p>
    <w:p w:rsidR="00C12F72" w:rsidRDefault="00C12F72" w:rsidP="00C12F72">
      <w:pPr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 xml:space="preserve">V. </w:t>
      </w:r>
      <w:r w:rsidRPr="00953A4A">
        <w:rPr>
          <w:b/>
          <w:color w:val="000000"/>
          <w:sz w:val="22"/>
          <w:szCs w:val="22"/>
          <w:lang w:val="ro-RO"/>
        </w:rPr>
        <w:t xml:space="preserve">LUCRUL INDIVIDUAL </w:t>
      </w:r>
      <w:r w:rsidR="0077685C">
        <w:rPr>
          <w:b/>
          <w:color w:val="000000"/>
          <w:sz w:val="22"/>
          <w:szCs w:val="22"/>
          <w:lang w:val="ro-RO"/>
        </w:rPr>
        <w:t>AL STUDENTULUI</w:t>
      </w:r>
    </w:p>
    <w:p w:rsidR="00C12F72" w:rsidRDefault="00C12F72" w:rsidP="00C12F72">
      <w:pPr>
        <w:rPr>
          <w:b/>
          <w:color w:val="000000"/>
          <w:sz w:val="22"/>
          <w:szCs w:val="22"/>
          <w:lang w:val="ro-RO"/>
        </w:rPr>
      </w:pPr>
    </w:p>
    <w:p w:rsidR="00C12F72" w:rsidRDefault="00C12F72" w:rsidP="00C12F72">
      <w:pPr>
        <w:widowControl w:val="0"/>
        <w:autoSpaceDE w:val="0"/>
        <w:autoSpaceDN w:val="0"/>
        <w:adjustRightInd w:val="0"/>
        <w:ind w:left="360"/>
        <w:rPr>
          <w:b/>
          <w:sz w:val="22"/>
          <w:szCs w:val="22"/>
          <w:u w:val="single"/>
          <w:lang w:val="ro-RO"/>
        </w:rPr>
      </w:pPr>
      <w:r w:rsidRPr="00A22FC8">
        <w:rPr>
          <w:b/>
          <w:sz w:val="22"/>
          <w:szCs w:val="22"/>
          <w:u w:val="single"/>
          <w:lang w:val="ro-RO"/>
        </w:rPr>
        <w:t>LITERATURA UNIVERSALĂ</w:t>
      </w:r>
    </w:p>
    <w:p w:rsidR="00C12F72" w:rsidRDefault="00C12F72" w:rsidP="00C12F72">
      <w:pPr>
        <w:rPr>
          <w:b/>
          <w:lang w:val="ro-RO"/>
        </w:rPr>
      </w:pPr>
    </w:p>
    <w:tbl>
      <w:tblPr>
        <w:tblW w:w="10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313"/>
        <w:gridCol w:w="1417"/>
        <w:gridCol w:w="2552"/>
        <w:gridCol w:w="1417"/>
        <w:gridCol w:w="3075"/>
      </w:tblGrid>
      <w:tr w:rsidR="00183175" w:rsidRPr="00503094" w:rsidTr="00183175">
        <w:tc>
          <w:tcPr>
            <w:tcW w:w="531" w:type="dxa"/>
            <w:shd w:val="clear" w:color="auto" w:fill="auto"/>
          </w:tcPr>
          <w:p w:rsidR="00183175" w:rsidRPr="00503094" w:rsidRDefault="00183175" w:rsidP="00183175">
            <w:pPr>
              <w:spacing w:line="276" w:lineRule="auto"/>
              <w:rPr>
                <w:b/>
                <w:sz w:val="18"/>
                <w:szCs w:val="18"/>
              </w:rPr>
            </w:pPr>
            <w:r w:rsidRPr="00503094">
              <w:rPr>
                <w:b/>
                <w:sz w:val="18"/>
                <w:szCs w:val="18"/>
              </w:rPr>
              <w:t>Nr. Crt.</w:t>
            </w:r>
          </w:p>
        </w:tc>
        <w:tc>
          <w:tcPr>
            <w:tcW w:w="1313" w:type="dxa"/>
            <w:shd w:val="clear" w:color="auto" w:fill="auto"/>
          </w:tcPr>
          <w:p w:rsidR="00183175" w:rsidRPr="00183175" w:rsidRDefault="00183175" w:rsidP="00183175">
            <w:pPr>
              <w:spacing w:line="276" w:lineRule="auto"/>
              <w:rPr>
                <w:b/>
                <w:lang w:val="en-US"/>
              </w:rPr>
            </w:pPr>
            <w:r w:rsidRPr="00183175">
              <w:rPr>
                <w:b/>
                <w:sz w:val="22"/>
                <w:szCs w:val="22"/>
                <w:lang w:val="en-US"/>
              </w:rPr>
              <w:t xml:space="preserve">Denumirea </w:t>
            </w:r>
            <w:r w:rsidRPr="00183175">
              <w:rPr>
                <w:b/>
                <w:lang w:val="en-US"/>
              </w:rPr>
              <w:t>disciplinelor de studii + nr. ore LI</w:t>
            </w:r>
          </w:p>
        </w:tc>
        <w:tc>
          <w:tcPr>
            <w:tcW w:w="1417" w:type="dxa"/>
            <w:shd w:val="clear" w:color="auto" w:fill="auto"/>
          </w:tcPr>
          <w:p w:rsidR="00183175" w:rsidRPr="00503094" w:rsidRDefault="00183175" w:rsidP="00183175">
            <w:pPr>
              <w:spacing w:line="276" w:lineRule="auto"/>
              <w:rPr>
                <w:b/>
              </w:rPr>
            </w:pPr>
            <w:r w:rsidRPr="00503094">
              <w:rPr>
                <w:b/>
              </w:rPr>
              <w:t>Sarcini</w:t>
            </w:r>
          </w:p>
        </w:tc>
        <w:tc>
          <w:tcPr>
            <w:tcW w:w="2552" w:type="dxa"/>
            <w:shd w:val="clear" w:color="auto" w:fill="auto"/>
          </w:tcPr>
          <w:p w:rsidR="00183175" w:rsidRPr="00B94D02" w:rsidRDefault="00183175" w:rsidP="00183175">
            <w:pPr>
              <w:spacing w:line="276" w:lineRule="auto"/>
              <w:rPr>
                <w:b/>
                <w:lang w:val="de-DE"/>
              </w:rPr>
            </w:pPr>
            <w:r w:rsidRPr="00B94D02">
              <w:rPr>
                <w:b/>
                <w:lang w:val="de-DE"/>
              </w:rPr>
              <w:t>Strategii de realizare și modalități de prezentare</w:t>
            </w:r>
          </w:p>
        </w:tc>
        <w:tc>
          <w:tcPr>
            <w:tcW w:w="1417" w:type="dxa"/>
            <w:shd w:val="clear" w:color="auto" w:fill="auto"/>
          </w:tcPr>
          <w:p w:rsidR="00183175" w:rsidRPr="00503094" w:rsidRDefault="00183175" w:rsidP="00183175">
            <w:pPr>
              <w:spacing w:line="276" w:lineRule="auto"/>
              <w:rPr>
                <w:b/>
              </w:rPr>
            </w:pPr>
            <w:r w:rsidRPr="00503094">
              <w:rPr>
                <w:b/>
              </w:rPr>
              <w:t>Produs final</w:t>
            </w:r>
          </w:p>
        </w:tc>
        <w:tc>
          <w:tcPr>
            <w:tcW w:w="3075" w:type="dxa"/>
            <w:shd w:val="clear" w:color="auto" w:fill="auto"/>
          </w:tcPr>
          <w:p w:rsidR="00183175" w:rsidRPr="00503094" w:rsidRDefault="00183175" w:rsidP="00183175">
            <w:pPr>
              <w:spacing w:line="276" w:lineRule="auto"/>
              <w:rPr>
                <w:b/>
              </w:rPr>
            </w:pPr>
            <w:r w:rsidRPr="00503094">
              <w:rPr>
                <w:b/>
              </w:rPr>
              <w:t>Criterii de evaluare</w:t>
            </w:r>
          </w:p>
        </w:tc>
      </w:tr>
      <w:tr w:rsidR="00183175" w:rsidRPr="00B94D02" w:rsidTr="00183175">
        <w:tc>
          <w:tcPr>
            <w:tcW w:w="531" w:type="dxa"/>
            <w:shd w:val="clear" w:color="auto" w:fill="auto"/>
          </w:tcPr>
          <w:p w:rsidR="00183175" w:rsidRPr="00503094" w:rsidRDefault="00183175" w:rsidP="00183175">
            <w:pPr>
              <w:spacing w:line="276" w:lineRule="auto"/>
              <w:rPr>
                <w:sz w:val="18"/>
                <w:szCs w:val="18"/>
              </w:rPr>
            </w:pPr>
            <w:r w:rsidRPr="00503094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313" w:type="dxa"/>
            <w:shd w:val="clear" w:color="auto" w:fill="auto"/>
          </w:tcPr>
          <w:p w:rsidR="00183175" w:rsidRPr="00183175" w:rsidRDefault="00183175" w:rsidP="00183175">
            <w:pPr>
              <w:spacing w:line="276" w:lineRule="auto"/>
              <w:rPr>
                <w:b/>
                <w:lang w:val="en-US"/>
              </w:rPr>
            </w:pPr>
            <w:r w:rsidRPr="00183175">
              <w:rPr>
                <w:b/>
                <w:lang w:val="en-US"/>
              </w:rPr>
              <w:t xml:space="preserve">Literatura universală din secolul </w:t>
            </w:r>
            <w:r w:rsidRPr="00183175">
              <w:rPr>
                <w:b/>
                <w:lang w:val="en-US"/>
              </w:rPr>
              <w:lastRenderedPageBreak/>
              <w:t>al  XIX-lea (II)</w:t>
            </w:r>
          </w:p>
          <w:p w:rsidR="00183175" w:rsidRPr="00183175" w:rsidRDefault="003D625F" w:rsidP="00183175">
            <w:pPr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="00183175" w:rsidRPr="00183175">
              <w:rPr>
                <w:b/>
              </w:rPr>
              <w:t>0 ore</w:t>
            </w:r>
          </w:p>
        </w:tc>
        <w:tc>
          <w:tcPr>
            <w:tcW w:w="1417" w:type="dxa"/>
            <w:shd w:val="clear" w:color="auto" w:fill="auto"/>
          </w:tcPr>
          <w:p w:rsidR="00183175" w:rsidRPr="00753402" w:rsidRDefault="00183175" w:rsidP="00183175">
            <w:pPr>
              <w:spacing w:line="276" w:lineRule="auto"/>
              <w:rPr>
                <w:lang w:val="en-US"/>
              </w:rPr>
            </w:pPr>
            <w:r w:rsidRPr="00753402">
              <w:rPr>
                <w:b/>
                <w:lang w:val="en-US"/>
              </w:rPr>
              <w:lastRenderedPageBreak/>
              <w:t>Elaborați un jurnal de lectură</w:t>
            </w:r>
          </w:p>
        </w:tc>
        <w:tc>
          <w:tcPr>
            <w:tcW w:w="2552" w:type="dxa"/>
            <w:shd w:val="clear" w:color="auto" w:fill="auto"/>
          </w:tcPr>
          <w:p w:rsidR="00183175" w:rsidRPr="00503094" w:rsidRDefault="00183175" w:rsidP="00183175">
            <w:pPr>
              <w:pStyle w:val="af2"/>
              <w:spacing w:before="0" w:beforeAutospacing="0" w:after="240" w:afterAutospacing="0" w:line="276" w:lineRule="auto"/>
              <w:rPr>
                <w:lang w:val="en-US"/>
              </w:rPr>
            </w:pPr>
            <w:r w:rsidRPr="00503094">
              <w:rPr>
                <w:b/>
                <w:bCs/>
                <w:color w:val="000000"/>
                <w:lang w:val="en-US"/>
              </w:rPr>
              <w:t>Strategii de realizare:</w:t>
            </w:r>
          </w:p>
          <w:p w:rsidR="00183175" w:rsidRPr="00503094" w:rsidRDefault="00183175" w:rsidP="00183175">
            <w:pPr>
              <w:pStyle w:val="af2"/>
              <w:numPr>
                <w:ilvl w:val="0"/>
                <w:numId w:val="106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  <w:lang w:val="en-US"/>
              </w:rPr>
            </w:pPr>
            <w:r w:rsidRPr="00503094">
              <w:rPr>
                <w:color w:val="000000"/>
                <w:lang w:val="en-US"/>
              </w:rPr>
              <w:t>Lectura operelor</w:t>
            </w:r>
            <w:r>
              <w:rPr>
                <w:color w:val="000000"/>
                <w:lang w:val="ro-RO"/>
              </w:rPr>
              <w:t xml:space="preserve"> </w:t>
            </w:r>
            <w:r>
              <w:rPr>
                <w:color w:val="000000"/>
                <w:lang w:val="ro-RO"/>
              </w:rPr>
              <w:lastRenderedPageBreak/>
              <w:t>din literatura realismului, naturalismului, simbolismului, estetismului.</w:t>
            </w:r>
          </w:p>
          <w:p w:rsidR="00183175" w:rsidRPr="00503094" w:rsidRDefault="00183175" w:rsidP="00183175">
            <w:pPr>
              <w:pStyle w:val="af2"/>
              <w:numPr>
                <w:ilvl w:val="0"/>
                <w:numId w:val="106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  <w:lang w:val="en-US"/>
              </w:rPr>
            </w:pPr>
            <w:r w:rsidRPr="00503094">
              <w:rPr>
                <w:color w:val="000000"/>
                <w:lang w:val="en-US"/>
              </w:rPr>
              <w:t>Notarea ideilor principale</w:t>
            </w:r>
            <w:r w:rsidRPr="00503094">
              <w:rPr>
                <w:color w:val="000000"/>
                <w:lang w:val="ro-RO"/>
              </w:rPr>
              <w:t>.</w:t>
            </w:r>
          </w:p>
          <w:p w:rsidR="00183175" w:rsidRPr="00503094" w:rsidRDefault="00183175" w:rsidP="00183175">
            <w:pPr>
              <w:pStyle w:val="af2"/>
              <w:numPr>
                <w:ilvl w:val="0"/>
                <w:numId w:val="106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  <w:lang w:val="en-US"/>
              </w:rPr>
            </w:pPr>
            <w:r w:rsidRPr="00503094">
              <w:rPr>
                <w:color w:val="000000"/>
                <w:lang w:val="ro-RO"/>
              </w:rPr>
              <w:t>Selectarea citatelor din oprele lecturate.</w:t>
            </w:r>
          </w:p>
          <w:p w:rsidR="00183175" w:rsidRPr="00503094" w:rsidRDefault="00183175" w:rsidP="00183175">
            <w:pPr>
              <w:pStyle w:val="af2"/>
              <w:numPr>
                <w:ilvl w:val="0"/>
                <w:numId w:val="106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  <w:lang w:val="fr-FR"/>
              </w:rPr>
            </w:pPr>
            <w:r w:rsidRPr="00503094">
              <w:rPr>
                <w:color w:val="000000"/>
                <w:lang w:val="fr-FR"/>
              </w:rPr>
              <w:t>Scrierea unui rezumat/sinteză de 1-2 pagini pentru fiecare din operele citite.</w:t>
            </w:r>
          </w:p>
          <w:p w:rsidR="00183175" w:rsidRPr="00503094" w:rsidRDefault="00183175" w:rsidP="00183175">
            <w:pPr>
              <w:pStyle w:val="af2"/>
              <w:numPr>
                <w:ilvl w:val="0"/>
                <w:numId w:val="106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  <w:lang w:val="fr-FR"/>
              </w:rPr>
            </w:pPr>
            <w:r w:rsidRPr="00503094">
              <w:rPr>
                <w:color w:val="000000"/>
                <w:lang w:val="fr-FR"/>
              </w:rPr>
              <w:t>Formularea unei concluzii personale la sfârșitul fiecărui rezumat.</w:t>
            </w:r>
          </w:p>
          <w:p w:rsidR="00183175" w:rsidRPr="00503094" w:rsidRDefault="00183175" w:rsidP="00183175">
            <w:pPr>
              <w:pStyle w:val="af2"/>
              <w:spacing w:before="0" w:beforeAutospacing="0" w:after="0" w:afterAutospacing="0" w:line="276" w:lineRule="auto"/>
              <w:ind w:left="720"/>
              <w:textAlignment w:val="baseline"/>
              <w:rPr>
                <w:color w:val="000000"/>
                <w:lang w:val="fr-FR"/>
              </w:rPr>
            </w:pPr>
          </w:p>
          <w:p w:rsidR="00183175" w:rsidRPr="00503094" w:rsidRDefault="00183175" w:rsidP="00183175">
            <w:pPr>
              <w:pStyle w:val="af2"/>
              <w:numPr>
                <w:ilvl w:val="0"/>
                <w:numId w:val="106"/>
              </w:numPr>
              <w:spacing w:before="0" w:beforeAutospacing="0" w:after="240" w:afterAutospacing="0" w:line="276" w:lineRule="auto"/>
              <w:textAlignment w:val="baseline"/>
              <w:rPr>
                <w:lang w:val="en-US"/>
              </w:rPr>
            </w:pPr>
            <w:r w:rsidRPr="00503094">
              <w:rPr>
                <w:b/>
                <w:bCs/>
                <w:color w:val="000000"/>
                <w:lang w:val="en-US"/>
              </w:rPr>
              <w:t>Modalități de prezentare</w:t>
            </w:r>
          </w:p>
          <w:p w:rsidR="00183175" w:rsidRPr="00503094" w:rsidRDefault="00183175" w:rsidP="00183175">
            <w:pPr>
              <w:spacing w:line="276" w:lineRule="auto"/>
              <w:rPr>
                <w:color w:val="000000"/>
                <w:lang w:val="fr-FR"/>
              </w:rPr>
            </w:pPr>
            <w:r w:rsidRPr="00503094">
              <w:rPr>
                <w:color w:val="000000"/>
                <w:lang w:val="fr-FR"/>
              </w:rPr>
              <w:t>Prezentare scrisă și orală</w:t>
            </w:r>
            <w:r>
              <w:rPr>
                <w:color w:val="000000"/>
                <w:lang w:val="fr-FR"/>
              </w:rPr>
              <w:t> la</w:t>
            </w:r>
            <w:r w:rsidRPr="00503094">
              <w:rPr>
                <w:color w:val="000000"/>
                <w:lang w:val="fr-FR"/>
              </w:rPr>
              <w:t xml:space="preserve"> prelegeri.</w:t>
            </w:r>
          </w:p>
          <w:p w:rsidR="00183175" w:rsidRPr="00753402" w:rsidRDefault="00183175" w:rsidP="00183175">
            <w:pPr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83175" w:rsidRPr="00503094" w:rsidRDefault="00183175" w:rsidP="00183175">
            <w:pPr>
              <w:pStyle w:val="af2"/>
              <w:spacing w:before="0" w:beforeAutospacing="0" w:after="0" w:afterAutospacing="0" w:line="276" w:lineRule="auto"/>
              <w:rPr>
                <w:lang w:val="fr-FR"/>
              </w:rPr>
            </w:pPr>
            <w:r w:rsidRPr="00503094">
              <w:rPr>
                <w:b/>
                <w:bCs/>
                <w:color w:val="000000"/>
                <w:lang w:val="fr-FR"/>
              </w:rPr>
              <w:lastRenderedPageBreak/>
              <w:t>Caiet de lectură</w:t>
            </w:r>
          </w:p>
          <w:p w:rsidR="00183175" w:rsidRPr="00503094" w:rsidRDefault="00183175" w:rsidP="00183175">
            <w:pPr>
              <w:pStyle w:val="af2"/>
              <w:spacing w:before="0" w:beforeAutospacing="0" w:after="0" w:afterAutospacing="0" w:line="276" w:lineRule="auto"/>
              <w:rPr>
                <w:b/>
                <w:bCs/>
                <w:color w:val="000000"/>
                <w:lang w:val="fr-FR"/>
              </w:rPr>
            </w:pPr>
            <w:r w:rsidRPr="00503094">
              <w:rPr>
                <w:b/>
                <w:bCs/>
                <w:color w:val="000000"/>
                <w:lang w:val="fr-FR"/>
              </w:rPr>
              <w:t xml:space="preserve">analitică a </w:t>
            </w:r>
            <w:r w:rsidRPr="00503094">
              <w:rPr>
                <w:b/>
                <w:bCs/>
                <w:color w:val="000000"/>
                <w:lang w:val="fr-FR"/>
              </w:rPr>
              <w:lastRenderedPageBreak/>
              <w:t xml:space="preserve">operelor </w:t>
            </w:r>
          </w:p>
          <w:p w:rsidR="00183175" w:rsidRPr="00503094" w:rsidRDefault="00183175" w:rsidP="00183175">
            <w:pPr>
              <w:spacing w:line="276" w:lineRule="auto"/>
              <w:rPr>
                <w:lang w:val="fr-FR"/>
              </w:rPr>
            </w:pPr>
          </w:p>
        </w:tc>
        <w:tc>
          <w:tcPr>
            <w:tcW w:w="3075" w:type="dxa"/>
            <w:shd w:val="clear" w:color="auto" w:fill="auto"/>
          </w:tcPr>
          <w:p w:rsidR="00183175" w:rsidRPr="00503094" w:rsidRDefault="00183175" w:rsidP="00183175">
            <w:pPr>
              <w:pStyle w:val="af2"/>
              <w:numPr>
                <w:ilvl w:val="0"/>
                <w:numId w:val="107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503094">
              <w:rPr>
                <w:color w:val="000000"/>
              </w:rPr>
              <w:lastRenderedPageBreak/>
              <w:t>Numărul de opere lecturate</w:t>
            </w:r>
            <w:r w:rsidRPr="00503094">
              <w:rPr>
                <w:color w:val="000000"/>
                <w:lang w:val="ro-RO"/>
              </w:rPr>
              <w:t>.</w:t>
            </w:r>
          </w:p>
          <w:p w:rsidR="00183175" w:rsidRPr="00503094" w:rsidRDefault="00183175" w:rsidP="00183175">
            <w:pPr>
              <w:pStyle w:val="af2"/>
              <w:numPr>
                <w:ilvl w:val="0"/>
                <w:numId w:val="107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  <w:lang w:val="fr-FR"/>
              </w:rPr>
            </w:pPr>
            <w:r w:rsidRPr="00503094">
              <w:rPr>
                <w:color w:val="000000"/>
                <w:lang w:val="fr-FR"/>
              </w:rPr>
              <w:t xml:space="preserve">Lucrul de sine </w:t>
            </w:r>
            <w:r w:rsidRPr="00503094">
              <w:rPr>
                <w:color w:val="000000"/>
                <w:lang w:val="fr-FR"/>
              </w:rPr>
              <w:lastRenderedPageBreak/>
              <w:t>stătător  </w:t>
            </w:r>
          </w:p>
          <w:p w:rsidR="00183175" w:rsidRPr="00503094" w:rsidRDefault="00183175" w:rsidP="00183175">
            <w:pPr>
              <w:pStyle w:val="af2"/>
              <w:numPr>
                <w:ilvl w:val="0"/>
                <w:numId w:val="107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  <w:lang w:val="pt-BR"/>
              </w:rPr>
            </w:pPr>
            <w:r w:rsidRPr="00503094">
              <w:rPr>
                <w:color w:val="000000"/>
                <w:lang w:val="pt-BR"/>
              </w:rPr>
              <w:t>Formularea logică, coerentă, corect gramaticală a rezumatului/ sintezei.</w:t>
            </w:r>
          </w:p>
          <w:p w:rsidR="00183175" w:rsidRPr="00503094" w:rsidRDefault="00183175" w:rsidP="00183175">
            <w:pPr>
              <w:pStyle w:val="af2"/>
              <w:numPr>
                <w:ilvl w:val="0"/>
                <w:numId w:val="107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  <w:lang w:val="pt-BR"/>
              </w:rPr>
            </w:pPr>
            <w:r w:rsidRPr="00503094">
              <w:rPr>
                <w:color w:val="000000"/>
                <w:lang w:val="pt-BR"/>
              </w:rPr>
              <w:t>Spirit analitic și sintetic</w:t>
            </w:r>
          </w:p>
          <w:p w:rsidR="00183175" w:rsidRPr="00503094" w:rsidRDefault="00183175" w:rsidP="00183175">
            <w:pPr>
              <w:pStyle w:val="af2"/>
              <w:numPr>
                <w:ilvl w:val="0"/>
                <w:numId w:val="107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  <w:lang w:val="en-US"/>
              </w:rPr>
            </w:pPr>
            <w:r w:rsidRPr="00503094">
              <w:rPr>
                <w:color w:val="000000"/>
                <w:lang w:val="ro-RO"/>
              </w:rPr>
              <w:t>Modul de organizare a notițelor, o</w:t>
            </w:r>
            <w:r w:rsidRPr="00503094">
              <w:rPr>
                <w:color w:val="000000"/>
                <w:lang w:val="en-US"/>
              </w:rPr>
              <w:t>riginalitatea și noutatea concluziei</w:t>
            </w:r>
            <w:r w:rsidRPr="00503094">
              <w:rPr>
                <w:color w:val="000000"/>
                <w:lang w:val="ro-RO"/>
              </w:rPr>
              <w:t>.</w:t>
            </w:r>
          </w:p>
          <w:p w:rsidR="00183175" w:rsidRPr="00503094" w:rsidRDefault="00183175" w:rsidP="00183175">
            <w:pPr>
              <w:pStyle w:val="af2"/>
              <w:numPr>
                <w:ilvl w:val="0"/>
                <w:numId w:val="107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  <w:lang w:val="en-US"/>
              </w:rPr>
            </w:pPr>
            <w:r w:rsidRPr="00503094">
              <w:rPr>
                <w:color w:val="000000"/>
                <w:lang w:val="fr-FR"/>
              </w:rPr>
              <w:t>Folosirea notițelor din caietul de lec</w:t>
            </w:r>
            <w:r>
              <w:rPr>
                <w:color w:val="000000"/>
                <w:lang w:val="fr-FR"/>
              </w:rPr>
              <w:t>tură la prelegeri.</w:t>
            </w:r>
          </w:p>
          <w:p w:rsidR="00183175" w:rsidRPr="00753402" w:rsidRDefault="00183175" w:rsidP="00183175">
            <w:pPr>
              <w:spacing w:line="276" w:lineRule="auto"/>
              <w:rPr>
                <w:lang w:val="en-US"/>
              </w:rPr>
            </w:pPr>
          </w:p>
        </w:tc>
      </w:tr>
      <w:tr w:rsidR="00183175" w:rsidRPr="00B94D02" w:rsidTr="0018317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75" w:rsidRPr="00BA3A75" w:rsidRDefault="00183175" w:rsidP="00183175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183175" w:rsidRPr="00BA3A75" w:rsidRDefault="00183175" w:rsidP="00183175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183175" w:rsidRPr="00503094" w:rsidRDefault="00183175" w:rsidP="00183175">
            <w:pPr>
              <w:spacing w:line="276" w:lineRule="auto"/>
              <w:rPr>
                <w:sz w:val="18"/>
                <w:szCs w:val="18"/>
              </w:rPr>
            </w:pPr>
            <w:r w:rsidRPr="00503094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75" w:rsidRPr="00753402" w:rsidRDefault="00183175" w:rsidP="00183175">
            <w:pPr>
              <w:spacing w:line="276" w:lineRule="auto"/>
              <w:rPr>
                <w:b/>
                <w:lang w:val="en-US"/>
              </w:rPr>
            </w:pPr>
          </w:p>
          <w:p w:rsidR="00183175" w:rsidRPr="00753402" w:rsidRDefault="00183175" w:rsidP="00183175">
            <w:pPr>
              <w:spacing w:line="276" w:lineRule="auto"/>
              <w:rPr>
                <w:b/>
                <w:lang w:val="en-US"/>
              </w:rPr>
            </w:pPr>
            <w:r w:rsidRPr="00753402">
              <w:rPr>
                <w:b/>
                <w:lang w:val="en-US"/>
              </w:rPr>
              <w:t>Literatura universală din secolul</w:t>
            </w:r>
            <w:r>
              <w:rPr>
                <w:b/>
                <w:lang w:val="en-US"/>
              </w:rPr>
              <w:t xml:space="preserve"> al </w:t>
            </w:r>
            <w:r w:rsidRPr="00753402">
              <w:rPr>
                <w:b/>
                <w:lang w:val="en-US"/>
              </w:rPr>
              <w:t xml:space="preserve"> XIX</w:t>
            </w:r>
            <w:r>
              <w:rPr>
                <w:b/>
                <w:lang w:val="en-US"/>
              </w:rPr>
              <w:t>-lea</w:t>
            </w:r>
            <w:r w:rsidRPr="00753402">
              <w:rPr>
                <w:b/>
                <w:lang w:val="en-US"/>
              </w:rPr>
              <w:t xml:space="preserve"> (I</w:t>
            </w:r>
            <w:r>
              <w:rPr>
                <w:b/>
                <w:lang w:val="en-US"/>
              </w:rPr>
              <w:t>I</w:t>
            </w:r>
            <w:r w:rsidRPr="00753402">
              <w:rPr>
                <w:b/>
                <w:lang w:val="en-US"/>
              </w:rPr>
              <w:t xml:space="preserve">) </w:t>
            </w:r>
          </w:p>
          <w:p w:rsidR="00183175" w:rsidRPr="00503094" w:rsidRDefault="003D625F" w:rsidP="00183175">
            <w:pPr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="00183175" w:rsidRPr="00503094">
              <w:rPr>
                <w:b/>
              </w:rPr>
              <w:t>0 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75" w:rsidRDefault="00183175" w:rsidP="00183175">
            <w:pPr>
              <w:spacing w:line="276" w:lineRule="auto"/>
              <w:rPr>
                <w:b/>
                <w:lang w:val="en-US"/>
              </w:rPr>
            </w:pPr>
          </w:p>
          <w:p w:rsidR="00183175" w:rsidRPr="00753402" w:rsidRDefault="00183175" w:rsidP="00183175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Realizați un proiect de cercetare </w:t>
            </w:r>
            <w:r w:rsidRPr="00753402">
              <w:rPr>
                <w:b/>
                <w:lang w:val="en-US"/>
              </w:rPr>
              <w:t>însoțit de o prezentare PPT la una din temele propuse</w:t>
            </w:r>
          </w:p>
          <w:p w:rsidR="00183175" w:rsidRPr="00753402" w:rsidRDefault="00183175" w:rsidP="00183175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75" w:rsidRPr="00F77C3A" w:rsidRDefault="00183175" w:rsidP="00183175">
            <w:pPr>
              <w:pStyle w:val="af2"/>
              <w:spacing w:before="0" w:beforeAutospacing="0" w:after="240" w:afterAutospacing="0" w:line="276" w:lineRule="auto"/>
              <w:rPr>
                <w:b/>
                <w:bCs/>
                <w:color w:val="000000"/>
                <w:lang w:val="en-US"/>
              </w:rPr>
            </w:pPr>
            <w:r w:rsidRPr="00F77C3A">
              <w:rPr>
                <w:b/>
                <w:bCs/>
                <w:color w:val="000000"/>
                <w:lang w:val="en-US"/>
              </w:rPr>
              <w:t>Strategii de realizare:</w:t>
            </w:r>
          </w:p>
          <w:p w:rsidR="00183175" w:rsidRPr="00503094" w:rsidRDefault="00183175" w:rsidP="00183175">
            <w:pPr>
              <w:pStyle w:val="af2"/>
              <w:numPr>
                <w:ilvl w:val="0"/>
                <w:numId w:val="108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503094">
              <w:rPr>
                <w:color w:val="000000"/>
              </w:rPr>
              <w:t>Alegerea temei</w:t>
            </w:r>
          </w:p>
          <w:p w:rsidR="00183175" w:rsidRPr="00503094" w:rsidRDefault="00183175" w:rsidP="00183175">
            <w:pPr>
              <w:pStyle w:val="af2"/>
              <w:numPr>
                <w:ilvl w:val="0"/>
                <w:numId w:val="108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503094">
              <w:rPr>
                <w:color w:val="000000"/>
              </w:rPr>
              <w:t>Studiul bibliografic</w:t>
            </w:r>
          </w:p>
          <w:p w:rsidR="00183175" w:rsidRPr="00503094" w:rsidRDefault="00183175" w:rsidP="00183175">
            <w:pPr>
              <w:pStyle w:val="af2"/>
              <w:numPr>
                <w:ilvl w:val="0"/>
                <w:numId w:val="108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503094">
              <w:rPr>
                <w:color w:val="000000"/>
              </w:rPr>
              <w:t>Delimitarea ariei de studiu</w:t>
            </w:r>
          </w:p>
          <w:p w:rsidR="00183175" w:rsidRPr="00503094" w:rsidRDefault="00183175" w:rsidP="00183175">
            <w:pPr>
              <w:pStyle w:val="af2"/>
              <w:numPr>
                <w:ilvl w:val="0"/>
                <w:numId w:val="108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503094">
              <w:rPr>
                <w:color w:val="000000"/>
              </w:rPr>
              <w:t>Sistematizarea ideilor din bibliografia consultată</w:t>
            </w:r>
          </w:p>
          <w:p w:rsidR="00183175" w:rsidRPr="00503094" w:rsidRDefault="00183175" w:rsidP="00183175">
            <w:pPr>
              <w:pStyle w:val="af2"/>
              <w:numPr>
                <w:ilvl w:val="0"/>
                <w:numId w:val="108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  <w:lang w:val="fr-FR"/>
              </w:rPr>
            </w:pPr>
            <w:r w:rsidRPr="00503094">
              <w:rPr>
                <w:color w:val="000000"/>
                <w:lang w:val="fr-FR"/>
              </w:rPr>
              <w:t xml:space="preserve">Structurarea materialului în </w:t>
            </w:r>
            <w:r>
              <w:rPr>
                <w:color w:val="000000"/>
                <w:lang w:val="fr-FR"/>
              </w:rPr>
              <w:t xml:space="preserve">funcție de rigorile unui proiect de </w:t>
            </w:r>
            <w:r>
              <w:rPr>
                <w:color w:val="000000"/>
                <w:lang w:val="fr-FR"/>
              </w:rPr>
              <w:lastRenderedPageBreak/>
              <w:t>cercetare</w:t>
            </w:r>
            <w:r w:rsidRPr="00503094">
              <w:rPr>
                <w:color w:val="000000"/>
                <w:lang w:val="fr-FR"/>
              </w:rPr>
              <w:t xml:space="preserve"> și de specificul temei</w:t>
            </w:r>
          </w:p>
          <w:p w:rsidR="00183175" w:rsidRPr="00503094" w:rsidRDefault="00183175" w:rsidP="00183175">
            <w:pPr>
              <w:pStyle w:val="af2"/>
              <w:numPr>
                <w:ilvl w:val="0"/>
                <w:numId w:val="108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  <w:lang w:val="en-US"/>
              </w:rPr>
            </w:pPr>
            <w:r w:rsidRPr="00503094">
              <w:rPr>
                <w:color w:val="000000"/>
                <w:lang w:val="en-US"/>
              </w:rPr>
              <w:t>Cercetarea, sinteza și analiza informației acumulate</w:t>
            </w:r>
          </w:p>
          <w:p w:rsidR="00183175" w:rsidRPr="00503094" w:rsidRDefault="00183175" w:rsidP="00183175">
            <w:pPr>
              <w:pStyle w:val="af2"/>
              <w:numPr>
                <w:ilvl w:val="0"/>
                <w:numId w:val="108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  <w:lang w:val="en-US"/>
              </w:rPr>
            </w:pPr>
            <w:r w:rsidRPr="00503094">
              <w:rPr>
                <w:color w:val="000000"/>
                <w:lang w:val="en-US"/>
              </w:rPr>
              <w:t>Redactarea conținutului și perfec</w:t>
            </w:r>
            <w:r>
              <w:rPr>
                <w:color w:val="000000"/>
                <w:lang w:val="en-US"/>
              </w:rPr>
              <w:t>tarea propriu-zisă a proiectului de cercetare</w:t>
            </w:r>
          </w:p>
          <w:p w:rsidR="00183175" w:rsidRDefault="00183175" w:rsidP="00183175">
            <w:pPr>
              <w:pStyle w:val="af2"/>
              <w:numPr>
                <w:ilvl w:val="0"/>
                <w:numId w:val="108"/>
              </w:numPr>
              <w:spacing w:before="0" w:beforeAutospacing="0" w:after="0" w:afterAutospacing="0" w:line="276" w:lineRule="auto"/>
              <w:textAlignment w:val="baseline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Prezentarea proiectului de cercetare</w:t>
            </w:r>
            <w:r w:rsidRPr="00503094">
              <w:rPr>
                <w:color w:val="000000"/>
                <w:lang w:val="pt-BR"/>
              </w:rPr>
              <w:t xml:space="preserve"> și susținerea acestuia.</w:t>
            </w:r>
          </w:p>
          <w:p w:rsidR="00183175" w:rsidRPr="00670369" w:rsidRDefault="00183175" w:rsidP="00183175">
            <w:pPr>
              <w:pStyle w:val="af2"/>
              <w:spacing w:before="0" w:beforeAutospacing="0" w:after="0" w:afterAutospacing="0" w:line="276" w:lineRule="auto"/>
              <w:ind w:left="720"/>
              <w:textAlignment w:val="baseline"/>
              <w:rPr>
                <w:color w:val="000000"/>
                <w:lang w:val="pt-BR"/>
              </w:rPr>
            </w:pPr>
          </w:p>
          <w:p w:rsidR="00183175" w:rsidRPr="00B94D02" w:rsidRDefault="00183175" w:rsidP="00183175">
            <w:pPr>
              <w:pStyle w:val="af2"/>
              <w:spacing w:before="0" w:beforeAutospacing="0" w:after="240" w:afterAutospacing="0" w:line="276" w:lineRule="auto"/>
              <w:rPr>
                <w:b/>
                <w:bCs/>
                <w:color w:val="000000"/>
                <w:lang w:val="pt-BR"/>
              </w:rPr>
            </w:pPr>
            <w:r w:rsidRPr="00B94D02">
              <w:rPr>
                <w:b/>
                <w:bCs/>
                <w:color w:val="000000"/>
                <w:lang w:val="pt-BR"/>
              </w:rPr>
              <w:t>Modalități de prezentare</w:t>
            </w:r>
          </w:p>
          <w:p w:rsidR="00183175" w:rsidRPr="00B94D02" w:rsidRDefault="00183175" w:rsidP="00183175">
            <w:pPr>
              <w:pStyle w:val="af2"/>
              <w:spacing w:before="0" w:beforeAutospacing="0" w:after="240" w:afterAutospacing="0" w:line="276" w:lineRule="auto"/>
              <w:rPr>
                <w:bCs/>
                <w:color w:val="000000"/>
                <w:lang w:val="pt-BR"/>
              </w:rPr>
            </w:pPr>
            <w:r w:rsidRPr="00B94D02">
              <w:rPr>
                <w:bCs/>
                <w:color w:val="000000"/>
                <w:lang w:val="pt-BR"/>
              </w:rPr>
              <w:t xml:space="preserve">Prezentare scrisă și PPT la sfârșitul unității de conținut.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75" w:rsidRPr="00503094" w:rsidRDefault="00183175" w:rsidP="00183175">
            <w:pPr>
              <w:pStyle w:val="af2"/>
              <w:spacing w:before="0" w:beforeAutospacing="0" w:after="0" w:afterAutospacing="0" w:line="276" w:lineRule="auto"/>
              <w:rPr>
                <w:b/>
                <w:bCs/>
                <w:color w:val="000000"/>
                <w:lang w:val="fr-FR"/>
              </w:rPr>
            </w:pPr>
          </w:p>
          <w:p w:rsidR="00183175" w:rsidRPr="00503094" w:rsidRDefault="00183175" w:rsidP="00183175">
            <w:pPr>
              <w:pStyle w:val="af2"/>
              <w:spacing w:before="0" w:beforeAutospacing="0" w:after="0" w:afterAutospacing="0" w:line="276" w:lineRule="auto"/>
              <w:rPr>
                <w:b/>
                <w:bCs/>
                <w:color w:val="000000"/>
                <w:lang w:val="fr-FR"/>
              </w:rPr>
            </w:pPr>
            <w:r>
              <w:rPr>
                <w:b/>
                <w:bCs/>
                <w:color w:val="000000"/>
                <w:lang w:val="fr-FR"/>
              </w:rPr>
              <w:t xml:space="preserve">Proiect de cercetare </w:t>
            </w:r>
          </w:p>
          <w:p w:rsidR="00183175" w:rsidRPr="00503094" w:rsidRDefault="00183175" w:rsidP="00183175">
            <w:pPr>
              <w:pStyle w:val="af2"/>
              <w:spacing w:before="0" w:beforeAutospacing="0" w:after="0" w:afterAutospacing="0" w:line="276" w:lineRule="auto"/>
              <w:rPr>
                <w:b/>
                <w:bCs/>
                <w:color w:val="000000"/>
                <w:lang w:val="fr-FR"/>
              </w:rPr>
            </w:pPr>
          </w:p>
          <w:p w:rsidR="00183175" w:rsidRPr="00503094" w:rsidRDefault="00183175" w:rsidP="00183175">
            <w:pPr>
              <w:pStyle w:val="af2"/>
              <w:spacing w:before="0" w:beforeAutospacing="0" w:after="0" w:afterAutospacing="0" w:line="276" w:lineRule="auto"/>
              <w:rPr>
                <w:b/>
                <w:bCs/>
                <w:color w:val="000000"/>
                <w:lang w:val="fr-FR"/>
              </w:rPr>
            </w:pPr>
            <w:r w:rsidRPr="00503094">
              <w:rPr>
                <w:b/>
                <w:bCs/>
                <w:color w:val="000000"/>
                <w:lang w:val="fr-FR"/>
              </w:rPr>
              <w:t>Structura </w:t>
            </w:r>
          </w:p>
          <w:p w:rsidR="00183175" w:rsidRPr="00F77C3A" w:rsidRDefault="00183175" w:rsidP="00183175">
            <w:pPr>
              <w:pStyle w:val="af2"/>
              <w:spacing w:before="0" w:beforeAutospacing="0" w:after="0" w:afterAutospacing="0" w:line="276" w:lineRule="auto"/>
              <w:rPr>
                <w:bCs/>
                <w:color w:val="000000"/>
                <w:lang w:val="fr-FR"/>
              </w:rPr>
            </w:pPr>
            <w:r w:rsidRPr="00F77C3A">
              <w:rPr>
                <w:b/>
                <w:bCs/>
                <w:color w:val="000000"/>
                <w:lang w:val="fr-FR"/>
              </w:rPr>
              <w:t xml:space="preserve">- </w:t>
            </w:r>
            <w:r w:rsidRPr="00F77C3A">
              <w:rPr>
                <w:bCs/>
                <w:color w:val="000000"/>
                <w:lang w:val="fr-FR"/>
              </w:rPr>
              <w:t xml:space="preserve">Pagina de </w:t>
            </w:r>
          </w:p>
          <w:p w:rsidR="00183175" w:rsidRPr="00F77C3A" w:rsidRDefault="00183175" w:rsidP="00183175">
            <w:pPr>
              <w:pStyle w:val="af2"/>
              <w:spacing w:before="0" w:beforeAutospacing="0" w:after="0" w:afterAutospacing="0" w:line="276" w:lineRule="auto"/>
              <w:rPr>
                <w:bCs/>
                <w:color w:val="000000"/>
                <w:lang w:val="fr-FR"/>
              </w:rPr>
            </w:pPr>
            <w:r w:rsidRPr="00F77C3A">
              <w:rPr>
                <w:bCs/>
                <w:color w:val="000000"/>
                <w:lang w:val="fr-FR"/>
              </w:rPr>
              <w:t xml:space="preserve">  titlu</w:t>
            </w:r>
          </w:p>
          <w:p w:rsidR="00183175" w:rsidRPr="00F77C3A" w:rsidRDefault="00183175" w:rsidP="00183175">
            <w:pPr>
              <w:pStyle w:val="af2"/>
              <w:spacing w:before="0" w:beforeAutospacing="0" w:after="0" w:afterAutospacing="0" w:line="276" w:lineRule="auto"/>
              <w:rPr>
                <w:bCs/>
                <w:color w:val="000000"/>
                <w:lang w:val="fr-FR"/>
              </w:rPr>
            </w:pPr>
            <w:r w:rsidRPr="00F77C3A">
              <w:rPr>
                <w:bCs/>
                <w:color w:val="000000"/>
                <w:lang w:val="fr-FR"/>
              </w:rPr>
              <w:t>- Cuprins</w:t>
            </w:r>
          </w:p>
          <w:p w:rsidR="00183175" w:rsidRPr="00F77C3A" w:rsidRDefault="00183175" w:rsidP="00183175">
            <w:pPr>
              <w:pStyle w:val="af2"/>
              <w:spacing w:before="0" w:beforeAutospacing="0" w:after="0" w:afterAutospacing="0" w:line="276" w:lineRule="auto"/>
              <w:rPr>
                <w:bCs/>
                <w:color w:val="000000"/>
                <w:lang w:val="fr-FR"/>
              </w:rPr>
            </w:pPr>
            <w:r w:rsidRPr="00F77C3A">
              <w:rPr>
                <w:bCs/>
                <w:color w:val="000000"/>
                <w:sz w:val="22"/>
                <w:szCs w:val="22"/>
                <w:lang w:val="fr-FR"/>
              </w:rPr>
              <w:t>-Introducere</w:t>
            </w:r>
          </w:p>
          <w:p w:rsidR="00183175" w:rsidRPr="00F77C3A" w:rsidRDefault="00183175" w:rsidP="00183175">
            <w:pPr>
              <w:pStyle w:val="af2"/>
              <w:spacing w:before="0" w:beforeAutospacing="0" w:after="0" w:afterAutospacing="0" w:line="276" w:lineRule="auto"/>
              <w:rPr>
                <w:bCs/>
                <w:color w:val="000000"/>
                <w:lang w:val="fr-FR"/>
              </w:rPr>
            </w:pPr>
            <w:r w:rsidRPr="00F77C3A">
              <w:rPr>
                <w:bCs/>
                <w:color w:val="000000"/>
                <w:sz w:val="22"/>
                <w:szCs w:val="22"/>
                <w:lang w:val="fr-FR"/>
              </w:rPr>
              <w:t xml:space="preserve">- Text de </w:t>
            </w:r>
          </w:p>
          <w:p w:rsidR="00183175" w:rsidRPr="00F77C3A" w:rsidRDefault="00183175" w:rsidP="00183175">
            <w:pPr>
              <w:pStyle w:val="af2"/>
              <w:spacing w:before="0" w:beforeAutospacing="0" w:after="0" w:afterAutospacing="0" w:line="276" w:lineRule="auto"/>
              <w:rPr>
                <w:bCs/>
                <w:color w:val="000000"/>
                <w:lang w:val="fr-FR"/>
              </w:rPr>
            </w:pPr>
            <w:r w:rsidRPr="00F77C3A">
              <w:rPr>
                <w:bCs/>
                <w:color w:val="000000"/>
                <w:sz w:val="22"/>
                <w:szCs w:val="22"/>
                <w:lang w:val="fr-FR"/>
              </w:rPr>
              <w:t xml:space="preserve">   bază</w:t>
            </w:r>
          </w:p>
          <w:p w:rsidR="00183175" w:rsidRPr="00F77C3A" w:rsidRDefault="00183175" w:rsidP="00183175">
            <w:pPr>
              <w:pStyle w:val="af2"/>
              <w:spacing w:before="0" w:beforeAutospacing="0" w:after="0" w:afterAutospacing="0" w:line="276" w:lineRule="auto"/>
              <w:rPr>
                <w:bCs/>
                <w:color w:val="000000"/>
                <w:lang w:val="fr-FR"/>
              </w:rPr>
            </w:pPr>
            <w:r w:rsidRPr="00F77C3A">
              <w:rPr>
                <w:bCs/>
                <w:color w:val="000000"/>
                <w:sz w:val="22"/>
                <w:szCs w:val="22"/>
                <w:lang w:val="fr-FR"/>
              </w:rPr>
              <w:t xml:space="preserve">- Concluzii </w:t>
            </w:r>
          </w:p>
          <w:p w:rsidR="00183175" w:rsidRPr="00503094" w:rsidRDefault="00183175" w:rsidP="00183175">
            <w:pPr>
              <w:pStyle w:val="af2"/>
              <w:spacing w:before="0" w:beforeAutospacing="0" w:after="0" w:afterAutospacing="0" w:line="276" w:lineRule="auto"/>
              <w:rPr>
                <w:b/>
                <w:bCs/>
                <w:color w:val="000000"/>
                <w:lang w:val="fr-FR"/>
              </w:rPr>
            </w:pPr>
            <w:r w:rsidRPr="00F77C3A">
              <w:rPr>
                <w:bCs/>
                <w:color w:val="000000"/>
                <w:sz w:val="22"/>
                <w:szCs w:val="22"/>
                <w:lang w:val="fr-FR"/>
              </w:rPr>
              <w:t>-Bibliografie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75" w:rsidRDefault="00183175" w:rsidP="00183175">
            <w:pPr>
              <w:pStyle w:val="af2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val="ro-RO"/>
              </w:rPr>
            </w:pPr>
          </w:p>
          <w:p w:rsidR="00183175" w:rsidRPr="00F77C3A" w:rsidRDefault="00183175" w:rsidP="00183175">
            <w:pPr>
              <w:pStyle w:val="af2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</w:p>
          <w:p w:rsidR="00183175" w:rsidRPr="009B7589" w:rsidRDefault="00183175" w:rsidP="00183175">
            <w:pPr>
              <w:pStyle w:val="af2"/>
              <w:numPr>
                <w:ilvl w:val="0"/>
                <w:numId w:val="109"/>
              </w:numPr>
              <w:spacing w:before="0" w:beforeAutospacing="0" w:after="0" w:afterAutospacing="0" w:line="276" w:lineRule="auto"/>
              <w:ind w:left="360"/>
              <w:textAlignment w:val="baseline"/>
              <w:rPr>
                <w:color w:val="000000"/>
                <w:lang w:val="en-US"/>
              </w:rPr>
            </w:pPr>
            <w:r w:rsidRPr="009B7589">
              <w:rPr>
                <w:color w:val="000000"/>
                <w:lang w:val="en-US"/>
              </w:rPr>
              <w:t xml:space="preserve">Respectarea structurii </w:t>
            </w:r>
            <w:r>
              <w:rPr>
                <w:color w:val="000000"/>
                <w:lang w:val="ro-RO"/>
              </w:rPr>
              <w:t>proiectului de cercetare</w:t>
            </w:r>
          </w:p>
          <w:p w:rsidR="00183175" w:rsidRDefault="00183175" w:rsidP="00183175">
            <w:pPr>
              <w:pStyle w:val="af2"/>
              <w:numPr>
                <w:ilvl w:val="0"/>
                <w:numId w:val="109"/>
              </w:numPr>
              <w:spacing w:before="0" w:beforeAutospacing="0" w:after="0" w:afterAutospacing="0" w:line="276" w:lineRule="auto"/>
              <w:ind w:left="360"/>
              <w:textAlignment w:val="baseline"/>
              <w:rPr>
                <w:color w:val="000000"/>
                <w:lang w:val="en-US"/>
              </w:rPr>
            </w:pPr>
            <w:r w:rsidRPr="00F77C3A">
              <w:rPr>
                <w:color w:val="000000"/>
                <w:lang w:val="en-US"/>
              </w:rPr>
              <w:t xml:space="preserve">Caracterul convingător al exemplelordin operele </w:t>
            </w:r>
            <w:r>
              <w:rPr>
                <w:color w:val="000000"/>
                <w:lang w:val="en-US"/>
              </w:rPr>
              <w:t>comentate</w:t>
            </w:r>
          </w:p>
          <w:p w:rsidR="00183175" w:rsidRDefault="00183175" w:rsidP="00183175">
            <w:pPr>
              <w:pStyle w:val="af2"/>
              <w:numPr>
                <w:ilvl w:val="0"/>
                <w:numId w:val="109"/>
              </w:numPr>
              <w:spacing w:before="0" w:beforeAutospacing="0" w:after="0" w:afterAutospacing="0" w:line="276" w:lineRule="auto"/>
              <w:ind w:left="360"/>
              <w:textAlignment w:val="baseline"/>
              <w:rPr>
                <w:color w:val="000000"/>
                <w:lang w:val="en-US"/>
              </w:rPr>
            </w:pPr>
            <w:r w:rsidRPr="00F77C3A">
              <w:rPr>
                <w:color w:val="000000"/>
                <w:lang w:val="en-US"/>
              </w:rPr>
              <w:t>Abilitatea studentului de a realiza conexiuni de idei, de a actualiza informația studiată</w:t>
            </w:r>
          </w:p>
          <w:p w:rsidR="00183175" w:rsidRDefault="00183175" w:rsidP="00183175">
            <w:pPr>
              <w:pStyle w:val="af2"/>
              <w:numPr>
                <w:ilvl w:val="0"/>
                <w:numId w:val="109"/>
              </w:numPr>
              <w:spacing w:before="0" w:beforeAutospacing="0" w:after="0" w:afterAutospacing="0" w:line="276" w:lineRule="auto"/>
              <w:ind w:left="360"/>
              <w:textAlignment w:val="baseline"/>
              <w:rPr>
                <w:color w:val="000000"/>
                <w:lang w:val="en-US"/>
              </w:rPr>
            </w:pPr>
            <w:r w:rsidRPr="00F77C3A">
              <w:rPr>
                <w:color w:val="000000"/>
                <w:lang w:val="en-US"/>
              </w:rPr>
              <w:t>Capacitatea de a sistematiza informația teoretică.</w:t>
            </w:r>
          </w:p>
          <w:p w:rsidR="00183175" w:rsidRDefault="00183175" w:rsidP="00183175">
            <w:pPr>
              <w:pStyle w:val="af2"/>
              <w:numPr>
                <w:ilvl w:val="0"/>
                <w:numId w:val="109"/>
              </w:numPr>
              <w:spacing w:before="0" w:beforeAutospacing="0" w:after="0" w:afterAutospacing="0" w:line="276" w:lineRule="auto"/>
              <w:ind w:left="360"/>
              <w:textAlignment w:val="baseline"/>
              <w:rPr>
                <w:color w:val="000000"/>
                <w:lang w:val="en-US"/>
              </w:rPr>
            </w:pPr>
            <w:r w:rsidRPr="00F77C3A">
              <w:rPr>
                <w:color w:val="000000"/>
                <w:lang w:val="en-US"/>
              </w:rPr>
              <w:t>Corectitudinea datelor și informațiilor</w:t>
            </w:r>
          </w:p>
          <w:p w:rsidR="00183175" w:rsidRDefault="00183175" w:rsidP="00183175">
            <w:pPr>
              <w:pStyle w:val="af2"/>
              <w:numPr>
                <w:ilvl w:val="0"/>
                <w:numId w:val="109"/>
              </w:numPr>
              <w:spacing w:before="0" w:beforeAutospacing="0" w:after="0" w:afterAutospacing="0" w:line="276" w:lineRule="auto"/>
              <w:ind w:left="360"/>
              <w:textAlignment w:val="baseline"/>
              <w:rPr>
                <w:color w:val="000000"/>
                <w:lang w:val="en-US"/>
              </w:rPr>
            </w:pPr>
            <w:r w:rsidRPr="00F77C3A">
              <w:rPr>
                <w:color w:val="000000"/>
                <w:lang w:val="en-US"/>
              </w:rPr>
              <w:lastRenderedPageBreak/>
              <w:t>Utilizarea surselor  bibliografice publicate recent</w:t>
            </w:r>
          </w:p>
          <w:p w:rsidR="00183175" w:rsidRDefault="00183175" w:rsidP="00183175">
            <w:pPr>
              <w:pStyle w:val="af2"/>
              <w:numPr>
                <w:ilvl w:val="0"/>
                <w:numId w:val="109"/>
              </w:numPr>
              <w:spacing w:before="0" w:beforeAutospacing="0" w:after="0" w:afterAutospacing="0" w:line="276" w:lineRule="auto"/>
              <w:ind w:left="360"/>
              <w:textAlignment w:val="baseline"/>
              <w:rPr>
                <w:color w:val="000000"/>
                <w:lang w:val="en-US"/>
              </w:rPr>
            </w:pPr>
            <w:r w:rsidRPr="00F77C3A">
              <w:rPr>
                <w:color w:val="000000"/>
                <w:lang w:val="en-US"/>
              </w:rPr>
              <w:t xml:space="preserve">Prezentarea liberă, coerentă, convingătoare a rezultatelor  analizei efectuate </w:t>
            </w:r>
          </w:p>
          <w:p w:rsidR="00183175" w:rsidRDefault="00183175" w:rsidP="00183175">
            <w:pPr>
              <w:pStyle w:val="af2"/>
              <w:numPr>
                <w:ilvl w:val="0"/>
                <w:numId w:val="109"/>
              </w:numPr>
              <w:spacing w:before="0" w:beforeAutospacing="0" w:after="0" w:afterAutospacing="0" w:line="276" w:lineRule="auto"/>
              <w:ind w:left="360"/>
              <w:textAlignment w:val="baseline"/>
              <w:rPr>
                <w:color w:val="000000"/>
                <w:lang w:val="en-US"/>
              </w:rPr>
            </w:pPr>
            <w:r w:rsidRPr="00F77C3A">
              <w:rPr>
                <w:color w:val="000000"/>
                <w:lang w:val="en-US"/>
              </w:rPr>
              <w:t>Gradul de plagiere.</w:t>
            </w:r>
          </w:p>
          <w:p w:rsidR="00183175" w:rsidRPr="00670369" w:rsidRDefault="00183175" w:rsidP="00183175">
            <w:pPr>
              <w:pStyle w:val="af2"/>
              <w:numPr>
                <w:ilvl w:val="0"/>
                <w:numId w:val="109"/>
              </w:numPr>
              <w:spacing w:before="0" w:beforeAutospacing="0" w:after="0" w:afterAutospacing="0" w:line="276" w:lineRule="auto"/>
              <w:ind w:left="360"/>
              <w:textAlignment w:val="baseline"/>
              <w:rPr>
                <w:color w:val="000000"/>
                <w:lang w:val="en-US"/>
              </w:rPr>
            </w:pPr>
            <w:r w:rsidRPr="00670369">
              <w:rPr>
                <w:color w:val="000000"/>
                <w:lang w:val="en-US"/>
              </w:rPr>
              <w:t>Respectarea termenului-limită    de  prezentare a proiectului de cercetare.</w:t>
            </w:r>
          </w:p>
        </w:tc>
      </w:tr>
    </w:tbl>
    <w:p w:rsidR="00183175" w:rsidRPr="00753402" w:rsidRDefault="00183175" w:rsidP="00183175">
      <w:pPr>
        <w:widowControl w:val="0"/>
        <w:autoSpaceDE w:val="0"/>
        <w:autoSpaceDN w:val="0"/>
        <w:adjustRightInd w:val="0"/>
        <w:rPr>
          <w:b/>
          <w:sz w:val="22"/>
          <w:szCs w:val="22"/>
          <w:lang w:val="en-US"/>
        </w:rPr>
      </w:pPr>
    </w:p>
    <w:p w:rsidR="00183175" w:rsidRPr="00753402" w:rsidRDefault="00183175" w:rsidP="00183175">
      <w:pPr>
        <w:spacing w:before="40" w:after="40" w:line="276" w:lineRule="auto"/>
        <w:jc w:val="both"/>
        <w:rPr>
          <w:lang w:val="en-US"/>
        </w:rPr>
      </w:pPr>
      <w:r w:rsidRPr="00753402">
        <w:rPr>
          <w:lang w:val="en-US"/>
        </w:rPr>
        <w:t xml:space="preserve">        În situație de pandemie, produsul final va fi preze</w:t>
      </w:r>
      <w:r>
        <w:rPr>
          <w:lang w:val="en-US"/>
        </w:rPr>
        <w:t>ntat online, pe platforma educațională MOODLE</w:t>
      </w:r>
      <w:r w:rsidRPr="00753402">
        <w:rPr>
          <w:lang w:val="en-US"/>
        </w:rPr>
        <w:t>, sau expediat prin email.</w:t>
      </w:r>
    </w:p>
    <w:p w:rsidR="00C12F72" w:rsidRPr="00953A4A" w:rsidRDefault="00C12F72" w:rsidP="00C12F72">
      <w:pPr>
        <w:widowControl w:val="0"/>
        <w:autoSpaceDE w:val="0"/>
        <w:autoSpaceDN w:val="0"/>
        <w:adjustRightInd w:val="0"/>
        <w:ind w:left="360"/>
        <w:rPr>
          <w:sz w:val="22"/>
          <w:szCs w:val="22"/>
          <w:lang w:val="ro-RO"/>
        </w:rPr>
      </w:pPr>
      <w:r w:rsidRPr="00953A4A">
        <w:rPr>
          <w:b/>
          <w:sz w:val="22"/>
          <w:szCs w:val="22"/>
          <w:lang w:val="ro-RO"/>
        </w:rPr>
        <w:t>Barem:</w:t>
      </w:r>
      <w:r w:rsidRPr="00953A4A">
        <w:rPr>
          <w:sz w:val="22"/>
          <w:szCs w:val="22"/>
          <w:lang w:val="ro-RO"/>
        </w:rPr>
        <w:t xml:space="preserve"> 50-48 p. – 10</w:t>
      </w:r>
    </w:p>
    <w:p w:rsidR="00C12F72" w:rsidRPr="00953A4A" w:rsidRDefault="00C12F72" w:rsidP="00C12F72">
      <w:pPr>
        <w:widowControl w:val="0"/>
        <w:autoSpaceDE w:val="0"/>
        <w:autoSpaceDN w:val="0"/>
        <w:adjustRightInd w:val="0"/>
        <w:ind w:left="360"/>
        <w:rPr>
          <w:sz w:val="22"/>
          <w:szCs w:val="22"/>
          <w:lang w:val="ro-RO"/>
        </w:rPr>
      </w:pPr>
      <w:r w:rsidRPr="00953A4A">
        <w:rPr>
          <w:sz w:val="22"/>
          <w:szCs w:val="22"/>
          <w:lang w:val="ro-RO"/>
        </w:rPr>
        <w:t xml:space="preserve">              47-45p.  – 9</w:t>
      </w:r>
    </w:p>
    <w:p w:rsidR="00C12F72" w:rsidRPr="00953A4A" w:rsidRDefault="00C12F72" w:rsidP="00C12F72">
      <w:pPr>
        <w:widowControl w:val="0"/>
        <w:autoSpaceDE w:val="0"/>
        <w:autoSpaceDN w:val="0"/>
        <w:adjustRightInd w:val="0"/>
        <w:ind w:left="360"/>
        <w:rPr>
          <w:sz w:val="22"/>
          <w:szCs w:val="22"/>
          <w:lang w:val="ro-RO"/>
        </w:rPr>
      </w:pPr>
      <w:r w:rsidRPr="00953A4A">
        <w:rPr>
          <w:sz w:val="22"/>
          <w:szCs w:val="22"/>
          <w:lang w:val="ro-RO"/>
        </w:rPr>
        <w:t xml:space="preserve">              44-42 p. – 8</w:t>
      </w:r>
    </w:p>
    <w:p w:rsidR="00C12F72" w:rsidRPr="00953A4A" w:rsidRDefault="00C12F72" w:rsidP="00C12F72">
      <w:pPr>
        <w:widowControl w:val="0"/>
        <w:autoSpaceDE w:val="0"/>
        <w:autoSpaceDN w:val="0"/>
        <w:adjustRightInd w:val="0"/>
        <w:ind w:left="360"/>
        <w:rPr>
          <w:sz w:val="22"/>
          <w:szCs w:val="22"/>
          <w:lang w:val="ro-RO"/>
        </w:rPr>
      </w:pPr>
      <w:r w:rsidRPr="00953A4A">
        <w:rPr>
          <w:sz w:val="22"/>
          <w:szCs w:val="22"/>
          <w:lang w:val="ro-RO"/>
        </w:rPr>
        <w:t xml:space="preserve">              41-39 p. – 7</w:t>
      </w:r>
    </w:p>
    <w:p w:rsidR="00C12F72" w:rsidRPr="004F2EDB" w:rsidRDefault="004F2EDB" w:rsidP="004F2EDB">
      <w:pPr>
        <w:pStyle w:val="a4"/>
        <w:widowControl w:val="0"/>
        <w:numPr>
          <w:ilvl w:val="1"/>
          <w:numId w:val="104"/>
        </w:numPr>
        <w:autoSpaceDE w:val="0"/>
        <w:autoSpaceDN w:val="0"/>
        <w:adjustRightInd w:val="0"/>
        <w:rPr>
          <w:sz w:val="22"/>
        </w:rPr>
      </w:pPr>
      <w:r>
        <w:rPr>
          <w:sz w:val="22"/>
        </w:rPr>
        <w:t>p</w:t>
      </w:r>
      <w:r w:rsidR="00C12F72" w:rsidRPr="004F2EDB">
        <w:rPr>
          <w:sz w:val="22"/>
        </w:rPr>
        <w:t>. – 6</w:t>
      </w:r>
    </w:p>
    <w:p w:rsidR="00C12F72" w:rsidRPr="004F2EDB" w:rsidRDefault="004F2EDB" w:rsidP="004F2EDB">
      <w:pPr>
        <w:widowControl w:val="0"/>
        <w:autoSpaceDE w:val="0"/>
        <w:autoSpaceDN w:val="0"/>
        <w:adjustRightInd w:val="0"/>
        <w:ind w:left="1110"/>
        <w:rPr>
          <w:sz w:val="22"/>
        </w:rPr>
      </w:pPr>
      <w:r>
        <w:rPr>
          <w:sz w:val="22"/>
          <w:lang w:val="en-US"/>
        </w:rPr>
        <w:t>35-32p</w:t>
      </w:r>
      <w:r w:rsidR="00C12F72" w:rsidRPr="004F2EDB">
        <w:rPr>
          <w:sz w:val="22"/>
        </w:rPr>
        <w:t xml:space="preserve">. – 5  </w:t>
      </w:r>
    </w:p>
    <w:p w:rsidR="00C12F72" w:rsidRPr="00953A4A" w:rsidRDefault="00C12F72" w:rsidP="00C12F72">
      <w:pPr>
        <w:spacing w:before="120"/>
        <w:rPr>
          <w:b/>
          <w:color w:val="000000"/>
          <w:sz w:val="22"/>
          <w:szCs w:val="22"/>
          <w:lang w:val="ro-RO"/>
        </w:rPr>
      </w:pPr>
    </w:p>
    <w:p w:rsidR="005D53A0" w:rsidRPr="00CC2A11" w:rsidRDefault="005D53A0" w:rsidP="00065EC1">
      <w:pPr>
        <w:pStyle w:val="a4"/>
        <w:numPr>
          <w:ilvl w:val="0"/>
          <w:numId w:val="100"/>
        </w:numPr>
        <w:shd w:val="clear" w:color="auto" w:fill="FFFFFF"/>
      </w:pPr>
      <w:r w:rsidRPr="005D53A0">
        <w:rPr>
          <w:b/>
        </w:rPr>
        <w:t>SUGESTII METODOLOGICE DE PREDARE-ÎNVĂȚARE- EVALUARE</w:t>
      </w:r>
    </w:p>
    <w:p w:rsidR="005D53A0" w:rsidRDefault="005D53A0" w:rsidP="005D53A0">
      <w:pPr>
        <w:spacing w:line="360" w:lineRule="auto"/>
        <w:ind w:left="360"/>
        <w:contextualSpacing/>
        <w:jc w:val="both"/>
        <w:rPr>
          <w:b/>
          <w:sz w:val="22"/>
          <w:szCs w:val="22"/>
          <w:lang w:val="ro-RO"/>
        </w:rPr>
      </w:pPr>
    </w:p>
    <w:p w:rsidR="005D53A0" w:rsidRPr="00335BF1" w:rsidRDefault="005D53A0" w:rsidP="005D53A0">
      <w:pPr>
        <w:spacing w:line="276" w:lineRule="auto"/>
        <w:jc w:val="both"/>
        <w:rPr>
          <w:iCs/>
          <w:lang w:val="ro-RO"/>
        </w:rPr>
      </w:pPr>
      <w:r w:rsidRPr="00335BF1">
        <w:rPr>
          <w:iCs/>
          <w:lang w:val="ro-RO"/>
        </w:rPr>
        <w:t xml:space="preserve">Pentru realizarea finalităților vor fi practicate următoarele </w:t>
      </w:r>
      <w:r w:rsidRPr="00335BF1">
        <w:rPr>
          <w:b/>
          <w:iCs/>
          <w:lang w:val="ro-RO"/>
        </w:rPr>
        <w:t>forme de organizare a instruirii</w:t>
      </w:r>
      <w:r w:rsidRPr="00335BF1">
        <w:rPr>
          <w:iCs/>
          <w:lang w:val="ro-RO"/>
        </w:rPr>
        <w:t>: curs</w:t>
      </w:r>
      <w:r>
        <w:rPr>
          <w:iCs/>
          <w:lang w:val="ro-RO"/>
        </w:rPr>
        <w:t>ul</w:t>
      </w:r>
      <w:r w:rsidRPr="00335BF1">
        <w:rPr>
          <w:iCs/>
          <w:lang w:val="ro-RO"/>
        </w:rPr>
        <w:t xml:space="preserve"> introductiv, curs</w:t>
      </w:r>
      <w:r>
        <w:rPr>
          <w:iCs/>
          <w:lang w:val="ro-RO"/>
        </w:rPr>
        <w:t xml:space="preserve">ul tematic curent, cursul de sinteză care, fiind raportate la utilizarea metodelor didactice, presupun cursul ”prelegere clasică”, cursul ”dezbatere” și cursul mixt ”prelegere – dezbatere”, precum și </w:t>
      </w:r>
      <w:r w:rsidRPr="00335BF1">
        <w:rPr>
          <w:iCs/>
          <w:lang w:val="ro-RO"/>
        </w:rPr>
        <w:t>seminar</w:t>
      </w:r>
      <w:r>
        <w:rPr>
          <w:iCs/>
          <w:lang w:val="ro-RO"/>
        </w:rPr>
        <w:t>ul</w:t>
      </w:r>
      <w:r w:rsidRPr="00335BF1">
        <w:rPr>
          <w:iCs/>
          <w:lang w:val="ro-RO"/>
        </w:rPr>
        <w:t xml:space="preserve"> introductiv</w:t>
      </w:r>
      <w:r>
        <w:rPr>
          <w:iCs/>
          <w:lang w:val="ro-RO"/>
        </w:rPr>
        <w:t xml:space="preserve"> de inițiere în tematica și problematica cursului</w:t>
      </w:r>
      <w:r w:rsidRPr="00335BF1">
        <w:rPr>
          <w:iCs/>
          <w:lang w:val="ro-RO"/>
        </w:rPr>
        <w:t>, seminar</w:t>
      </w:r>
      <w:r>
        <w:rPr>
          <w:iCs/>
          <w:lang w:val="ro-RO"/>
        </w:rPr>
        <w:t xml:space="preserve">ul de reluare și aprofundare a problemelor abordate în cadrul </w:t>
      </w:r>
      <w:r>
        <w:rPr>
          <w:iCs/>
          <w:lang w:val="ro-RO"/>
        </w:rPr>
        <w:lastRenderedPageBreak/>
        <w:t>cursului</w:t>
      </w:r>
      <w:r w:rsidRPr="00335BF1">
        <w:rPr>
          <w:iCs/>
          <w:lang w:val="ro-RO"/>
        </w:rPr>
        <w:t>, seminar</w:t>
      </w:r>
      <w:r>
        <w:rPr>
          <w:iCs/>
          <w:lang w:val="ro-RO"/>
        </w:rPr>
        <w:t>ul aplicativ de realizare a sarcinilor și a problemelor,</w:t>
      </w:r>
      <w:r w:rsidRPr="00335BF1">
        <w:rPr>
          <w:iCs/>
          <w:lang w:val="ro-RO"/>
        </w:rPr>
        <w:t xml:space="preserve"> seminar</w:t>
      </w:r>
      <w:r>
        <w:rPr>
          <w:iCs/>
          <w:lang w:val="ro-RO"/>
        </w:rPr>
        <w:t>ul</w:t>
      </w:r>
      <w:r w:rsidRPr="00335BF1">
        <w:rPr>
          <w:iCs/>
          <w:lang w:val="ro-RO"/>
        </w:rPr>
        <w:t xml:space="preserve"> integrativ</w:t>
      </w:r>
      <w:r>
        <w:rPr>
          <w:iCs/>
          <w:lang w:val="ro-RO"/>
        </w:rPr>
        <w:t xml:space="preserve"> de îmbinare a cercetării cu traning-ul ș.a</w:t>
      </w:r>
      <w:r w:rsidRPr="00335BF1">
        <w:rPr>
          <w:iCs/>
          <w:lang w:val="ro-RO"/>
        </w:rPr>
        <w:t>.</w:t>
      </w:r>
    </w:p>
    <w:p w:rsidR="005D53A0" w:rsidRPr="00335BF1" w:rsidRDefault="005D53A0" w:rsidP="005D53A0">
      <w:pPr>
        <w:spacing w:line="276" w:lineRule="auto"/>
        <w:jc w:val="both"/>
        <w:rPr>
          <w:iCs/>
          <w:lang w:val="ro-RO"/>
        </w:rPr>
      </w:pPr>
      <w:r w:rsidRPr="00335BF1">
        <w:rPr>
          <w:b/>
          <w:iCs/>
          <w:lang w:val="ro-RO"/>
        </w:rPr>
        <w:t>Strategiile didactice</w:t>
      </w:r>
      <w:r w:rsidRPr="00335BF1">
        <w:rPr>
          <w:iCs/>
          <w:lang w:val="ro-RO"/>
        </w:rPr>
        <w:t xml:space="preserve"> aplicate se vor constitui din metode de comunicare orală și scrisă, metode de problematizare, metode deductive, exerci</w:t>
      </w:r>
      <w:r>
        <w:rPr>
          <w:iCs/>
          <w:lang w:val="ro-RO"/>
        </w:rPr>
        <w:t>țiul, cercetarea, brainstorming ș.a.</w:t>
      </w:r>
    </w:p>
    <w:p w:rsidR="005D53A0" w:rsidRDefault="005D53A0" w:rsidP="005D53A0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>
        <w:rPr>
          <w:b/>
          <w:bCs/>
          <w:color w:val="000000"/>
          <w:lang w:val="es-ES"/>
        </w:rPr>
        <w:t xml:space="preserve">      S</w:t>
      </w:r>
      <w:r w:rsidRPr="005762E9">
        <w:rPr>
          <w:b/>
          <w:bCs/>
          <w:color w:val="000000"/>
          <w:lang w:val="es-ES"/>
        </w:rPr>
        <w:t>trategii</w:t>
      </w:r>
      <w:r>
        <w:rPr>
          <w:b/>
          <w:bCs/>
          <w:color w:val="000000"/>
          <w:lang w:val="es-ES"/>
        </w:rPr>
        <w:t>le</w:t>
      </w:r>
      <w:r w:rsidRPr="005762E9">
        <w:rPr>
          <w:b/>
          <w:bCs/>
          <w:color w:val="000000"/>
          <w:lang w:val="es-ES"/>
        </w:rPr>
        <w:t xml:space="preserve"> de evaluare</w:t>
      </w:r>
      <w:r>
        <w:rPr>
          <w:b/>
          <w:bCs/>
          <w:color w:val="000000"/>
          <w:lang w:val="es-ES"/>
        </w:rPr>
        <w:t xml:space="preserve"> a rezultatelor academice</w:t>
      </w:r>
      <w:r>
        <w:rPr>
          <w:lang w:val="ro-RO" w:eastAsia="ro-RO"/>
        </w:rPr>
        <w:t>rezultă din faptul că, alături de procesul de predare-învățare-cercetare, evaluarea reprezintă</w:t>
      </w:r>
      <w:r w:rsidRPr="00A05D6A">
        <w:rPr>
          <w:lang w:val="ro-RO" w:eastAsia="ro-RO"/>
        </w:rPr>
        <w:t xml:space="preserve"> un act psihopedagogic</w:t>
      </w:r>
      <w:r>
        <w:rPr>
          <w:lang w:val="ro-RO" w:eastAsia="ro-RO"/>
        </w:rPr>
        <w:t>,</w:t>
      </w:r>
      <w:r w:rsidRPr="00A05D6A">
        <w:rPr>
          <w:lang w:val="ro-RO"/>
        </w:rPr>
        <w:t>p</w:t>
      </w:r>
      <w:r>
        <w:rPr>
          <w:lang w:val="ro-RO"/>
        </w:rPr>
        <w:t>sihosocial, moral, uman</w:t>
      </w:r>
      <w:r w:rsidRPr="00A05D6A">
        <w:rPr>
          <w:lang w:val="ro-RO" w:eastAsia="ro-RO"/>
        </w:rPr>
        <w:t xml:space="preserve"> de stabilire a relevanţei şi a</w:t>
      </w:r>
      <w:r>
        <w:rPr>
          <w:lang w:val="ro-RO" w:eastAsia="ro-RO"/>
        </w:rPr>
        <w:t xml:space="preserve"> valorii rezultatelor academice și a </w:t>
      </w:r>
      <w:r w:rsidRPr="00A05D6A">
        <w:rPr>
          <w:lang w:val="ro-RO" w:eastAsia="ro-RO"/>
        </w:rPr>
        <w:t xml:space="preserve">performanţelor prin raportarea acestora la un sistem de criterii prestabilite. </w:t>
      </w:r>
      <w:r>
        <w:rPr>
          <w:lang w:val="ro-RO"/>
        </w:rPr>
        <w:t>Ca demers didactic de identificare a randamentului academic și a deciziilor ulterioare, evaluarea</w:t>
      </w:r>
      <w:r w:rsidRPr="00A05D6A">
        <w:rPr>
          <w:lang w:val="ro-RO"/>
        </w:rPr>
        <w:t xml:space="preserve"> presupune următoa</w:t>
      </w:r>
      <w:r>
        <w:rPr>
          <w:lang w:val="ro-RO"/>
        </w:rPr>
        <w:t>rele acţiuni</w:t>
      </w:r>
      <w:r w:rsidRPr="00A05D6A">
        <w:rPr>
          <w:lang w:val="ro-RO"/>
        </w:rPr>
        <w:t xml:space="preserve">: măsurarea, aprecierea, valorificarea, adoptarea măsurilor </w:t>
      </w:r>
      <w:r>
        <w:rPr>
          <w:lang w:val="ro-RO"/>
        </w:rPr>
        <w:t>de amelio</w:t>
      </w:r>
      <w:r>
        <w:rPr>
          <w:lang w:val="ro-RO"/>
        </w:rPr>
        <w:softHyphen/>
        <w:t>rare</w:t>
      </w:r>
      <w:r w:rsidRPr="00A05D6A">
        <w:rPr>
          <w:lang w:val="ro-RO"/>
        </w:rPr>
        <w:t>/valorizare/decizie.</w:t>
      </w:r>
    </w:p>
    <w:p w:rsidR="005D53A0" w:rsidRPr="00DD761D" w:rsidRDefault="005D53A0" w:rsidP="005D53A0">
      <w:pPr>
        <w:pStyle w:val="ab"/>
        <w:spacing w:after="0" w:line="276" w:lineRule="auto"/>
        <w:ind w:left="0"/>
        <w:jc w:val="both"/>
        <w:rPr>
          <w:lang w:val="it-IT"/>
        </w:rPr>
      </w:pPr>
      <w:r w:rsidRPr="00DD761D">
        <w:rPr>
          <w:color w:val="000000"/>
          <w:lang w:val="ro-RO"/>
        </w:rPr>
        <w:t xml:space="preserve">Evaluarea disciplinei se realizează pe parcursul procesului de studiu în cadrul prelegerilor, seminarelor și consultațiilor prin teste de evaluare curentă şi finală, complementate de auto-evaluare pe baza unor cerinţe şi criterii clar definite şi comunicate în prealabil studenţilor pentru fiecare unitate în parte. </w:t>
      </w:r>
      <w:r w:rsidRPr="00B92E70">
        <w:rPr>
          <w:color w:val="000000"/>
          <w:lang w:val="it-IT"/>
        </w:rPr>
        <w:t xml:space="preserve">În mod obligatoriu, studentul va prezenta, în </w:t>
      </w:r>
      <w:r>
        <w:rPr>
          <w:color w:val="000000"/>
          <w:lang w:val="it-IT"/>
        </w:rPr>
        <w:t xml:space="preserve">scris, două lucrări de atestare. </w:t>
      </w:r>
      <w:r w:rsidRPr="00B92E70">
        <w:rPr>
          <w:color w:val="000000"/>
          <w:lang w:val="it-IT"/>
        </w:rPr>
        <w:t>Participarea la seminare va fi apreciată cu notă. Admiterea la examen este condiţio</w:t>
      </w:r>
      <w:r>
        <w:rPr>
          <w:color w:val="000000"/>
          <w:lang w:val="it-IT"/>
        </w:rPr>
        <w:t xml:space="preserve">nată de frecventarea seminarelorși de realizarea tuturor sarcinilor obligatorii, inclusiv a lucrului individual. </w:t>
      </w:r>
      <w:r w:rsidRPr="00DD761D">
        <w:rPr>
          <w:lang w:val="it-IT"/>
        </w:rPr>
        <w:t>Rezultatele evaluării curente se exprimă în note conform scalei de notare. Acestea constituie 60 % din nota finală.</w:t>
      </w:r>
    </w:p>
    <w:p w:rsidR="005D53A0" w:rsidRPr="00DD761D" w:rsidRDefault="005D53A0" w:rsidP="005D53A0">
      <w:pPr>
        <w:pStyle w:val="ab"/>
        <w:spacing w:line="276" w:lineRule="auto"/>
        <w:ind w:left="0"/>
        <w:contextualSpacing/>
        <w:rPr>
          <w:lang w:val="it-IT"/>
        </w:rPr>
      </w:pPr>
      <w:r w:rsidRPr="00DD761D">
        <w:rPr>
          <w:lang w:val="it-IT"/>
        </w:rPr>
        <w:t>Nota semestrială (rezultatul evaluărilor curente) se calculează în modul următor:  3</w:t>
      </w:r>
      <w:r w:rsidR="004F2EDB">
        <w:rPr>
          <w:lang w:val="it-IT"/>
        </w:rPr>
        <w:t>3</w:t>
      </w:r>
      <w:r w:rsidRPr="00DD761D">
        <w:rPr>
          <w:lang w:val="it-IT"/>
        </w:rPr>
        <w:t>% media evaluărilor la seminar + 3</w:t>
      </w:r>
      <w:r w:rsidR="004F2EDB">
        <w:rPr>
          <w:lang w:val="it-IT"/>
        </w:rPr>
        <w:t>4</w:t>
      </w:r>
      <w:r w:rsidRPr="00DD761D">
        <w:rPr>
          <w:lang w:val="it-IT"/>
        </w:rPr>
        <w:t xml:space="preserve">% media celor 2 testări semestriale)) + </w:t>
      </w:r>
      <w:r w:rsidR="004F2EDB">
        <w:rPr>
          <w:lang w:val="it-IT"/>
        </w:rPr>
        <w:t>33</w:t>
      </w:r>
      <w:r w:rsidRPr="00DD761D">
        <w:rPr>
          <w:lang w:val="it-IT"/>
        </w:rPr>
        <w:t>% (evaluarea lucrului individual).</w:t>
      </w:r>
    </w:p>
    <w:p w:rsidR="005D53A0" w:rsidRPr="00DD761D" w:rsidRDefault="005D53A0" w:rsidP="005D53A0">
      <w:pPr>
        <w:pStyle w:val="ab"/>
        <w:spacing w:after="0" w:line="276" w:lineRule="auto"/>
        <w:ind w:left="0"/>
        <w:contextualSpacing/>
        <w:jc w:val="both"/>
        <w:rPr>
          <w:lang w:val="it-IT"/>
        </w:rPr>
      </w:pPr>
      <w:r w:rsidRPr="00DD761D">
        <w:rPr>
          <w:lang w:val="it-IT"/>
        </w:rPr>
        <w:t>Evaluarea finală se realizează prin intermediul examenului în formă scrisă, utilizând testul clasic cu 3 subiecte, formulate pe nivele de complexitate: cunoaştere şi înţelegere, aplicare şi integrare.  Nota de la examenconstituie 40%din nota finală la disciplină.</w:t>
      </w:r>
    </w:p>
    <w:p w:rsidR="005D53A0" w:rsidRPr="00DD761D" w:rsidRDefault="005D53A0" w:rsidP="005D53A0">
      <w:pPr>
        <w:pStyle w:val="ab"/>
        <w:spacing w:after="0" w:line="276" w:lineRule="auto"/>
        <w:ind w:left="0"/>
        <w:contextualSpacing/>
        <w:jc w:val="both"/>
        <w:rPr>
          <w:b/>
          <w:iCs/>
          <w:lang w:val="it-IT"/>
        </w:rPr>
      </w:pPr>
      <w:r w:rsidRPr="00056636">
        <w:rPr>
          <w:color w:val="000000"/>
          <w:lang w:val="it-IT"/>
        </w:rPr>
        <w:t xml:space="preserve">Examenul final constă într-o probă scrisă ce cuprinde itemi la fiecare dintre cele trei niveluri: cunoaştere </w:t>
      </w:r>
      <w:r>
        <w:rPr>
          <w:color w:val="000000"/>
          <w:lang w:val="it-IT"/>
        </w:rPr>
        <w:t>(</w:t>
      </w:r>
      <w:r w:rsidR="004F2EDB">
        <w:rPr>
          <w:color w:val="000000"/>
          <w:lang w:val="it-IT"/>
        </w:rPr>
        <w:t>32</w:t>
      </w:r>
      <w:r>
        <w:rPr>
          <w:color w:val="000000"/>
          <w:lang w:val="it-IT"/>
        </w:rPr>
        <w:t xml:space="preserve"> %), aplicare (3</w:t>
      </w:r>
      <w:r w:rsidR="004F2EDB">
        <w:rPr>
          <w:color w:val="000000"/>
          <w:lang w:val="it-IT"/>
        </w:rPr>
        <w:t>4</w:t>
      </w:r>
      <w:r>
        <w:rPr>
          <w:color w:val="000000"/>
          <w:lang w:val="it-IT"/>
        </w:rPr>
        <w:t>%) și</w:t>
      </w:r>
      <w:r w:rsidRPr="00056636">
        <w:rPr>
          <w:color w:val="000000"/>
          <w:lang w:val="it-IT"/>
        </w:rPr>
        <w:t xml:space="preserve"> integrare (</w:t>
      </w:r>
      <w:r w:rsidR="004F2EDB">
        <w:rPr>
          <w:color w:val="000000"/>
          <w:lang w:val="it-IT"/>
        </w:rPr>
        <w:t>3</w:t>
      </w:r>
      <w:r w:rsidRPr="00056636">
        <w:rPr>
          <w:color w:val="000000"/>
          <w:lang w:val="it-IT"/>
        </w:rPr>
        <w:t xml:space="preserve">4 %). </w:t>
      </w:r>
      <w:r w:rsidRPr="00056636">
        <w:rPr>
          <w:lang w:val="it-IT"/>
        </w:rPr>
        <w:t xml:space="preserve">La examen, studentul va găsi exemple de subiecte şi sarcini similare celor pe care le va primi la evaluările pe parcurs. </w:t>
      </w:r>
    </w:p>
    <w:p w:rsidR="005D53A0" w:rsidRPr="00DD761D" w:rsidRDefault="005D53A0" w:rsidP="005D53A0">
      <w:pPr>
        <w:pStyle w:val="ab"/>
        <w:spacing w:line="276" w:lineRule="auto"/>
        <w:ind w:left="0"/>
        <w:contextualSpacing/>
        <w:rPr>
          <w:lang w:val="it-IT"/>
        </w:rPr>
      </w:pPr>
      <w:r w:rsidRPr="00DD761D">
        <w:rPr>
          <w:lang w:val="it-IT"/>
        </w:rPr>
        <w:t>Nota finală la disciplină se calculează conform Regulamentului de evaluare a randamentului academic al USM:  Nota semestrială (60%) + Nota de la examen(40%)</w:t>
      </w:r>
    </w:p>
    <w:p w:rsidR="005D53A0" w:rsidRPr="00E54A0D" w:rsidRDefault="005D53A0" w:rsidP="005D53A0">
      <w:pPr>
        <w:tabs>
          <w:tab w:val="left" w:pos="709"/>
          <w:tab w:val="left" w:pos="993"/>
        </w:tabs>
        <w:contextualSpacing/>
        <w:jc w:val="both"/>
        <w:rPr>
          <w:lang w:val="ro-RO"/>
        </w:rPr>
      </w:pPr>
      <w:r w:rsidRPr="00E54A0D">
        <w:rPr>
          <w:b/>
          <w:lang w:val="ro-RO"/>
        </w:rPr>
        <w:t>Cerinţele minimale pentru promovare</w:t>
      </w:r>
    </w:p>
    <w:p w:rsidR="005D53A0" w:rsidRPr="00E54A0D" w:rsidRDefault="005D53A0" w:rsidP="00065EC1">
      <w:pPr>
        <w:numPr>
          <w:ilvl w:val="0"/>
          <w:numId w:val="99"/>
        </w:numPr>
        <w:tabs>
          <w:tab w:val="left" w:pos="709"/>
          <w:tab w:val="left" w:pos="993"/>
        </w:tabs>
        <w:contextualSpacing/>
        <w:jc w:val="both"/>
        <w:rPr>
          <w:lang w:val="ro-RO"/>
        </w:rPr>
      </w:pPr>
      <w:r w:rsidRPr="00E54A0D">
        <w:rPr>
          <w:lang w:val="ro-RO"/>
        </w:rPr>
        <w:t>obţinerea notei minime de promovare la disciplină (nota semestrială);</w:t>
      </w:r>
    </w:p>
    <w:p w:rsidR="005D53A0" w:rsidRPr="00E54A0D" w:rsidRDefault="005D53A0" w:rsidP="00065EC1">
      <w:pPr>
        <w:numPr>
          <w:ilvl w:val="0"/>
          <w:numId w:val="99"/>
        </w:numPr>
        <w:tabs>
          <w:tab w:val="left" w:pos="709"/>
          <w:tab w:val="left" w:pos="993"/>
        </w:tabs>
        <w:contextualSpacing/>
        <w:jc w:val="both"/>
        <w:rPr>
          <w:lang w:val="ro-RO"/>
        </w:rPr>
      </w:pPr>
      <w:r w:rsidRPr="00E54A0D">
        <w:rPr>
          <w:lang w:val="ro-RO"/>
        </w:rPr>
        <w:t>obţinerea notei minime de promovare la examenul de curs;</w:t>
      </w:r>
    </w:p>
    <w:p w:rsidR="005D53A0" w:rsidRPr="00E54A0D" w:rsidRDefault="005D53A0" w:rsidP="00065EC1">
      <w:pPr>
        <w:numPr>
          <w:ilvl w:val="0"/>
          <w:numId w:val="99"/>
        </w:numPr>
        <w:tabs>
          <w:tab w:val="left" w:pos="709"/>
          <w:tab w:val="left" w:pos="993"/>
        </w:tabs>
        <w:contextualSpacing/>
        <w:jc w:val="both"/>
        <w:rPr>
          <w:lang w:val="ro-RO"/>
        </w:rPr>
      </w:pPr>
      <w:r w:rsidRPr="00E54A0D">
        <w:rPr>
          <w:lang w:val="ro-RO"/>
        </w:rPr>
        <w:t xml:space="preserve">predarea produselor lucrului individual; </w:t>
      </w:r>
    </w:p>
    <w:p w:rsidR="005D53A0" w:rsidRPr="00E54A0D" w:rsidRDefault="005D53A0" w:rsidP="00065EC1">
      <w:pPr>
        <w:numPr>
          <w:ilvl w:val="0"/>
          <w:numId w:val="99"/>
        </w:numPr>
        <w:tabs>
          <w:tab w:val="left" w:pos="709"/>
          <w:tab w:val="left" w:pos="993"/>
        </w:tabs>
        <w:contextualSpacing/>
        <w:jc w:val="both"/>
        <w:rPr>
          <w:b/>
          <w:lang w:val="ro-RO"/>
        </w:rPr>
      </w:pPr>
      <w:r w:rsidRPr="00E54A0D">
        <w:rPr>
          <w:lang w:val="ro-RO"/>
        </w:rPr>
        <w:t>prezentarea la activităţile didactice (nu mai puţin de 75% din numărul total de ore de contact direct).</w:t>
      </w:r>
    </w:p>
    <w:p w:rsidR="005D53A0" w:rsidRPr="00E54A0D" w:rsidRDefault="005D53A0" w:rsidP="00065EC1">
      <w:pPr>
        <w:numPr>
          <w:ilvl w:val="0"/>
          <w:numId w:val="99"/>
        </w:numPr>
        <w:tabs>
          <w:tab w:val="left" w:pos="709"/>
          <w:tab w:val="left" w:pos="993"/>
        </w:tabs>
        <w:contextualSpacing/>
        <w:jc w:val="both"/>
        <w:rPr>
          <w:b/>
          <w:lang w:val="ro-RO"/>
        </w:rPr>
      </w:pPr>
      <w:r w:rsidRPr="00E54A0D">
        <w:rPr>
          <w:lang w:val="ro-RO"/>
        </w:rPr>
        <w:t>citirea bibliografiei aferente cursului.</w:t>
      </w:r>
    </w:p>
    <w:p w:rsidR="009E7D31" w:rsidRDefault="009E7D31" w:rsidP="00A22FC8">
      <w:pPr>
        <w:rPr>
          <w:b/>
          <w:color w:val="000000"/>
          <w:sz w:val="22"/>
          <w:szCs w:val="22"/>
          <w:u w:val="single"/>
          <w:lang w:val="ro-RO"/>
        </w:rPr>
      </w:pPr>
    </w:p>
    <w:p w:rsidR="005D53A0" w:rsidRDefault="005D53A0" w:rsidP="00065EC1">
      <w:pPr>
        <w:numPr>
          <w:ilvl w:val="0"/>
          <w:numId w:val="15"/>
        </w:numPr>
        <w:rPr>
          <w:b/>
          <w:u w:val="single"/>
          <w:lang w:val="ro-RO"/>
        </w:rPr>
      </w:pPr>
      <w:r>
        <w:rPr>
          <w:b/>
          <w:lang w:val="ro-RO"/>
        </w:rPr>
        <w:t>Modele de evaluări curente</w:t>
      </w:r>
      <w:r w:rsidRPr="00AB2471">
        <w:rPr>
          <w:b/>
          <w:lang w:val="ro-RO"/>
        </w:rPr>
        <w:t xml:space="preserve">: </w:t>
      </w:r>
      <w:r w:rsidRPr="00CD72D5">
        <w:rPr>
          <w:b/>
          <w:lang w:val="ro-RO"/>
        </w:rPr>
        <w:t>lucrări de control</w:t>
      </w:r>
    </w:p>
    <w:p w:rsidR="005D53A0" w:rsidRDefault="005D53A0" w:rsidP="005D53A0">
      <w:pPr>
        <w:rPr>
          <w:b/>
          <w:u w:val="single"/>
          <w:lang w:val="ro-RO"/>
        </w:rPr>
      </w:pPr>
    </w:p>
    <w:p w:rsidR="005D53A0" w:rsidRDefault="005D53A0" w:rsidP="005D53A0">
      <w:pPr>
        <w:rPr>
          <w:rFonts w:eastAsia="MS Mincho"/>
          <w:b/>
          <w:sz w:val="22"/>
          <w:szCs w:val="22"/>
          <w:lang w:val="ro-RO" w:eastAsia="ja-JP"/>
        </w:rPr>
      </w:pPr>
    </w:p>
    <w:p w:rsidR="005D53A0" w:rsidRDefault="005D53A0" w:rsidP="005D53A0">
      <w:pPr>
        <w:rPr>
          <w:rFonts w:eastAsia="MS Mincho"/>
          <w:b/>
          <w:sz w:val="28"/>
          <w:szCs w:val="28"/>
          <w:u w:val="single"/>
          <w:lang w:val="ro-RO" w:eastAsia="ja-JP"/>
        </w:rPr>
      </w:pPr>
      <w:r w:rsidRPr="0091357E">
        <w:rPr>
          <w:rFonts w:eastAsia="MS Mincho"/>
          <w:b/>
          <w:sz w:val="28"/>
          <w:szCs w:val="28"/>
          <w:u w:val="single"/>
          <w:lang w:val="ro-RO" w:eastAsia="ja-JP"/>
        </w:rPr>
        <w:t>Literatura universală</w:t>
      </w:r>
    </w:p>
    <w:p w:rsidR="005D53A0" w:rsidRDefault="005D53A0" w:rsidP="005D53A0">
      <w:pPr>
        <w:rPr>
          <w:rFonts w:eastAsia="MS Mincho"/>
          <w:b/>
          <w:sz w:val="28"/>
          <w:szCs w:val="28"/>
          <w:u w:val="single"/>
          <w:lang w:val="ro-RO" w:eastAsia="ja-JP"/>
        </w:rPr>
      </w:pPr>
    </w:p>
    <w:p w:rsidR="00327D40" w:rsidRDefault="005D53A0" w:rsidP="00327D40">
      <w:pPr>
        <w:jc w:val="both"/>
        <w:rPr>
          <w:b/>
        </w:rPr>
      </w:pPr>
      <w:r w:rsidRPr="00516C98">
        <w:rPr>
          <w:lang w:val="ro-RO"/>
        </w:rPr>
        <w:t>Tema</w:t>
      </w:r>
      <w:r>
        <w:rPr>
          <w:lang w:val="ro-RO"/>
        </w:rPr>
        <w:t xml:space="preserve"> 1</w:t>
      </w:r>
      <w:r w:rsidRPr="00516C98">
        <w:rPr>
          <w:lang w:val="ro-RO"/>
        </w:rPr>
        <w:t>:</w:t>
      </w:r>
      <w:r w:rsidR="00B94D02">
        <w:rPr>
          <w:lang w:val="ro-RO"/>
        </w:rPr>
        <w:t xml:space="preserve"> </w:t>
      </w:r>
      <w:r w:rsidR="00327D40">
        <w:rPr>
          <w:b/>
        </w:rPr>
        <w:t>Мировоззрение и методология натурализма.</w:t>
      </w:r>
    </w:p>
    <w:p w:rsidR="00327D40" w:rsidRDefault="00327D40" w:rsidP="00327D40">
      <w:pPr>
        <w:jc w:val="both"/>
        <w:rPr>
          <w:b/>
          <w:lang w:val="ro-RO"/>
        </w:rPr>
      </w:pPr>
      <w:r>
        <w:rPr>
          <w:lang w:val="ro-RO"/>
        </w:rPr>
        <w:t>2</w:t>
      </w:r>
      <w:r w:rsidRPr="00D76AB4">
        <w:rPr>
          <w:lang w:val="ro-RO"/>
        </w:rPr>
        <w:t>.1</w:t>
      </w:r>
      <w:r>
        <w:rPr>
          <w:lang w:val="ro-RO"/>
        </w:rPr>
        <w:t xml:space="preserve">. </w:t>
      </w:r>
      <w:r>
        <w:t>Обозначьте две национальные версии натурализма, значимые в контексте миро</w:t>
      </w:r>
      <w:r w:rsidR="000D236D">
        <w:t xml:space="preserve">вой литературы и их специфику, </w:t>
      </w:r>
      <w:r>
        <w:t xml:space="preserve">укажите имена их лидеров.          </w:t>
      </w:r>
      <w:r w:rsidR="00B94D02" w:rsidRPr="00B94D02">
        <w:t xml:space="preserve">                             </w:t>
      </w:r>
      <w:r>
        <w:rPr>
          <w:b/>
          <w:lang w:val="ro-RO"/>
        </w:rPr>
        <w:t>– 1</w:t>
      </w:r>
      <w:r w:rsidR="004F2EDB">
        <w:rPr>
          <w:b/>
          <w:lang w:val="ro-RO"/>
        </w:rPr>
        <w:t>6</w:t>
      </w:r>
      <w:r w:rsidRPr="00E237B2">
        <w:rPr>
          <w:b/>
          <w:lang w:val="ro-RO"/>
        </w:rPr>
        <w:t xml:space="preserve"> p.</w:t>
      </w:r>
    </w:p>
    <w:p w:rsidR="00327D40" w:rsidRDefault="00327D40" w:rsidP="00327D40">
      <w:pPr>
        <w:jc w:val="both"/>
        <w:rPr>
          <w:b/>
        </w:rPr>
      </w:pPr>
      <w:r>
        <w:rPr>
          <w:lang w:val="ro-RO"/>
        </w:rPr>
        <w:lastRenderedPageBreak/>
        <w:t xml:space="preserve">2.2. </w:t>
      </w:r>
      <w:r>
        <w:t xml:space="preserve">Охарактеризуйте натурализм как литературное направление в сравнении с реализмом. Продемонстрируйте усложнение понятия </w:t>
      </w:r>
      <w:r w:rsidRPr="007D718D">
        <w:rPr>
          <w:i/>
        </w:rPr>
        <w:t>среды</w:t>
      </w:r>
      <w:r>
        <w:t xml:space="preserve"> в литературе натурализма.                    </w:t>
      </w:r>
    </w:p>
    <w:p w:rsidR="00327D40" w:rsidRDefault="000D236D" w:rsidP="00327D40">
      <w:pPr>
        <w:jc w:val="both"/>
        <w:rPr>
          <w:lang w:val="ro-RO"/>
        </w:rPr>
      </w:pPr>
      <w:r>
        <w:rPr>
          <w:b/>
          <w:lang w:val="ro-RO"/>
        </w:rPr>
        <w:t>– 17</w:t>
      </w:r>
      <w:r w:rsidRPr="002B3206">
        <w:rPr>
          <w:b/>
          <w:lang w:val="ro-RO"/>
        </w:rPr>
        <w:t xml:space="preserve"> p.</w:t>
      </w:r>
    </w:p>
    <w:p w:rsidR="00327D40" w:rsidRDefault="00327D40" w:rsidP="00327D40">
      <w:pPr>
        <w:jc w:val="both"/>
        <w:rPr>
          <w:lang w:val="ro-RO"/>
        </w:rPr>
      </w:pPr>
      <w:r>
        <w:rPr>
          <w:lang w:val="ro-RO"/>
        </w:rPr>
        <w:t xml:space="preserve">2.3. </w:t>
      </w:r>
      <w:r>
        <w:t xml:space="preserve">В пределах структурированного </w:t>
      </w:r>
      <w:r w:rsidR="000D236D">
        <w:t xml:space="preserve">эссе </w:t>
      </w:r>
      <w:r>
        <w:t xml:space="preserve">продемонстрируйте актуальности эстетики и идеологии натурализма в наши дни.                            </w:t>
      </w:r>
      <w:r w:rsidR="00B94D02" w:rsidRPr="00B94D02">
        <w:t xml:space="preserve">                                                </w:t>
      </w:r>
      <w:r>
        <w:t xml:space="preserve"> </w:t>
      </w:r>
      <w:r>
        <w:rPr>
          <w:b/>
          <w:lang w:val="ro-RO"/>
        </w:rPr>
        <w:t xml:space="preserve">– </w:t>
      </w:r>
      <w:r w:rsidR="004F2EDB">
        <w:rPr>
          <w:b/>
          <w:lang w:val="ro-RO"/>
        </w:rPr>
        <w:t>17</w:t>
      </w:r>
      <w:r w:rsidRPr="002B3206">
        <w:rPr>
          <w:b/>
          <w:lang w:val="ro-RO"/>
        </w:rPr>
        <w:t xml:space="preserve"> p.</w:t>
      </w:r>
    </w:p>
    <w:p w:rsidR="00327D40" w:rsidRDefault="00327D40" w:rsidP="00327D40">
      <w:pPr>
        <w:jc w:val="both"/>
        <w:rPr>
          <w:lang w:val="ro-RO"/>
        </w:rPr>
      </w:pPr>
    </w:p>
    <w:p w:rsidR="00327D40" w:rsidRDefault="00327D40" w:rsidP="00327D40">
      <w:pPr>
        <w:jc w:val="both"/>
        <w:rPr>
          <w:lang w:val="ro-RO"/>
        </w:rPr>
      </w:pPr>
    </w:p>
    <w:p w:rsidR="005D53A0" w:rsidRPr="00DC6FF3" w:rsidRDefault="005D53A0" w:rsidP="00327D40">
      <w:pPr>
        <w:pStyle w:val="ab"/>
        <w:spacing w:after="0"/>
        <w:ind w:left="0"/>
        <w:jc w:val="both"/>
        <w:rPr>
          <w:lang w:val="ro-RO"/>
        </w:rPr>
      </w:pPr>
    </w:p>
    <w:p w:rsidR="005D53A0" w:rsidRDefault="005D53A0" w:rsidP="005D53A0">
      <w:pPr>
        <w:pStyle w:val="ab"/>
        <w:spacing w:after="0"/>
        <w:ind w:left="720"/>
        <w:jc w:val="both"/>
        <w:rPr>
          <w:lang w:val="ro-RO"/>
        </w:rPr>
      </w:pPr>
    </w:p>
    <w:p w:rsidR="00327D40" w:rsidRDefault="005D53A0" w:rsidP="00327D40">
      <w:pPr>
        <w:jc w:val="both"/>
        <w:rPr>
          <w:b/>
        </w:rPr>
      </w:pPr>
      <w:r w:rsidRPr="00516C98">
        <w:rPr>
          <w:lang w:val="ro-RO"/>
        </w:rPr>
        <w:t>Tema</w:t>
      </w:r>
      <w:r>
        <w:rPr>
          <w:lang w:val="ro-RO"/>
        </w:rPr>
        <w:t xml:space="preserve"> 2</w:t>
      </w:r>
      <w:r w:rsidRPr="00516C98">
        <w:rPr>
          <w:lang w:val="ro-RO"/>
        </w:rPr>
        <w:t>:</w:t>
      </w:r>
      <w:r w:rsidR="00B94D02">
        <w:rPr>
          <w:lang w:val="ro-RO"/>
        </w:rPr>
        <w:t xml:space="preserve"> </w:t>
      </w:r>
      <w:r w:rsidR="00327D40">
        <w:rPr>
          <w:b/>
        </w:rPr>
        <w:t>Мировоззрение и методология эстетизма.</w:t>
      </w:r>
    </w:p>
    <w:p w:rsidR="00327D40" w:rsidRDefault="00327D40" w:rsidP="00327D40">
      <w:pPr>
        <w:jc w:val="both"/>
        <w:rPr>
          <w:b/>
          <w:lang w:val="ro-RO"/>
        </w:rPr>
      </w:pPr>
      <w:r>
        <w:rPr>
          <w:lang w:val="ro-RO"/>
        </w:rPr>
        <w:t>2</w:t>
      </w:r>
      <w:r w:rsidRPr="00D76AB4">
        <w:rPr>
          <w:lang w:val="ro-RO"/>
        </w:rPr>
        <w:t>.1</w:t>
      </w:r>
      <w:r>
        <w:rPr>
          <w:lang w:val="ro-RO"/>
        </w:rPr>
        <w:t xml:space="preserve">. </w:t>
      </w:r>
      <w:r>
        <w:t>Обозначьте две национальные версии эстетизма, значимые в контексте мировой литерату</w:t>
      </w:r>
      <w:r w:rsidR="000D236D">
        <w:t xml:space="preserve">ры и их специфику, </w:t>
      </w:r>
      <w:r>
        <w:t xml:space="preserve">укажите имена их лидеров.                                         </w:t>
      </w:r>
      <w:r>
        <w:rPr>
          <w:b/>
          <w:lang w:val="ro-RO"/>
        </w:rPr>
        <w:t>– 1</w:t>
      </w:r>
      <w:r w:rsidR="004F2EDB">
        <w:rPr>
          <w:b/>
          <w:lang w:val="ro-RO"/>
        </w:rPr>
        <w:t>6</w:t>
      </w:r>
      <w:r w:rsidRPr="00E237B2">
        <w:rPr>
          <w:b/>
          <w:lang w:val="ro-RO"/>
        </w:rPr>
        <w:t xml:space="preserve"> p.</w:t>
      </w:r>
    </w:p>
    <w:p w:rsidR="00327D40" w:rsidRDefault="00327D40" w:rsidP="00327D40">
      <w:pPr>
        <w:jc w:val="both"/>
        <w:rPr>
          <w:b/>
        </w:rPr>
      </w:pPr>
      <w:r>
        <w:rPr>
          <w:lang w:val="ro-RO"/>
        </w:rPr>
        <w:t xml:space="preserve">2.2. </w:t>
      </w:r>
      <w:r>
        <w:t xml:space="preserve">Охарактеризуйте эстетизм как литературное направление в сравнении с реализмом. Продемонстрируйте актуальность принципа панэстетизма на примере одного из произведений О. Уальда.                                                      </w:t>
      </w:r>
      <w:r w:rsidR="00B94D02" w:rsidRPr="00B94D02">
        <w:t xml:space="preserve">                                      </w:t>
      </w:r>
      <w:r>
        <w:t xml:space="preserve">   </w:t>
      </w:r>
      <w:r>
        <w:rPr>
          <w:b/>
          <w:lang w:val="ro-RO"/>
        </w:rPr>
        <w:t>– 1</w:t>
      </w:r>
      <w:r w:rsidR="004F2EDB">
        <w:rPr>
          <w:b/>
          <w:lang w:val="ro-RO"/>
        </w:rPr>
        <w:t>7</w:t>
      </w:r>
      <w:r w:rsidRPr="00E237B2">
        <w:rPr>
          <w:b/>
          <w:lang w:val="ro-RO"/>
        </w:rPr>
        <w:t xml:space="preserve"> p.</w:t>
      </w:r>
    </w:p>
    <w:p w:rsidR="00327D40" w:rsidRDefault="00327D40" w:rsidP="00327D40">
      <w:pPr>
        <w:jc w:val="both"/>
        <w:rPr>
          <w:lang w:val="ro-RO"/>
        </w:rPr>
      </w:pPr>
    </w:p>
    <w:p w:rsidR="00327D40" w:rsidRDefault="00327D40" w:rsidP="00327D40">
      <w:pPr>
        <w:jc w:val="both"/>
        <w:rPr>
          <w:lang w:val="ro-RO"/>
        </w:rPr>
      </w:pPr>
      <w:r>
        <w:rPr>
          <w:lang w:val="ro-RO"/>
        </w:rPr>
        <w:t xml:space="preserve">2.3. </w:t>
      </w:r>
      <w:r>
        <w:t>В пр</w:t>
      </w:r>
      <w:r w:rsidR="000D236D">
        <w:t xml:space="preserve">еделах структурированного эссе </w:t>
      </w:r>
      <w:r>
        <w:t xml:space="preserve">продемонстрируйте актуальность пушкинского тезиса «Гений – парадоксов друг» применительно к творчеству О. Уальда.  (на примере конкретного произведения).  </w:t>
      </w:r>
      <w:r w:rsidR="00B94D02">
        <w:rPr>
          <w:lang w:val="en-US"/>
        </w:rPr>
        <w:t xml:space="preserve">                                                     </w:t>
      </w:r>
      <w:r>
        <w:rPr>
          <w:b/>
          <w:lang w:val="ro-RO"/>
        </w:rPr>
        <w:t xml:space="preserve">– </w:t>
      </w:r>
      <w:r w:rsidR="004F2EDB">
        <w:rPr>
          <w:b/>
          <w:lang w:val="ro-RO"/>
        </w:rPr>
        <w:t>17</w:t>
      </w:r>
      <w:r w:rsidRPr="002B3206">
        <w:rPr>
          <w:b/>
          <w:lang w:val="ro-RO"/>
        </w:rPr>
        <w:t xml:space="preserve"> p.</w:t>
      </w:r>
    </w:p>
    <w:p w:rsidR="00327D40" w:rsidRDefault="00327D40" w:rsidP="00327D40">
      <w:pPr>
        <w:jc w:val="both"/>
        <w:rPr>
          <w:lang w:val="ro-RO"/>
        </w:rPr>
      </w:pPr>
    </w:p>
    <w:p w:rsidR="00327D40" w:rsidRDefault="00327D40" w:rsidP="00327D40">
      <w:pPr>
        <w:jc w:val="both"/>
        <w:rPr>
          <w:lang w:val="ro-RO"/>
        </w:rPr>
      </w:pPr>
    </w:p>
    <w:p w:rsidR="005D53A0" w:rsidRDefault="005D53A0" w:rsidP="00327D40">
      <w:pPr>
        <w:pStyle w:val="ab"/>
        <w:spacing w:after="0"/>
        <w:ind w:left="0"/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Barem:</w:t>
      </w:r>
      <w:r>
        <w:rPr>
          <w:sz w:val="22"/>
          <w:szCs w:val="22"/>
          <w:lang w:val="ro-RO"/>
        </w:rPr>
        <w:t xml:space="preserve"> 50-48 p. – 10</w:t>
      </w:r>
    </w:p>
    <w:p w:rsidR="005D53A0" w:rsidRDefault="005D53A0" w:rsidP="005D53A0">
      <w:pPr>
        <w:widowControl w:val="0"/>
        <w:autoSpaceDE w:val="0"/>
        <w:autoSpaceDN w:val="0"/>
        <w:adjustRightInd w:val="0"/>
        <w:ind w:left="36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  47-45p.  – 9</w:t>
      </w:r>
    </w:p>
    <w:p w:rsidR="005D53A0" w:rsidRDefault="005D53A0" w:rsidP="005D53A0">
      <w:pPr>
        <w:widowControl w:val="0"/>
        <w:autoSpaceDE w:val="0"/>
        <w:autoSpaceDN w:val="0"/>
        <w:adjustRightInd w:val="0"/>
        <w:ind w:left="36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  44-42 p. – 8</w:t>
      </w:r>
    </w:p>
    <w:p w:rsidR="005D53A0" w:rsidRDefault="005D53A0" w:rsidP="005D53A0">
      <w:pPr>
        <w:widowControl w:val="0"/>
        <w:autoSpaceDE w:val="0"/>
        <w:autoSpaceDN w:val="0"/>
        <w:adjustRightInd w:val="0"/>
        <w:ind w:left="36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  41-39 p. – 7</w:t>
      </w:r>
    </w:p>
    <w:p w:rsidR="005D53A0" w:rsidRDefault="005D53A0" w:rsidP="005D53A0">
      <w:pPr>
        <w:widowControl w:val="0"/>
        <w:autoSpaceDE w:val="0"/>
        <w:autoSpaceDN w:val="0"/>
        <w:adjustRightInd w:val="0"/>
        <w:ind w:left="36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  38-36 p. – 6</w:t>
      </w:r>
    </w:p>
    <w:p w:rsidR="005D53A0" w:rsidRPr="000D22C4" w:rsidRDefault="005D53A0" w:rsidP="005D53A0">
      <w:pPr>
        <w:rPr>
          <w:lang w:val="fr-CA"/>
        </w:rPr>
      </w:pPr>
      <w:r>
        <w:rPr>
          <w:sz w:val="22"/>
          <w:szCs w:val="22"/>
          <w:lang w:val="ro-RO"/>
        </w:rPr>
        <w:t xml:space="preserve">                     35-3</w:t>
      </w:r>
      <w:r w:rsidR="004F2EDB">
        <w:rPr>
          <w:sz w:val="22"/>
          <w:szCs w:val="22"/>
          <w:lang w:val="ro-RO"/>
        </w:rPr>
        <w:t>2</w:t>
      </w:r>
      <w:r>
        <w:rPr>
          <w:sz w:val="22"/>
          <w:szCs w:val="22"/>
          <w:lang w:val="ro-RO"/>
        </w:rPr>
        <w:t xml:space="preserve"> p. – 5  </w:t>
      </w:r>
    </w:p>
    <w:p w:rsidR="0090354F" w:rsidRDefault="0090354F" w:rsidP="009E7D31">
      <w:pPr>
        <w:spacing w:before="120"/>
        <w:ind w:left="360"/>
        <w:rPr>
          <w:b/>
          <w:lang w:val="ro-RO"/>
        </w:rPr>
      </w:pPr>
    </w:p>
    <w:p w:rsidR="0090354F" w:rsidRPr="005D53A0" w:rsidRDefault="0090354F" w:rsidP="00065EC1">
      <w:pPr>
        <w:pStyle w:val="a4"/>
        <w:numPr>
          <w:ilvl w:val="0"/>
          <w:numId w:val="15"/>
        </w:numPr>
        <w:rPr>
          <w:b/>
        </w:rPr>
      </w:pPr>
      <w:r w:rsidRPr="005D53A0">
        <w:rPr>
          <w:b/>
        </w:rPr>
        <w:t>Modele de teste de evaluare  finală (examen)</w:t>
      </w:r>
    </w:p>
    <w:p w:rsidR="0090354F" w:rsidRPr="004F2EDB" w:rsidRDefault="004F2EDB" w:rsidP="0090354F">
      <w:pPr>
        <w:rPr>
          <w:b/>
          <w:sz w:val="28"/>
          <w:szCs w:val="28"/>
          <w:lang w:val="en-US"/>
        </w:rPr>
      </w:pPr>
      <w:r w:rsidRPr="004F2EDB">
        <w:rPr>
          <w:lang w:val="en-US"/>
        </w:rPr>
        <w:t>În situație de pandemie, examenul va fi susținut pe platforma moodle</w:t>
      </w:r>
    </w:p>
    <w:p w:rsidR="00B94D02" w:rsidRDefault="00B94D02" w:rsidP="004F2EDB">
      <w:pPr>
        <w:jc w:val="center"/>
        <w:rPr>
          <w:b/>
          <w:lang w:val="en-US"/>
        </w:rPr>
      </w:pPr>
    </w:p>
    <w:p w:rsidR="00B94D02" w:rsidRDefault="00B94D02" w:rsidP="00B94D02">
      <w:pPr>
        <w:jc w:val="center"/>
        <w:rPr>
          <w:b/>
          <w:lang w:val="ro-RO"/>
        </w:rPr>
      </w:pPr>
      <w:r>
        <w:rPr>
          <w:b/>
          <w:lang w:val="ro-RO"/>
        </w:rPr>
        <w:t>UNIVERSITATEA DE STAT DIN MOLDOVA</w:t>
      </w:r>
    </w:p>
    <w:p w:rsidR="00B94D02" w:rsidRDefault="00B94D02" w:rsidP="00B94D02">
      <w:pPr>
        <w:jc w:val="center"/>
        <w:rPr>
          <w:b/>
          <w:lang w:val="en-US"/>
        </w:rPr>
      </w:pPr>
      <w:r>
        <w:rPr>
          <w:b/>
          <w:lang w:val="en-US"/>
        </w:rPr>
        <w:t>Facultatea de Litere</w:t>
      </w:r>
    </w:p>
    <w:p w:rsidR="00B94D02" w:rsidRDefault="00B94D02" w:rsidP="00B94D02">
      <w:pPr>
        <w:jc w:val="center"/>
        <w:rPr>
          <w:b/>
          <w:lang w:val="en-US"/>
        </w:rPr>
      </w:pPr>
      <w:r>
        <w:rPr>
          <w:b/>
          <w:lang w:val="en-US"/>
        </w:rPr>
        <w:t>Departamentul Literatură Universală și Comparată și Filologie Rusă</w:t>
      </w:r>
    </w:p>
    <w:p w:rsidR="00B94D02" w:rsidRDefault="00B94D02" w:rsidP="00B94D02">
      <w:pPr>
        <w:jc w:val="center"/>
        <w:rPr>
          <w:b/>
          <w:lang w:val="en-US"/>
        </w:rPr>
      </w:pPr>
    </w:p>
    <w:p w:rsidR="00B94D02" w:rsidRDefault="00B94D02" w:rsidP="00B94D02">
      <w:pPr>
        <w:ind w:left="2124" w:firstLine="708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Aprob:                                                                               </w:t>
      </w:r>
    </w:p>
    <w:p w:rsidR="00B94D02" w:rsidRDefault="00B94D02" w:rsidP="00B94D02">
      <w:pPr>
        <w:ind w:left="1416"/>
        <w:jc w:val="center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Şef DLUCFR ___________________</w:t>
      </w:r>
    </w:p>
    <w:p w:rsidR="00B94D02" w:rsidRDefault="00B94D02" w:rsidP="00B94D02">
      <w:pPr>
        <w:rPr>
          <w:b/>
          <w:bCs/>
          <w:lang w:val="ro-RO"/>
        </w:rPr>
      </w:pPr>
    </w:p>
    <w:p w:rsidR="00B94D02" w:rsidRDefault="00B94D02" w:rsidP="00B94D02">
      <w:pPr>
        <w:jc w:val="center"/>
        <w:rPr>
          <w:b/>
          <w:lang w:val="ro-RO"/>
        </w:rPr>
      </w:pPr>
    </w:p>
    <w:p w:rsidR="00B94D02" w:rsidRDefault="00B94D02" w:rsidP="00B94D02">
      <w:pPr>
        <w:jc w:val="center"/>
        <w:rPr>
          <w:b/>
          <w:lang w:val="en-US"/>
        </w:rPr>
      </w:pPr>
      <w:r>
        <w:rPr>
          <w:b/>
          <w:lang w:val="en-US"/>
        </w:rPr>
        <w:t>TEST I</w:t>
      </w:r>
    </w:p>
    <w:p w:rsidR="00B94D02" w:rsidRDefault="00B94D02" w:rsidP="00B94D02">
      <w:pPr>
        <w:jc w:val="center"/>
        <w:rPr>
          <w:b/>
          <w:lang w:val="ro-RO"/>
        </w:rPr>
      </w:pPr>
      <w:r>
        <w:rPr>
          <w:b/>
          <w:lang w:val="ro-RO"/>
        </w:rPr>
        <w:t>pentru examenul la disciplina</w:t>
      </w:r>
    </w:p>
    <w:p w:rsidR="00B94D02" w:rsidRDefault="00B94D02" w:rsidP="00B94D02">
      <w:pPr>
        <w:jc w:val="center"/>
        <w:rPr>
          <w:b/>
          <w:lang w:val="ro-RO"/>
        </w:rPr>
      </w:pPr>
      <w:r>
        <w:rPr>
          <w:b/>
          <w:lang w:val="ro-RO"/>
        </w:rPr>
        <w:t>„Literatura universală din secolul XIX (II)”</w:t>
      </w:r>
    </w:p>
    <w:p w:rsidR="00B94D02" w:rsidRPr="0069231C" w:rsidRDefault="00B94D02" w:rsidP="00B94D02">
      <w:pPr>
        <w:ind w:firstLine="708"/>
        <w:jc w:val="center"/>
        <w:rPr>
          <w:b/>
          <w:lang w:val="ro-RO"/>
        </w:rPr>
      </w:pPr>
      <w:r>
        <w:rPr>
          <w:b/>
          <w:lang w:val="ro-RO"/>
        </w:rPr>
        <w:t xml:space="preserve">specialitățile </w:t>
      </w:r>
      <w:r w:rsidRPr="0069231C">
        <w:rPr>
          <w:b/>
          <w:lang w:val="ro-RO"/>
        </w:rPr>
        <w:t>0231.3Traducere</w:t>
      </w:r>
      <w:r>
        <w:rPr>
          <w:b/>
          <w:lang w:val="ro-RO"/>
        </w:rPr>
        <w:t xml:space="preserve"> </w:t>
      </w:r>
      <w:r w:rsidRPr="0069231C">
        <w:rPr>
          <w:b/>
          <w:lang w:val="ro-RO"/>
        </w:rPr>
        <w:t>şi</w:t>
      </w:r>
      <w:r>
        <w:rPr>
          <w:b/>
          <w:lang w:val="ro-RO"/>
        </w:rPr>
        <w:t xml:space="preserve"> </w:t>
      </w:r>
      <w:r w:rsidRPr="0069231C">
        <w:rPr>
          <w:b/>
          <w:lang w:val="ro-RO"/>
        </w:rPr>
        <w:t>interpretare:</w:t>
      </w:r>
    </w:p>
    <w:p w:rsidR="00B94D02" w:rsidRPr="0069231C" w:rsidRDefault="00B94D02" w:rsidP="00B94D02">
      <w:pPr>
        <w:ind w:firstLine="708"/>
        <w:jc w:val="center"/>
        <w:rPr>
          <w:b/>
          <w:lang w:val="ro-RO"/>
        </w:rPr>
      </w:pPr>
      <w:r w:rsidRPr="0069231C">
        <w:rPr>
          <w:b/>
          <w:lang w:val="ro-RO"/>
        </w:rPr>
        <w:t>Limba</w:t>
      </w:r>
      <w:r>
        <w:rPr>
          <w:b/>
          <w:lang w:val="ro-RO"/>
        </w:rPr>
        <w:t xml:space="preserve"> </w:t>
      </w:r>
      <w:r w:rsidRPr="0069231C">
        <w:rPr>
          <w:b/>
          <w:lang w:val="ro-RO"/>
        </w:rPr>
        <w:t>engleză</w:t>
      </w:r>
      <w:r>
        <w:rPr>
          <w:b/>
          <w:lang w:val="ro-RO"/>
        </w:rPr>
        <w:t xml:space="preserve"> </w:t>
      </w:r>
      <w:r w:rsidRPr="0069231C">
        <w:rPr>
          <w:b/>
          <w:lang w:val="ro-RO"/>
        </w:rPr>
        <w:t>şi</w:t>
      </w:r>
      <w:r>
        <w:rPr>
          <w:b/>
          <w:lang w:val="ro-RO"/>
        </w:rPr>
        <w:t xml:space="preserve"> </w:t>
      </w:r>
      <w:r w:rsidRPr="0069231C">
        <w:rPr>
          <w:b/>
          <w:lang w:val="ro-RO"/>
        </w:rPr>
        <w:t>franceză;</w:t>
      </w:r>
    </w:p>
    <w:p w:rsidR="00B94D02" w:rsidRPr="0069231C" w:rsidRDefault="00B94D02" w:rsidP="00B94D02">
      <w:pPr>
        <w:ind w:firstLine="708"/>
        <w:jc w:val="center"/>
        <w:rPr>
          <w:b/>
          <w:color w:val="000000"/>
          <w:lang w:val="ro-RO"/>
        </w:rPr>
      </w:pPr>
      <w:r w:rsidRPr="0069231C">
        <w:rPr>
          <w:b/>
          <w:lang w:val="ro-RO"/>
        </w:rPr>
        <w:t>Limba engleză şi germană; Limba engleză şi italiană</w:t>
      </w:r>
    </w:p>
    <w:p w:rsidR="00B94D02" w:rsidRDefault="00B94D02" w:rsidP="00B94D02">
      <w:pPr>
        <w:jc w:val="center"/>
        <w:rPr>
          <w:b/>
          <w:lang w:val="ro-RO"/>
        </w:rPr>
      </w:pPr>
    </w:p>
    <w:p w:rsidR="0090354F" w:rsidRDefault="0090354F" w:rsidP="0090354F">
      <w:pPr>
        <w:rPr>
          <w:b/>
          <w:lang w:val="ro-RO"/>
        </w:rPr>
      </w:pPr>
    </w:p>
    <w:p w:rsidR="0090354F" w:rsidRDefault="0090354F" w:rsidP="0090354F">
      <w:pPr>
        <w:rPr>
          <w:b/>
          <w:lang w:val="ro-RO"/>
        </w:rPr>
      </w:pPr>
      <w:r w:rsidRPr="00DD761D">
        <w:rPr>
          <w:b/>
          <w:lang w:val="it-IT"/>
        </w:rPr>
        <w:t xml:space="preserve">Anul I, grupa </w:t>
      </w:r>
      <w:r>
        <w:rPr>
          <w:b/>
          <w:lang w:val="ro-RO"/>
        </w:rPr>
        <w:t>_____</w:t>
      </w:r>
      <w:r w:rsidRPr="00DD761D">
        <w:rPr>
          <w:b/>
          <w:lang w:val="it-IT"/>
        </w:rPr>
        <w:t xml:space="preserve">, </w:t>
      </w:r>
      <w:r>
        <w:rPr>
          <w:b/>
          <w:lang w:val="ro-RO"/>
        </w:rPr>
        <w:t>Nume, Prenume________________________</w:t>
      </w:r>
    </w:p>
    <w:p w:rsidR="0090354F" w:rsidRDefault="0090354F" w:rsidP="0090354F">
      <w:pPr>
        <w:rPr>
          <w:b/>
          <w:lang w:val="ro-RO"/>
        </w:rPr>
      </w:pPr>
    </w:p>
    <w:p w:rsidR="00FA4D4F" w:rsidRDefault="00FA4D4F" w:rsidP="00FA4D4F">
      <w:pPr>
        <w:jc w:val="both"/>
        <w:rPr>
          <w:b/>
        </w:rPr>
      </w:pPr>
      <w:r>
        <w:rPr>
          <w:b/>
          <w:lang w:val="ro-RO"/>
        </w:rPr>
        <w:t xml:space="preserve">Subiectul I. </w:t>
      </w:r>
      <w:r>
        <w:rPr>
          <w:b/>
        </w:rPr>
        <w:t>Мировоззрение и методология реализма.</w:t>
      </w:r>
    </w:p>
    <w:p w:rsidR="00FA4D4F" w:rsidRDefault="00FA4D4F" w:rsidP="00FA4D4F">
      <w:pPr>
        <w:jc w:val="both"/>
        <w:rPr>
          <w:b/>
          <w:lang w:val="ro-RO"/>
        </w:rPr>
      </w:pPr>
      <w:r>
        <w:rPr>
          <w:lang w:val="ro-RO"/>
        </w:rPr>
        <w:lastRenderedPageBreak/>
        <w:t>1</w:t>
      </w:r>
      <w:r w:rsidRPr="00D76AB4">
        <w:rPr>
          <w:lang w:val="ro-RO"/>
        </w:rPr>
        <w:t>.1</w:t>
      </w:r>
      <w:r>
        <w:rPr>
          <w:lang w:val="ro-RO"/>
        </w:rPr>
        <w:t xml:space="preserve">. </w:t>
      </w:r>
      <w:r>
        <w:t xml:space="preserve">Дайте определение понятию </w:t>
      </w:r>
      <w:r w:rsidRPr="00FE0094">
        <w:rPr>
          <w:i/>
        </w:rPr>
        <w:t>реализм</w:t>
      </w:r>
      <w:r>
        <w:rPr>
          <w:i/>
        </w:rPr>
        <w:t xml:space="preserve">, </w:t>
      </w:r>
      <w:r>
        <w:t>очертив его методологию и мировоззренческие основания</w:t>
      </w:r>
      <w:r w:rsidRPr="006F6FA5">
        <w:t xml:space="preserve">.                                                 </w:t>
      </w:r>
      <w:r w:rsidR="00B94D02">
        <w:t xml:space="preserve">                           </w:t>
      </w:r>
      <w:r w:rsidRPr="006F6FA5">
        <w:t xml:space="preserve">          </w:t>
      </w:r>
      <w:r>
        <w:rPr>
          <w:b/>
          <w:lang w:val="ro-RO"/>
        </w:rPr>
        <w:t>– 16</w:t>
      </w:r>
      <w:r w:rsidRPr="00E237B2">
        <w:rPr>
          <w:b/>
          <w:lang w:val="ro-RO"/>
        </w:rPr>
        <w:t xml:space="preserve"> p.</w:t>
      </w:r>
    </w:p>
    <w:p w:rsidR="00FA4D4F" w:rsidRDefault="00FA4D4F" w:rsidP="00FA4D4F">
      <w:pPr>
        <w:jc w:val="both"/>
      </w:pPr>
      <w:r>
        <w:rPr>
          <w:lang w:val="ro-RO"/>
        </w:rPr>
        <w:t xml:space="preserve">1.2. </w:t>
      </w:r>
      <w:r>
        <w:t xml:space="preserve">Охарактеризуйтеспецифику взаимоотношений </w:t>
      </w:r>
      <w:r w:rsidRPr="007D718D">
        <w:rPr>
          <w:i/>
        </w:rPr>
        <w:t>характера</w:t>
      </w:r>
      <w:r>
        <w:t xml:space="preserve"> и </w:t>
      </w:r>
      <w:r w:rsidRPr="007D718D">
        <w:rPr>
          <w:i/>
        </w:rPr>
        <w:t>среды</w:t>
      </w:r>
      <w:r>
        <w:t xml:space="preserve"> в литературе реализма, продемонстрировав усложнение понятия </w:t>
      </w:r>
      <w:r w:rsidRPr="007D718D">
        <w:rPr>
          <w:i/>
        </w:rPr>
        <w:t>среды</w:t>
      </w:r>
      <w:r>
        <w:t xml:space="preserve"> в связи с эволюцией метода. </w:t>
      </w:r>
    </w:p>
    <w:p w:rsidR="00FA4D4F" w:rsidRDefault="00FA4D4F" w:rsidP="00FA4D4F">
      <w:pPr>
        <w:jc w:val="both"/>
        <w:rPr>
          <w:b/>
        </w:rPr>
      </w:pPr>
      <w:r>
        <w:rPr>
          <w:b/>
          <w:lang w:val="ro-RO"/>
        </w:rPr>
        <w:t>– 1</w:t>
      </w:r>
      <w:r>
        <w:rPr>
          <w:b/>
        </w:rPr>
        <w:t>7</w:t>
      </w:r>
      <w:r w:rsidRPr="00E237B2">
        <w:rPr>
          <w:b/>
          <w:lang w:val="ro-RO"/>
        </w:rPr>
        <w:t xml:space="preserve"> p.</w:t>
      </w:r>
    </w:p>
    <w:p w:rsidR="00FA4D4F" w:rsidRDefault="00FA4D4F" w:rsidP="00FA4D4F">
      <w:pPr>
        <w:jc w:val="both"/>
        <w:rPr>
          <w:lang w:val="ro-RO"/>
        </w:rPr>
      </w:pPr>
    </w:p>
    <w:p w:rsidR="00FA4D4F" w:rsidRDefault="00FA4D4F" w:rsidP="00FA4D4F">
      <w:pPr>
        <w:jc w:val="both"/>
        <w:rPr>
          <w:lang w:val="ro-RO"/>
        </w:rPr>
      </w:pPr>
      <w:r>
        <w:t>1</w:t>
      </w:r>
      <w:r>
        <w:rPr>
          <w:lang w:val="ro-RO"/>
        </w:rPr>
        <w:t>.3.</w:t>
      </w:r>
      <w:r w:rsidRPr="007F708B">
        <w:t>Продемонстрируйте с помощью примеров взаимопроникновение эстетики и мировоззрения романтизма и</w:t>
      </w:r>
      <w:r>
        <w:t xml:space="preserve"> реализма в романе Ч. Диккенса </w:t>
      </w:r>
      <w:r w:rsidRPr="007F708B">
        <w:t>«Приключения Оливера Твиста»</w:t>
      </w:r>
      <w:r>
        <w:t xml:space="preserve"> (эссе 1 стр. А4)</w:t>
      </w:r>
      <w:r w:rsidRPr="007F708B">
        <w:t xml:space="preserve">.  </w:t>
      </w:r>
      <w:r w:rsidR="00B94D02">
        <w:rPr>
          <w:lang w:val="en-US"/>
        </w:rPr>
        <w:t xml:space="preserve">                                                                                               </w:t>
      </w:r>
      <w:r>
        <w:rPr>
          <w:b/>
          <w:lang w:val="ro-RO"/>
        </w:rPr>
        <w:t xml:space="preserve">– </w:t>
      </w:r>
      <w:r>
        <w:rPr>
          <w:b/>
        </w:rPr>
        <w:t>17</w:t>
      </w:r>
      <w:r w:rsidRPr="002B3206">
        <w:rPr>
          <w:b/>
          <w:lang w:val="ro-RO"/>
        </w:rPr>
        <w:t xml:space="preserve"> p.</w:t>
      </w:r>
    </w:p>
    <w:p w:rsidR="00FA4D4F" w:rsidRDefault="00FA4D4F" w:rsidP="00FA4D4F">
      <w:pPr>
        <w:jc w:val="both"/>
        <w:rPr>
          <w:b/>
          <w:lang w:val="ro-RO"/>
        </w:rPr>
      </w:pPr>
    </w:p>
    <w:p w:rsidR="0090354F" w:rsidRPr="006529D0" w:rsidRDefault="0090354F" w:rsidP="0090354F">
      <w:pPr>
        <w:rPr>
          <w:b/>
          <w:lang w:val="ro-RO"/>
        </w:rPr>
      </w:pPr>
    </w:p>
    <w:p w:rsidR="00372AB2" w:rsidRDefault="00372AB2" w:rsidP="00372AB2">
      <w:pPr>
        <w:jc w:val="both"/>
        <w:rPr>
          <w:b/>
        </w:rPr>
      </w:pPr>
      <w:r>
        <w:rPr>
          <w:b/>
          <w:lang w:val="ro-RO"/>
        </w:rPr>
        <w:t xml:space="preserve">Subiectul II. </w:t>
      </w:r>
      <w:r>
        <w:rPr>
          <w:b/>
        </w:rPr>
        <w:t>Жанр новеллы в литературе реализма.</w:t>
      </w:r>
    </w:p>
    <w:p w:rsidR="00372AB2" w:rsidRDefault="00372AB2" w:rsidP="00372AB2">
      <w:pPr>
        <w:jc w:val="both"/>
      </w:pPr>
      <w:r>
        <w:t>2</w:t>
      </w:r>
      <w:r w:rsidRPr="00D76AB4">
        <w:rPr>
          <w:lang w:val="ro-RO"/>
        </w:rPr>
        <w:t>.1</w:t>
      </w:r>
      <w:r>
        <w:rPr>
          <w:lang w:val="ro-RO"/>
        </w:rPr>
        <w:t xml:space="preserve">. </w:t>
      </w:r>
      <w:r>
        <w:t>Дайте определение</w:t>
      </w:r>
      <w:r w:rsidRPr="007F708B">
        <w:t xml:space="preserve"> жанр</w:t>
      </w:r>
      <w:r>
        <w:t>у</w:t>
      </w:r>
      <w:r w:rsidRPr="007F708B">
        <w:rPr>
          <w:i/>
        </w:rPr>
        <w:t>святочного рассказа</w:t>
      </w:r>
      <w:r w:rsidRPr="007F708B">
        <w:t xml:space="preserve">, </w:t>
      </w:r>
      <w:r>
        <w:t>обозначив</w:t>
      </w:r>
      <w:r w:rsidRPr="007F708B">
        <w:t xml:space="preserve"> его </w:t>
      </w:r>
      <w:r>
        <w:t xml:space="preserve">концептуальное значение </w:t>
      </w:r>
      <w:r w:rsidRPr="007F708B">
        <w:t xml:space="preserve">в творчестве </w:t>
      </w:r>
      <w:r>
        <w:t>Ч. Диккенса.</w:t>
      </w:r>
      <w:r w:rsidR="00B94D02" w:rsidRPr="00B94D02">
        <w:t xml:space="preserve">                                                                         </w:t>
      </w:r>
      <w:r>
        <w:rPr>
          <w:b/>
          <w:lang w:val="ro-RO"/>
        </w:rPr>
        <w:t>– 1</w:t>
      </w:r>
      <w:r>
        <w:rPr>
          <w:b/>
        </w:rPr>
        <w:t>6</w:t>
      </w:r>
      <w:r w:rsidRPr="00E237B2">
        <w:rPr>
          <w:b/>
          <w:lang w:val="ro-RO"/>
        </w:rPr>
        <w:t xml:space="preserve"> p.</w:t>
      </w:r>
    </w:p>
    <w:p w:rsidR="00372AB2" w:rsidRDefault="00372AB2" w:rsidP="00372AB2">
      <w:pPr>
        <w:jc w:val="both"/>
        <w:rPr>
          <w:b/>
        </w:rPr>
      </w:pPr>
      <w:r>
        <w:t>2</w:t>
      </w:r>
      <w:r>
        <w:rPr>
          <w:lang w:val="ro-RO"/>
        </w:rPr>
        <w:t xml:space="preserve">.2. </w:t>
      </w:r>
      <w:r>
        <w:t>Охарактеризуйте</w:t>
      </w:r>
      <w:r w:rsidRPr="006D5926">
        <w:t xml:space="preserve"> спектр тем </w:t>
      </w:r>
      <w:r>
        <w:t xml:space="preserve">и новаций в </w:t>
      </w:r>
      <w:r w:rsidRPr="006D5926">
        <w:t>новеллистк</w:t>
      </w:r>
      <w:r>
        <w:t>е</w:t>
      </w:r>
      <w:r w:rsidRPr="006D5926">
        <w:t xml:space="preserve"> Мопассана.</w:t>
      </w:r>
      <w:r w:rsidR="00B94D02" w:rsidRPr="00B94D02">
        <w:t xml:space="preserve">             </w:t>
      </w:r>
      <w:r>
        <w:rPr>
          <w:b/>
          <w:lang w:val="ro-RO"/>
        </w:rPr>
        <w:t>– 1</w:t>
      </w:r>
      <w:r>
        <w:rPr>
          <w:b/>
        </w:rPr>
        <w:t>7</w:t>
      </w:r>
      <w:r w:rsidRPr="00E237B2">
        <w:rPr>
          <w:b/>
          <w:lang w:val="ro-RO"/>
        </w:rPr>
        <w:t xml:space="preserve"> p.</w:t>
      </w:r>
    </w:p>
    <w:p w:rsidR="00327D40" w:rsidRPr="00D76AB4" w:rsidRDefault="00372AB2" w:rsidP="00327D40">
      <w:pPr>
        <w:jc w:val="both"/>
        <w:rPr>
          <w:lang w:val="ro-RO"/>
        </w:rPr>
      </w:pPr>
      <w:r>
        <w:t>2</w:t>
      </w:r>
      <w:r>
        <w:rPr>
          <w:lang w:val="ro-RO"/>
        </w:rPr>
        <w:t xml:space="preserve">.3. </w:t>
      </w:r>
      <w:r>
        <w:t>В пределах структурированного эссе п</w:t>
      </w:r>
      <w:r w:rsidRPr="00C02D1D">
        <w:t xml:space="preserve">родемонстрируйте </w:t>
      </w:r>
      <w:r>
        <w:t xml:space="preserve">тезис о том, что </w:t>
      </w:r>
      <w:r w:rsidRPr="00C02D1D">
        <w:t>характер</w:t>
      </w:r>
      <w:r>
        <w:t>ы</w:t>
      </w:r>
      <w:r w:rsidRPr="00C02D1D">
        <w:t xml:space="preserve"> в новеллистике П. Мериме</w:t>
      </w:r>
      <w:r>
        <w:t xml:space="preserve"> обусловлены этнокультурной средой (эссе 1 стр.А4).</w:t>
      </w:r>
      <w:r w:rsidR="00B94D02" w:rsidRPr="00B94D02">
        <w:t xml:space="preserve">                                                                                                                     </w:t>
      </w:r>
      <w:r w:rsidR="000D236D">
        <w:rPr>
          <w:b/>
          <w:lang w:val="ro-RO"/>
        </w:rPr>
        <w:t>– 1</w:t>
      </w:r>
      <w:r w:rsidR="000D236D">
        <w:rPr>
          <w:b/>
        </w:rPr>
        <w:t>7</w:t>
      </w:r>
      <w:r w:rsidR="000D236D" w:rsidRPr="00E237B2">
        <w:rPr>
          <w:b/>
          <w:lang w:val="ro-RO"/>
        </w:rPr>
        <w:t xml:space="preserve"> p.</w:t>
      </w:r>
    </w:p>
    <w:p w:rsidR="00B94D02" w:rsidRDefault="0090354F" w:rsidP="00327D40">
      <w:pPr>
        <w:spacing w:line="360" w:lineRule="auto"/>
        <w:contextualSpacing/>
        <w:jc w:val="both"/>
        <w:rPr>
          <w:b/>
          <w:lang w:val="en-US"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90354F" w:rsidRDefault="0090354F" w:rsidP="00327D40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    Total 100 p</w:t>
      </w:r>
      <w:r w:rsidR="000E1D88">
        <w:rPr>
          <w:b/>
        </w:rPr>
        <w:t>.</w:t>
      </w:r>
    </w:p>
    <w:p w:rsidR="000E1D88" w:rsidRDefault="000E1D88" w:rsidP="0090354F">
      <w:pPr>
        <w:pStyle w:val="a4"/>
        <w:ind w:right="-18"/>
        <w:rPr>
          <w:b/>
        </w:rPr>
      </w:pPr>
    </w:p>
    <w:p w:rsidR="0090354F" w:rsidRDefault="0090354F" w:rsidP="0090354F">
      <w:pPr>
        <w:pStyle w:val="a4"/>
        <w:ind w:right="-18"/>
        <w:jc w:val="left"/>
        <w:rPr>
          <w:b/>
        </w:rPr>
      </w:pPr>
      <w:r>
        <w:rPr>
          <w:b/>
        </w:rPr>
        <w:t>Barem</w:t>
      </w:r>
    </w:p>
    <w:p w:rsidR="0090354F" w:rsidRDefault="0090354F" w:rsidP="0090354F">
      <w:pPr>
        <w:pStyle w:val="a4"/>
        <w:ind w:right="-18"/>
        <w:rPr>
          <w:b/>
        </w:rPr>
      </w:pPr>
    </w:p>
    <w:tbl>
      <w:tblPr>
        <w:tblpPr w:leftFromText="180" w:rightFromText="180" w:vertAnchor="text" w:tblpXSpec="right" w:tblpYSpec="center"/>
        <w:tblW w:w="9322" w:type="dxa"/>
        <w:tblCellMar>
          <w:left w:w="0" w:type="dxa"/>
          <w:right w:w="0" w:type="dxa"/>
        </w:tblCellMar>
        <w:tblLook w:val="04A0"/>
      </w:tblPr>
      <w:tblGrid>
        <w:gridCol w:w="675"/>
        <w:gridCol w:w="709"/>
        <w:gridCol w:w="992"/>
        <w:gridCol w:w="851"/>
        <w:gridCol w:w="992"/>
        <w:gridCol w:w="1027"/>
        <w:gridCol w:w="958"/>
        <w:gridCol w:w="992"/>
        <w:gridCol w:w="992"/>
        <w:gridCol w:w="1134"/>
      </w:tblGrid>
      <w:tr w:rsidR="0090354F" w:rsidTr="0077685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right"/>
            </w:pPr>
            <w:r>
              <w:rPr>
                <w:sz w:val="20"/>
                <w:szCs w:val="20"/>
                <w:lang w:val="en-US"/>
              </w:rPr>
              <w:t>1-4p.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right"/>
            </w:pPr>
            <w:r>
              <w:rPr>
                <w:sz w:val="20"/>
                <w:szCs w:val="20"/>
                <w:lang w:val="en-US"/>
              </w:rPr>
              <w:t>5-9p.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right"/>
            </w:pPr>
            <w:r>
              <w:rPr>
                <w:sz w:val="20"/>
                <w:szCs w:val="20"/>
                <w:lang w:val="en-US"/>
              </w:rPr>
              <w:t>10–18 p.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DD3C8B">
            <w:pPr>
              <w:jc w:val="right"/>
            </w:pPr>
            <w:r>
              <w:rPr>
                <w:sz w:val="20"/>
                <w:szCs w:val="20"/>
                <w:lang w:val="en-US"/>
              </w:rPr>
              <w:t>19-3</w:t>
            </w:r>
            <w:r w:rsidR="00DD3C8B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DD3C8B">
            <w:pPr>
              <w:jc w:val="right"/>
            </w:pPr>
            <w:r>
              <w:rPr>
                <w:sz w:val="20"/>
                <w:szCs w:val="20"/>
                <w:lang w:val="en-US"/>
              </w:rPr>
              <w:t>3</w:t>
            </w:r>
            <w:r w:rsidR="00DD3C8B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-46 p.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right"/>
            </w:pPr>
            <w:r>
              <w:rPr>
                <w:sz w:val="20"/>
                <w:szCs w:val="20"/>
                <w:lang w:val="en-US"/>
              </w:rPr>
              <w:t>47-64 p.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right"/>
            </w:pPr>
            <w:r>
              <w:rPr>
                <w:sz w:val="20"/>
                <w:szCs w:val="20"/>
                <w:lang w:val="en-US"/>
              </w:rPr>
              <w:t>65-76 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right"/>
            </w:pPr>
            <w:r>
              <w:rPr>
                <w:sz w:val="20"/>
                <w:szCs w:val="20"/>
                <w:lang w:val="en-US"/>
              </w:rPr>
              <w:t>77-87 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right"/>
            </w:pPr>
            <w:r>
              <w:rPr>
                <w:sz w:val="20"/>
                <w:szCs w:val="20"/>
                <w:lang w:val="en-US"/>
              </w:rPr>
              <w:t>88-96 p.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right"/>
            </w:pPr>
            <w:r>
              <w:rPr>
                <w:sz w:val="20"/>
                <w:szCs w:val="20"/>
                <w:lang w:val="en-US"/>
              </w:rPr>
              <w:t>97-100 p.</w:t>
            </w:r>
          </w:p>
        </w:tc>
      </w:tr>
      <w:tr w:rsidR="0090354F" w:rsidTr="0077685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both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both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both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both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both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both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both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both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both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both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</w:tbl>
    <w:p w:rsidR="0090354F" w:rsidRDefault="0090354F" w:rsidP="0090354F">
      <w:pPr>
        <w:rPr>
          <w:lang w:val="ro-RO"/>
        </w:rPr>
      </w:pPr>
    </w:p>
    <w:p w:rsidR="00F06014" w:rsidRPr="006C64E2" w:rsidRDefault="0090354F" w:rsidP="0069487C">
      <w:pPr>
        <w:spacing w:line="276" w:lineRule="auto"/>
        <w:rPr>
          <w:b/>
          <w:lang w:val="ro-RO"/>
        </w:rPr>
      </w:pPr>
      <w:r w:rsidRPr="006C64E2">
        <w:rPr>
          <w:b/>
          <w:lang w:val="ro-RO"/>
        </w:rPr>
        <w:t xml:space="preserve">Data:                             </w:t>
      </w:r>
      <w:r w:rsidR="00B94D02">
        <w:rPr>
          <w:b/>
          <w:lang w:val="ro-RO"/>
        </w:rPr>
        <w:t xml:space="preserve">                             Examinator</w:t>
      </w:r>
      <w:r w:rsidRPr="006C64E2">
        <w:rPr>
          <w:b/>
          <w:lang w:val="ro-RO"/>
        </w:rPr>
        <w:t xml:space="preserve">: </w:t>
      </w:r>
      <w:r w:rsidR="00F06014">
        <w:rPr>
          <w:b/>
          <w:lang w:val="ro-RO"/>
        </w:rPr>
        <w:t>Natalia Sporîș</w:t>
      </w:r>
      <w:r w:rsidR="00F06014" w:rsidRPr="006C64E2">
        <w:rPr>
          <w:b/>
          <w:lang w:val="ro-RO"/>
        </w:rPr>
        <w:t xml:space="preserve">, dr., conf. univ. </w:t>
      </w:r>
    </w:p>
    <w:p w:rsidR="00F06014" w:rsidRDefault="00F06014" w:rsidP="00F06014">
      <w:pPr>
        <w:spacing w:before="120"/>
        <w:ind w:left="360"/>
        <w:rPr>
          <w:b/>
          <w:lang w:val="ro-RO"/>
        </w:rPr>
      </w:pPr>
    </w:p>
    <w:p w:rsidR="0090354F" w:rsidRPr="006B075F" w:rsidRDefault="0090354F" w:rsidP="0090354F">
      <w:pPr>
        <w:ind w:right="-18"/>
        <w:rPr>
          <w:b/>
          <w:lang w:val="ro-RO"/>
        </w:rPr>
      </w:pPr>
    </w:p>
    <w:p w:rsidR="00B94D02" w:rsidRDefault="00B94D02" w:rsidP="00B94D02">
      <w:pPr>
        <w:jc w:val="center"/>
        <w:rPr>
          <w:b/>
          <w:lang w:val="ro-RO"/>
        </w:rPr>
      </w:pPr>
      <w:r>
        <w:rPr>
          <w:b/>
          <w:lang w:val="ro-RO"/>
        </w:rPr>
        <w:t>UNIVERSITATEA DE STAT DIN MOLDOVA</w:t>
      </w:r>
    </w:p>
    <w:p w:rsidR="00B94D02" w:rsidRDefault="00B94D02" w:rsidP="00B94D02">
      <w:pPr>
        <w:jc w:val="center"/>
        <w:rPr>
          <w:b/>
          <w:lang w:val="en-US"/>
        </w:rPr>
      </w:pPr>
      <w:r>
        <w:rPr>
          <w:b/>
          <w:lang w:val="en-US"/>
        </w:rPr>
        <w:t>Facultatea de Litere</w:t>
      </w:r>
    </w:p>
    <w:p w:rsidR="00B94D02" w:rsidRDefault="00B94D02" w:rsidP="00B94D02">
      <w:pPr>
        <w:jc w:val="center"/>
        <w:rPr>
          <w:b/>
          <w:lang w:val="en-US"/>
        </w:rPr>
      </w:pPr>
      <w:r>
        <w:rPr>
          <w:b/>
          <w:lang w:val="en-US"/>
        </w:rPr>
        <w:t>Departamentul Literatură Universală și Comparată și Filologie Rusă</w:t>
      </w:r>
    </w:p>
    <w:p w:rsidR="00B94D02" w:rsidRDefault="00B94D02" w:rsidP="00B94D02">
      <w:pPr>
        <w:jc w:val="center"/>
        <w:rPr>
          <w:b/>
          <w:lang w:val="en-US"/>
        </w:rPr>
      </w:pPr>
    </w:p>
    <w:p w:rsidR="00B94D02" w:rsidRDefault="00B94D02" w:rsidP="00B94D02">
      <w:pPr>
        <w:ind w:left="2124" w:firstLine="708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Aprob:                                                                               </w:t>
      </w:r>
    </w:p>
    <w:p w:rsidR="00B94D02" w:rsidRDefault="00B94D02" w:rsidP="00B94D02">
      <w:pPr>
        <w:ind w:left="1416"/>
        <w:jc w:val="center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Şef DLUCFR ___________________</w:t>
      </w:r>
    </w:p>
    <w:p w:rsidR="00B94D02" w:rsidRDefault="00B94D02" w:rsidP="00B94D02">
      <w:pPr>
        <w:rPr>
          <w:b/>
          <w:bCs/>
          <w:lang w:val="ro-RO"/>
        </w:rPr>
      </w:pPr>
    </w:p>
    <w:p w:rsidR="00B94D02" w:rsidRDefault="00B94D02" w:rsidP="00B94D02">
      <w:pPr>
        <w:jc w:val="center"/>
        <w:rPr>
          <w:b/>
          <w:lang w:val="ro-RO"/>
        </w:rPr>
      </w:pPr>
    </w:p>
    <w:p w:rsidR="00B94D02" w:rsidRDefault="00B94D02" w:rsidP="00B94D02">
      <w:pPr>
        <w:jc w:val="center"/>
        <w:rPr>
          <w:b/>
          <w:lang w:val="en-US"/>
        </w:rPr>
      </w:pPr>
      <w:r>
        <w:rPr>
          <w:b/>
          <w:lang w:val="en-US"/>
        </w:rPr>
        <w:t>TEST II</w:t>
      </w:r>
    </w:p>
    <w:p w:rsidR="00B94D02" w:rsidRDefault="00B94D02" w:rsidP="00B94D02">
      <w:pPr>
        <w:jc w:val="center"/>
        <w:rPr>
          <w:b/>
          <w:lang w:val="ro-RO"/>
        </w:rPr>
      </w:pPr>
      <w:r>
        <w:rPr>
          <w:b/>
          <w:lang w:val="ro-RO"/>
        </w:rPr>
        <w:t>pentru examenul la disciplina</w:t>
      </w:r>
    </w:p>
    <w:p w:rsidR="00B94D02" w:rsidRDefault="00B94D02" w:rsidP="00B94D02">
      <w:pPr>
        <w:jc w:val="center"/>
        <w:rPr>
          <w:b/>
          <w:lang w:val="ro-RO"/>
        </w:rPr>
      </w:pPr>
      <w:r>
        <w:rPr>
          <w:b/>
          <w:lang w:val="ro-RO"/>
        </w:rPr>
        <w:t>„Literatura universală din secolul XIX (II)”</w:t>
      </w:r>
    </w:p>
    <w:p w:rsidR="00B94D02" w:rsidRPr="0069231C" w:rsidRDefault="00B94D02" w:rsidP="00B94D02">
      <w:pPr>
        <w:ind w:firstLine="708"/>
        <w:jc w:val="center"/>
        <w:rPr>
          <w:b/>
          <w:lang w:val="ro-RO"/>
        </w:rPr>
      </w:pPr>
      <w:r>
        <w:rPr>
          <w:b/>
          <w:lang w:val="ro-RO"/>
        </w:rPr>
        <w:t xml:space="preserve">specialitățile </w:t>
      </w:r>
      <w:r w:rsidRPr="0069231C">
        <w:rPr>
          <w:b/>
          <w:lang w:val="ro-RO"/>
        </w:rPr>
        <w:t>0231.3Traducere</w:t>
      </w:r>
      <w:r>
        <w:rPr>
          <w:b/>
          <w:lang w:val="ro-RO"/>
        </w:rPr>
        <w:t xml:space="preserve"> </w:t>
      </w:r>
      <w:r w:rsidRPr="0069231C">
        <w:rPr>
          <w:b/>
          <w:lang w:val="ro-RO"/>
        </w:rPr>
        <w:t>şi</w:t>
      </w:r>
      <w:r>
        <w:rPr>
          <w:b/>
          <w:lang w:val="ro-RO"/>
        </w:rPr>
        <w:t xml:space="preserve"> </w:t>
      </w:r>
      <w:r w:rsidRPr="0069231C">
        <w:rPr>
          <w:b/>
          <w:lang w:val="ro-RO"/>
        </w:rPr>
        <w:t>interpretare:</w:t>
      </w:r>
    </w:p>
    <w:p w:rsidR="00B94D02" w:rsidRPr="0069231C" w:rsidRDefault="00B94D02" w:rsidP="00B94D02">
      <w:pPr>
        <w:ind w:firstLine="708"/>
        <w:jc w:val="center"/>
        <w:rPr>
          <w:b/>
          <w:lang w:val="ro-RO"/>
        </w:rPr>
      </w:pPr>
      <w:r w:rsidRPr="0069231C">
        <w:rPr>
          <w:b/>
          <w:lang w:val="ro-RO"/>
        </w:rPr>
        <w:t>Limba</w:t>
      </w:r>
      <w:r>
        <w:rPr>
          <w:b/>
          <w:lang w:val="ro-RO"/>
        </w:rPr>
        <w:t xml:space="preserve"> </w:t>
      </w:r>
      <w:r w:rsidRPr="0069231C">
        <w:rPr>
          <w:b/>
          <w:lang w:val="ro-RO"/>
        </w:rPr>
        <w:t>engleză</w:t>
      </w:r>
      <w:r>
        <w:rPr>
          <w:b/>
          <w:lang w:val="ro-RO"/>
        </w:rPr>
        <w:t xml:space="preserve"> </w:t>
      </w:r>
      <w:r w:rsidRPr="0069231C">
        <w:rPr>
          <w:b/>
          <w:lang w:val="ro-RO"/>
        </w:rPr>
        <w:t>şi</w:t>
      </w:r>
      <w:r>
        <w:rPr>
          <w:b/>
          <w:lang w:val="ro-RO"/>
        </w:rPr>
        <w:t xml:space="preserve"> </w:t>
      </w:r>
      <w:r w:rsidRPr="0069231C">
        <w:rPr>
          <w:b/>
          <w:lang w:val="ro-RO"/>
        </w:rPr>
        <w:t>franceză;</w:t>
      </w:r>
    </w:p>
    <w:p w:rsidR="00B94D02" w:rsidRPr="0069231C" w:rsidRDefault="00B94D02" w:rsidP="00B94D02">
      <w:pPr>
        <w:ind w:firstLine="708"/>
        <w:jc w:val="center"/>
        <w:rPr>
          <w:b/>
          <w:color w:val="000000"/>
          <w:lang w:val="ro-RO"/>
        </w:rPr>
      </w:pPr>
      <w:r w:rsidRPr="0069231C">
        <w:rPr>
          <w:b/>
          <w:lang w:val="ro-RO"/>
        </w:rPr>
        <w:t>Limba engleză şi germană; Limba engleză şi italiană</w:t>
      </w:r>
    </w:p>
    <w:p w:rsidR="0090354F" w:rsidRDefault="0090354F" w:rsidP="0090354F">
      <w:pPr>
        <w:rPr>
          <w:b/>
          <w:lang w:val="ro-RO"/>
        </w:rPr>
      </w:pPr>
    </w:p>
    <w:p w:rsidR="0090354F" w:rsidRDefault="0090354F" w:rsidP="0090354F">
      <w:pPr>
        <w:rPr>
          <w:b/>
          <w:lang w:val="ro-RO"/>
        </w:rPr>
      </w:pPr>
      <w:r w:rsidRPr="00E158A4">
        <w:rPr>
          <w:b/>
          <w:lang w:val="ro-RO"/>
        </w:rPr>
        <w:t xml:space="preserve">Anul I, grupa </w:t>
      </w:r>
      <w:r>
        <w:rPr>
          <w:b/>
          <w:lang w:val="ro-RO"/>
        </w:rPr>
        <w:t>_____</w:t>
      </w:r>
      <w:r w:rsidRPr="00E158A4">
        <w:rPr>
          <w:b/>
          <w:lang w:val="ro-RO"/>
        </w:rPr>
        <w:t xml:space="preserve">, </w:t>
      </w:r>
      <w:r>
        <w:rPr>
          <w:b/>
          <w:lang w:val="ro-RO"/>
        </w:rPr>
        <w:t>Nume, Prenume________________________</w:t>
      </w:r>
    </w:p>
    <w:p w:rsidR="0090354F" w:rsidRPr="00013766" w:rsidRDefault="0090354F" w:rsidP="0090354F">
      <w:pPr>
        <w:jc w:val="center"/>
        <w:rPr>
          <w:b/>
          <w:lang w:val="ro-RO"/>
        </w:rPr>
      </w:pPr>
    </w:p>
    <w:p w:rsidR="00FA4D4F" w:rsidRDefault="00372AB2" w:rsidP="00372AB2">
      <w:pPr>
        <w:jc w:val="both"/>
        <w:rPr>
          <w:b/>
        </w:rPr>
      </w:pPr>
      <w:r>
        <w:rPr>
          <w:b/>
          <w:lang w:val="ro-RO"/>
        </w:rPr>
        <w:t xml:space="preserve">Subiectul I. </w:t>
      </w:r>
      <w:r>
        <w:rPr>
          <w:b/>
        </w:rPr>
        <w:t>Методология реализма и судьба романа.</w:t>
      </w:r>
    </w:p>
    <w:p w:rsidR="00372AB2" w:rsidRDefault="00FA4D4F" w:rsidP="00372AB2">
      <w:pPr>
        <w:jc w:val="both"/>
      </w:pPr>
      <w:r>
        <w:lastRenderedPageBreak/>
        <w:t>1</w:t>
      </w:r>
      <w:r w:rsidR="00372AB2" w:rsidRPr="00D76AB4">
        <w:rPr>
          <w:lang w:val="ro-RO"/>
        </w:rPr>
        <w:t>.1</w:t>
      </w:r>
      <w:r w:rsidR="00372AB2">
        <w:rPr>
          <w:lang w:val="ro-RO"/>
        </w:rPr>
        <w:t xml:space="preserve">. </w:t>
      </w:r>
      <w:r w:rsidR="00372AB2">
        <w:t>Определите вклад О. де Бальзака в формировании структуры и проблематики романа реализма.</w:t>
      </w:r>
      <w:r w:rsidR="00B94D02" w:rsidRPr="00B94D02">
        <w:t xml:space="preserve">                                                                                                              </w:t>
      </w:r>
      <w:r w:rsidR="00372AB2">
        <w:rPr>
          <w:b/>
          <w:lang w:val="ro-RO"/>
        </w:rPr>
        <w:t>– 1</w:t>
      </w:r>
      <w:r w:rsidR="00372AB2">
        <w:rPr>
          <w:b/>
        </w:rPr>
        <w:t>6</w:t>
      </w:r>
      <w:r w:rsidR="00372AB2" w:rsidRPr="00E237B2">
        <w:rPr>
          <w:b/>
          <w:lang w:val="ro-RO"/>
        </w:rPr>
        <w:t xml:space="preserve"> p.</w:t>
      </w:r>
    </w:p>
    <w:p w:rsidR="00372AB2" w:rsidRDefault="00FA4D4F" w:rsidP="00372AB2">
      <w:pPr>
        <w:jc w:val="both"/>
        <w:rPr>
          <w:b/>
        </w:rPr>
      </w:pPr>
      <w:r>
        <w:t>1</w:t>
      </w:r>
      <w:r w:rsidR="00372AB2">
        <w:rPr>
          <w:lang w:val="ro-RO"/>
        </w:rPr>
        <w:t xml:space="preserve">.2.   </w:t>
      </w:r>
      <w:r w:rsidR="00372AB2" w:rsidRPr="00EA547A">
        <w:t>Раскройте характер конфликта героя и времени в романе Ф. Стендаля «Красное и черное».</w:t>
      </w:r>
      <w:r w:rsidR="00B94D02" w:rsidRPr="00B94D02">
        <w:t xml:space="preserve">                                                                                                </w:t>
      </w:r>
      <w:r w:rsidR="00B94D02">
        <w:t xml:space="preserve">                             </w:t>
      </w:r>
      <w:r w:rsidR="00372AB2">
        <w:rPr>
          <w:b/>
          <w:lang w:val="ro-RO"/>
        </w:rPr>
        <w:t>– 1</w:t>
      </w:r>
      <w:r w:rsidR="00372AB2">
        <w:rPr>
          <w:b/>
        </w:rPr>
        <w:t>7</w:t>
      </w:r>
      <w:r w:rsidR="00372AB2" w:rsidRPr="00E237B2">
        <w:rPr>
          <w:b/>
          <w:lang w:val="ro-RO"/>
        </w:rPr>
        <w:t xml:space="preserve"> p.</w:t>
      </w:r>
    </w:p>
    <w:p w:rsidR="00372AB2" w:rsidRPr="00FA4D4F" w:rsidRDefault="00FA4D4F" w:rsidP="00372AB2">
      <w:pPr>
        <w:jc w:val="both"/>
      </w:pPr>
      <w:r>
        <w:t>1</w:t>
      </w:r>
      <w:r w:rsidR="00372AB2">
        <w:rPr>
          <w:lang w:val="ro-RO"/>
        </w:rPr>
        <w:t xml:space="preserve">.3. </w:t>
      </w:r>
      <w:r w:rsidR="00372AB2">
        <w:t>В пределах небольшого эссе продемонстрируйте взаимопроникновение эстетики и мировоззрения романтизма и реализма в романе Ш. Бронте «Джейн Эйр» (эссе 1 стр. А4).</w:t>
      </w:r>
      <w:r w:rsidR="00B94D02">
        <w:rPr>
          <w:lang w:val="en-US"/>
        </w:rPr>
        <w:t xml:space="preserve">                                                                                                                                      </w:t>
      </w:r>
      <w:r w:rsidR="00372AB2">
        <w:rPr>
          <w:b/>
          <w:lang w:val="ro-RO"/>
        </w:rPr>
        <w:t>–</w:t>
      </w:r>
      <w:r w:rsidR="00372AB2">
        <w:rPr>
          <w:b/>
        </w:rPr>
        <w:t>17</w:t>
      </w:r>
      <w:r w:rsidR="00372AB2">
        <w:rPr>
          <w:b/>
          <w:lang w:val="en-US"/>
        </w:rPr>
        <w:t>p</w:t>
      </w:r>
    </w:p>
    <w:p w:rsidR="00327D40" w:rsidRDefault="00327D40" w:rsidP="00327D40">
      <w:pPr>
        <w:jc w:val="both"/>
        <w:rPr>
          <w:lang w:val="ro-RO"/>
        </w:rPr>
      </w:pPr>
    </w:p>
    <w:p w:rsidR="00FA4D4F" w:rsidRDefault="00FA4D4F" w:rsidP="00FA4D4F">
      <w:pPr>
        <w:jc w:val="both"/>
        <w:rPr>
          <w:b/>
        </w:rPr>
      </w:pPr>
      <w:r>
        <w:rPr>
          <w:b/>
          <w:lang w:val="ro-RO"/>
        </w:rPr>
        <w:t>Subiectul I</w:t>
      </w:r>
      <w:r>
        <w:rPr>
          <w:b/>
          <w:lang w:val="en-US"/>
        </w:rPr>
        <w:t>I</w:t>
      </w:r>
      <w:r>
        <w:rPr>
          <w:b/>
          <w:lang w:val="ro-RO"/>
        </w:rPr>
        <w:t xml:space="preserve">. </w:t>
      </w:r>
      <w:r>
        <w:rPr>
          <w:b/>
        </w:rPr>
        <w:t>Натурализм и эстетизм: антитеза идеологии и эстетики.</w:t>
      </w:r>
    </w:p>
    <w:p w:rsidR="00FA4D4F" w:rsidRDefault="00FA4D4F" w:rsidP="00FA4D4F">
      <w:pPr>
        <w:jc w:val="both"/>
        <w:rPr>
          <w:b/>
          <w:lang w:val="ro-RO"/>
        </w:rPr>
      </w:pPr>
      <w:r>
        <w:rPr>
          <w:lang w:val="ro-RO"/>
        </w:rPr>
        <w:t>2</w:t>
      </w:r>
      <w:r w:rsidRPr="00D76AB4">
        <w:rPr>
          <w:lang w:val="ro-RO"/>
        </w:rPr>
        <w:t>.1</w:t>
      </w:r>
      <w:r>
        <w:rPr>
          <w:lang w:val="ro-RO"/>
        </w:rPr>
        <w:t xml:space="preserve">. </w:t>
      </w:r>
      <w:r>
        <w:t>Дайте определение натурализму, указав основные национальные версии, значимые в контексте мировой литературы, их специфику, имена лидеров.</w:t>
      </w:r>
      <w:r w:rsidR="00B94D02" w:rsidRPr="00B94D02">
        <w:t xml:space="preserve">                       </w:t>
      </w:r>
      <w:r>
        <w:rPr>
          <w:b/>
          <w:lang w:val="ro-RO"/>
        </w:rPr>
        <w:t>– 16</w:t>
      </w:r>
      <w:r w:rsidRPr="00E237B2">
        <w:rPr>
          <w:b/>
          <w:lang w:val="ro-RO"/>
        </w:rPr>
        <w:t xml:space="preserve"> p.</w:t>
      </w:r>
    </w:p>
    <w:p w:rsidR="00FA4D4F" w:rsidRDefault="00FA4D4F" w:rsidP="00FA4D4F">
      <w:pPr>
        <w:jc w:val="both"/>
        <w:rPr>
          <w:b/>
        </w:rPr>
      </w:pPr>
      <w:r>
        <w:rPr>
          <w:lang w:val="ro-RO"/>
        </w:rPr>
        <w:t xml:space="preserve">2.2. </w:t>
      </w:r>
      <w:r>
        <w:t xml:space="preserve">Охарактеризуйте эстетизм как литературное направление, раскрыв сущность панэстетизма в произведениях О. Уальда.                                                         </w:t>
      </w:r>
      <w:r w:rsidR="00B94D02" w:rsidRPr="00B94D02">
        <w:t xml:space="preserve">          </w:t>
      </w:r>
      <w:r>
        <w:rPr>
          <w:b/>
          <w:lang w:val="ro-RO"/>
        </w:rPr>
        <w:t>–17</w:t>
      </w:r>
      <w:r w:rsidRPr="00E237B2">
        <w:rPr>
          <w:b/>
          <w:lang w:val="ro-RO"/>
        </w:rPr>
        <w:t xml:space="preserve"> p.</w:t>
      </w:r>
    </w:p>
    <w:p w:rsidR="00FA4D4F" w:rsidRDefault="00FA4D4F" w:rsidP="00FA4D4F">
      <w:pPr>
        <w:jc w:val="both"/>
        <w:rPr>
          <w:lang w:val="ro-RO"/>
        </w:rPr>
      </w:pPr>
    </w:p>
    <w:p w:rsidR="00FA4D4F" w:rsidRDefault="00FA4D4F" w:rsidP="00FA4D4F">
      <w:pPr>
        <w:jc w:val="both"/>
        <w:rPr>
          <w:lang w:val="ro-RO"/>
        </w:rPr>
      </w:pPr>
      <w:r>
        <w:rPr>
          <w:lang w:val="ro-RO"/>
        </w:rPr>
        <w:t xml:space="preserve">2.3. </w:t>
      </w:r>
      <w:r>
        <w:t xml:space="preserve">В пределах структурированного эссе продемонстрируйте актуальность пушкинского тезиса «Гений – парадоксов друг» применительно к творчеству О. Уальда </w:t>
      </w:r>
      <w:r w:rsidRPr="00885284">
        <w:t>(</w:t>
      </w:r>
      <w:r>
        <w:t>эссе</w:t>
      </w:r>
      <w:r w:rsidRPr="00885284">
        <w:t xml:space="preserve"> 1 </w:t>
      </w:r>
      <w:r>
        <w:t>стр</w:t>
      </w:r>
      <w:r w:rsidRPr="00885284">
        <w:t xml:space="preserve">. </w:t>
      </w:r>
      <w:r>
        <w:t>А</w:t>
      </w:r>
      <w:r w:rsidRPr="00885284">
        <w:t>4).</w:t>
      </w:r>
      <w:r w:rsidR="00B94D02">
        <w:rPr>
          <w:lang w:val="en-US"/>
        </w:rPr>
        <w:t xml:space="preserve">                                                                                                               </w:t>
      </w:r>
      <w:r>
        <w:rPr>
          <w:b/>
          <w:lang w:val="ro-RO"/>
        </w:rPr>
        <w:t>– 17</w:t>
      </w:r>
      <w:r w:rsidRPr="002B3206">
        <w:rPr>
          <w:b/>
          <w:lang w:val="ro-RO"/>
        </w:rPr>
        <w:t xml:space="preserve"> p.</w:t>
      </w:r>
    </w:p>
    <w:p w:rsidR="00FA4D4F" w:rsidRDefault="00FA4D4F" w:rsidP="00327D40">
      <w:pPr>
        <w:jc w:val="both"/>
        <w:rPr>
          <w:lang w:val="ro-RO"/>
        </w:rPr>
      </w:pPr>
    </w:p>
    <w:p w:rsidR="00FA4D4F" w:rsidRDefault="00FA4D4F" w:rsidP="00327D40">
      <w:pPr>
        <w:jc w:val="both"/>
        <w:rPr>
          <w:lang w:val="ro-RO"/>
        </w:rPr>
      </w:pPr>
    </w:p>
    <w:p w:rsidR="0090354F" w:rsidRPr="00663A09" w:rsidRDefault="0090354F" w:rsidP="00FA4D4F">
      <w:pPr>
        <w:spacing w:line="276" w:lineRule="auto"/>
        <w:ind w:left="7080" w:firstLine="708"/>
        <w:contextualSpacing/>
        <w:jc w:val="both"/>
        <w:rPr>
          <w:b/>
          <w:lang w:val="en-US"/>
        </w:rPr>
      </w:pPr>
      <w:bookmarkStart w:id="0" w:name="_GoBack"/>
      <w:bookmarkEnd w:id="0"/>
      <w:r>
        <w:rPr>
          <w:b/>
        </w:rPr>
        <w:t>Total 100 p.</w:t>
      </w:r>
    </w:p>
    <w:p w:rsidR="0090354F" w:rsidRDefault="0090354F" w:rsidP="0090354F">
      <w:pPr>
        <w:pStyle w:val="a4"/>
        <w:ind w:right="-18"/>
        <w:rPr>
          <w:b/>
        </w:rPr>
      </w:pPr>
    </w:p>
    <w:p w:rsidR="0090354F" w:rsidRDefault="0090354F" w:rsidP="0090354F">
      <w:pPr>
        <w:pStyle w:val="a4"/>
        <w:ind w:right="-18"/>
        <w:jc w:val="left"/>
        <w:rPr>
          <w:b/>
        </w:rPr>
      </w:pPr>
      <w:r>
        <w:rPr>
          <w:b/>
        </w:rPr>
        <w:t>Barem</w:t>
      </w:r>
    </w:p>
    <w:p w:rsidR="0090354F" w:rsidRDefault="0090354F" w:rsidP="0090354F">
      <w:pPr>
        <w:pStyle w:val="a4"/>
        <w:ind w:right="-18"/>
        <w:rPr>
          <w:b/>
        </w:rPr>
      </w:pPr>
    </w:p>
    <w:tbl>
      <w:tblPr>
        <w:tblpPr w:leftFromText="180" w:rightFromText="180" w:vertAnchor="text" w:tblpXSpec="right" w:tblpYSpec="center"/>
        <w:tblW w:w="9322" w:type="dxa"/>
        <w:tblCellMar>
          <w:left w:w="0" w:type="dxa"/>
          <w:right w:w="0" w:type="dxa"/>
        </w:tblCellMar>
        <w:tblLook w:val="04A0"/>
      </w:tblPr>
      <w:tblGrid>
        <w:gridCol w:w="675"/>
        <w:gridCol w:w="709"/>
        <w:gridCol w:w="992"/>
        <w:gridCol w:w="851"/>
        <w:gridCol w:w="992"/>
        <w:gridCol w:w="1027"/>
        <w:gridCol w:w="958"/>
        <w:gridCol w:w="992"/>
        <w:gridCol w:w="992"/>
        <w:gridCol w:w="1134"/>
      </w:tblGrid>
      <w:tr w:rsidR="0090354F" w:rsidTr="0077685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right"/>
            </w:pPr>
            <w:r>
              <w:rPr>
                <w:sz w:val="20"/>
                <w:szCs w:val="20"/>
                <w:lang w:val="en-US"/>
              </w:rPr>
              <w:t>1-4p.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right"/>
            </w:pPr>
            <w:r>
              <w:rPr>
                <w:sz w:val="20"/>
                <w:szCs w:val="20"/>
                <w:lang w:val="en-US"/>
              </w:rPr>
              <w:t>5-9p.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right"/>
            </w:pPr>
            <w:r>
              <w:rPr>
                <w:sz w:val="20"/>
                <w:szCs w:val="20"/>
                <w:lang w:val="en-US"/>
              </w:rPr>
              <w:t>10–18 p.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372AB2">
            <w:pPr>
              <w:jc w:val="right"/>
            </w:pPr>
            <w:r>
              <w:rPr>
                <w:sz w:val="20"/>
                <w:szCs w:val="20"/>
                <w:lang w:val="en-US"/>
              </w:rPr>
              <w:t>19-3</w:t>
            </w:r>
            <w:r w:rsidR="00372AB2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372AB2">
            <w:pPr>
              <w:jc w:val="right"/>
            </w:pPr>
            <w:r>
              <w:rPr>
                <w:sz w:val="20"/>
                <w:szCs w:val="20"/>
                <w:lang w:val="en-US"/>
              </w:rPr>
              <w:t>3</w:t>
            </w:r>
            <w:r w:rsidR="00372AB2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-46 p.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right"/>
            </w:pPr>
            <w:r>
              <w:rPr>
                <w:sz w:val="20"/>
                <w:szCs w:val="20"/>
                <w:lang w:val="en-US"/>
              </w:rPr>
              <w:t>47-64 p.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right"/>
            </w:pPr>
            <w:r>
              <w:rPr>
                <w:sz w:val="20"/>
                <w:szCs w:val="20"/>
                <w:lang w:val="en-US"/>
              </w:rPr>
              <w:t>65-76 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right"/>
            </w:pPr>
            <w:r>
              <w:rPr>
                <w:sz w:val="20"/>
                <w:szCs w:val="20"/>
                <w:lang w:val="en-US"/>
              </w:rPr>
              <w:t>77-87 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right"/>
            </w:pPr>
            <w:r>
              <w:rPr>
                <w:sz w:val="20"/>
                <w:szCs w:val="20"/>
                <w:lang w:val="en-US"/>
              </w:rPr>
              <w:t>88-96 p.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right"/>
            </w:pPr>
            <w:r>
              <w:rPr>
                <w:sz w:val="20"/>
                <w:szCs w:val="20"/>
                <w:lang w:val="en-US"/>
              </w:rPr>
              <w:t>97-100 p.</w:t>
            </w:r>
          </w:p>
        </w:tc>
      </w:tr>
      <w:tr w:rsidR="0090354F" w:rsidTr="0077685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both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both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both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both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both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both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both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both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both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4F" w:rsidRDefault="0090354F" w:rsidP="0077685C">
            <w:pPr>
              <w:jc w:val="both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</w:tbl>
    <w:p w:rsidR="0090354F" w:rsidRDefault="0090354F" w:rsidP="0090354F">
      <w:pPr>
        <w:rPr>
          <w:lang w:val="ro-RO"/>
        </w:rPr>
      </w:pPr>
    </w:p>
    <w:p w:rsidR="0090354F" w:rsidRPr="006C64E2" w:rsidRDefault="0090354F" w:rsidP="0069487C">
      <w:pPr>
        <w:rPr>
          <w:b/>
          <w:lang w:val="ro-RO"/>
        </w:rPr>
      </w:pPr>
      <w:r w:rsidRPr="006C64E2">
        <w:rPr>
          <w:b/>
          <w:lang w:val="ro-RO"/>
        </w:rPr>
        <w:t xml:space="preserve">Data:         </w:t>
      </w:r>
      <w:r w:rsidR="00B94D02">
        <w:rPr>
          <w:b/>
          <w:lang w:val="ro-RO"/>
        </w:rPr>
        <w:t xml:space="preserve">                              Examinator</w:t>
      </w:r>
      <w:r w:rsidR="0069487C">
        <w:rPr>
          <w:b/>
          <w:lang w:val="ro-RO"/>
        </w:rPr>
        <w:t>:</w:t>
      </w:r>
      <w:r w:rsidR="00B94D02">
        <w:rPr>
          <w:b/>
          <w:lang w:val="ro-RO"/>
        </w:rPr>
        <w:t xml:space="preserve"> </w:t>
      </w:r>
      <w:r w:rsidR="00F06014">
        <w:rPr>
          <w:b/>
          <w:lang w:val="ro-RO"/>
        </w:rPr>
        <w:t xml:space="preserve">  Natalia Sporîș</w:t>
      </w:r>
      <w:r w:rsidRPr="006C64E2">
        <w:rPr>
          <w:b/>
          <w:lang w:val="ro-RO"/>
        </w:rPr>
        <w:t xml:space="preserve">, dr., conf. univ. </w:t>
      </w:r>
    </w:p>
    <w:p w:rsidR="0090354F" w:rsidRDefault="0090354F" w:rsidP="009E7D31">
      <w:pPr>
        <w:spacing w:before="120"/>
        <w:ind w:left="360"/>
        <w:rPr>
          <w:b/>
          <w:lang w:val="ro-RO"/>
        </w:rPr>
      </w:pPr>
    </w:p>
    <w:p w:rsidR="0090354F" w:rsidRDefault="0090354F" w:rsidP="009E7D31">
      <w:pPr>
        <w:spacing w:before="120"/>
        <w:ind w:left="360"/>
        <w:rPr>
          <w:b/>
          <w:lang w:val="ro-RO"/>
        </w:rPr>
      </w:pPr>
    </w:p>
    <w:p w:rsidR="0090354F" w:rsidRDefault="0090354F" w:rsidP="0090354F">
      <w:pPr>
        <w:spacing w:before="120"/>
        <w:rPr>
          <w:b/>
          <w:lang w:val="fr-CA"/>
        </w:rPr>
      </w:pPr>
      <w:r>
        <w:rPr>
          <w:b/>
          <w:lang w:val="ro-RO"/>
        </w:rPr>
        <w:t>REFERINȚE BIBILIOGRAFICE</w:t>
      </w:r>
    </w:p>
    <w:p w:rsidR="0091357E" w:rsidRDefault="0091357E" w:rsidP="0091357E">
      <w:pPr>
        <w:pStyle w:val="a5"/>
        <w:rPr>
          <w:lang w:val="en-US"/>
        </w:rPr>
      </w:pPr>
    </w:p>
    <w:p w:rsidR="0091357E" w:rsidRDefault="0091357E" w:rsidP="0091357E">
      <w:pPr>
        <w:pStyle w:val="a5"/>
        <w:rPr>
          <w:b/>
          <w:u w:val="single"/>
          <w:lang w:val="en-US"/>
        </w:rPr>
      </w:pPr>
      <w:r w:rsidRPr="0091357E">
        <w:rPr>
          <w:b/>
          <w:u w:val="single"/>
          <w:lang w:val="en-US"/>
        </w:rPr>
        <w:t>LITERATURA UNIVERSALĂ</w:t>
      </w:r>
    </w:p>
    <w:p w:rsidR="0091357E" w:rsidRPr="009E7D31" w:rsidRDefault="0091357E" w:rsidP="00065EC1">
      <w:pPr>
        <w:numPr>
          <w:ilvl w:val="0"/>
          <w:numId w:val="93"/>
        </w:numPr>
        <w:jc w:val="both"/>
        <w:rPr>
          <w:b/>
          <w:lang w:val="ro-RO"/>
        </w:rPr>
      </w:pPr>
      <w:r>
        <w:rPr>
          <w:b/>
          <w:lang w:val="ro-RO"/>
        </w:rPr>
        <w:t xml:space="preserve">Texte recomandate pentru </w:t>
      </w:r>
      <w:r w:rsidRPr="007F32F2">
        <w:rPr>
          <w:b/>
          <w:lang w:val="ro-RO"/>
        </w:rPr>
        <w:t>lec</w:t>
      </w:r>
      <w:r>
        <w:rPr>
          <w:b/>
          <w:lang w:val="ro-RO"/>
        </w:rPr>
        <w:t xml:space="preserve">tură </w:t>
      </w:r>
    </w:p>
    <w:p w:rsidR="0091357E" w:rsidRPr="00BC76AE" w:rsidRDefault="0091357E" w:rsidP="0091357E">
      <w:pPr>
        <w:jc w:val="both"/>
        <w:rPr>
          <w:lang w:val="ro-RO"/>
        </w:rPr>
      </w:pPr>
      <w:r>
        <w:rPr>
          <w:lang w:val="ro-RO"/>
        </w:rPr>
        <w:t xml:space="preserve">Stendhal </w:t>
      </w:r>
      <w:r w:rsidRPr="00DC6FF3">
        <w:rPr>
          <w:i/>
          <w:lang w:val="ro-RO"/>
        </w:rPr>
        <w:t>Roșu și negru</w:t>
      </w:r>
    </w:p>
    <w:p w:rsidR="0091357E" w:rsidRDefault="0091357E" w:rsidP="0091357E">
      <w:pPr>
        <w:jc w:val="both"/>
        <w:rPr>
          <w:lang w:val="ro-RO"/>
        </w:rPr>
      </w:pPr>
      <w:r w:rsidRPr="00BC76AE">
        <w:rPr>
          <w:lang w:val="ro-RO"/>
        </w:rPr>
        <w:t>Balzac</w:t>
      </w:r>
      <w:r w:rsidRPr="00DC6FF3">
        <w:rPr>
          <w:i/>
          <w:lang w:val="ro-RO"/>
        </w:rPr>
        <w:t>Prefața la ”Comedia umană”, Moș Goriot</w:t>
      </w:r>
    </w:p>
    <w:p w:rsidR="0091357E" w:rsidRDefault="0091357E" w:rsidP="0091357E">
      <w:pPr>
        <w:jc w:val="both"/>
        <w:rPr>
          <w:lang w:val="ro-RO"/>
        </w:rPr>
      </w:pPr>
      <w:r>
        <w:rPr>
          <w:lang w:val="ro-RO"/>
        </w:rPr>
        <w:t xml:space="preserve">Merimee P. </w:t>
      </w:r>
      <w:r w:rsidRPr="00DC6FF3">
        <w:rPr>
          <w:i/>
          <w:lang w:val="ro-RO"/>
        </w:rPr>
        <w:t>Nuvele</w:t>
      </w:r>
    </w:p>
    <w:p w:rsidR="0091357E" w:rsidRPr="00DC6FF3" w:rsidRDefault="0091357E" w:rsidP="0091357E">
      <w:pPr>
        <w:jc w:val="both"/>
        <w:rPr>
          <w:i/>
          <w:lang w:val="ro-RO"/>
        </w:rPr>
      </w:pPr>
      <w:r>
        <w:rPr>
          <w:lang w:val="ro-RO"/>
        </w:rPr>
        <w:t xml:space="preserve">Flaubert G. </w:t>
      </w:r>
      <w:r w:rsidRPr="00DC6FF3">
        <w:rPr>
          <w:i/>
          <w:lang w:val="ro-RO"/>
        </w:rPr>
        <w:t>Doamna Bovary</w:t>
      </w:r>
    </w:p>
    <w:p w:rsidR="0091357E" w:rsidRPr="00DC6FF3" w:rsidRDefault="0091357E" w:rsidP="0091357E">
      <w:pPr>
        <w:jc w:val="both"/>
        <w:rPr>
          <w:i/>
          <w:lang w:val="ro-RO"/>
        </w:rPr>
      </w:pPr>
      <w:r>
        <w:rPr>
          <w:lang w:val="ro-RO"/>
        </w:rPr>
        <w:t xml:space="preserve">Zola E. </w:t>
      </w:r>
      <w:r w:rsidRPr="00DC6FF3">
        <w:rPr>
          <w:i/>
          <w:lang w:val="ro-RO"/>
        </w:rPr>
        <w:t>Germinal</w:t>
      </w:r>
    </w:p>
    <w:p w:rsidR="0091357E" w:rsidRDefault="0091357E" w:rsidP="0091357E">
      <w:pPr>
        <w:jc w:val="both"/>
        <w:rPr>
          <w:lang w:val="ro-RO"/>
        </w:rPr>
      </w:pPr>
      <w:r>
        <w:rPr>
          <w:lang w:val="ro-RO"/>
        </w:rPr>
        <w:t xml:space="preserve">Maupassant G. </w:t>
      </w:r>
      <w:r w:rsidRPr="00DC6FF3">
        <w:rPr>
          <w:i/>
          <w:lang w:val="ro-RO"/>
        </w:rPr>
        <w:t>Bel-Ami</w:t>
      </w:r>
    </w:p>
    <w:p w:rsidR="0091357E" w:rsidRDefault="0091357E" w:rsidP="0091357E">
      <w:pPr>
        <w:jc w:val="both"/>
        <w:rPr>
          <w:lang w:val="ro-RO"/>
        </w:rPr>
      </w:pPr>
      <w:r>
        <w:rPr>
          <w:lang w:val="ro-RO"/>
        </w:rPr>
        <w:t xml:space="preserve">Lecont de Lisle </w:t>
      </w:r>
      <w:r w:rsidRPr="00DC6FF3">
        <w:rPr>
          <w:i/>
          <w:lang w:val="ro-RO"/>
        </w:rPr>
        <w:t>Poeme barbare</w:t>
      </w:r>
    </w:p>
    <w:p w:rsidR="0091357E" w:rsidRDefault="0091357E" w:rsidP="0091357E">
      <w:pPr>
        <w:jc w:val="both"/>
        <w:rPr>
          <w:lang w:val="ro-RO"/>
        </w:rPr>
      </w:pPr>
      <w:r>
        <w:rPr>
          <w:lang w:val="ro-RO"/>
        </w:rPr>
        <w:t xml:space="preserve">Baudelaire Gh. </w:t>
      </w:r>
      <w:r w:rsidRPr="00DC6FF3">
        <w:rPr>
          <w:i/>
          <w:lang w:val="ro-RO"/>
        </w:rPr>
        <w:t>Florile răului</w:t>
      </w:r>
    </w:p>
    <w:p w:rsidR="0091357E" w:rsidRDefault="0091357E" w:rsidP="0091357E">
      <w:pPr>
        <w:jc w:val="both"/>
        <w:rPr>
          <w:lang w:val="ro-RO"/>
        </w:rPr>
      </w:pPr>
      <w:r>
        <w:rPr>
          <w:lang w:val="ro-RO"/>
        </w:rPr>
        <w:t xml:space="preserve">Verlaine P. </w:t>
      </w:r>
      <w:r w:rsidRPr="00DC6FF3">
        <w:rPr>
          <w:i/>
          <w:lang w:val="ro-RO"/>
        </w:rPr>
        <w:t>Versuri</w:t>
      </w:r>
    </w:p>
    <w:p w:rsidR="0091357E" w:rsidRPr="00DC6FF3" w:rsidRDefault="0091357E" w:rsidP="0091357E">
      <w:pPr>
        <w:jc w:val="both"/>
        <w:rPr>
          <w:i/>
          <w:lang w:val="ro-RO"/>
        </w:rPr>
      </w:pPr>
      <w:r>
        <w:rPr>
          <w:lang w:val="ro-RO"/>
        </w:rPr>
        <w:t xml:space="preserve">Rimbaud A. </w:t>
      </w:r>
      <w:r w:rsidRPr="00DC6FF3">
        <w:rPr>
          <w:i/>
          <w:lang w:val="ro-RO"/>
        </w:rPr>
        <w:t>Versuri</w:t>
      </w:r>
    </w:p>
    <w:p w:rsidR="0091357E" w:rsidRPr="00DC6FF3" w:rsidRDefault="0091357E" w:rsidP="0091357E">
      <w:pPr>
        <w:jc w:val="both"/>
        <w:rPr>
          <w:i/>
          <w:lang w:val="ro-RO"/>
        </w:rPr>
      </w:pPr>
      <w:r>
        <w:rPr>
          <w:lang w:val="ro-RO"/>
        </w:rPr>
        <w:t xml:space="preserve">Mallarme S. </w:t>
      </w:r>
      <w:r w:rsidRPr="00DC6FF3">
        <w:rPr>
          <w:i/>
          <w:lang w:val="ro-RO"/>
        </w:rPr>
        <w:t>Versuri</w:t>
      </w:r>
    </w:p>
    <w:p w:rsidR="0091357E" w:rsidRDefault="0091357E" w:rsidP="0091357E">
      <w:pPr>
        <w:jc w:val="both"/>
        <w:rPr>
          <w:lang w:val="ro-RO"/>
        </w:rPr>
      </w:pPr>
      <w:r>
        <w:rPr>
          <w:lang w:val="ro-RO"/>
        </w:rPr>
        <w:t xml:space="preserve">Dickens Ch. </w:t>
      </w:r>
      <w:r w:rsidRPr="00DC6FF3">
        <w:rPr>
          <w:i/>
          <w:lang w:val="ro-RO"/>
        </w:rPr>
        <w:t>Oliver Twist</w:t>
      </w:r>
    </w:p>
    <w:p w:rsidR="0091357E" w:rsidRPr="00DC6FF3" w:rsidRDefault="0091357E" w:rsidP="0091357E">
      <w:pPr>
        <w:jc w:val="both"/>
        <w:rPr>
          <w:i/>
          <w:lang w:val="ro-RO"/>
        </w:rPr>
      </w:pPr>
      <w:r>
        <w:rPr>
          <w:lang w:val="ro-RO"/>
        </w:rPr>
        <w:t xml:space="preserve">Thackeray W. </w:t>
      </w:r>
      <w:r w:rsidRPr="00DC6FF3">
        <w:rPr>
          <w:i/>
          <w:lang w:val="ro-RO"/>
        </w:rPr>
        <w:t>Bâlciul deșertăciunilor</w:t>
      </w:r>
    </w:p>
    <w:p w:rsidR="0091357E" w:rsidRDefault="0091357E" w:rsidP="0091357E">
      <w:pPr>
        <w:jc w:val="both"/>
        <w:rPr>
          <w:lang w:val="ro-RO"/>
        </w:rPr>
      </w:pPr>
      <w:r>
        <w:rPr>
          <w:lang w:val="ro-RO"/>
        </w:rPr>
        <w:t xml:space="preserve">Wilde O. </w:t>
      </w:r>
      <w:r w:rsidRPr="00DC6FF3">
        <w:rPr>
          <w:i/>
          <w:lang w:val="ro-RO"/>
        </w:rPr>
        <w:t>Portretul lui Dorian Gray</w:t>
      </w:r>
    </w:p>
    <w:p w:rsidR="0091357E" w:rsidRDefault="0091357E" w:rsidP="0091357E">
      <w:pPr>
        <w:jc w:val="both"/>
        <w:rPr>
          <w:lang w:val="ro-RO"/>
        </w:rPr>
      </w:pPr>
      <w:r>
        <w:rPr>
          <w:lang w:val="ro-RO"/>
        </w:rPr>
        <w:lastRenderedPageBreak/>
        <w:t>Bronte Ch</w:t>
      </w:r>
      <w:r w:rsidRPr="00DC6FF3">
        <w:rPr>
          <w:i/>
          <w:lang w:val="ro-RO"/>
        </w:rPr>
        <w:t>. Jane Eyre</w:t>
      </w:r>
    </w:p>
    <w:p w:rsidR="0091357E" w:rsidRDefault="0091357E" w:rsidP="0091357E">
      <w:pPr>
        <w:jc w:val="both"/>
        <w:rPr>
          <w:lang w:val="ro-RO"/>
        </w:rPr>
      </w:pPr>
      <w:r>
        <w:rPr>
          <w:lang w:val="ro-RO"/>
        </w:rPr>
        <w:t xml:space="preserve">Tolstoi L. N. </w:t>
      </w:r>
      <w:r w:rsidRPr="00DC6FF3">
        <w:rPr>
          <w:i/>
          <w:lang w:val="ro-RO"/>
        </w:rPr>
        <w:t>Anna Karenina</w:t>
      </w:r>
    </w:p>
    <w:p w:rsidR="0091357E" w:rsidRDefault="0091357E" w:rsidP="0091357E">
      <w:pPr>
        <w:jc w:val="both"/>
        <w:rPr>
          <w:i/>
          <w:lang w:val="ro-RO"/>
        </w:rPr>
      </w:pPr>
      <w:r>
        <w:rPr>
          <w:lang w:val="ro-RO"/>
        </w:rPr>
        <w:t xml:space="preserve">Dostoievski F. M. </w:t>
      </w:r>
      <w:r w:rsidRPr="00DC6FF3">
        <w:rPr>
          <w:i/>
          <w:lang w:val="ro-RO"/>
        </w:rPr>
        <w:t>Crimă și pedeapsă</w:t>
      </w:r>
    </w:p>
    <w:p w:rsidR="0091357E" w:rsidRDefault="0091357E" w:rsidP="0091357E">
      <w:pPr>
        <w:jc w:val="both"/>
        <w:rPr>
          <w:i/>
          <w:lang w:val="ro-RO"/>
        </w:rPr>
      </w:pPr>
      <w:r>
        <w:rPr>
          <w:lang w:val="ro-RO"/>
        </w:rPr>
        <w:t xml:space="preserve">Twain M. </w:t>
      </w:r>
      <w:r w:rsidRPr="00507618">
        <w:rPr>
          <w:i/>
          <w:lang w:val="ro-RO"/>
        </w:rPr>
        <w:t>Prinț și cerșetor</w:t>
      </w:r>
    </w:p>
    <w:p w:rsidR="0091357E" w:rsidRPr="00507618" w:rsidRDefault="0091357E" w:rsidP="0091357E">
      <w:pPr>
        <w:jc w:val="both"/>
        <w:rPr>
          <w:lang w:val="ro-RO"/>
        </w:rPr>
      </w:pPr>
      <w:r>
        <w:rPr>
          <w:lang w:val="ro-RO"/>
        </w:rPr>
        <w:t xml:space="preserve">London J. </w:t>
      </w:r>
      <w:r w:rsidRPr="00507618">
        <w:rPr>
          <w:i/>
          <w:lang w:val="ro-RO"/>
        </w:rPr>
        <w:t>Martin Eden</w:t>
      </w:r>
    </w:p>
    <w:p w:rsidR="0091357E" w:rsidRDefault="0091357E" w:rsidP="0091357E">
      <w:pPr>
        <w:jc w:val="both"/>
        <w:rPr>
          <w:lang w:val="ro-RO"/>
        </w:rPr>
      </w:pPr>
      <w:r>
        <w:rPr>
          <w:lang w:val="ro-RO"/>
        </w:rPr>
        <w:t xml:space="preserve">Cehov A. P. </w:t>
      </w:r>
      <w:r w:rsidRPr="006C257D">
        <w:rPr>
          <w:i/>
          <w:lang w:val="ro-RO"/>
        </w:rPr>
        <w:t>Livada cu vișini</w:t>
      </w:r>
      <w:r w:rsidRPr="00DC6FF3">
        <w:rPr>
          <w:i/>
          <w:lang w:val="ro-RO"/>
        </w:rPr>
        <w:t>; Povestiri</w:t>
      </w:r>
    </w:p>
    <w:p w:rsidR="0091357E" w:rsidRDefault="0091357E" w:rsidP="0091357E">
      <w:pPr>
        <w:jc w:val="both"/>
        <w:rPr>
          <w:lang w:val="ro-RO"/>
        </w:rPr>
      </w:pPr>
      <w:r>
        <w:rPr>
          <w:lang w:val="ro-RO"/>
        </w:rPr>
        <w:t xml:space="preserve">Ibsen H. </w:t>
      </w:r>
      <w:r w:rsidRPr="00DC6FF3">
        <w:rPr>
          <w:i/>
          <w:lang w:val="ro-RO"/>
        </w:rPr>
        <w:t>O casă cu păpuși</w:t>
      </w:r>
    </w:p>
    <w:p w:rsidR="0091357E" w:rsidRPr="00BC76AE" w:rsidRDefault="0091357E" w:rsidP="0091357E">
      <w:pPr>
        <w:jc w:val="both"/>
        <w:rPr>
          <w:lang w:val="ro-RO"/>
        </w:rPr>
      </w:pPr>
    </w:p>
    <w:p w:rsidR="0091357E" w:rsidRPr="00DC6FF3" w:rsidRDefault="0091357E" w:rsidP="0091357E">
      <w:pPr>
        <w:widowControl w:val="0"/>
        <w:rPr>
          <w:b/>
          <w:lang w:val="ro-RO"/>
        </w:rPr>
      </w:pPr>
    </w:p>
    <w:p w:rsidR="0091357E" w:rsidRPr="009E7D31" w:rsidRDefault="0091357E" w:rsidP="009E7D31">
      <w:pPr>
        <w:rPr>
          <w:b/>
          <w:lang w:val="ro-RO"/>
        </w:rPr>
      </w:pPr>
      <w:r w:rsidRPr="00BC76AE">
        <w:rPr>
          <w:b/>
          <w:lang w:val="ro-RO"/>
        </w:rPr>
        <w:t>2.</w:t>
      </w:r>
      <w:r w:rsidRPr="007F32F2">
        <w:rPr>
          <w:b/>
          <w:lang w:val="ro-RO"/>
        </w:rPr>
        <w:t>Bibliografi</w:t>
      </w:r>
      <w:r>
        <w:rPr>
          <w:b/>
          <w:lang w:val="ro-RO"/>
        </w:rPr>
        <w:t>e</w:t>
      </w:r>
      <w:r w:rsidRPr="007F32F2">
        <w:rPr>
          <w:b/>
          <w:lang w:val="ro-RO"/>
        </w:rPr>
        <w:t xml:space="preserve"> critică selectivă</w:t>
      </w:r>
    </w:p>
    <w:p w:rsidR="00F06014" w:rsidRPr="000B28ED" w:rsidRDefault="00F06014" w:rsidP="00F06014">
      <w:pPr>
        <w:pStyle w:val="a4"/>
        <w:numPr>
          <w:ilvl w:val="3"/>
          <w:numId w:val="103"/>
        </w:numPr>
        <w:rPr>
          <w:lang w:val="es-ES_tradnl"/>
        </w:rPr>
      </w:pPr>
      <w:r w:rsidRPr="000B28ED">
        <w:rPr>
          <w:lang w:val="ru-RU"/>
        </w:rPr>
        <w:t>Литературная энциклопедия терминов и понятий. М., НПК «Интелвак», 2003</w:t>
      </w:r>
    </w:p>
    <w:p w:rsidR="000D236D" w:rsidRPr="000B28ED" w:rsidRDefault="000D236D" w:rsidP="000D236D">
      <w:pPr>
        <w:pStyle w:val="a4"/>
        <w:numPr>
          <w:ilvl w:val="3"/>
          <w:numId w:val="103"/>
        </w:numPr>
        <w:tabs>
          <w:tab w:val="left" w:pos="9356"/>
        </w:tabs>
        <w:ind w:right="142"/>
        <w:rPr>
          <w:lang w:val="ru-RU"/>
        </w:rPr>
      </w:pPr>
      <w:r w:rsidRPr="000B28ED">
        <w:rPr>
          <w:i/>
        </w:rPr>
        <w:t>История всемирной литературы</w:t>
      </w:r>
      <w:r w:rsidRPr="00397784">
        <w:t xml:space="preserve">. </w:t>
      </w:r>
      <w:r>
        <w:t>Т.</w:t>
      </w:r>
      <w:r w:rsidRPr="00CA05C4">
        <w:t>6, Т</w:t>
      </w:r>
      <w:r w:rsidRPr="000B28ED">
        <w:rPr>
          <w:lang w:val="fr-FR"/>
        </w:rPr>
        <w:t xml:space="preserve">.7, </w:t>
      </w:r>
      <w:r w:rsidRPr="00CA05C4">
        <w:t xml:space="preserve">ответств. редакторы </w:t>
      </w:r>
      <w:r w:rsidRPr="000B28ED">
        <w:rPr>
          <w:lang w:val="ru-RU"/>
        </w:rPr>
        <w:t xml:space="preserve">Тертерян И. А., Бернштейн И. А., </w:t>
      </w:r>
      <w:r w:rsidRPr="00CA05C4">
        <w:t>М</w:t>
      </w:r>
      <w:r w:rsidRPr="000B28ED">
        <w:rPr>
          <w:lang w:val="fr-FR"/>
        </w:rPr>
        <w:t>., 198</w:t>
      </w:r>
      <w:r w:rsidRPr="00CA05C4">
        <w:t xml:space="preserve">9, </w:t>
      </w:r>
      <w:r w:rsidRPr="000B28ED">
        <w:rPr>
          <w:lang w:val="fr-FR"/>
        </w:rPr>
        <w:t>19</w:t>
      </w:r>
      <w:r w:rsidRPr="00CA05C4">
        <w:t>91</w:t>
      </w:r>
      <w:r>
        <w:t>.</w:t>
      </w:r>
    </w:p>
    <w:p w:rsidR="00F06014" w:rsidRDefault="00F06014" w:rsidP="00F06014">
      <w:pPr>
        <w:pStyle w:val="a4"/>
        <w:numPr>
          <w:ilvl w:val="3"/>
          <w:numId w:val="103"/>
        </w:numPr>
        <w:rPr>
          <w:lang w:val="ru-RU"/>
        </w:rPr>
      </w:pPr>
      <w:r w:rsidRPr="000B28ED">
        <w:rPr>
          <w:lang w:val="ru-RU"/>
        </w:rPr>
        <w:t xml:space="preserve">История зарубежной литературы </w:t>
      </w:r>
      <w:r w:rsidRPr="00A22C6B">
        <w:t xml:space="preserve">XIX </w:t>
      </w:r>
      <w:r w:rsidRPr="000B28ED">
        <w:rPr>
          <w:lang w:val="ru-RU"/>
        </w:rPr>
        <w:t>века. Ч. 1-</w:t>
      </w:r>
      <w:smartTag w:uri="urn:schemas-microsoft-com:office:smarttags" w:element="metricconverter">
        <w:smartTagPr>
          <w:attr w:name="ProductID" w:val="2, М"/>
        </w:smartTagPr>
        <w:r w:rsidRPr="000B28ED">
          <w:rPr>
            <w:lang w:val="ru-RU"/>
          </w:rPr>
          <w:t>2, М</w:t>
        </w:r>
      </w:smartTag>
      <w:r w:rsidRPr="000B28ED">
        <w:rPr>
          <w:lang w:val="ru-RU"/>
        </w:rPr>
        <w:t>., 1979.</w:t>
      </w:r>
    </w:p>
    <w:p w:rsidR="00F06014" w:rsidRPr="000B28ED" w:rsidRDefault="00F06014" w:rsidP="00F06014">
      <w:pPr>
        <w:pStyle w:val="a4"/>
        <w:numPr>
          <w:ilvl w:val="3"/>
          <w:numId w:val="103"/>
        </w:numPr>
      </w:pPr>
      <w:r w:rsidRPr="000B28ED">
        <w:rPr>
          <w:lang w:val="ru-RU"/>
        </w:rPr>
        <w:t xml:space="preserve">Елизарова М. Е. История зарубежной литературы </w:t>
      </w:r>
      <w:r w:rsidRPr="00A22C6B">
        <w:t>XIX</w:t>
      </w:r>
      <w:r w:rsidRPr="000B28ED">
        <w:rPr>
          <w:lang w:val="ru-RU"/>
        </w:rPr>
        <w:t xml:space="preserve"> в. М., 1972.</w:t>
      </w:r>
    </w:p>
    <w:p w:rsidR="00F06014" w:rsidRPr="000B28ED" w:rsidRDefault="00F06014" w:rsidP="00F06014">
      <w:pPr>
        <w:pStyle w:val="a4"/>
        <w:numPr>
          <w:ilvl w:val="3"/>
          <w:numId w:val="103"/>
        </w:numPr>
        <w:rPr>
          <w:lang w:val="ru-RU"/>
        </w:rPr>
      </w:pPr>
      <w:r w:rsidRPr="000B28ED">
        <w:rPr>
          <w:lang w:val="ru-RU"/>
        </w:rPr>
        <w:t xml:space="preserve"> История зарубежной литературы </w:t>
      </w:r>
      <w:r w:rsidRPr="00A22C6B">
        <w:t>XIX</w:t>
      </w:r>
      <w:r w:rsidRPr="000B28ED">
        <w:rPr>
          <w:lang w:val="ru-RU"/>
        </w:rPr>
        <w:t xml:space="preserve"> в. (под редакцией Я. Н. Засурского, С. В. Тураева). </w:t>
      </w:r>
      <w:r w:rsidRPr="00A22C6B">
        <w:t>М., 1982.</w:t>
      </w:r>
    </w:p>
    <w:p w:rsidR="00F06014" w:rsidRDefault="00F06014" w:rsidP="00F06014">
      <w:pPr>
        <w:pStyle w:val="a4"/>
        <w:numPr>
          <w:ilvl w:val="3"/>
          <w:numId w:val="103"/>
        </w:numPr>
        <w:rPr>
          <w:lang w:val="ru-RU"/>
        </w:rPr>
      </w:pPr>
      <w:r w:rsidRPr="00A22C6B">
        <w:t xml:space="preserve">Набоков Вл. Лекции </w:t>
      </w:r>
      <w:r w:rsidRPr="000B28ED">
        <w:rPr>
          <w:lang w:val="ru-RU"/>
        </w:rPr>
        <w:t>п</w:t>
      </w:r>
      <w:r w:rsidRPr="00A22C6B">
        <w:t xml:space="preserve">о зарубежной литературе. </w:t>
      </w:r>
      <w:r w:rsidRPr="000B28ED">
        <w:rPr>
          <w:lang w:val="ru-RU"/>
        </w:rPr>
        <w:t>М., 1997.</w:t>
      </w:r>
    </w:p>
    <w:p w:rsidR="00F06014" w:rsidRPr="000B28ED" w:rsidRDefault="00F06014" w:rsidP="00F06014">
      <w:pPr>
        <w:pStyle w:val="a4"/>
        <w:numPr>
          <w:ilvl w:val="3"/>
          <w:numId w:val="103"/>
        </w:numPr>
        <w:ind w:right="142"/>
        <w:rPr>
          <w:b/>
        </w:rPr>
      </w:pPr>
      <w:r w:rsidRPr="000B28ED">
        <w:rPr>
          <w:lang w:val="ru-RU"/>
        </w:rPr>
        <w:t xml:space="preserve"> Европейская поэзия </w:t>
      </w:r>
      <w:r w:rsidRPr="00A22C6B">
        <w:t xml:space="preserve">XIX </w:t>
      </w:r>
      <w:r w:rsidRPr="000B28ED">
        <w:rPr>
          <w:lang w:val="ru-RU"/>
        </w:rPr>
        <w:t>века. М., 1977.</w:t>
      </w:r>
    </w:p>
    <w:p w:rsidR="00F06014" w:rsidRPr="000B28ED" w:rsidRDefault="00F06014" w:rsidP="00F06014">
      <w:pPr>
        <w:pStyle w:val="a4"/>
        <w:numPr>
          <w:ilvl w:val="3"/>
          <w:numId w:val="103"/>
        </w:numPr>
        <w:ind w:right="142"/>
        <w:rPr>
          <w:b/>
        </w:rPr>
      </w:pPr>
      <w:r w:rsidRPr="000B28ED">
        <w:rPr>
          <w:lang w:val="ru-RU"/>
        </w:rPr>
        <w:t>Эстетика раннего французского романтизма. М., 1982.</w:t>
      </w:r>
    </w:p>
    <w:p w:rsidR="00F06014" w:rsidRPr="000B28ED" w:rsidRDefault="00F06014" w:rsidP="00F06014">
      <w:pPr>
        <w:pStyle w:val="a4"/>
        <w:numPr>
          <w:ilvl w:val="3"/>
          <w:numId w:val="103"/>
        </w:numPr>
        <w:tabs>
          <w:tab w:val="left" w:pos="9356"/>
        </w:tabs>
        <w:ind w:left="2520" w:right="142"/>
        <w:rPr>
          <w:lang w:val="ru-RU"/>
        </w:rPr>
      </w:pPr>
      <w:r w:rsidRPr="000B28ED">
        <w:rPr>
          <w:lang w:val="ru-RU"/>
        </w:rPr>
        <w:t>Эстетика американского романтизма. М., 1977</w:t>
      </w:r>
      <w:r w:rsidRPr="00A22C6B">
        <w:t>.</w:t>
      </w:r>
    </w:p>
    <w:p w:rsidR="00F06014" w:rsidRDefault="00F06014" w:rsidP="00F06014">
      <w:pPr>
        <w:pStyle w:val="a4"/>
        <w:numPr>
          <w:ilvl w:val="3"/>
          <w:numId w:val="103"/>
        </w:numPr>
        <w:tabs>
          <w:tab w:val="left" w:pos="9356"/>
        </w:tabs>
        <w:ind w:left="2520" w:right="142"/>
        <w:rPr>
          <w:lang w:val="ru-RU"/>
        </w:rPr>
      </w:pPr>
      <w:r w:rsidRPr="000B28ED">
        <w:rPr>
          <w:lang w:val="ru-RU"/>
        </w:rPr>
        <w:t xml:space="preserve">Лосев А. Ф. Реализм, натурализм и позитивизм // Лосев А. Ф. Проблема художественного стиля. М.: </w:t>
      </w:r>
      <w:r>
        <w:t xml:space="preserve">Collegium, </w:t>
      </w:r>
      <w:r w:rsidRPr="000B28ED">
        <w:rPr>
          <w:lang w:val="ru-RU"/>
        </w:rPr>
        <w:t>1994. с. 92-108.</w:t>
      </w:r>
    </w:p>
    <w:p w:rsidR="00F06014" w:rsidRDefault="00F06014" w:rsidP="00F06014">
      <w:pPr>
        <w:pStyle w:val="a4"/>
        <w:numPr>
          <w:ilvl w:val="3"/>
          <w:numId w:val="103"/>
        </w:numPr>
        <w:tabs>
          <w:tab w:val="left" w:pos="9356"/>
        </w:tabs>
        <w:ind w:left="2520" w:right="142"/>
        <w:rPr>
          <w:lang w:val="ru-RU"/>
        </w:rPr>
      </w:pPr>
      <w:r w:rsidRPr="000B28ED">
        <w:rPr>
          <w:lang w:val="ru-RU"/>
        </w:rPr>
        <w:t xml:space="preserve">История зарубежной литературы </w:t>
      </w:r>
      <w:r>
        <w:t>XIX</w:t>
      </w:r>
      <w:r w:rsidRPr="000B28ED">
        <w:rPr>
          <w:lang w:val="ru-RU"/>
        </w:rPr>
        <w:t xml:space="preserve"> в. (под редакцией Я. Н. Засурского, С. В. Тураева). М., 1982.</w:t>
      </w:r>
    </w:p>
    <w:p w:rsidR="00F06014" w:rsidRPr="000B28ED" w:rsidRDefault="00F06014" w:rsidP="00F06014">
      <w:pPr>
        <w:pStyle w:val="a4"/>
        <w:numPr>
          <w:ilvl w:val="3"/>
          <w:numId w:val="103"/>
        </w:numPr>
        <w:tabs>
          <w:tab w:val="left" w:pos="9356"/>
        </w:tabs>
        <w:ind w:left="2520" w:right="142"/>
      </w:pPr>
      <w:r w:rsidRPr="000B28ED">
        <w:rPr>
          <w:lang w:val="ru-RU"/>
        </w:rPr>
        <w:t>Некрасова Е. А. Прерафаэлиты, Рескин и Моррис // Некрасова Е. А. Романтизм в английском искусстве. М.: Искусство, 1975. с. 147-216.</w:t>
      </w:r>
    </w:p>
    <w:p w:rsidR="00F06014" w:rsidRDefault="00F06014" w:rsidP="00F06014">
      <w:pPr>
        <w:pStyle w:val="a4"/>
        <w:numPr>
          <w:ilvl w:val="3"/>
          <w:numId w:val="103"/>
        </w:numPr>
        <w:tabs>
          <w:tab w:val="left" w:pos="9356"/>
        </w:tabs>
        <w:ind w:left="2520" w:right="142"/>
      </w:pPr>
      <w:r w:rsidRPr="000B28ED">
        <w:rPr>
          <w:lang w:val="ru-RU"/>
        </w:rPr>
        <w:t xml:space="preserve">Толмачев В. М. Декаданс: опыт культурологической характеристики // Вестник МГУ. Сер.9. </w:t>
      </w:r>
      <w:r>
        <w:t>Филология. М., 1991. №5. с. 18-28.</w:t>
      </w:r>
    </w:p>
    <w:p w:rsidR="00F06014" w:rsidRPr="00BF0A20" w:rsidRDefault="00F06014" w:rsidP="00F06014"/>
    <w:p w:rsidR="00F06014" w:rsidRDefault="00F06014" w:rsidP="00F06014"/>
    <w:p w:rsidR="00F06014" w:rsidRDefault="00F06014" w:rsidP="00F06014">
      <w:pPr>
        <w:jc w:val="right"/>
        <w:rPr>
          <w:b/>
        </w:rPr>
      </w:pPr>
    </w:p>
    <w:p w:rsidR="006C64E2" w:rsidRPr="00F06014" w:rsidRDefault="006C64E2" w:rsidP="008C2F4E">
      <w:pPr>
        <w:pStyle w:val="ab"/>
        <w:spacing w:after="0"/>
        <w:ind w:left="0"/>
        <w:jc w:val="both"/>
        <w:rPr>
          <w:sz w:val="22"/>
          <w:szCs w:val="22"/>
          <w:lang w:val="ru-RU"/>
        </w:rPr>
      </w:pPr>
    </w:p>
    <w:sectPr w:rsidR="006C64E2" w:rsidRPr="00F06014" w:rsidSect="00775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E6F" w:rsidRDefault="002A6E6F" w:rsidP="008E6D83">
      <w:r>
        <w:separator/>
      </w:r>
    </w:p>
  </w:endnote>
  <w:endnote w:type="continuationSeparator" w:id="1">
    <w:p w:rsidR="002A6E6F" w:rsidRDefault="002A6E6F" w:rsidP="008E6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E6F" w:rsidRDefault="002A6E6F" w:rsidP="008E6D83">
      <w:r>
        <w:separator/>
      </w:r>
    </w:p>
  </w:footnote>
  <w:footnote w:type="continuationSeparator" w:id="1">
    <w:p w:rsidR="002A6E6F" w:rsidRDefault="002A6E6F" w:rsidP="008E6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569"/>
    <w:multiLevelType w:val="hybridMultilevel"/>
    <w:tmpl w:val="02EEE0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836C1"/>
    <w:multiLevelType w:val="hybridMultilevel"/>
    <w:tmpl w:val="E50242A4"/>
    <w:lvl w:ilvl="0" w:tplc="7AE066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A0EB6"/>
    <w:multiLevelType w:val="hybridMultilevel"/>
    <w:tmpl w:val="3A16C132"/>
    <w:lvl w:ilvl="0" w:tplc="16A64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304CE"/>
    <w:multiLevelType w:val="hybridMultilevel"/>
    <w:tmpl w:val="7FBE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44AF3"/>
    <w:multiLevelType w:val="hybridMultilevel"/>
    <w:tmpl w:val="B486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77546"/>
    <w:multiLevelType w:val="hybridMultilevel"/>
    <w:tmpl w:val="FB408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E96619"/>
    <w:multiLevelType w:val="hybridMultilevel"/>
    <w:tmpl w:val="D4DEF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57B46"/>
    <w:multiLevelType w:val="hybridMultilevel"/>
    <w:tmpl w:val="F202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A74FF"/>
    <w:multiLevelType w:val="hybridMultilevel"/>
    <w:tmpl w:val="C5224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BB182F"/>
    <w:multiLevelType w:val="hybridMultilevel"/>
    <w:tmpl w:val="982AF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807CC5"/>
    <w:multiLevelType w:val="hybridMultilevel"/>
    <w:tmpl w:val="DDAEE592"/>
    <w:lvl w:ilvl="0" w:tplc="BD609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972D0"/>
    <w:multiLevelType w:val="hybridMultilevel"/>
    <w:tmpl w:val="CA5CBB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DC7AC5"/>
    <w:multiLevelType w:val="multilevel"/>
    <w:tmpl w:val="438A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517076"/>
    <w:multiLevelType w:val="hybridMultilevel"/>
    <w:tmpl w:val="9738CE48"/>
    <w:lvl w:ilvl="0" w:tplc="959CEA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6E4060"/>
    <w:multiLevelType w:val="hybridMultilevel"/>
    <w:tmpl w:val="0D34EDA4"/>
    <w:lvl w:ilvl="0" w:tplc="3C3417CC">
      <w:start w:val="1"/>
      <w:numFmt w:val="decimal"/>
      <w:lvlText w:val="%1."/>
      <w:lvlJc w:val="left"/>
      <w:pPr>
        <w:ind w:left="72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904EEA"/>
    <w:multiLevelType w:val="hybridMultilevel"/>
    <w:tmpl w:val="70E8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9C3282"/>
    <w:multiLevelType w:val="hybridMultilevel"/>
    <w:tmpl w:val="80E093A6"/>
    <w:lvl w:ilvl="0" w:tplc="D99CF19C">
      <w:start w:val="6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EE05A2D"/>
    <w:multiLevelType w:val="hybridMultilevel"/>
    <w:tmpl w:val="3E3E3C6E"/>
    <w:lvl w:ilvl="0" w:tplc="A17EF5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72324F"/>
    <w:multiLevelType w:val="hybridMultilevel"/>
    <w:tmpl w:val="56707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7953D4"/>
    <w:multiLevelType w:val="hybridMultilevel"/>
    <w:tmpl w:val="B3EA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7E7ABF"/>
    <w:multiLevelType w:val="hybridMultilevel"/>
    <w:tmpl w:val="7C3C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1A3A9D"/>
    <w:multiLevelType w:val="hybridMultilevel"/>
    <w:tmpl w:val="64CEA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20C4A"/>
    <w:multiLevelType w:val="hybridMultilevel"/>
    <w:tmpl w:val="6DBE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5D2F51"/>
    <w:multiLevelType w:val="multilevel"/>
    <w:tmpl w:val="E5AEFDD6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4">
    <w:nsid w:val="13607488"/>
    <w:multiLevelType w:val="hybridMultilevel"/>
    <w:tmpl w:val="6ED412F4"/>
    <w:lvl w:ilvl="0" w:tplc="93605C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sz w:val="24"/>
        <w:szCs w:val="24"/>
      </w:rPr>
    </w:lvl>
    <w:lvl w:ilvl="1" w:tplc="CA5CC9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37B7FC9"/>
    <w:multiLevelType w:val="hybridMultilevel"/>
    <w:tmpl w:val="F218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BE267C"/>
    <w:multiLevelType w:val="hybridMultilevel"/>
    <w:tmpl w:val="440E20C0"/>
    <w:lvl w:ilvl="0" w:tplc="040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>
    <w:nsid w:val="13C8130D"/>
    <w:multiLevelType w:val="hybridMultilevel"/>
    <w:tmpl w:val="9B8E2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894F65"/>
    <w:multiLevelType w:val="hybridMultilevel"/>
    <w:tmpl w:val="BA5866DE"/>
    <w:lvl w:ilvl="0" w:tplc="B65C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C85D29"/>
    <w:multiLevelType w:val="hybridMultilevel"/>
    <w:tmpl w:val="197633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AE719D"/>
    <w:multiLevelType w:val="hybridMultilevel"/>
    <w:tmpl w:val="D154115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3A7622"/>
    <w:multiLevelType w:val="hybridMultilevel"/>
    <w:tmpl w:val="52ACF666"/>
    <w:lvl w:ilvl="0" w:tplc="E2C8B5C8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C034CF2"/>
    <w:multiLevelType w:val="hybridMultilevel"/>
    <w:tmpl w:val="C9CAD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3A0697"/>
    <w:multiLevelType w:val="multilevel"/>
    <w:tmpl w:val="E6E2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2FF4134"/>
    <w:multiLevelType w:val="multilevel"/>
    <w:tmpl w:val="38E8A73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</w:rPr>
    </w:lvl>
  </w:abstractNum>
  <w:abstractNum w:abstractNumId="35">
    <w:nsid w:val="24C37336"/>
    <w:multiLevelType w:val="hybridMultilevel"/>
    <w:tmpl w:val="B162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5A2CCF"/>
    <w:multiLevelType w:val="hybridMultilevel"/>
    <w:tmpl w:val="E75A20D4"/>
    <w:lvl w:ilvl="0" w:tplc="D646D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042663"/>
    <w:multiLevelType w:val="hybridMultilevel"/>
    <w:tmpl w:val="877C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4D751D"/>
    <w:multiLevelType w:val="hybridMultilevel"/>
    <w:tmpl w:val="736455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897F5E"/>
    <w:multiLevelType w:val="hybridMultilevel"/>
    <w:tmpl w:val="E642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D02D5A"/>
    <w:multiLevelType w:val="hybridMultilevel"/>
    <w:tmpl w:val="553C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B623C4"/>
    <w:multiLevelType w:val="hybridMultilevel"/>
    <w:tmpl w:val="B79A34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2E006741"/>
    <w:multiLevelType w:val="hybridMultilevel"/>
    <w:tmpl w:val="048CF0CC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FFD2CC1"/>
    <w:multiLevelType w:val="hybridMultilevel"/>
    <w:tmpl w:val="0BA8A0C8"/>
    <w:lvl w:ilvl="0" w:tplc="5A0E4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0C9988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  <w:rPr>
        <w:rFonts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3080065"/>
    <w:multiLevelType w:val="hybridMultilevel"/>
    <w:tmpl w:val="74A8D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7254DB"/>
    <w:multiLevelType w:val="hybridMultilevel"/>
    <w:tmpl w:val="D656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37528C"/>
    <w:multiLevelType w:val="hybridMultilevel"/>
    <w:tmpl w:val="1290847E"/>
    <w:lvl w:ilvl="0" w:tplc="0978835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A022DD"/>
    <w:multiLevelType w:val="hybridMultilevel"/>
    <w:tmpl w:val="0B9CE41A"/>
    <w:lvl w:ilvl="0" w:tplc="20B87F26">
      <w:start w:val="3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5B63A24"/>
    <w:multiLevelType w:val="hybridMultilevel"/>
    <w:tmpl w:val="BD3E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166AB7"/>
    <w:multiLevelType w:val="hybridMultilevel"/>
    <w:tmpl w:val="669027B4"/>
    <w:lvl w:ilvl="0" w:tplc="9454D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B546C1"/>
    <w:multiLevelType w:val="hybridMultilevel"/>
    <w:tmpl w:val="065A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DC6854"/>
    <w:multiLevelType w:val="hybridMultilevel"/>
    <w:tmpl w:val="58EAA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A17FCE"/>
    <w:multiLevelType w:val="hybridMultilevel"/>
    <w:tmpl w:val="22A8FA5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4C48D9"/>
    <w:multiLevelType w:val="hybridMultilevel"/>
    <w:tmpl w:val="A430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57558D"/>
    <w:multiLevelType w:val="hybridMultilevel"/>
    <w:tmpl w:val="105C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FF4429"/>
    <w:multiLevelType w:val="hybridMultilevel"/>
    <w:tmpl w:val="57F84FA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477B08"/>
    <w:multiLevelType w:val="hybridMultilevel"/>
    <w:tmpl w:val="D8F61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9B169B"/>
    <w:multiLevelType w:val="hybridMultilevel"/>
    <w:tmpl w:val="84DE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5B6375"/>
    <w:multiLevelType w:val="hybridMultilevel"/>
    <w:tmpl w:val="6150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671812"/>
    <w:multiLevelType w:val="hybridMultilevel"/>
    <w:tmpl w:val="1E9C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B37864"/>
    <w:multiLevelType w:val="hybridMultilevel"/>
    <w:tmpl w:val="8DFA572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E71BD7"/>
    <w:multiLevelType w:val="hybridMultilevel"/>
    <w:tmpl w:val="8D86B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63F1F1E"/>
    <w:multiLevelType w:val="hybridMultilevel"/>
    <w:tmpl w:val="79BC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AE615E7"/>
    <w:multiLevelType w:val="hybridMultilevel"/>
    <w:tmpl w:val="4542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B694F75"/>
    <w:multiLevelType w:val="hybridMultilevel"/>
    <w:tmpl w:val="575E3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285508"/>
    <w:multiLevelType w:val="hybridMultilevel"/>
    <w:tmpl w:val="A5CE65D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7A95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CC61364"/>
    <w:multiLevelType w:val="hybridMultilevel"/>
    <w:tmpl w:val="9276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E1D060A"/>
    <w:multiLevelType w:val="hybridMultilevel"/>
    <w:tmpl w:val="E256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36A5181"/>
    <w:multiLevelType w:val="hybridMultilevel"/>
    <w:tmpl w:val="827C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E212F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>
    <w:nsid w:val="56913C29"/>
    <w:multiLevelType w:val="hybridMultilevel"/>
    <w:tmpl w:val="74F8C8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C63EFE"/>
    <w:multiLevelType w:val="hybridMultilevel"/>
    <w:tmpl w:val="32E4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6C748EF"/>
    <w:multiLevelType w:val="hybridMultilevel"/>
    <w:tmpl w:val="CEA6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2C4531"/>
    <w:multiLevelType w:val="hybridMultilevel"/>
    <w:tmpl w:val="03F6351A"/>
    <w:lvl w:ilvl="0" w:tplc="A9D49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8A5C23"/>
    <w:multiLevelType w:val="multilevel"/>
    <w:tmpl w:val="DA2A2406"/>
    <w:lvl w:ilvl="0">
      <w:start w:val="3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6"/>
      <w:numFmt w:val="decimal"/>
      <w:lvlText w:val="%1-%2"/>
      <w:lvlJc w:val="left"/>
      <w:pPr>
        <w:ind w:left="1632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24" w:hanging="1800"/>
      </w:pPr>
      <w:rPr>
        <w:rFonts w:hint="default"/>
      </w:rPr>
    </w:lvl>
  </w:abstractNum>
  <w:abstractNum w:abstractNumId="75">
    <w:nsid w:val="5DDB6627"/>
    <w:multiLevelType w:val="hybridMultilevel"/>
    <w:tmpl w:val="D8EC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621A91"/>
    <w:multiLevelType w:val="hybridMultilevel"/>
    <w:tmpl w:val="76FC0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69506D"/>
    <w:multiLevelType w:val="hybridMultilevel"/>
    <w:tmpl w:val="B034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8F63B7"/>
    <w:multiLevelType w:val="hybridMultilevel"/>
    <w:tmpl w:val="4FD0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3C5F47"/>
    <w:multiLevelType w:val="hybridMultilevel"/>
    <w:tmpl w:val="9FB0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523C73"/>
    <w:multiLevelType w:val="hybridMultilevel"/>
    <w:tmpl w:val="0116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270E6F"/>
    <w:multiLevelType w:val="hybridMultilevel"/>
    <w:tmpl w:val="476415E4"/>
    <w:lvl w:ilvl="0" w:tplc="1F7AF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4CD5385"/>
    <w:multiLevelType w:val="hybridMultilevel"/>
    <w:tmpl w:val="35E26C86"/>
    <w:lvl w:ilvl="0" w:tplc="E65C09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147452"/>
    <w:multiLevelType w:val="hybridMultilevel"/>
    <w:tmpl w:val="8D20AE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CD693D"/>
    <w:multiLevelType w:val="multilevel"/>
    <w:tmpl w:val="8E0260A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5">
    <w:nsid w:val="69CB4D42"/>
    <w:multiLevelType w:val="hybridMultilevel"/>
    <w:tmpl w:val="88D0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3C5F5E"/>
    <w:multiLevelType w:val="hybridMultilevel"/>
    <w:tmpl w:val="6E0A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7A1FD2"/>
    <w:multiLevelType w:val="hybridMultilevel"/>
    <w:tmpl w:val="3BB4F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AD00297"/>
    <w:multiLevelType w:val="hybridMultilevel"/>
    <w:tmpl w:val="080E6D60"/>
    <w:lvl w:ilvl="0" w:tplc="3E9A14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AE21FDA"/>
    <w:multiLevelType w:val="hybridMultilevel"/>
    <w:tmpl w:val="529A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B91724A"/>
    <w:multiLevelType w:val="hybridMultilevel"/>
    <w:tmpl w:val="B908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C607C77"/>
    <w:multiLevelType w:val="hybridMultilevel"/>
    <w:tmpl w:val="FEF4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CC46CAB"/>
    <w:multiLevelType w:val="hybridMultilevel"/>
    <w:tmpl w:val="730E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CCA4D59"/>
    <w:multiLevelType w:val="hybridMultilevel"/>
    <w:tmpl w:val="2D42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CCE7891"/>
    <w:multiLevelType w:val="hybridMultilevel"/>
    <w:tmpl w:val="7468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E310E2E"/>
    <w:multiLevelType w:val="hybridMultilevel"/>
    <w:tmpl w:val="E0D6EE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E494883"/>
    <w:multiLevelType w:val="hybridMultilevel"/>
    <w:tmpl w:val="0B10C5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E6D1D64"/>
    <w:multiLevelType w:val="hybridMultilevel"/>
    <w:tmpl w:val="75D4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ED402D2"/>
    <w:multiLevelType w:val="hybridMultilevel"/>
    <w:tmpl w:val="178E1B12"/>
    <w:lvl w:ilvl="0" w:tplc="B27E0A68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F142F02"/>
    <w:multiLevelType w:val="multilevel"/>
    <w:tmpl w:val="5BC4D446"/>
    <w:lvl w:ilvl="0">
      <w:start w:val="3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3"/>
      <w:numFmt w:val="decimal"/>
      <w:lvlText w:val="%1-%2"/>
      <w:lvlJc w:val="left"/>
      <w:pPr>
        <w:ind w:left="1665" w:hanging="555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680" w:hanging="1800"/>
      </w:pPr>
      <w:rPr>
        <w:rFonts w:hint="default"/>
      </w:rPr>
    </w:lvl>
  </w:abstractNum>
  <w:abstractNum w:abstractNumId="100">
    <w:nsid w:val="70304074"/>
    <w:multiLevelType w:val="hybridMultilevel"/>
    <w:tmpl w:val="1DAE263E"/>
    <w:lvl w:ilvl="0" w:tplc="5CEE6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0A81A97"/>
    <w:multiLevelType w:val="hybridMultilevel"/>
    <w:tmpl w:val="86DC2510"/>
    <w:lvl w:ilvl="0" w:tplc="8BD289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144001C"/>
    <w:multiLevelType w:val="hybridMultilevel"/>
    <w:tmpl w:val="5ACA9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14D61D0"/>
    <w:multiLevelType w:val="hybridMultilevel"/>
    <w:tmpl w:val="5B2E7F6C"/>
    <w:lvl w:ilvl="0" w:tplc="E318D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3D61814"/>
    <w:multiLevelType w:val="hybridMultilevel"/>
    <w:tmpl w:val="488E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8C6198B"/>
    <w:multiLevelType w:val="hybridMultilevel"/>
    <w:tmpl w:val="ED7C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8FD6790"/>
    <w:multiLevelType w:val="hybridMultilevel"/>
    <w:tmpl w:val="72E6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A235AD5"/>
    <w:multiLevelType w:val="hybridMultilevel"/>
    <w:tmpl w:val="DBD4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ADE5D54"/>
    <w:multiLevelType w:val="multilevel"/>
    <w:tmpl w:val="49EA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4"/>
  </w:num>
  <w:num w:numId="2">
    <w:abstractNumId w:val="73"/>
  </w:num>
  <w:num w:numId="3">
    <w:abstractNumId w:val="0"/>
  </w:num>
  <w:num w:numId="4">
    <w:abstractNumId w:val="10"/>
  </w:num>
  <w:num w:numId="5">
    <w:abstractNumId w:val="81"/>
  </w:num>
  <w:num w:numId="6">
    <w:abstractNumId w:val="98"/>
  </w:num>
  <w:num w:numId="7">
    <w:abstractNumId w:val="60"/>
  </w:num>
  <w:num w:numId="8">
    <w:abstractNumId w:val="56"/>
  </w:num>
  <w:num w:numId="9">
    <w:abstractNumId w:val="83"/>
  </w:num>
  <w:num w:numId="10">
    <w:abstractNumId w:val="17"/>
  </w:num>
  <w:num w:numId="11">
    <w:abstractNumId w:val="11"/>
  </w:num>
  <w:num w:numId="12">
    <w:abstractNumId w:val="55"/>
  </w:num>
  <w:num w:numId="13">
    <w:abstractNumId w:val="82"/>
  </w:num>
  <w:num w:numId="14">
    <w:abstractNumId w:val="47"/>
  </w:num>
  <w:num w:numId="15">
    <w:abstractNumId w:val="65"/>
  </w:num>
  <w:num w:numId="16">
    <w:abstractNumId w:val="64"/>
  </w:num>
  <w:num w:numId="17">
    <w:abstractNumId w:val="38"/>
  </w:num>
  <w:num w:numId="18">
    <w:abstractNumId w:val="51"/>
  </w:num>
  <w:num w:numId="19">
    <w:abstractNumId w:val="104"/>
  </w:num>
  <w:num w:numId="20">
    <w:abstractNumId w:val="19"/>
  </w:num>
  <w:num w:numId="21">
    <w:abstractNumId w:val="103"/>
  </w:num>
  <w:num w:numId="22">
    <w:abstractNumId w:val="88"/>
  </w:num>
  <w:num w:numId="23">
    <w:abstractNumId w:val="91"/>
  </w:num>
  <w:num w:numId="24">
    <w:abstractNumId w:val="14"/>
  </w:num>
  <w:num w:numId="25">
    <w:abstractNumId w:val="63"/>
  </w:num>
  <w:num w:numId="26">
    <w:abstractNumId w:val="36"/>
  </w:num>
  <w:num w:numId="27">
    <w:abstractNumId w:val="25"/>
  </w:num>
  <w:num w:numId="28">
    <w:abstractNumId w:val="96"/>
  </w:num>
  <w:num w:numId="29">
    <w:abstractNumId w:val="18"/>
  </w:num>
  <w:num w:numId="30">
    <w:abstractNumId w:val="92"/>
  </w:num>
  <w:num w:numId="31">
    <w:abstractNumId w:val="30"/>
  </w:num>
  <w:num w:numId="32">
    <w:abstractNumId w:val="21"/>
  </w:num>
  <w:num w:numId="33">
    <w:abstractNumId w:val="94"/>
  </w:num>
  <w:num w:numId="34">
    <w:abstractNumId w:val="13"/>
  </w:num>
  <w:num w:numId="35">
    <w:abstractNumId w:val="72"/>
  </w:num>
  <w:num w:numId="36">
    <w:abstractNumId w:val="85"/>
  </w:num>
  <w:num w:numId="37">
    <w:abstractNumId w:val="52"/>
  </w:num>
  <w:num w:numId="38">
    <w:abstractNumId w:val="40"/>
  </w:num>
  <w:num w:numId="39">
    <w:abstractNumId w:val="48"/>
  </w:num>
  <w:num w:numId="40">
    <w:abstractNumId w:val="49"/>
  </w:num>
  <w:num w:numId="41">
    <w:abstractNumId w:val="80"/>
  </w:num>
  <w:num w:numId="42">
    <w:abstractNumId w:val="102"/>
  </w:num>
  <w:num w:numId="43">
    <w:abstractNumId w:val="29"/>
  </w:num>
  <w:num w:numId="44">
    <w:abstractNumId w:val="15"/>
  </w:num>
  <w:num w:numId="45">
    <w:abstractNumId w:val="20"/>
  </w:num>
  <w:num w:numId="46">
    <w:abstractNumId w:val="95"/>
  </w:num>
  <w:num w:numId="47">
    <w:abstractNumId w:val="105"/>
  </w:num>
  <w:num w:numId="48">
    <w:abstractNumId w:val="100"/>
  </w:num>
  <w:num w:numId="49">
    <w:abstractNumId w:val="70"/>
  </w:num>
  <w:num w:numId="50">
    <w:abstractNumId w:val="34"/>
  </w:num>
  <w:num w:numId="51">
    <w:abstractNumId w:val="68"/>
  </w:num>
  <w:num w:numId="52">
    <w:abstractNumId w:val="9"/>
  </w:num>
  <w:num w:numId="53">
    <w:abstractNumId w:val="44"/>
  </w:num>
  <w:num w:numId="54">
    <w:abstractNumId w:val="87"/>
  </w:num>
  <w:num w:numId="55">
    <w:abstractNumId w:val="59"/>
  </w:num>
  <w:num w:numId="56">
    <w:abstractNumId w:val="7"/>
  </w:num>
  <w:num w:numId="57">
    <w:abstractNumId w:val="61"/>
  </w:num>
  <w:num w:numId="58">
    <w:abstractNumId w:val="71"/>
  </w:num>
  <w:num w:numId="59">
    <w:abstractNumId w:val="2"/>
  </w:num>
  <w:num w:numId="60">
    <w:abstractNumId w:val="97"/>
  </w:num>
  <w:num w:numId="61">
    <w:abstractNumId w:val="93"/>
  </w:num>
  <w:num w:numId="62">
    <w:abstractNumId w:val="39"/>
  </w:num>
  <w:num w:numId="63">
    <w:abstractNumId w:val="107"/>
  </w:num>
  <w:num w:numId="64">
    <w:abstractNumId w:val="8"/>
  </w:num>
  <w:num w:numId="65">
    <w:abstractNumId w:val="79"/>
  </w:num>
  <w:num w:numId="66">
    <w:abstractNumId w:val="5"/>
  </w:num>
  <w:num w:numId="67">
    <w:abstractNumId w:val="86"/>
  </w:num>
  <w:num w:numId="68">
    <w:abstractNumId w:val="89"/>
  </w:num>
  <w:num w:numId="69">
    <w:abstractNumId w:val="4"/>
  </w:num>
  <w:num w:numId="70">
    <w:abstractNumId w:val="35"/>
  </w:num>
  <w:num w:numId="71">
    <w:abstractNumId w:val="76"/>
  </w:num>
  <w:num w:numId="72">
    <w:abstractNumId w:val="53"/>
  </w:num>
  <w:num w:numId="73">
    <w:abstractNumId w:val="77"/>
  </w:num>
  <w:num w:numId="74">
    <w:abstractNumId w:val="106"/>
  </w:num>
  <w:num w:numId="75">
    <w:abstractNumId w:val="78"/>
  </w:num>
  <w:num w:numId="76">
    <w:abstractNumId w:val="67"/>
  </w:num>
  <w:num w:numId="77">
    <w:abstractNumId w:val="28"/>
  </w:num>
  <w:num w:numId="78">
    <w:abstractNumId w:val="62"/>
  </w:num>
  <w:num w:numId="79">
    <w:abstractNumId w:val="45"/>
  </w:num>
  <w:num w:numId="80">
    <w:abstractNumId w:val="57"/>
  </w:num>
  <w:num w:numId="81">
    <w:abstractNumId w:val="54"/>
  </w:num>
  <w:num w:numId="82">
    <w:abstractNumId w:val="90"/>
  </w:num>
  <w:num w:numId="83">
    <w:abstractNumId w:val="75"/>
  </w:num>
  <w:num w:numId="84">
    <w:abstractNumId w:val="32"/>
  </w:num>
  <w:num w:numId="85">
    <w:abstractNumId w:val="66"/>
  </w:num>
  <w:num w:numId="86">
    <w:abstractNumId w:val="22"/>
  </w:num>
  <w:num w:numId="87">
    <w:abstractNumId w:val="3"/>
  </w:num>
  <w:num w:numId="88">
    <w:abstractNumId w:val="50"/>
  </w:num>
  <w:num w:numId="89">
    <w:abstractNumId w:val="37"/>
  </w:num>
  <w:num w:numId="90">
    <w:abstractNumId w:val="6"/>
  </w:num>
  <w:num w:numId="91">
    <w:abstractNumId w:val="23"/>
  </w:num>
  <w:num w:numId="92">
    <w:abstractNumId w:val="42"/>
  </w:num>
  <w:num w:numId="93">
    <w:abstractNumId w:val="69"/>
  </w:num>
  <w:num w:numId="94">
    <w:abstractNumId w:val="99"/>
  </w:num>
  <w:num w:numId="95">
    <w:abstractNumId w:val="27"/>
  </w:num>
  <w:num w:numId="96">
    <w:abstractNumId w:val="58"/>
  </w:num>
  <w:num w:numId="97">
    <w:abstractNumId w:val="24"/>
  </w:num>
  <w:num w:numId="98">
    <w:abstractNumId w:val="31"/>
  </w:num>
  <w:num w:numId="99">
    <w:abstractNumId w:val="26"/>
  </w:num>
  <w:num w:numId="100">
    <w:abstractNumId w:val="16"/>
  </w:num>
  <w:num w:numId="101">
    <w:abstractNumId w:val="46"/>
  </w:num>
  <w:num w:numId="102">
    <w:abstractNumId w:val="1"/>
  </w:num>
  <w:num w:numId="103">
    <w:abstractNumId w:val="43"/>
  </w:num>
  <w:num w:numId="104">
    <w:abstractNumId w:val="74"/>
  </w:num>
  <w:num w:numId="105">
    <w:abstractNumId w:val="101"/>
  </w:num>
  <w:num w:numId="106">
    <w:abstractNumId w:val="12"/>
  </w:num>
  <w:num w:numId="107">
    <w:abstractNumId w:val="33"/>
  </w:num>
  <w:num w:numId="108">
    <w:abstractNumId w:val="108"/>
  </w:num>
  <w:num w:numId="109">
    <w:abstractNumId w:val="41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24B"/>
    <w:rsid w:val="00004EEA"/>
    <w:rsid w:val="000169A1"/>
    <w:rsid w:val="00020FD7"/>
    <w:rsid w:val="00026FA5"/>
    <w:rsid w:val="000561B2"/>
    <w:rsid w:val="000574C3"/>
    <w:rsid w:val="00057BDB"/>
    <w:rsid w:val="00065EC1"/>
    <w:rsid w:val="00080D71"/>
    <w:rsid w:val="00081406"/>
    <w:rsid w:val="00082F54"/>
    <w:rsid w:val="00084449"/>
    <w:rsid w:val="00095132"/>
    <w:rsid w:val="000B2D58"/>
    <w:rsid w:val="000B4D1D"/>
    <w:rsid w:val="000C3C76"/>
    <w:rsid w:val="000C4482"/>
    <w:rsid w:val="000D236D"/>
    <w:rsid w:val="000D3EC4"/>
    <w:rsid w:val="000D4266"/>
    <w:rsid w:val="000E1D88"/>
    <w:rsid w:val="000E63E9"/>
    <w:rsid w:val="000F6701"/>
    <w:rsid w:val="00113CA2"/>
    <w:rsid w:val="00130A15"/>
    <w:rsid w:val="00136BFE"/>
    <w:rsid w:val="0013740D"/>
    <w:rsid w:val="001420DF"/>
    <w:rsid w:val="00145394"/>
    <w:rsid w:val="00145D10"/>
    <w:rsid w:val="00151E05"/>
    <w:rsid w:val="00157AC7"/>
    <w:rsid w:val="00162118"/>
    <w:rsid w:val="00163B96"/>
    <w:rsid w:val="00170541"/>
    <w:rsid w:val="00171FB5"/>
    <w:rsid w:val="00172FD5"/>
    <w:rsid w:val="001806FE"/>
    <w:rsid w:val="00183175"/>
    <w:rsid w:val="00197480"/>
    <w:rsid w:val="001A72CA"/>
    <w:rsid w:val="001C1E69"/>
    <w:rsid w:val="001C6183"/>
    <w:rsid w:val="001D4421"/>
    <w:rsid w:val="001E2557"/>
    <w:rsid w:val="001E4079"/>
    <w:rsid w:val="001E5703"/>
    <w:rsid w:val="001E7A17"/>
    <w:rsid w:val="00200127"/>
    <w:rsid w:val="00200C9D"/>
    <w:rsid w:val="002033CC"/>
    <w:rsid w:val="00205412"/>
    <w:rsid w:val="002138BD"/>
    <w:rsid w:val="002145F1"/>
    <w:rsid w:val="00216D14"/>
    <w:rsid w:val="00223054"/>
    <w:rsid w:val="00225AC2"/>
    <w:rsid w:val="00236950"/>
    <w:rsid w:val="00247888"/>
    <w:rsid w:val="002566A5"/>
    <w:rsid w:val="002640E9"/>
    <w:rsid w:val="0027172F"/>
    <w:rsid w:val="002743EE"/>
    <w:rsid w:val="00275A0E"/>
    <w:rsid w:val="0028540B"/>
    <w:rsid w:val="00286768"/>
    <w:rsid w:val="00290B2C"/>
    <w:rsid w:val="00293683"/>
    <w:rsid w:val="002A2127"/>
    <w:rsid w:val="002A6E6F"/>
    <w:rsid w:val="002B6782"/>
    <w:rsid w:val="002F5B4C"/>
    <w:rsid w:val="00301864"/>
    <w:rsid w:val="0031144C"/>
    <w:rsid w:val="003210AB"/>
    <w:rsid w:val="003216A4"/>
    <w:rsid w:val="00327D40"/>
    <w:rsid w:val="0033143B"/>
    <w:rsid w:val="003419CC"/>
    <w:rsid w:val="0034344D"/>
    <w:rsid w:val="00372AB2"/>
    <w:rsid w:val="00376454"/>
    <w:rsid w:val="00376D8F"/>
    <w:rsid w:val="00393E67"/>
    <w:rsid w:val="003A0C4F"/>
    <w:rsid w:val="003A1715"/>
    <w:rsid w:val="003A499C"/>
    <w:rsid w:val="003B7B1E"/>
    <w:rsid w:val="003C37BB"/>
    <w:rsid w:val="003D38A1"/>
    <w:rsid w:val="003D4987"/>
    <w:rsid w:val="003D625F"/>
    <w:rsid w:val="003E678E"/>
    <w:rsid w:val="003F7AA4"/>
    <w:rsid w:val="00403C5D"/>
    <w:rsid w:val="00406059"/>
    <w:rsid w:val="00414D10"/>
    <w:rsid w:val="00421271"/>
    <w:rsid w:val="004307D6"/>
    <w:rsid w:val="004474D1"/>
    <w:rsid w:val="00460D2C"/>
    <w:rsid w:val="004622E5"/>
    <w:rsid w:val="0047157F"/>
    <w:rsid w:val="00471F02"/>
    <w:rsid w:val="00483FBD"/>
    <w:rsid w:val="00486781"/>
    <w:rsid w:val="00493F60"/>
    <w:rsid w:val="004A50C4"/>
    <w:rsid w:val="004B1855"/>
    <w:rsid w:val="004B7C41"/>
    <w:rsid w:val="004C224B"/>
    <w:rsid w:val="004C376B"/>
    <w:rsid w:val="004C499D"/>
    <w:rsid w:val="004E3E1F"/>
    <w:rsid w:val="004E4338"/>
    <w:rsid w:val="004E4489"/>
    <w:rsid w:val="004F2EDB"/>
    <w:rsid w:val="0050106E"/>
    <w:rsid w:val="005163BB"/>
    <w:rsid w:val="00520970"/>
    <w:rsid w:val="00525081"/>
    <w:rsid w:val="005314CF"/>
    <w:rsid w:val="00531683"/>
    <w:rsid w:val="00532134"/>
    <w:rsid w:val="0053365F"/>
    <w:rsid w:val="00534D2C"/>
    <w:rsid w:val="00540104"/>
    <w:rsid w:val="00540972"/>
    <w:rsid w:val="005702E1"/>
    <w:rsid w:val="00583A3C"/>
    <w:rsid w:val="00583A57"/>
    <w:rsid w:val="0059748B"/>
    <w:rsid w:val="005A35B5"/>
    <w:rsid w:val="005C4B2D"/>
    <w:rsid w:val="005D53A0"/>
    <w:rsid w:val="005E586A"/>
    <w:rsid w:val="0060227F"/>
    <w:rsid w:val="0061343D"/>
    <w:rsid w:val="00632F33"/>
    <w:rsid w:val="006375BB"/>
    <w:rsid w:val="00644317"/>
    <w:rsid w:val="00656EFE"/>
    <w:rsid w:val="0066656A"/>
    <w:rsid w:val="00667A3A"/>
    <w:rsid w:val="00681962"/>
    <w:rsid w:val="006860F0"/>
    <w:rsid w:val="00686BC9"/>
    <w:rsid w:val="0069487C"/>
    <w:rsid w:val="006A0ECF"/>
    <w:rsid w:val="006B075F"/>
    <w:rsid w:val="006B0DF1"/>
    <w:rsid w:val="006B1A74"/>
    <w:rsid w:val="006C1E36"/>
    <w:rsid w:val="006C64E2"/>
    <w:rsid w:val="006D45A4"/>
    <w:rsid w:val="00707F3E"/>
    <w:rsid w:val="00711673"/>
    <w:rsid w:val="007124CC"/>
    <w:rsid w:val="007157F5"/>
    <w:rsid w:val="00724C63"/>
    <w:rsid w:val="007259F3"/>
    <w:rsid w:val="0073049D"/>
    <w:rsid w:val="00736E91"/>
    <w:rsid w:val="007518D1"/>
    <w:rsid w:val="00763446"/>
    <w:rsid w:val="00763F13"/>
    <w:rsid w:val="00766682"/>
    <w:rsid w:val="00770978"/>
    <w:rsid w:val="00770E31"/>
    <w:rsid w:val="007752BD"/>
    <w:rsid w:val="0077685C"/>
    <w:rsid w:val="00783D72"/>
    <w:rsid w:val="007A3740"/>
    <w:rsid w:val="007A4B54"/>
    <w:rsid w:val="007A4E09"/>
    <w:rsid w:val="007A6A10"/>
    <w:rsid w:val="007B2E04"/>
    <w:rsid w:val="007B7846"/>
    <w:rsid w:val="007D1F9B"/>
    <w:rsid w:val="007D277E"/>
    <w:rsid w:val="007D67AF"/>
    <w:rsid w:val="007E541F"/>
    <w:rsid w:val="007F19E5"/>
    <w:rsid w:val="007F4B35"/>
    <w:rsid w:val="008043B0"/>
    <w:rsid w:val="0082652D"/>
    <w:rsid w:val="00830DAF"/>
    <w:rsid w:val="00832320"/>
    <w:rsid w:val="008453D0"/>
    <w:rsid w:val="00870A65"/>
    <w:rsid w:val="00877FFD"/>
    <w:rsid w:val="00881C7D"/>
    <w:rsid w:val="0089260D"/>
    <w:rsid w:val="008954EF"/>
    <w:rsid w:val="0089585E"/>
    <w:rsid w:val="008B29B4"/>
    <w:rsid w:val="008B3E14"/>
    <w:rsid w:val="008B462E"/>
    <w:rsid w:val="008B51D6"/>
    <w:rsid w:val="008B6809"/>
    <w:rsid w:val="008C2F4E"/>
    <w:rsid w:val="008C55A7"/>
    <w:rsid w:val="008C75D2"/>
    <w:rsid w:val="008D39DE"/>
    <w:rsid w:val="008D47BF"/>
    <w:rsid w:val="008E05E8"/>
    <w:rsid w:val="008E6D83"/>
    <w:rsid w:val="008F4ED4"/>
    <w:rsid w:val="0090354F"/>
    <w:rsid w:val="00912599"/>
    <w:rsid w:val="0091357E"/>
    <w:rsid w:val="009219B1"/>
    <w:rsid w:val="00927D60"/>
    <w:rsid w:val="00931131"/>
    <w:rsid w:val="00933250"/>
    <w:rsid w:val="009359C8"/>
    <w:rsid w:val="00936A7B"/>
    <w:rsid w:val="00942C25"/>
    <w:rsid w:val="009522BE"/>
    <w:rsid w:val="00953A4A"/>
    <w:rsid w:val="00960C66"/>
    <w:rsid w:val="00963955"/>
    <w:rsid w:val="00996169"/>
    <w:rsid w:val="009968A7"/>
    <w:rsid w:val="009A29F0"/>
    <w:rsid w:val="009C59DD"/>
    <w:rsid w:val="009D78D0"/>
    <w:rsid w:val="009E4285"/>
    <w:rsid w:val="009E57F3"/>
    <w:rsid w:val="009E7D31"/>
    <w:rsid w:val="009F38C8"/>
    <w:rsid w:val="009F47A4"/>
    <w:rsid w:val="00A10456"/>
    <w:rsid w:val="00A11CD8"/>
    <w:rsid w:val="00A22FC8"/>
    <w:rsid w:val="00A34B00"/>
    <w:rsid w:val="00A35E3A"/>
    <w:rsid w:val="00A370D5"/>
    <w:rsid w:val="00A4268E"/>
    <w:rsid w:val="00A70C0F"/>
    <w:rsid w:val="00A7533C"/>
    <w:rsid w:val="00A75A59"/>
    <w:rsid w:val="00A80D58"/>
    <w:rsid w:val="00AA48CD"/>
    <w:rsid w:val="00AA599B"/>
    <w:rsid w:val="00AA78D5"/>
    <w:rsid w:val="00AB6A6E"/>
    <w:rsid w:val="00AD23F7"/>
    <w:rsid w:val="00AE4C50"/>
    <w:rsid w:val="00AF06E7"/>
    <w:rsid w:val="00B06F9E"/>
    <w:rsid w:val="00B07248"/>
    <w:rsid w:val="00B20A25"/>
    <w:rsid w:val="00B21924"/>
    <w:rsid w:val="00B2420C"/>
    <w:rsid w:val="00B2585F"/>
    <w:rsid w:val="00B30AE5"/>
    <w:rsid w:val="00B3227D"/>
    <w:rsid w:val="00B35944"/>
    <w:rsid w:val="00B619BC"/>
    <w:rsid w:val="00B65F0E"/>
    <w:rsid w:val="00B766BF"/>
    <w:rsid w:val="00B771CC"/>
    <w:rsid w:val="00B927A8"/>
    <w:rsid w:val="00B94844"/>
    <w:rsid w:val="00B94D02"/>
    <w:rsid w:val="00BB05B7"/>
    <w:rsid w:val="00BC52AB"/>
    <w:rsid w:val="00BE0F95"/>
    <w:rsid w:val="00BE18CF"/>
    <w:rsid w:val="00BE38BE"/>
    <w:rsid w:val="00BE61D6"/>
    <w:rsid w:val="00BF48E9"/>
    <w:rsid w:val="00BF4CBF"/>
    <w:rsid w:val="00BF530C"/>
    <w:rsid w:val="00C001CE"/>
    <w:rsid w:val="00C10075"/>
    <w:rsid w:val="00C12F72"/>
    <w:rsid w:val="00C17A62"/>
    <w:rsid w:val="00C218A9"/>
    <w:rsid w:val="00C26C03"/>
    <w:rsid w:val="00C43DEC"/>
    <w:rsid w:val="00C529D7"/>
    <w:rsid w:val="00C5311A"/>
    <w:rsid w:val="00C71C56"/>
    <w:rsid w:val="00C76B5D"/>
    <w:rsid w:val="00C91E50"/>
    <w:rsid w:val="00CA5571"/>
    <w:rsid w:val="00CC24CD"/>
    <w:rsid w:val="00CD0945"/>
    <w:rsid w:val="00CD13D5"/>
    <w:rsid w:val="00CD36B7"/>
    <w:rsid w:val="00CD4891"/>
    <w:rsid w:val="00CE0D1D"/>
    <w:rsid w:val="00CE68F6"/>
    <w:rsid w:val="00CF2C36"/>
    <w:rsid w:val="00CF4459"/>
    <w:rsid w:val="00CF4F54"/>
    <w:rsid w:val="00D055C7"/>
    <w:rsid w:val="00D11879"/>
    <w:rsid w:val="00D13C75"/>
    <w:rsid w:val="00D153C7"/>
    <w:rsid w:val="00D16EA4"/>
    <w:rsid w:val="00D17383"/>
    <w:rsid w:val="00D227D8"/>
    <w:rsid w:val="00D319CF"/>
    <w:rsid w:val="00D420C8"/>
    <w:rsid w:val="00D55B72"/>
    <w:rsid w:val="00D55F69"/>
    <w:rsid w:val="00D57CB1"/>
    <w:rsid w:val="00D62162"/>
    <w:rsid w:val="00D67826"/>
    <w:rsid w:val="00D67D31"/>
    <w:rsid w:val="00D849FA"/>
    <w:rsid w:val="00D84EFB"/>
    <w:rsid w:val="00D865B8"/>
    <w:rsid w:val="00D941CB"/>
    <w:rsid w:val="00DA59D4"/>
    <w:rsid w:val="00DA70D0"/>
    <w:rsid w:val="00DB22A2"/>
    <w:rsid w:val="00DC185F"/>
    <w:rsid w:val="00DD3AC4"/>
    <w:rsid w:val="00DD3C8B"/>
    <w:rsid w:val="00DD761D"/>
    <w:rsid w:val="00DD7792"/>
    <w:rsid w:val="00DE1201"/>
    <w:rsid w:val="00DE6306"/>
    <w:rsid w:val="00DE732D"/>
    <w:rsid w:val="00DF10FA"/>
    <w:rsid w:val="00E05F7C"/>
    <w:rsid w:val="00E07459"/>
    <w:rsid w:val="00E158A4"/>
    <w:rsid w:val="00E2083A"/>
    <w:rsid w:val="00E34D47"/>
    <w:rsid w:val="00E42326"/>
    <w:rsid w:val="00E54F70"/>
    <w:rsid w:val="00E6494E"/>
    <w:rsid w:val="00E73AB3"/>
    <w:rsid w:val="00E92548"/>
    <w:rsid w:val="00EA07C9"/>
    <w:rsid w:val="00EA24DC"/>
    <w:rsid w:val="00EA2692"/>
    <w:rsid w:val="00EA3061"/>
    <w:rsid w:val="00EB3B3A"/>
    <w:rsid w:val="00EC1103"/>
    <w:rsid w:val="00ED56F7"/>
    <w:rsid w:val="00EF0932"/>
    <w:rsid w:val="00F06014"/>
    <w:rsid w:val="00F1524B"/>
    <w:rsid w:val="00F202AA"/>
    <w:rsid w:val="00F239EB"/>
    <w:rsid w:val="00F31324"/>
    <w:rsid w:val="00F33D2A"/>
    <w:rsid w:val="00F5130A"/>
    <w:rsid w:val="00F60D0C"/>
    <w:rsid w:val="00F65662"/>
    <w:rsid w:val="00F65F0B"/>
    <w:rsid w:val="00F711E0"/>
    <w:rsid w:val="00F90E01"/>
    <w:rsid w:val="00F9517F"/>
    <w:rsid w:val="00FA4D4F"/>
    <w:rsid w:val="00FD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0227F"/>
    <w:pPr>
      <w:ind w:left="720"/>
      <w:contextualSpacing/>
      <w:jc w:val="both"/>
    </w:pPr>
    <w:rPr>
      <w:rFonts w:eastAsia="Calibri"/>
      <w:szCs w:val="22"/>
      <w:lang w:val="ro-RO" w:eastAsia="en-US"/>
    </w:rPr>
  </w:style>
  <w:style w:type="paragraph" w:styleId="2">
    <w:name w:val="Body Text 2"/>
    <w:basedOn w:val="a"/>
    <w:link w:val="20"/>
    <w:rsid w:val="008B462E"/>
    <w:pPr>
      <w:spacing w:after="120" w:line="480" w:lineRule="auto"/>
    </w:pPr>
    <w:rPr>
      <w:lang w:val="en-US"/>
    </w:rPr>
  </w:style>
  <w:style w:type="character" w:customStyle="1" w:styleId="20">
    <w:name w:val="Основной текст 2 Знак"/>
    <w:basedOn w:val="a0"/>
    <w:link w:val="2"/>
    <w:rsid w:val="008B462E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Body Text"/>
    <w:basedOn w:val="a"/>
    <w:link w:val="a6"/>
    <w:unhideWhenUsed/>
    <w:rsid w:val="008B462E"/>
    <w:pPr>
      <w:spacing w:after="120"/>
    </w:pPr>
  </w:style>
  <w:style w:type="character" w:customStyle="1" w:styleId="a6">
    <w:name w:val="Основной текст Знак"/>
    <w:basedOn w:val="a0"/>
    <w:link w:val="a5"/>
    <w:rsid w:val="008B462E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E6D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6D8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nhideWhenUsed/>
    <w:rsid w:val="008E6D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6D83"/>
    <w:rPr>
      <w:rFonts w:ascii="Times New Roman" w:eastAsia="Times New Roman" w:hAnsi="Times New Roman"/>
      <w:sz w:val="24"/>
      <w:szCs w:val="24"/>
    </w:rPr>
  </w:style>
  <w:style w:type="paragraph" w:styleId="ab">
    <w:name w:val="Body Text Indent"/>
    <w:basedOn w:val="a"/>
    <w:link w:val="ac"/>
    <w:rsid w:val="000169A1"/>
    <w:pPr>
      <w:spacing w:after="120"/>
      <w:ind w:left="283"/>
    </w:pPr>
    <w:rPr>
      <w:lang w:val="en-US"/>
    </w:rPr>
  </w:style>
  <w:style w:type="character" w:customStyle="1" w:styleId="ac">
    <w:name w:val="Основной текст с отступом Знак"/>
    <w:basedOn w:val="a0"/>
    <w:link w:val="ab"/>
    <w:rsid w:val="000169A1"/>
    <w:rPr>
      <w:rFonts w:ascii="Times New Roman" w:eastAsia="Times New Roman" w:hAnsi="Times New Roman"/>
      <w:sz w:val="24"/>
      <w:szCs w:val="24"/>
      <w:lang w:val="en-US"/>
    </w:rPr>
  </w:style>
  <w:style w:type="paragraph" w:styleId="ad">
    <w:name w:val="Subtitle"/>
    <w:basedOn w:val="a"/>
    <w:link w:val="ae"/>
    <w:qFormat/>
    <w:rsid w:val="00004EEA"/>
    <w:pPr>
      <w:jc w:val="center"/>
    </w:pPr>
    <w:rPr>
      <w:b/>
      <w:iCs/>
      <w:szCs w:val="20"/>
      <w:lang w:val="ro-RO"/>
    </w:rPr>
  </w:style>
  <w:style w:type="character" w:customStyle="1" w:styleId="ae">
    <w:name w:val="Подзаголовок Знак"/>
    <w:basedOn w:val="a0"/>
    <w:link w:val="ad"/>
    <w:rsid w:val="00004EEA"/>
    <w:rPr>
      <w:rFonts w:ascii="Times New Roman" w:eastAsia="Times New Roman" w:hAnsi="Times New Roman"/>
      <w:b/>
      <w:iCs/>
      <w:sz w:val="24"/>
      <w:lang w:val="ro-RO"/>
    </w:rPr>
  </w:style>
  <w:style w:type="paragraph" w:styleId="af">
    <w:name w:val="caption"/>
    <w:basedOn w:val="a"/>
    <w:next w:val="a"/>
    <w:qFormat/>
    <w:rsid w:val="00A22FC8"/>
    <w:pPr>
      <w:spacing w:before="40" w:after="40" w:line="360" w:lineRule="auto"/>
      <w:jc w:val="center"/>
    </w:pPr>
    <w:rPr>
      <w:b/>
      <w:iCs/>
      <w:szCs w:val="20"/>
      <w:lang w:val="ro-RO"/>
    </w:rPr>
  </w:style>
  <w:style w:type="character" w:customStyle="1" w:styleId="apple-converted-space">
    <w:name w:val="apple-converted-space"/>
    <w:basedOn w:val="a0"/>
    <w:rsid w:val="0091357E"/>
  </w:style>
  <w:style w:type="paragraph" w:styleId="21">
    <w:name w:val="Body Text Indent 2"/>
    <w:basedOn w:val="a"/>
    <w:link w:val="22"/>
    <w:rsid w:val="00EA24DC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EA24DC"/>
    <w:rPr>
      <w:rFonts w:eastAsia="Times New Roman" w:cs="Calibri"/>
      <w:sz w:val="22"/>
      <w:szCs w:val="22"/>
    </w:rPr>
  </w:style>
  <w:style w:type="paragraph" w:styleId="af0">
    <w:name w:val="Title"/>
    <w:basedOn w:val="a"/>
    <w:link w:val="af1"/>
    <w:qFormat/>
    <w:rsid w:val="009E7D31"/>
    <w:pPr>
      <w:ind w:firstLine="720"/>
      <w:jc w:val="center"/>
    </w:pPr>
    <w:rPr>
      <w:b/>
      <w:iCs/>
      <w:szCs w:val="20"/>
      <w:lang w:val="ro-RO"/>
    </w:rPr>
  </w:style>
  <w:style w:type="character" w:customStyle="1" w:styleId="af1">
    <w:name w:val="Название Знак"/>
    <w:basedOn w:val="a0"/>
    <w:link w:val="af0"/>
    <w:rsid w:val="009E7D31"/>
    <w:rPr>
      <w:rFonts w:ascii="Times New Roman" w:eastAsia="Times New Roman" w:hAnsi="Times New Roman"/>
      <w:b/>
      <w:iCs/>
      <w:sz w:val="24"/>
      <w:lang w:val="ro-RO"/>
    </w:rPr>
  </w:style>
  <w:style w:type="paragraph" w:styleId="af2">
    <w:name w:val="Normal (Web)"/>
    <w:basedOn w:val="a"/>
    <w:uiPriority w:val="99"/>
    <w:unhideWhenUsed/>
    <w:rsid w:val="001831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B0E0-2B5B-4981-B655-CCBE9655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31</Pages>
  <Words>10233</Words>
  <Characters>58332</Characters>
  <Application>Microsoft Office Word</Application>
  <DocSecurity>0</DocSecurity>
  <Lines>486</Lines>
  <Paragraphs>136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68429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Ciocoi</dc:creator>
  <cp:lastModifiedBy>AS</cp:lastModifiedBy>
  <cp:revision>7</cp:revision>
  <cp:lastPrinted>2022-09-25T18:32:00Z</cp:lastPrinted>
  <dcterms:created xsi:type="dcterms:W3CDTF">2022-09-24T18:26:00Z</dcterms:created>
  <dcterms:modified xsi:type="dcterms:W3CDTF">2024-02-21T08:48:00Z</dcterms:modified>
</cp:coreProperties>
</file>