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44" w:rsidRPr="00366244" w:rsidRDefault="00366244" w:rsidP="00366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LUCRAREA DE LABORATOR </w:t>
      </w:r>
      <w:proofErr w:type="spellStart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>. 7</w:t>
      </w:r>
    </w:p>
    <w:p w:rsidR="00366244" w:rsidRPr="00366244" w:rsidRDefault="00366244" w:rsidP="00366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66244" w:rsidRPr="00366244" w:rsidRDefault="001630F2" w:rsidP="00366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>DETERMINAREA GRADULUI DE ESTERIFICARE A SUBSTANŢELOR PECTICE</w:t>
      </w:r>
    </w:p>
    <w:p w:rsidR="00366244" w:rsidRPr="00366244" w:rsidRDefault="00366244" w:rsidP="0036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Substanţele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hidrocoloizi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care se pot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obţine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extracţie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natură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vegetală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un component cu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structural al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ţesuturilor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legumelor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fructelor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Sursele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vegetale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extragerea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pectinelor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merele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citricele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borhotul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rezultă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procesării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fructe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).  Ca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aditivi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amidată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(E 440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E440i)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folosite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ca agent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ca agent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îngroşare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stabilizator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622A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Substanţele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heteropoliglucide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polimerice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alcătuite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principal din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resturi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acid D-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galacturonic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unite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legături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α 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1,4-glicozidice (la care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adaugă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resturi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ramnopiranoză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ramificaţii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L-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arabinoză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>, D-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galactoză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>, D-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xiloză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6244" w:rsidRDefault="004B1919" w:rsidP="004B19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1950" cy="125317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drocoloizi 1 fin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491" cy="1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244" w:rsidRPr="00366244" w:rsidRDefault="00366244" w:rsidP="003662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Fragment din zona </w:t>
      </w:r>
      <w:proofErr w:type="spellStart"/>
      <w:r w:rsidRPr="00366244">
        <w:rPr>
          <w:rFonts w:ascii="Times New Roman" w:hAnsi="Times New Roman" w:cs="Times New Roman"/>
          <w:b/>
          <w:i/>
          <w:sz w:val="24"/>
          <w:szCs w:val="24"/>
          <w:lang w:val="en-US"/>
        </w:rPr>
        <w:t>liniară</w:t>
      </w:r>
      <w:proofErr w:type="spellEnd"/>
      <w:r w:rsidRPr="003662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 </w:t>
      </w:r>
      <w:proofErr w:type="spellStart"/>
      <w:r w:rsidRPr="00366244">
        <w:rPr>
          <w:rFonts w:ascii="Times New Roman" w:hAnsi="Times New Roman" w:cs="Times New Roman"/>
          <w:b/>
          <w:i/>
          <w:sz w:val="24"/>
          <w:szCs w:val="24"/>
          <w:lang w:val="en-US"/>
        </w:rPr>
        <w:t>acidului</w:t>
      </w:r>
      <w:proofErr w:type="spellEnd"/>
      <w:r w:rsidRPr="003662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b/>
          <w:i/>
          <w:sz w:val="24"/>
          <w:szCs w:val="24"/>
          <w:lang w:val="en-US"/>
        </w:rPr>
        <w:t>poligalacturonic</w:t>
      </w:r>
      <w:proofErr w:type="spellEnd"/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macromolecula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pectinei,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carboxilice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(–COOH)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carboxilice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metoxilate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(–COOCH</w:t>
      </w:r>
      <w:r w:rsidRPr="003662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variabil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–COOH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–COOCH</w:t>
      </w:r>
      <w:r w:rsidRPr="003662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împart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slab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esterificată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metoxilată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carboxilice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(–COOH)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mare de 44% din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total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carboxil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(–COOCH</w:t>
      </w:r>
      <w:r w:rsidRPr="003662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puternic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esterificată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44%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metoxilate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(–COOCH</w:t>
      </w:r>
      <w:r w:rsidRPr="003662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) din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total al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carboxil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carboxilice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carboxilice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metoxilate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(–COOH 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>–COOCH</w:t>
      </w:r>
      <w:r w:rsidRPr="003662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proprietăţile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fizico-chimice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ale pectinei: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rata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absorbţia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metalelor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comercializează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viteza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sub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rapidă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(grad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esterificare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DE=72-75%;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τ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=20-70s, t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>=80</w:t>
      </w:r>
      <w:r w:rsidRPr="0036624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C);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medie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(grad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esterificare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DE=68-71%; </w:t>
      </w:r>
      <w:r>
        <w:rPr>
          <w:rFonts w:ascii="Times New Roman" w:hAnsi="Times New Roman" w:cs="Times New Roman"/>
          <w:sz w:val="24"/>
          <w:szCs w:val="24"/>
          <w:lang w:val="en-US"/>
        </w:rPr>
        <w:t>τ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>=100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135s, t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>=80</w:t>
      </w:r>
      <w:r w:rsidRPr="0036624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lentă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(grad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esterificare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DE=62-66%; </w:t>
      </w:r>
      <w:r>
        <w:rPr>
          <w:rFonts w:ascii="Times New Roman" w:hAnsi="Times New Roman" w:cs="Times New Roman"/>
          <w:sz w:val="24"/>
          <w:szCs w:val="24"/>
          <w:lang w:val="en-US"/>
        </w:rPr>
        <w:t>τ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=180-250, t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gelificare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>=50-60</w:t>
      </w:r>
      <w:r w:rsidRPr="0036624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>C)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6244" w:rsidRP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>Scopul</w:t>
      </w:r>
      <w:proofErr w:type="spellEnd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>lucrării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determinarea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esterificare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metoxilare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substanţelor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>Principiul</w:t>
      </w:r>
      <w:proofErr w:type="spellEnd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>metodei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esterificare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al pectinei (%)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volumului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care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utilizează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determinarea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– COOH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–COOCH</w:t>
      </w:r>
      <w:r w:rsidRPr="003662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Determinarea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–COOH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titrarea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soluţiei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indicatorului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Hinton.</w:t>
      </w:r>
    </w:p>
    <w:p w:rsidR="00366244" w:rsidRDefault="004B1919" w:rsidP="004B19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3964" cy="1323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drocoloizi 2 fin 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035" cy="13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–COOH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libere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blochează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saponificare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 pectinei</w:t>
      </w:r>
      <w:proofErr w:type="gramEnd"/>
      <w:r w:rsidRPr="003662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66244" w:rsidRDefault="004B1919" w:rsidP="004B19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55001" cy="13144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drocoloizi 2 fin 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958" cy="132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244" w:rsidRP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COONa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care s-au format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saponificare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titrare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soluţiei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66244" w:rsidRP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>Materiale</w:t>
      </w:r>
      <w:proofErr w:type="spellEnd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>reactivi</w:t>
      </w:r>
      <w:proofErr w:type="spellEnd"/>
      <w:r w:rsidRPr="0036624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- vase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conice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Erlenmeyer de 300 cm</w:t>
      </w:r>
      <w:r w:rsidRPr="0036624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– 2buc.;  </w:t>
      </w:r>
    </w:p>
    <w:p w:rsidR="007578E8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baghete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sticlă-2</w:t>
      </w:r>
      <w:r w:rsidR="007578E8">
        <w:rPr>
          <w:rFonts w:ascii="Times New Roman" w:hAnsi="Times New Roman" w:cs="Times New Roman"/>
          <w:sz w:val="24"/>
          <w:szCs w:val="24"/>
          <w:lang w:val="en-US"/>
        </w:rPr>
        <w:t>buc.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66244" w:rsidRDefault="007578E8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366244" w:rsidRPr="00366244">
        <w:rPr>
          <w:rFonts w:ascii="Times New Roman" w:hAnsi="Times New Roman" w:cs="Times New Roman"/>
          <w:sz w:val="24"/>
          <w:szCs w:val="24"/>
          <w:lang w:val="en-US"/>
        </w:rPr>
        <w:t>biuretă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6244"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366244" w:rsidRPr="00366244">
        <w:rPr>
          <w:rFonts w:ascii="Times New Roman" w:hAnsi="Times New Roman" w:cs="Times New Roman"/>
          <w:sz w:val="24"/>
          <w:szCs w:val="24"/>
          <w:lang w:val="en-US"/>
        </w:rPr>
        <w:t>volum</w:t>
      </w:r>
      <w:proofErr w:type="spellEnd"/>
      <w:r w:rsidR="00366244"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50 cm</w:t>
      </w:r>
      <w:r w:rsidR="00366244" w:rsidRPr="007578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366244"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-2buc,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pipetă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gradată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100 cm</w:t>
      </w:r>
      <w:r w:rsidRPr="007578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-1buc.;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pahar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Berzelius de 100 cm</w:t>
      </w:r>
      <w:r w:rsidRPr="007578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hidroxid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sodiu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), 0,1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>/dm</w:t>
      </w:r>
      <w:r w:rsidRPr="007578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- acid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clorhidric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), 0,1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>/dm</w:t>
      </w:r>
      <w:r w:rsidRPr="007578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- indicator Hinton;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praf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rafinată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66244" w:rsidRP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alcool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etilic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96%. </w:t>
      </w:r>
    </w:p>
    <w:p w:rsidR="00366244" w:rsidRP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8E8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78E8">
        <w:rPr>
          <w:rFonts w:ascii="Times New Roman" w:hAnsi="Times New Roman" w:cs="Times New Roman"/>
          <w:b/>
          <w:sz w:val="24"/>
          <w:szCs w:val="24"/>
          <w:lang w:val="en-US"/>
        </w:rPr>
        <w:t>Modul</w:t>
      </w:r>
      <w:proofErr w:type="spellEnd"/>
      <w:r w:rsidRPr="007578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b/>
          <w:sz w:val="24"/>
          <w:szCs w:val="24"/>
          <w:lang w:val="en-US"/>
        </w:rPr>
        <w:t>lucru</w:t>
      </w:r>
      <w:proofErr w:type="spellEnd"/>
      <w:r w:rsidRPr="007578E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8E8" w:rsidRPr="007578E8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>Determinarea</w:t>
      </w:r>
      <w:proofErr w:type="spellEnd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>grupărilor</w:t>
      </w:r>
      <w:proofErr w:type="spellEnd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>carboxilice</w:t>
      </w:r>
      <w:proofErr w:type="spellEnd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din </w:t>
      </w:r>
      <w:proofErr w:type="spellStart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>pectină</w:t>
      </w:r>
      <w:proofErr w:type="spellEnd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366244" w:rsidRDefault="00366244" w:rsidP="0036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balanţa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analitică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cântăresc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probe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rafinată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0,3</w:t>
      </w:r>
      <w:r w:rsidR="001630F2">
        <w:rPr>
          <w:rFonts w:ascii="Times New Roman" w:hAnsi="Times New Roman" w:cs="Times New Roman"/>
          <w:sz w:val="24"/>
          <w:szCs w:val="24"/>
          <w:lang w:val="en-US"/>
        </w:rPr>
        <w:t>-0,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5 g.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trec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cantitativ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vase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conice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300cm</w:t>
      </w:r>
      <w:r w:rsidRPr="007578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preveni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granulelor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umectează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câteva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picături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alcool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etilic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96%.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vas cu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adaugă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100cm</w:t>
      </w:r>
      <w:r w:rsidRPr="007578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distilată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agită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lasă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repaus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30 minute.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repaus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vasele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încălzesc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40-60˚C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soluţia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agită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dizolvarea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completă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pectinelor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introduc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picături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indicator Hinton.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Soluţiile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titrează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(0,1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/l)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apariţia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culorii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roz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stabilă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secunde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carboxilice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moleculele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pectinei se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66244">
        <w:rPr>
          <w:rFonts w:ascii="Times New Roman" w:hAnsi="Times New Roman" w:cs="Times New Roman"/>
          <w:sz w:val="24"/>
          <w:szCs w:val="24"/>
          <w:lang w:val="en-US"/>
        </w:rPr>
        <w:t>relaţia</w:t>
      </w:r>
      <w:proofErr w:type="spellEnd"/>
      <w:r w:rsidRPr="003662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78E8" w:rsidRDefault="007578E8" w:rsidP="001630F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>K c = (V 1 / G) x 0,</w:t>
      </w:r>
      <w:proofErr w:type="gramStart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45,   </w:t>
      </w:r>
      <w:proofErr w:type="spellStart"/>
      <w:proofErr w:type="gramEnd"/>
      <w:r w:rsidRPr="007578E8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Kc –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cantitatea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carboxilice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(%); 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630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volumul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soluţiei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folosite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titrare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(cm</w:t>
      </w:r>
      <w:r w:rsidRPr="001630F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G – masa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luată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(g); 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0,45 –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grupări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–COOH (1,0cm</w:t>
      </w:r>
      <w:r w:rsidRPr="001630F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corespunde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la 0,0045g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grupări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–COOH a pectinei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titrare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630F2" w:rsidRDefault="001630F2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>Determinarea</w:t>
      </w:r>
      <w:proofErr w:type="spellEnd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>grupărilor</w:t>
      </w:r>
      <w:proofErr w:type="spellEnd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>carboxilice</w:t>
      </w:r>
      <w:proofErr w:type="spellEnd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i/>
          <w:sz w:val="24"/>
          <w:szCs w:val="24"/>
          <w:lang w:val="en-US"/>
        </w:rPr>
        <w:t>metoxilate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soluţia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utilizată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determinarea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carboxilice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libere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introduc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50ml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0,1mol/l;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vasele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conice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astupă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dopuri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Mostrele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lasă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repaus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60</w:t>
      </w:r>
      <w:r w:rsidR="00163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minute la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camerei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saponificarea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carboxilice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metoxilate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aceea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soluţia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adaugă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biuretă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50ml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0,1mol/l;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soluţiile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agită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titrăm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 0,1mol/l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neutraliza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excesul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HCl.Volumul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utilizat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la a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titrare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(V</w:t>
      </w:r>
      <w:r w:rsidRPr="001630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corespunde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cantităţii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esterificate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analizată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78E8" w:rsidRDefault="007578E8" w:rsidP="001630F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K e = (V </w:t>
      </w:r>
      <w:r w:rsidRPr="001630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/ G) x 0,</w:t>
      </w:r>
      <w:proofErr w:type="gramStart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45, 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proofErr w:type="gramEnd"/>
      <w:r w:rsidRPr="007578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578E8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 –</w:t>
      </w:r>
      <w:proofErr w:type="gram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esterificate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metoxilate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(%); 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630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volumul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0,1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/l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utilizat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titrare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(ml); 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G – masa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probei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pectină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(g). 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lastRenderedPageBreak/>
        <w:t>Conţinutul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total al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carboxilice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libere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esterificate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pectina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cercetată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>, 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ajutorul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formulei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78E8" w:rsidRDefault="007578E8" w:rsidP="001630F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K t = Kc + K </w:t>
      </w:r>
      <w:proofErr w:type="gramStart"/>
      <w:r w:rsidRPr="007578E8">
        <w:rPr>
          <w:rFonts w:ascii="Times New Roman" w:hAnsi="Times New Roman" w:cs="Times New Roman"/>
          <w:sz w:val="24"/>
          <w:szCs w:val="24"/>
          <w:lang w:val="en-US"/>
        </w:rPr>
        <w:t>e ,</w:t>
      </w:r>
      <w:proofErr w:type="gram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Kt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total al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grupărilor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carboxilice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(%). 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metoxilare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al pectinei se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78E8" w:rsidRDefault="007578E8" w:rsidP="001630F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>Me = (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Kt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) x 100 </w:t>
      </w:r>
      <w:proofErr w:type="gramStart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 ,</w:t>
      </w:r>
      <w:proofErr w:type="gram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78E8" w:rsidRP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Me –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metoxilare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al pectinei (%). </w:t>
      </w:r>
    </w:p>
    <w:p w:rsidR="007578E8" w:rsidRP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esterificare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al pec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tinei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relaţia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78E8" w:rsidRDefault="007578E8" w:rsidP="001630F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>E = (V</w:t>
      </w:r>
      <w:r w:rsidRPr="001630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gramStart"/>
      <w:r w:rsidRPr="007578E8">
        <w:rPr>
          <w:rFonts w:ascii="Times New Roman" w:hAnsi="Times New Roman" w:cs="Times New Roman"/>
          <w:sz w:val="24"/>
          <w:szCs w:val="24"/>
          <w:lang w:val="en-US"/>
        </w:rPr>
        <w:t>100 )</w:t>
      </w:r>
      <w:proofErr w:type="gram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/ (V</w:t>
      </w:r>
      <w:r w:rsidRPr="001630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>+V</w:t>
      </w:r>
      <w:r w:rsidRPr="001630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630F2">
        <w:rPr>
          <w:rFonts w:ascii="Times New Roman" w:hAnsi="Times New Roman" w:cs="Times New Roman"/>
          <w:sz w:val="24"/>
          <w:szCs w:val="24"/>
          <w:lang w:val="en-US"/>
        </w:rPr>
        <w:t>) %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E   –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esterificare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al pectinei (%);    </w:t>
      </w:r>
    </w:p>
    <w:p w:rsidR="007578E8" w:rsidRP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630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volumul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soluţiei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0,1m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ol/l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utilizat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prima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(ml); </w:t>
      </w:r>
    </w:p>
    <w:p w:rsidR="007578E8" w:rsidRP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>V</w:t>
      </w:r>
      <w:bookmarkStart w:id="0" w:name="_GoBack"/>
      <w:proofErr w:type="gramStart"/>
      <w:r w:rsidRPr="001630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bookmarkEnd w:id="0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 –</w:t>
      </w:r>
      <w:proofErr w:type="gram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volumul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soluţiei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0,1mo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l/l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utilizat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(ml). </w:t>
      </w:r>
    </w:p>
    <w:p w:rsidR="007578E8" w:rsidRP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78E8">
        <w:rPr>
          <w:rFonts w:ascii="Times New Roman" w:hAnsi="Times New Roman" w:cs="Times New Roman"/>
          <w:b/>
          <w:sz w:val="24"/>
          <w:szCs w:val="24"/>
          <w:lang w:val="en-US"/>
        </w:rPr>
        <w:t>Interpretarea</w:t>
      </w:r>
      <w:proofErr w:type="spellEnd"/>
      <w:r w:rsidRPr="007578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b/>
          <w:sz w:val="24"/>
          <w:szCs w:val="24"/>
          <w:lang w:val="en-US"/>
        </w:rPr>
        <w:t>rezultatelor</w:t>
      </w:r>
      <w:proofErr w:type="spellEnd"/>
      <w:r w:rsidRPr="007578E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8E8" w:rsidRPr="007578E8" w:rsidRDefault="007578E8" w:rsidP="00757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aritmetică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esterificare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al pectinei. Se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formulează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concluzii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esterificare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substanţelor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8E8">
        <w:rPr>
          <w:rFonts w:ascii="Times New Roman" w:hAnsi="Times New Roman" w:cs="Times New Roman"/>
          <w:sz w:val="24"/>
          <w:szCs w:val="24"/>
          <w:lang w:val="en-US"/>
        </w:rPr>
        <w:t>pectice</w:t>
      </w:r>
      <w:proofErr w:type="spellEnd"/>
      <w:r w:rsidRPr="007578E8">
        <w:rPr>
          <w:rFonts w:ascii="Times New Roman" w:hAnsi="Times New Roman" w:cs="Times New Roman"/>
          <w:sz w:val="24"/>
          <w:szCs w:val="24"/>
          <w:lang w:val="en-US"/>
        </w:rPr>
        <w:t xml:space="preserve"> testate.</w:t>
      </w:r>
    </w:p>
    <w:sectPr w:rsidR="007578E8" w:rsidRPr="0075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3C"/>
    <w:rsid w:val="001630F2"/>
    <w:rsid w:val="00366244"/>
    <w:rsid w:val="00444B95"/>
    <w:rsid w:val="004B1919"/>
    <w:rsid w:val="007578E8"/>
    <w:rsid w:val="00A66886"/>
    <w:rsid w:val="00E4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C21F"/>
  <w15:chartTrackingRefBased/>
  <w15:docId w15:val="{0B5ECCB9-5AB4-4E20-AB6A-8EE59E92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2021-04-03T03:31:00Z</dcterms:created>
  <dcterms:modified xsi:type="dcterms:W3CDTF">2021-04-04T13:35:00Z</dcterms:modified>
</cp:coreProperties>
</file>