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F8" w:rsidRPr="005D07F8" w:rsidRDefault="00691508" w:rsidP="005D07F8">
      <w:pPr>
        <w:spacing w:after="0" w:line="240" w:lineRule="auto"/>
        <w:rPr>
          <w:rFonts w:ascii="Times New Roman" w:eastAsia="Times New Roman" w:hAnsi="Times New Roman" w:cs="Times New Roman"/>
          <w:sz w:val="24"/>
          <w:szCs w:val="24"/>
        </w:rPr>
      </w:pPr>
      <w:bookmarkStart w:id="0" w:name="_GoBack"/>
      <w:bookmarkEnd w:id="0"/>
      <w:r w:rsidRPr="00691508">
        <w:rPr>
          <w:rFonts w:ascii="Times New Roman" w:eastAsia="Times New Roman" w:hAnsi="Times New Roman" w:cs="Times New Roman"/>
          <w:noProof/>
          <w:sz w:val="24"/>
          <w:szCs w:val="24"/>
        </w:rPr>
        <w:pict>
          <v:rect id="Прямоугольник 4" o:spid="_x0000_s1026" style="position:absolute;margin-left:0;margin-top:0;width:641.45pt;height:49.8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" o:allowincell="f" fillcolor="#4bacc6" strokecolor="#31849b">
            <w10:wrap anchorx="page" anchory="page"/>
          </v:rect>
        </w:pict>
      </w:r>
      <w:r w:rsidRPr="00691508">
        <w:rPr>
          <w:rFonts w:ascii="Times New Roman" w:eastAsia="Times New Roman" w:hAnsi="Times New Roman" w:cs="Times New Roman"/>
          <w:noProof/>
          <w:sz w:val="24"/>
          <w:szCs w:val="24"/>
        </w:rPr>
        <w:pict>
          <v:rect id="Прямоугольник 3" o:spid="_x0000_s1029" style="position:absolute;margin-left:38.95pt;margin-top:-19.4pt;width:7.15pt;height:829.75pt;z-index:25166336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" o:allowincell="f" strokecolor="#31849b">
            <w10:wrap anchorx="page" anchory="page"/>
          </v:rect>
        </w:pict>
      </w:r>
      <w:r w:rsidRPr="00691508">
        <w:rPr>
          <w:rFonts w:ascii="Times New Roman" w:eastAsia="Times New Roman" w:hAnsi="Times New Roman" w:cs="Times New Roman"/>
          <w:noProof/>
          <w:sz w:val="24"/>
          <w:szCs w:val="24"/>
        </w:rPr>
        <w:pict>
          <v:rect id="Прямоугольник 2" o:spid="_x0000_s1028" style="position:absolute;margin-left:587.15pt;margin-top:-19.4pt;width:7.15pt;height:829.75pt;z-index:25166233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" o:allowincell="f" strokecolor="#31849b">
            <w10:wrap anchorx="page" anchory="page"/>
          </v:rect>
        </w:pict>
      </w:r>
      <w:r w:rsidRPr="00691508">
        <w:rPr>
          <w:rFonts w:ascii="Times New Roman" w:eastAsia="Times New Roman" w:hAnsi="Times New Roman" w:cs="Times New Roman"/>
          <w:noProof/>
          <w:sz w:val="24"/>
          <w:szCs w:val="24"/>
        </w:rPr>
        <w:pict>
          <v:rect id="Прямоугольник 1" o:spid="_x0000_s1027" style="position:absolute;margin-left:-14.9pt;margin-top:.4pt;width:640.7pt;height:49.8pt;z-index:251661312;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" o:allowincell="f" fillcolor="#4bacc6" strokecolor="#31849b">
            <w10:wrap anchorx="page" anchory="page"/>
          </v:rect>
        </w:pic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UNIVERSITATEA DE STAT DIN MOLDOVA</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FACULTATEA PSIHOLOGIE ŞI ŞTIINŢE ALE EDUCAŢIEI</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 xml:space="preserve">DEPARTAMENTUL PSIHOLOGIE </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CURRICULUM</w:t>
      </w:r>
    </w:p>
    <w:p w:rsidR="005D07F8" w:rsidRPr="005D07F8" w:rsidRDefault="000653AE" w:rsidP="005D07F8">
      <w:pPr>
        <w:spacing w:after="0" w:line="360" w:lineRule="auto"/>
        <w:jc w:val="center"/>
        <w:rPr>
          <w:rFonts w:ascii="Times New Roman" w:eastAsia="Times New Roman" w:hAnsi="Times New Roman" w:cs="Times New Roman"/>
          <w:b/>
          <w:iCs/>
          <w:sz w:val="24"/>
          <w:szCs w:val="24"/>
          <w:lang w:val="ro-RO"/>
        </w:rPr>
      </w:pPr>
      <w:r>
        <w:rPr>
          <w:rFonts w:ascii="Times New Roman" w:eastAsia="Times New Roman" w:hAnsi="Times New Roman" w:cs="Times New Roman"/>
          <w:b/>
          <w:bCs/>
          <w:iCs/>
          <w:sz w:val="24"/>
          <w:szCs w:val="24"/>
          <w:lang w:val="ro-RO"/>
        </w:rPr>
        <w:t>CURS DE ETICĂ</w:t>
      </w:r>
      <w:r w:rsidR="005D07F8" w:rsidRPr="005D07F8">
        <w:rPr>
          <w:rFonts w:ascii="Times New Roman" w:eastAsia="Times New Roman" w:hAnsi="Times New Roman" w:cs="Times New Roman"/>
          <w:b/>
          <w:bCs/>
          <w:iCs/>
          <w:sz w:val="24"/>
          <w:szCs w:val="24"/>
          <w:lang w:val="ro-RO"/>
        </w:rPr>
        <w:t xml:space="preserve"> ȘI CULTURA PROFESIONALĂ</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color w:val="000000"/>
          <w:sz w:val="24"/>
          <w:szCs w:val="24"/>
          <w:lang w:val="ro-RO"/>
        </w:rPr>
        <w:t>Ciclul I, Licenţă</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0653AE" w:rsidRPr="005D07F8" w:rsidRDefault="000653AE" w:rsidP="000653AE">
      <w:pPr>
        <w:spacing w:after="0" w:line="240" w:lineRule="auto"/>
        <w:jc w:val="right"/>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Titular de curs/seminar</w:t>
      </w:r>
      <w:r w:rsidRPr="005D07F8">
        <w:rPr>
          <w:rFonts w:ascii="Times New Roman" w:eastAsia="Times New Roman" w:hAnsi="Times New Roman" w:cs="Times New Roman"/>
          <w:b/>
          <w:sz w:val="24"/>
          <w:szCs w:val="24"/>
          <w:lang w:val="ro-RO"/>
        </w:rPr>
        <w:t>:</w:t>
      </w:r>
    </w:p>
    <w:p w:rsidR="005D07F8" w:rsidRPr="005D07F8" w:rsidRDefault="005D07F8" w:rsidP="005D07F8">
      <w:pPr>
        <w:spacing w:after="0" w:line="360" w:lineRule="auto"/>
        <w:rPr>
          <w:rFonts w:ascii="Times New Roman" w:eastAsia="Times New Roman" w:hAnsi="Times New Roman" w:cs="Times New Roman"/>
          <w:b/>
          <w:iCs/>
          <w:sz w:val="24"/>
          <w:szCs w:val="24"/>
          <w:lang w:val="ro-RO"/>
        </w:rPr>
      </w:pPr>
    </w:p>
    <w:p w:rsidR="005D07F8" w:rsidRPr="005D07F8" w:rsidRDefault="005D07F8" w:rsidP="005D07F8">
      <w:pPr>
        <w:spacing w:after="0" w:line="240" w:lineRule="auto"/>
        <w:jc w:val="right"/>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Dr. hab., prof. u</w:t>
      </w:r>
      <w:r w:rsidRPr="005D07F8">
        <w:rPr>
          <w:rFonts w:ascii="Times New Roman" w:eastAsia="Times New Roman" w:hAnsi="Times New Roman" w:cs="Times New Roman"/>
          <w:b/>
          <w:sz w:val="24"/>
          <w:szCs w:val="24"/>
          <w:lang w:val="ro-RO"/>
        </w:rPr>
        <w:t>niv., Jana RACU</w:t>
      </w:r>
    </w:p>
    <w:p w:rsidR="005D07F8" w:rsidRPr="005D07F8" w:rsidRDefault="000653AE" w:rsidP="005D07F8">
      <w:pPr>
        <w:spacing w:after="0" w:line="240" w:lineRule="auto"/>
        <w:jc w:val="right"/>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Asistent univ</w:t>
      </w:r>
      <w:r w:rsidR="005D07F8" w:rsidRPr="005D07F8">
        <w:rPr>
          <w:rFonts w:ascii="Times New Roman" w:eastAsia="Times New Roman" w:hAnsi="Times New Roman" w:cs="Times New Roman"/>
          <w:b/>
          <w:sz w:val="24"/>
          <w:szCs w:val="24"/>
          <w:lang w:val="ro-RO"/>
        </w:rPr>
        <w:t xml:space="preserve">. Rodica </w:t>
      </w:r>
      <w:r w:rsidR="005D07F8" w:rsidRPr="005D07F8">
        <w:rPr>
          <w:rFonts w:ascii="Times New Roman" w:eastAsia="Times New Roman" w:hAnsi="Times New Roman" w:cs="Times New Roman"/>
          <w:b/>
          <w:caps/>
          <w:sz w:val="24"/>
          <w:szCs w:val="24"/>
          <w:lang w:val="ro-RO"/>
        </w:rPr>
        <w:t>Pascari</w:t>
      </w:r>
    </w:p>
    <w:p w:rsidR="005D07F8" w:rsidRPr="005D07F8" w:rsidRDefault="005D07F8" w:rsidP="005D07F8">
      <w:pPr>
        <w:spacing w:after="0" w:line="240" w:lineRule="auto"/>
        <w:jc w:val="right"/>
        <w:rPr>
          <w:rFonts w:ascii="Times New Roman" w:eastAsia="Times New Roman" w:hAnsi="Times New Roman" w:cs="Times New Roman"/>
          <w:b/>
          <w:sz w:val="24"/>
          <w:szCs w:val="24"/>
          <w:lang w:val="ro-RO"/>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spacing w:after="0" w:line="240" w:lineRule="auto"/>
        <w:ind w:firstLine="216"/>
        <w:jc w:val="right"/>
        <w:rPr>
          <w:rFonts w:ascii="Times New Roman" w:eastAsia="Times New Roman" w:hAnsi="Times New Roman" w:cs="Times New Roman"/>
          <w:sz w:val="24"/>
          <w:szCs w:val="24"/>
          <w:lang w:val="it-IT"/>
        </w:rPr>
      </w:pPr>
    </w:p>
    <w:p w:rsidR="005D07F8" w:rsidRPr="005D07F8" w:rsidRDefault="005D07F8" w:rsidP="005D07F8">
      <w:pPr>
        <w:keepNext/>
        <w:spacing w:after="0" w:line="360" w:lineRule="auto"/>
        <w:jc w:val="center"/>
        <w:outlineLvl w:val="3"/>
        <w:rPr>
          <w:rFonts w:ascii="Times New Roman" w:eastAsia="Times New Roman" w:hAnsi="Times New Roman" w:cs="Times New Roman"/>
          <w:b/>
          <w:bCs/>
          <w:sz w:val="24"/>
          <w:szCs w:val="24"/>
          <w:lang w:val="it-IT"/>
        </w:rPr>
      </w:pPr>
    </w:p>
    <w:p w:rsidR="005D07F8" w:rsidRPr="005D07F8" w:rsidRDefault="005D07F8" w:rsidP="005D07F8">
      <w:pPr>
        <w:keepNext/>
        <w:spacing w:after="0" w:line="360" w:lineRule="auto"/>
        <w:jc w:val="center"/>
        <w:outlineLvl w:val="3"/>
        <w:rPr>
          <w:rFonts w:ascii="Times New Roman" w:eastAsia="Times New Roman" w:hAnsi="Times New Roman" w:cs="Times New Roman"/>
          <w:b/>
          <w:bCs/>
          <w:sz w:val="24"/>
          <w:szCs w:val="24"/>
          <w:lang w:val="it-IT"/>
        </w:rPr>
      </w:pPr>
    </w:p>
    <w:p w:rsidR="000653AE" w:rsidRDefault="000653AE" w:rsidP="005D07F8">
      <w:pPr>
        <w:keepNext/>
        <w:spacing w:after="0" w:line="360" w:lineRule="auto"/>
        <w:jc w:val="center"/>
        <w:outlineLvl w:val="3"/>
        <w:rPr>
          <w:rFonts w:ascii="Times New Roman" w:eastAsia="Times New Roman" w:hAnsi="Times New Roman" w:cs="Times New Roman"/>
          <w:b/>
          <w:bCs/>
          <w:sz w:val="24"/>
          <w:szCs w:val="24"/>
          <w:lang w:val="it-IT"/>
        </w:rPr>
      </w:pPr>
    </w:p>
    <w:p w:rsidR="000653AE" w:rsidRDefault="000653AE" w:rsidP="005D07F8">
      <w:pPr>
        <w:keepNext/>
        <w:spacing w:after="0" w:line="360" w:lineRule="auto"/>
        <w:jc w:val="center"/>
        <w:outlineLvl w:val="3"/>
        <w:rPr>
          <w:rFonts w:ascii="Times New Roman" w:eastAsia="Times New Roman" w:hAnsi="Times New Roman" w:cs="Times New Roman"/>
          <w:b/>
          <w:bCs/>
          <w:sz w:val="24"/>
          <w:szCs w:val="24"/>
          <w:lang w:val="it-IT"/>
        </w:rPr>
      </w:pPr>
    </w:p>
    <w:p w:rsidR="000653AE" w:rsidRDefault="000653AE" w:rsidP="005D07F8">
      <w:pPr>
        <w:keepNext/>
        <w:spacing w:after="0" w:line="360" w:lineRule="auto"/>
        <w:jc w:val="center"/>
        <w:outlineLvl w:val="3"/>
        <w:rPr>
          <w:rFonts w:ascii="Times New Roman" w:eastAsia="Times New Roman" w:hAnsi="Times New Roman" w:cs="Times New Roman"/>
          <w:b/>
          <w:bCs/>
          <w:sz w:val="24"/>
          <w:szCs w:val="24"/>
          <w:lang w:val="it-IT"/>
        </w:rPr>
      </w:pPr>
    </w:p>
    <w:p w:rsidR="000653AE" w:rsidRDefault="000653AE" w:rsidP="005D07F8">
      <w:pPr>
        <w:keepNext/>
        <w:spacing w:after="0" w:line="360" w:lineRule="auto"/>
        <w:jc w:val="center"/>
        <w:outlineLvl w:val="3"/>
        <w:rPr>
          <w:rFonts w:ascii="Times New Roman" w:eastAsia="Times New Roman" w:hAnsi="Times New Roman" w:cs="Times New Roman"/>
          <w:b/>
          <w:bCs/>
          <w:sz w:val="24"/>
          <w:szCs w:val="24"/>
          <w:lang w:val="it-IT"/>
        </w:rPr>
      </w:pPr>
    </w:p>
    <w:p w:rsidR="00352FEA" w:rsidRDefault="00352FEA" w:rsidP="005D07F8">
      <w:pPr>
        <w:keepNext/>
        <w:spacing w:after="0" w:line="360" w:lineRule="auto"/>
        <w:jc w:val="center"/>
        <w:outlineLvl w:val="3"/>
        <w:rPr>
          <w:rFonts w:ascii="Times New Roman" w:eastAsia="Times New Roman" w:hAnsi="Times New Roman" w:cs="Times New Roman"/>
          <w:b/>
          <w:bCs/>
          <w:sz w:val="24"/>
          <w:szCs w:val="24"/>
          <w:lang w:val="it-IT"/>
        </w:rPr>
      </w:pPr>
    </w:p>
    <w:p w:rsidR="00352FEA" w:rsidRDefault="00352FEA" w:rsidP="005D07F8">
      <w:pPr>
        <w:keepNext/>
        <w:spacing w:after="0" w:line="360" w:lineRule="auto"/>
        <w:jc w:val="center"/>
        <w:outlineLvl w:val="3"/>
        <w:rPr>
          <w:rFonts w:ascii="Times New Roman" w:eastAsia="Times New Roman" w:hAnsi="Times New Roman" w:cs="Times New Roman"/>
          <w:b/>
          <w:bCs/>
          <w:sz w:val="24"/>
          <w:szCs w:val="24"/>
          <w:lang w:val="it-IT"/>
        </w:rPr>
      </w:pPr>
    </w:p>
    <w:p w:rsidR="000653AE" w:rsidRDefault="000653AE" w:rsidP="005D07F8">
      <w:pPr>
        <w:keepNext/>
        <w:spacing w:after="0" w:line="360" w:lineRule="auto"/>
        <w:jc w:val="center"/>
        <w:outlineLvl w:val="3"/>
        <w:rPr>
          <w:rFonts w:ascii="Times New Roman" w:eastAsia="Times New Roman" w:hAnsi="Times New Roman" w:cs="Times New Roman"/>
          <w:b/>
          <w:bCs/>
          <w:sz w:val="24"/>
          <w:szCs w:val="24"/>
          <w:lang w:val="it-IT"/>
        </w:rPr>
      </w:pPr>
    </w:p>
    <w:p w:rsidR="005D07F8" w:rsidRPr="005D07F8" w:rsidRDefault="00352FEA" w:rsidP="005D07F8">
      <w:pPr>
        <w:keepNext/>
        <w:spacing w:after="0" w:line="360" w:lineRule="auto"/>
        <w:jc w:val="center"/>
        <w:outlineLvl w:val="3"/>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Chişinău 2020</w:t>
      </w: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p>
    <w:p w:rsidR="005D07F8" w:rsidRDefault="005D07F8"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Default="00352FEA" w:rsidP="005D07F8">
      <w:pPr>
        <w:spacing w:after="0" w:line="360" w:lineRule="auto"/>
        <w:rPr>
          <w:rFonts w:ascii="Times New Roman" w:eastAsia="Times New Roman" w:hAnsi="Times New Roman" w:cs="Times New Roman"/>
          <w:b/>
          <w:color w:val="000000"/>
          <w:sz w:val="24"/>
          <w:szCs w:val="24"/>
          <w:lang w:val="ro-RO"/>
        </w:rPr>
      </w:pPr>
    </w:p>
    <w:p w:rsidR="00352FEA" w:rsidRPr="0064363B" w:rsidRDefault="00352FEA" w:rsidP="00352FEA">
      <w:pPr>
        <w:pStyle w:val="BodyText"/>
        <w:ind w:right="-39"/>
        <w:rPr>
          <w:rFonts w:ascii="Times New Roman" w:hAnsi="Times New Roman" w:cs="Times New Roman"/>
          <w:noProof/>
          <w:sz w:val="24"/>
          <w:szCs w:val="24"/>
          <w:lang w:val="ro-RO" w:eastAsia="ro-RO"/>
        </w:rPr>
      </w:pPr>
    </w:p>
    <w:tbl>
      <w:tblPr>
        <w:tblW w:w="0" w:type="auto"/>
        <w:tblLook w:val="04A0"/>
      </w:tblPr>
      <w:tblGrid>
        <w:gridCol w:w="4785"/>
        <w:gridCol w:w="4785"/>
      </w:tblGrid>
      <w:tr w:rsidR="00352FEA" w:rsidRPr="0064363B" w:rsidTr="00CF0DED">
        <w:tc>
          <w:tcPr>
            <w:tcW w:w="4785" w:type="dxa"/>
            <w:hideMark/>
          </w:tcPr>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 xml:space="preserve">APROBAT </w:t>
            </w:r>
          </w:p>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la şedinţa Departamentului Psihologie</w:t>
            </w:r>
          </w:p>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din „18 ”septembrie 2020</w:t>
            </w:r>
          </w:p>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Proces verbal nr. 2</w:t>
            </w:r>
          </w:p>
        </w:tc>
        <w:tc>
          <w:tcPr>
            <w:tcW w:w="4785" w:type="dxa"/>
          </w:tcPr>
          <w:p w:rsidR="00352FEA" w:rsidRPr="0064363B" w:rsidRDefault="00352FEA" w:rsidP="00CF0DED">
            <w:pPr>
              <w:rPr>
                <w:rFonts w:ascii="Times New Roman" w:hAnsi="Times New Roman" w:cs="Times New Roman"/>
                <w:b/>
                <w:sz w:val="24"/>
                <w:szCs w:val="24"/>
                <w:lang w:val="ro-RO"/>
              </w:rPr>
            </w:pPr>
          </w:p>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Şef, Departamentul Psihologie</w:t>
            </w:r>
          </w:p>
          <w:p w:rsidR="00352FEA" w:rsidRPr="0064363B" w:rsidRDefault="00352FEA" w:rsidP="00CF0DED">
            <w:pPr>
              <w:rPr>
                <w:rFonts w:ascii="Times New Roman" w:hAnsi="Times New Roman" w:cs="Times New Roman"/>
                <w:b/>
                <w:sz w:val="24"/>
                <w:szCs w:val="24"/>
                <w:lang w:val="ro-RO"/>
              </w:rPr>
            </w:pPr>
            <w:r w:rsidRPr="0064363B">
              <w:rPr>
                <w:rFonts w:ascii="Times New Roman" w:hAnsi="Times New Roman" w:cs="Times New Roman"/>
                <w:b/>
                <w:sz w:val="24"/>
                <w:szCs w:val="24"/>
                <w:lang w:val="ro-RO"/>
              </w:rPr>
              <w:t>Dr. conf. univ., Angela POTÂNG</w:t>
            </w:r>
          </w:p>
          <w:p w:rsidR="00352FEA" w:rsidRPr="0064363B" w:rsidRDefault="00352FEA" w:rsidP="00CF0DED">
            <w:pPr>
              <w:rPr>
                <w:rFonts w:ascii="Times New Roman" w:hAnsi="Times New Roman" w:cs="Times New Roman"/>
                <w:b/>
                <w:sz w:val="24"/>
                <w:szCs w:val="24"/>
                <w:lang w:val="ro-RO"/>
              </w:rPr>
            </w:pPr>
            <w:r w:rsidRPr="0064363B">
              <w:rPr>
                <w:lang w:val="ro-RO"/>
              </w:rPr>
              <w:pict>
                <v:shapetype id="_x0000_t32" coordsize="21600,21600" o:spt="32" o:oned="t" path="m,l21600,21600e" filled="f">
                  <v:path arrowok="t" fillok="f" o:connecttype="none"/>
                  <o:lock v:ext="edit" shapetype="t"/>
                </v:shapetype>
                <v:shape id="Прямая со стрелкой 5" o:spid="_x0000_s1030" type="#_x0000_t32" style="position:absolute;margin-left:53pt;margin-top:13.05pt;width:180.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"/>
              </w:pict>
            </w:r>
            <w:r w:rsidRPr="0064363B">
              <w:rPr>
                <w:rFonts w:ascii="Times New Roman" w:hAnsi="Times New Roman" w:cs="Times New Roman"/>
                <w:b/>
                <w:sz w:val="24"/>
                <w:szCs w:val="24"/>
                <w:lang w:val="ro-RO"/>
              </w:rPr>
              <w:t>_________</w:t>
            </w:r>
          </w:p>
        </w:tc>
      </w:tr>
    </w:tbl>
    <w:p w:rsidR="005D07F8" w:rsidRPr="005D07F8" w:rsidRDefault="005D07F8" w:rsidP="005D07F8">
      <w:pPr>
        <w:spacing w:after="0" w:line="360" w:lineRule="auto"/>
        <w:rPr>
          <w:rFonts w:ascii="Times New Roman" w:eastAsia="Times New Roman" w:hAnsi="Times New Roman" w:cs="Times New Roman"/>
          <w:b/>
          <w:iCs/>
          <w:sz w:val="24"/>
          <w:szCs w:val="24"/>
          <w:lang w:val="ro-RO"/>
        </w:rPr>
      </w:pPr>
    </w:p>
    <w:p w:rsidR="005D07F8" w:rsidRPr="005D07F8" w:rsidRDefault="005D07F8" w:rsidP="005D07F8">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color w:val="000000"/>
          <w:sz w:val="24"/>
          <w:szCs w:val="24"/>
          <w:lang w:val="ro-RO"/>
        </w:rPr>
        <w:br w:type="page"/>
      </w:r>
      <w:r w:rsidRPr="005D07F8">
        <w:rPr>
          <w:rFonts w:ascii="Times New Roman" w:eastAsia="Times New Roman" w:hAnsi="Times New Roman" w:cs="Times New Roman"/>
          <w:b/>
          <w:iCs/>
          <w:color w:val="000000"/>
          <w:sz w:val="24"/>
          <w:szCs w:val="24"/>
          <w:lang w:val="ro-RO"/>
        </w:rPr>
        <w:lastRenderedPageBreak/>
        <w:t>PRELIMINARII</w:t>
      </w:r>
    </w:p>
    <w:p w:rsidR="005D07F8" w:rsidRPr="005D07F8" w:rsidRDefault="005D07F8" w:rsidP="005D07F8">
      <w:pPr>
        <w:spacing w:after="0" w:line="240" w:lineRule="auto"/>
        <w:ind w:firstLine="720"/>
        <w:jc w:val="both"/>
        <w:rPr>
          <w:rFonts w:ascii="Times New Roman" w:eastAsia="Times New Roman" w:hAnsi="Times New Roman" w:cs="Times New Roman"/>
          <w:b/>
          <w:sz w:val="24"/>
          <w:szCs w:val="24"/>
          <w:lang w:val="ro-RO"/>
        </w:rPr>
      </w:pPr>
    </w:p>
    <w:p w:rsidR="005D07F8" w:rsidRPr="005D07F8" w:rsidRDefault="005D07F8" w:rsidP="005D07F8">
      <w:pPr>
        <w:spacing w:line="360" w:lineRule="auto"/>
        <w:ind w:firstLine="540"/>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Etica și cultura profesională se studiază în şcoala superioară şi este inclusă în planurile de învăţământ pentru pregătirea specialiştilor în diverse domenii de activitate profesională. Necesitatea pregătirii moral-etice a specialistului este condiţionată de faptul că soluţionarea problemelor profesionale este strâns legată de valorile morale şi este orientată spre realizarea scopului profesional cu metode morale. Începând studierea cursului de Etică și cultură profesională, studenţii trebuie să înţeleagă bine natura viitoarei profesii, să ştie particularităţile activităţii sale, să-şi dea bine seama ce calităţi profesionale şi personale trebuie să posede pentru a face faţă procesului educaţional. De aceea cursul dat este indicat să fie studiat având la bază pedagogia, psihologia, filosofia, etc.</w:t>
      </w:r>
    </w:p>
    <w:p w:rsidR="005D07F8" w:rsidRPr="005D07F8" w:rsidRDefault="005D07F8" w:rsidP="005D07F8">
      <w:pPr>
        <w:spacing w:after="0" w:line="360" w:lineRule="auto"/>
        <w:ind w:firstLine="720"/>
        <w:jc w:val="both"/>
        <w:rPr>
          <w:rFonts w:ascii="Times New Roman" w:eastAsia="Times New Roman" w:hAnsi="Times New Roman" w:cs="Times New Roman"/>
          <w:color w:val="000000"/>
          <w:sz w:val="24"/>
          <w:szCs w:val="24"/>
          <w:lang w:val="ro-RO"/>
        </w:rPr>
      </w:pPr>
      <w:r w:rsidRPr="005D07F8">
        <w:rPr>
          <w:rFonts w:ascii="Times New Roman" w:eastAsia="Times New Roman" w:hAnsi="Times New Roman" w:cs="Times New Roman"/>
          <w:i/>
          <w:color w:val="000000"/>
          <w:sz w:val="24"/>
          <w:szCs w:val="24"/>
          <w:lang w:val="ro-RO"/>
        </w:rPr>
        <w:t>Limba de predare a disciplinei</w:t>
      </w:r>
      <w:r w:rsidRPr="005D07F8">
        <w:rPr>
          <w:rFonts w:ascii="Times New Roman" w:eastAsia="Times New Roman" w:hAnsi="Times New Roman" w:cs="Times New Roman"/>
          <w:color w:val="000000"/>
          <w:sz w:val="24"/>
          <w:szCs w:val="24"/>
          <w:lang w:val="ro-RO"/>
        </w:rPr>
        <w:t>; română, rusă.</w:t>
      </w:r>
    </w:p>
    <w:p w:rsidR="005D07F8" w:rsidRPr="005D07F8" w:rsidRDefault="005D07F8" w:rsidP="005D07F8">
      <w:pPr>
        <w:spacing w:after="0" w:line="360" w:lineRule="auto"/>
        <w:ind w:firstLine="720"/>
        <w:jc w:val="both"/>
        <w:rPr>
          <w:rFonts w:ascii="Times New Roman" w:eastAsia="Times New Roman" w:hAnsi="Times New Roman" w:cs="Times New Roman"/>
          <w:color w:val="000000"/>
          <w:sz w:val="24"/>
          <w:szCs w:val="24"/>
          <w:lang w:val="ro-RO"/>
        </w:rPr>
      </w:pPr>
      <w:r w:rsidRPr="005D07F8">
        <w:rPr>
          <w:rFonts w:ascii="Times New Roman" w:eastAsia="Times New Roman" w:hAnsi="Times New Roman" w:cs="Times New Roman"/>
          <w:i/>
          <w:color w:val="000000"/>
          <w:sz w:val="24"/>
          <w:szCs w:val="24"/>
          <w:lang w:val="ro-RO"/>
        </w:rPr>
        <w:t>Beneficiari</w:t>
      </w:r>
      <w:r w:rsidRPr="005D07F8">
        <w:rPr>
          <w:rFonts w:ascii="Times New Roman" w:eastAsia="Times New Roman" w:hAnsi="Times New Roman" w:cs="Times New Roman"/>
          <w:color w:val="000000"/>
          <w:sz w:val="24"/>
          <w:szCs w:val="24"/>
          <w:lang w:val="ro-RO"/>
        </w:rPr>
        <w:t>i: studenții anului 2 de studiu, specialitatea Psihologie.</w:t>
      </w:r>
    </w:p>
    <w:p w:rsidR="005D07F8" w:rsidRPr="005D07F8" w:rsidRDefault="005D07F8" w:rsidP="005D07F8">
      <w:pPr>
        <w:spacing w:after="0" w:line="360" w:lineRule="auto"/>
        <w:ind w:firstLine="720"/>
        <w:jc w:val="both"/>
        <w:rPr>
          <w:rFonts w:ascii="Times New Roman" w:eastAsia="Times New Roman" w:hAnsi="Times New Roman" w:cs="Times New Roman"/>
          <w:sz w:val="24"/>
          <w:szCs w:val="24"/>
          <w:lang w:val="ro-RO"/>
        </w:rPr>
      </w:pPr>
    </w:p>
    <w:p w:rsidR="005D07F8" w:rsidRPr="005D07F8" w:rsidRDefault="005D07F8" w:rsidP="005D07F8">
      <w:pPr>
        <w:jc w:val="center"/>
        <w:rPr>
          <w:rFonts w:ascii="Times New Roman" w:hAnsi="Times New Roman" w:cs="Times New Roman"/>
          <w:b/>
          <w:noProof/>
          <w:sz w:val="24"/>
          <w:szCs w:val="24"/>
          <w:lang w:val="en-US"/>
        </w:rPr>
      </w:pPr>
      <w:r w:rsidRPr="005D07F8">
        <w:rPr>
          <w:rFonts w:ascii="Times New Roman" w:hAnsi="Times New Roman" w:cs="Times New Roman"/>
          <w:b/>
          <w:noProof/>
          <w:sz w:val="24"/>
          <w:szCs w:val="24"/>
          <w:lang w:val="en-US"/>
        </w:rPr>
        <w:t>II. ADMINISTRAREA DISCIPLINEI DE STUDIU</w:t>
      </w:r>
    </w:p>
    <w:p w:rsidR="005D07F8" w:rsidRPr="005D07F8" w:rsidRDefault="005D07F8" w:rsidP="005D07F8">
      <w:pPr>
        <w:jc w:val="center"/>
        <w:rPr>
          <w:rFonts w:ascii="Times New Roman" w:hAnsi="Times New Roman" w:cs="Times New Roman"/>
          <w:b/>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3"/>
        <w:gridCol w:w="842"/>
        <w:gridCol w:w="1243"/>
        <w:gridCol w:w="767"/>
        <w:gridCol w:w="1083"/>
        <w:gridCol w:w="1364"/>
        <w:gridCol w:w="1270"/>
        <w:gridCol w:w="1609"/>
      </w:tblGrid>
      <w:tr w:rsidR="005D07F8" w:rsidRPr="005D07F8" w:rsidTr="00E04E34">
        <w:tc>
          <w:tcPr>
            <w:tcW w:w="1397" w:type="dxa"/>
            <w:vMerge w:val="restart"/>
            <w:vAlign w:val="center"/>
          </w:tcPr>
          <w:p w:rsidR="005D07F8" w:rsidRPr="005D07F8" w:rsidRDefault="005D07F8" w:rsidP="00E04E34">
            <w:pPr>
              <w:spacing w:after="100" w:afterAutospacing="1"/>
              <w:jc w:val="center"/>
              <w:rPr>
                <w:rFonts w:ascii="Times New Roman" w:hAnsi="Times New Roman" w:cs="Times New Roman"/>
                <w:b/>
                <w:bCs/>
                <w:sz w:val="24"/>
                <w:szCs w:val="24"/>
                <w:lang w:val="en-US"/>
              </w:rPr>
            </w:pPr>
            <w:proofErr w:type="spellStart"/>
            <w:r w:rsidRPr="005D07F8">
              <w:rPr>
                <w:rFonts w:ascii="Times New Roman" w:hAnsi="Times New Roman" w:cs="Times New Roman"/>
                <w:b/>
                <w:bCs/>
                <w:sz w:val="24"/>
                <w:szCs w:val="24"/>
                <w:lang w:val="en-US"/>
              </w:rPr>
              <w:t>Codul</w:t>
            </w:r>
            <w:proofErr w:type="spellEnd"/>
            <w:r w:rsidRPr="005D07F8">
              <w:rPr>
                <w:rFonts w:ascii="Times New Roman" w:hAnsi="Times New Roman" w:cs="Times New Roman"/>
                <w:b/>
                <w:bCs/>
                <w:sz w:val="24"/>
                <w:szCs w:val="24"/>
                <w:lang w:val="en-US"/>
              </w:rPr>
              <w:t xml:space="preserve"> </w:t>
            </w:r>
            <w:proofErr w:type="spellStart"/>
            <w:r w:rsidRPr="005D07F8">
              <w:rPr>
                <w:rFonts w:ascii="Times New Roman" w:hAnsi="Times New Roman" w:cs="Times New Roman"/>
                <w:b/>
                <w:bCs/>
                <w:sz w:val="24"/>
                <w:szCs w:val="24"/>
                <w:lang w:val="en-US"/>
              </w:rPr>
              <w:t>disciplinei</w:t>
            </w:r>
            <w:proofErr w:type="spellEnd"/>
            <w:r w:rsidRPr="005D07F8">
              <w:rPr>
                <w:rFonts w:ascii="Times New Roman" w:hAnsi="Times New Roman" w:cs="Times New Roman"/>
                <w:b/>
                <w:bCs/>
                <w:sz w:val="24"/>
                <w:szCs w:val="24"/>
                <w:lang w:val="en-US"/>
              </w:rPr>
              <w:t xml:space="preserve"> </w:t>
            </w:r>
            <w:proofErr w:type="spellStart"/>
            <w:r w:rsidRPr="005D07F8">
              <w:rPr>
                <w:rFonts w:ascii="Times New Roman" w:hAnsi="Times New Roman" w:cs="Times New Roman"/>
                <w:b/>
                <w:bCs/>
                <w:sz w:val="24"/>
                <w:szCs w:val="24"/>
                <w:lang w:val="en-US"/>
              </w:rPr>
              <w:t>în</w:t>
            </w:r>
            <w:proofErr w:type="spellEnd"/>
            <w:r w:rsidRPr="005D07F8">
              <w:rPr>
                <w:rFonts w:ascii="Times New Roman" w:hAnsi="Times New Roman" w:cs="Times New Roman"/>
                <w:b/>
                <w:bCs/>
                <w:sz w:val="24"/>
                <w:szCs w:val="24"/>
                <w:lang w:val="en-US"/>
              </w:rPr>
              <w:t xml:space="preserve"> </w:t>
            </w:r>
            <w:proofErr w:type="spellStart"/>
            <w:r w:rsidRPr="005D07F8">
              <w:rPr>
                <w:rFonts w:ascii="Times New Roman" w:hAnsi="Times New Roman" w:cs="Times New Roman"/>
                <w:b/>
                <w:bCs/>
                <w:sz w:val="24"/>
                <w:szCs w:val="24"/>
                <w:lang w:val="en-US"/>
              </w:rPr>
              <w:t>planul</w:t>
            </w:r>
            <w:proofErr w:type="spellEnd"/>
            <w:r w:rsidRPr="005D07F8">
              <w:rPr>
                <w:rFonts w:ascii="Times New Roman" w:hAnsi="Times New Roman" w:cs="Times New Roman"/>
                <w:b/>
                <w:bCs/>
                <w:sz w:val="24"/>
                <w:szCs w:val="24"/>
                <w:lang w:val="en-US"/>
              </w:rPr>
              <w:t xml:space="preserve"> de </w:t>
            </w:r>
            <w:proofErr w:type="spellStart"/>
            <w:r w:rsidRPr="005D07F8">
              <w:rPr>
                <w:rFonts w:ascii="Times New Roman" w:hAnsi="Times New Roman" w:cs="Times New Roman"/>
                <w:b/>
                <w:bCs/>
                <w:sz w:val="24"/>
                <w:szCs w:val="24"/>
                <w:lang w:val="en-US"/>
              </w:rPr>
              <w:t>învăţământ</w:t>
            </w:r>
            <w:proofErr w:type="spellEnd"/>
          </w:p>
        </w:tc>
        <w:tc>
          <w:tcPr>
            <w:tcW w:w="927" w:type="dxa"/>
            <w:vMerge w:val="restart"/>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Anul de studii</w:t>
            </w:r>
          </w:p>
        </w:tc>
        <w:tc>
          <w:tcPr>
            <w:tcW w:w="1157" w:type="dxa"/>
            <w:vMerge w:val="restart"/>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Semestrul</w:t>
            </w:r>
          </w:p>
        </w:tc>
        <w:tc>
          <w:tcPr>
            <w:tcW w:w="3117" w:type="dxa"/>
            <w:gridSpan w:val="3"/>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Număr total de ore</w:t>
            </w:r>
          </w:p>
        </w:tc>
        <w:tc>
          <w:tcPr>
            <w:tcW w:w="1220" w:type="dxa"/>
            <w:vMerge w:val="restart"/>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Evaluarea</w:t>
            </w:r>
          </w:p>
        </w:tc>
        <w:tc>
          <w:tcPr>
            <w:tcW w:w="1856" w:type="dxa"/>
            <w:vMerge w:val="restart"/>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Responsabil de curs</w:t>
            </w:r>
          </w:p>
        </w:tc>
      </w:tr>
      <w:tr w:rsidR="005D07F8" w:rsidRPr="005D07F8" w:rsidTr="00E04E34">
        <w:tc>
          <w:tcPr>
            <w:tcW w:w="1397" w:type="dxa"/>
            <w:vMerge/>
            <w:vAlign w:val="center"/>
          </w:tcPr>
          <w:p w:rsidR="005D07F8" w:rsidRPr="005D07F8" w:rsidRDefault="005D07F8" w:rsidP="00E04E34">
            <w:pPr>
              <w:spacing w:after="100" w:afterAutospacing="1"/>
              <w:jc w:val="center"/>
              <w:rPr>
                <w:rFonts w:ascii="Times New Roman" w:hAnsi="Times New Roman" w:cs="Times New Roman"/>
                <w:b/>
                <w:bCs/>
                <w:sz w:val="24"/>
                <w:szCs w:val="24"/>
              </w:rPr>
            </w:pPr>
          </w:p>
        </w:tc>
        <w:tc>
          <w:tcPr>
            <w:tcW w:w="927" w:type="dxa"/>
            <w:vMerge/>
            <w:vAlign w:val="center"/>
          </w:tcPr>
          <w:p w:rsidR="005D07F8" w:rsidRPr="005D07F8" w:rsidRDefault="005D07F8" w:rsidP="00E04E34">
            <w:pPr>
              <w:spacing w:after="100" w:afterAutospacing="1"/>
              <w:jc w:val="center"/>
              <w:rPr>
                <w:rFonts w:ascii="Times New Roman" w:hAnsi="Times New Roman" w:cs="Times New Roman"/>
                <w:b/>
                <w:bCs/>
                <w:sz w:val="24"/>
                <w:szCs w:val="24"/>
              </w:rPr>
            </w:pPr>
          </w:p>
        </w:tc>
        <w:tc>
          <w:tcPr>
            <w:tcW w:w="1157" w:type="dxa"/>
            <w:vMerge/>
            <w:vAlign w:val="center"/>
          </w:tcPr>
          <w:p w:rsidR="005D07F8" w:rsidRPr="005D07F8" w:rsidRDefault="005D07F8" w:rsidP="00E04E34">
            <w:pPr>
              <w:spacing w:after="100" w:afterAutospacing="1"/>
              <w:jc w:val="center"/>
              <w:rPr>
                <w:rFonts w:ascii="Times New Roman" w:hAnsi="Times New Roman" w:cs="Times New Roman"/>
                <w:b/>
                <w:bCs/>
                <w:sz w:val="24"/>
                <w:szCs w:val="24"/>
              </w:rPr>
            </w:pPr>
          </w:p>
        </w:tc>
        <w:tc>
          <w:tcPr>
            <w:tcW w:w="838"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Curs</w:t>
            </w:r>
          </w:p>
        </w:tc>
        <w:tc>
          <w:tcPr>
            <w:tcW w:w="1011"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Seminar</w:t>
            </w:r>
          </w:p>
        </w:tc>
        <w:tc>
          <w:tcPr>
            <w:tcW w:w="1268"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Activităţi individuale</w:t>
            </w:r>
          </w:p>
        </w:tc>
        <w:tc>
          <w:tcPr>
            <w:tcW w:w="1220" w:type="dxa"/>
            <w:vMerge/>
            <w:vAlign w:val="center"/>
          </w:tcPr>
          <w:p w:rsidR="005D07F8" w:rsidRPr="005D07F8" w:rsidRDefault="005D07F8" w:rsidP="00E04E34">
            <w:pPr>
              <w:spacing w:after="100" w:afterAutospacing="1"/>
              <w:jc w:val="center"/>
              <w:rPr>
                <w:rFonts w:ascii="Times New Roman" w:hAnsi="Times New Roman" w:cs="Times New Roman"/>
                <w:b/>
                <w:bCs/>
                <w:sz w:val="24"/>
                <w:szCs w:val="24"/>
              </w:rPr>
            </w:pPr>
          </w:p>
        </w:tc>
        <w:tc>
          <w:tcPr>
            <w:tcW w:w="1856" w:type="dxa"/>
            <w:vMerge/>
            <w:vAlign w:val="center"/>
          </w:tcPr>
          <w:p w:rsidR="005D07F8" w:rsidRPr="005D07F8" w:rsidRDefault="005D07F8" w:rsidP="00E04E34">
            <w:pPr>
              <w:spacing w:after="100" w:afterAutospacing="1"/>
              <w:jc w:val="center"/>
              <w:rPr>
                <w:rFonts w:ascii="Times New Roman" w:hAnsi="Times New Roman" w:cs="Times New Roman"/>
                <w:b/>
                <w:bCs/>
                <w:sz w:val="24"/>
                <w:szCs w:val="24"/>
              </w:rPr>
            </w:pPr>
          </w:p>
        </w:tc>
      </w:tr>
      <w:tr w:rsidR="005D07F8" w:rsidRPr="005D07F8" w:rsidTr="00E04E34">
        <w:tc>
          <w:tcPr>
            <w:tcW w:w="1397"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S 03 O 015</w:t>
            </w:r>
          </w:p>
        </w:tc>
        <w:tc>
          <w:tcPr>
            <w:tcW w:w="927"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II</w:t>
            </w:r>
          </w:p>
        </w:tc>
        <w:tc>
          <w:tcPr>
            <w:tcW w:w="1157"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rPr>
              <w:t>3</w:t>
            </w:r>
          </w:p>
        </w:tc>
        <w:tc>
          <w:tcPr>
            <w:tcW w:w="838" w:type="dxa"/>
            <w:vAlign w:val="center"/>
          </w:tcPr>
          <w:p w:rsidR="005D07F8" w:rsidRPr="005D07F8" w:rsidRDefault="005D07F8" w:rsidP="00E04E34">
            <w:pPr>
              <w:spacing w:after="100" w:afterAutospacing="1"/>
              <w:jc w:val="center"/>
              <w:rPr>
                <w:rFonts w:ascii="Times New Roman" w:hAnsi="Times New Roman" w:cs="Times New Roman"/>
                <w:b/>
                <w:bCs/>
                <w:sz w:val="24"/>
                <w:szCs w:val="24"/>
                <w:lang w:val="ro-RO"/>
              </w:rPr>
            </w:pPr>
            <w:r w:rsidRPr="005D07F8">
              <w:rPr>
                <w:rFonts w:ascii="Times New Roman" w:hAnsi="Times New Roman" w:cs="Times New Roman"/>
                <w:b/>
                <w:bCs/>
                <w:sz w:val="24"/>
                <w:szCs w:val="24"/>
                <w:lang w:val="ro-RO"/>
              </w:rPr>
              <w:t>30</w:t>
            </w:r>
          </w:p>
        </w:tc>
        <w:tc>
          <w:tcPr>
            <w:tcW w:w="1011" w:type="dxa"/>
            <w:vAlign w:val="center"/>
          </w:tcPr>
          <w:p w:rsidR="005D07F8" w:rsidRPr="005D07F8" w:rsidRDefault="005D07F8" w:rsidP="00E04E34">
            <w:pPr>
              <w:spacing w:after="100" w:afterAutospacing="1"/>
              <w:jc w:val="center"/>
              <w:rPr>
                <w:rFonts w:ascii="Times New Roman" w:hAnsi="Times New Roman" w:cs="Times New Roman"/>
                <w:b/>
                <w:bCs/>
                <w:sz w:val="24"/>
                <w:szCs w:val="24"/>
                <w:lang w:val="ro-RO"/>
              </w:rPr>
            </w:pPr>
            <w:r w:rsidRPr="005D07F8">
              <w:rPr>
                <w:rFonts w:ascii="Times New Roman" w:hAnsi="Times New Roman" w:cs="Times New Roman"/>
                <w:b/>
                <w:bCs/>
                <w:sz w:val="24"/>
                <w:szCs w:val="24"/>
                <w:lang w:val="ro-RO"/>
              </w:rPr>
              <w:t>30</w:t>
            </w:r>
          </w:p>
        </w:tc>
        <w:tc>
          <w:tcPr>
            <w:tcW w:w="1268" w:type="dxa"/>
            <w:vAlign w:val="center"/>
          </w:tcPr>
          <w:p w:rsidR="005D07F8" w:rsidRPr="005D07F8" w:rsidRDefault="005D07F8" w:rsidP="00E04E34">
            <w:pPr>
              <w:spacing w:after="100" w:afterAutospacing="1"/>
              <w:jc w:val="center"/>
              <w:rPr>
                <w:rFonts w:ascii="Times New Roman" w:hAnsi="Times New Roman" w:cs="Times New Roman"/>
                <w:b/>
                <w:bCs/>
                <w:sz w:val="24"/>
                <w:szCs w:val="24"/>
                <w:lang w:val="ro-RO"/>
              </w:rPr>
            </w:pPr>
            <w:r w:rsidRPr="005D07F8">
              <w:rPr>
                <w:rFonts w:ascii="Times New Roman" w:hAnsi="Times New Roman" w:cs="Times New Roman"/>
                <w:b/>
                <w:bCs/>
                <w:sz w:val="24"/>
                <w:szCs w:val="24"/>
                <w:lang w:val="ro-RO"/>
              </w:rPr>
              <w:t>60</w:t>
            </w:r>
          </w:p>
        </w:tc>
        <w:tc>
          <w:tcPr>
            <w:tcW w:w="1220" w:type="dxa"/>
            <w:vAlign w:val="center"/>
          </w:tcPr>
          <w:p w:rsidR="005D07F8" w:rsidRPr="005D07F8" w:rsidRDefault="005D07F8" w:rsidP="00E04E34">
            <w:pPr>
              <w:spacing w:after="100" w:afterAutospacing="1"/>
              <w:jc w:val="center"/>
              <w:rPr>
                <w:rFonts w:ascii="Times New Roman" w:hAnsi="Times New Roman" w:cs="Times New Roman"/>
                <w:b/>
                <w:bCs/>
                <w:sz w:val="24"/>
                <w:szCs w:val="24"/>
              </w:rPr>
            </w:pPr>
            <w:r w:rsidRPr="005D07F8">
              <w:rPr>
                <w:rFonts w:ascii="Times New Roman" w:hAnsi="Times New Roman" w:cs="Times New Roman"/>
                <w:b/>
                <w:bCs/>
                <w:sz w:val="24"/>
                <w:szCs w:val="24"/>
                <w:lang w:val="ro-RO"/>
              </w:rPr>
              <w:t>E</w:t>
            </w:r>
            <w:r w:rsidRPr="005D07F8">
              <w:rPr>
                <w:rFonts w:ascii="Times New Roman" w:hAnsi="Times New Roman" w:cs="Times New Roman"/>
                <w:b/>
                <w:bCs/>
                <w:sz w:val="24"/>
                <w:szCs w:val="24"/>
              </w:rPr>
              <w:t>xamen</w:t>
            </w:r>
          </w:p>
        </w:tc>
        <w:tc>
          <w:tcPr>
            <w:tcW w:w="1856" w:type="dxa"/>
            <w:vAlign w:val="center"/>
          </w:tcPr>
          <w:p w:rsidR="005D07F8" w:rsidRPr="005D07F8" w:rsidRDefault="005D07F8" w:rsidP="00E04E34">
            <w:pPr>
              <w:jc w:val="center"/>
              <w:rPr>
                <w:rFonts w:ascii="Times New Roman" w:hAnsi="Times New Roman" w:cs="Times New Roman"/>
                <w:b/>
                <w:bCs/>
                <w:sz w:val="24"/>
                <w:szCs w:val="24"/>
              </w:rPr>
            </w:pPr>
            <w:r w:rsidRPr="005D07F8">
              <w:rPr>
                <w:rFonts w:ascii="Times New Roman" w:hAnsi="Times New Roman" w:cs="Times New Roman"/>
                <w:b/>
                <w:bCs/>
                <w:sz w:val="24"/>
                <w:szCs w:val="24"/>
              </w:rPr>
              <w:t>Pascari Rodica</w:t>
            </w:r>
          </w:p>
        </w:tc>
      </w:tr>
    </w:tbl>
    <w:p w:rsidR="005D07F8" w:rsidRPr="005D07F8" w:rsidRDefault="005D07F8" w:rsidP="005D07F8">
      <w:pPr>
        <w:rPr>
          <w:rFonts w:ascii="Times New Roman" w:hAnsi="Times New Roman" w:cs="Times New Roman"/>
          <w:b/>
          <w:noProof/>
          <w:sz w:val="24"/>
          <w:szCs w:val="24"/>
          <w:lang w:val="en-US"/>
        </w:rPr>
      </w:pPr>
    </w:p>
    <w:p w:rsidR="005D07F8" w:rsidRPr="00352FEA" w:rsidRDefault="005D07F8" w:rsidP="005D07F8">
      <w:pPr>
        <w:pStyle w:val="ListParagraph"/>
        <w:numPr>
          <w:ilvl w:val="0"/>
          <w:numId w:val="21"/>
        </w:numPr>
        <w:jc w:val="center"/>
        <w:rPr>
          <w:rFonts w:ascii="Times New Roman" w:hAnsi="Times New Roman" w:cs="Times New Roman"/>
          <w:b/>
          <w:noProof/>
          <w:sz w:val="24"/>
          <w:szCs w:val="24"/>
          <w:lang w:val="pt-PT"/>
        </w:rPr>
      </w:pPr>
      <w:r w:rsidRPr="00352FEA">
        <w:rPr>
          <w:rFonts w:ascii="Times New Roman" w:hAnsi="Times New Roman" w:cs="Times New Roman"/>
          <w:b/>
          <w:noProof/>
          <w:sz w:val="24"/>
          <w:szCs w:val="24"/>
          <w:lang w:val="pt-PT"/>
        </w:rPr>
        <w:t>TEMATICA ŞI REPARTIZAREA ORIENTATIVĂ A ORELOR</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4908"/>
        <w:gridCol w:w="1264"/>
        <w:gridCol w:w="1704"/>
        <w:gridCol w:w="1357"/>
      </w:tblGrid>
      <w:tr w:rsidR="005D07F8" w:rsidRPr="005D07F8" w:rsidTr="00E04E34">
        <w:trPr>
          <w:trHeight w:val="442"/>
          <w:jc w:val="center"/>
        </w:trPr>
        <w:tc>
          <w:tcPr>
            <w:tcW w:w="1087" w:type="dxa"/>
            <w:vMerge w:val="restart"/>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Nr. d/o</w:t>
            </w:r>
          </w:p>
        </w:tc>
        <w:tc>
          <w:tcPr>
            <w:tcW w:w="4908" w:type="dxa"/>
            <w:vMerge w:val="restart"/>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Tematica orientativă</w:t>
            </w:r>
          </w:p>
          <w:p w:rsidR="005D07F8" w:rsidRPr="005D07F8" w:rsidRDefault="005D07F8" w:rsidP="00E04E34">
            <w:pPr>
              <w:jc w:val="center"/>
              <w:rPr>
                <w:rFonts w:ascii="Times New Roman" w:hAnsi="Times New Roman" w:cs="Times New Roman"/>
                <w:sz w:val="24"/>
                <w:szCs w:val="24"/>
                <w:lang w:val="ro-RO"/>
              </w:rPr>
            </w:pPr>
          </w:p>
        </w:tc>
        <w:tc>
          <w:tcPr>
            <w:tcW w:w="2968" w:type="dxa"/>
            <w:gridSpan w:val="2"/>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Ore</w:t>
            </w:r>
          </w:p>
        </w:tc>
        <w:tc>
          <w:tcPr>
            <w:tcW w:w="1357" w:type="dxa"/>
            <w:vMerge w:val="restart"/>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 xml:space="preserve">Lucru </w:t>
            </w:r>
          </w:p>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individual</w:t>
            </w:r>
          </w:p>
        </w:tc>
      </w:tr>
      <w:tr w:rsidR="005D07F8" w:rsidRPr="005D07F8" w:rsidTr="00E04E34">
        <w:trPr>
          <w:trHeight w:val="301"/>
          <w:jc w:val="center"/>
        </w:trPr>
        <w:tc>
          <w:tcPr>
            <w:tcW w:w="1087" w:type="dxa"/>
            <w:vMerge/>
          </w:tcPr>
          <w:p w:rsidR="005D07F8" w:rsidRPr="005D07F8" w:rsidRDefault="005D07F8" w:rsidP="00E04E34">
            <w:pPr>
              <w:jc w:val="center"/>
              <w:rPr>
                <w:rFonts w:ascii="Times New Roman" w:hAnsi="Times New Roman" w:cs="Times New Roman"/>
                <w:sz w:val="24"/>
                <w:szCs w:val="24"/>
                <w:lang w:val="ro-RO"/>
              </w:rPr>
            </w:pPr>
          </w:p>
        </w:tc>
        <w:tc>
          <w:tcPr>
            <w:tcW w:w="4908" w:type="dxa"/>
            <w:vMerge/>
          </w:tcPr>
          <w:p w:rsidR="005D07F8" w:rsidRPr="005D07F8" w:rsidRDefault="005D07F8" w:rsidP="00E04E34">
            <w:pPr>
              <w:jc w:val="center"/>
              <w:rPr>
                <w:rFonts w:ascii="Times New Roman" w:hAnsi="Times New Roman" w:cs="Times New Roman"/>
                <w:sz w:val="24"/>
                <w:szCs w:val="24"/>
                <w:lang w:val="ro-RO"/>
              </w:rPr>
            </w:pP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curs</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seminar</w:t>
            </w:r>
          </w:p>
        </w:tc>
        <w:tc>
          <w:tcPr>
            <w:tcW w:w="1357" w:type="dxa"/>
            <w:vMerge/>
          </w:tcPr>
          <w:p w:rsidR="005D07F8" w:rsidRPr="005D07F8" w:rsidRDefault="005D07F8" w:rsidP="00E04E34">
            <w:pPr>
              <w:jc w:val="center"/>
              <w:rPr>
                <w:rFonts w:ascii="Times New Roman" w:hAnsi="Times New Roman" w:cs="Times New Roman"/>
                <w:sz w:val="24"/>
                <w:szCs w:val="24"/>
                <w:lang w:val="ro-RO"/>
              </w:rPr>
            </w:pPr>
          </w:p>
        </w:tc>
      </w:tr>
      <w:tr w:rsidR="005D07F8" w:rsidRPr="005D07F8" w:rsidTr="00E04E34">
        <w:trPr>
          <w:trHeight w:val="492"/>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1</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ro-RO"/>
              </w:rPr>
              <w:t>Introducere în Etica și Cultura Profesională</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8</w:t>
            </w:r>
          </w:p>
        </w:tc>
      </w:tr>
      <w:tr w:rsidR="005D07F8" w:rsidRPr="005D07F8" w:rsidTr="00E04E34">
        <w:trPr>
          <w:trHeight w:val="524"/>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2</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ro-RO"/>
              </w:rPr>
              <w:t>Morala componenta a etici.</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3</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ro-RO"/>
              </w:rPr>
              <w:t>Normele morale</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4</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ro-RO"/>
              </w:rPr>
              <w:t>Dilemele morale</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5</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ro-RO"/>
              </w:rPr>
              <w:t>Etica cercetări</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lastRenderedPageBreak/>
              <w:t>6</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it-IT"/>
              </w:rPr>
              <w:t>Principiile şi categoriile eticii profesionale</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7</w:t>
            </w:r>
          </w:p>
        </w:tc>
        <w:tc>
          <w:tcPr>
            <w:tcW w:w="4908" w:type="dxa"/>
          </w:tcPr>
          <w:p w:rsidR="005D07F8" w:rsidRPr="005D07F8" w:rsidRDefault="005D07F8" w:rsidP="00E04E34">
            <w:pPr>
              <w:rPr>
                <w:rFonts w:ascii="Times New Roman" w:hAnsi="Times New Roman" w:cs="Times New Roman"/>
                <w:sz w:val="24"/>
                <w:szCs w:val="24"/>
                <w:lang w:val="ro-RO"/>
              </w:rPr>
            </w:pPr>
            <w:r w:rsidRPr="005D07F8">
              <w:rPr>
                <w:rFonts w:ascii="Times New Roman" w:hAnsi="Times New Roman" w:cs="Times New Roman"/>
                <w:sz w:val="24"/>
                <w:szCs w:val="24"/>
                <w:lang w:val="pt-BR"/>
              </w:rPr>
              <w:t>Deontologia profesională</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trHeight w:val="300"/>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8</w:t>
            </w:r>
          </w:p>
        </w:tc>
        <w:tc>
          <w:tcPr>
            <w:tcW w:w="4908" w:type="dxa"/>
          </w:tcPr>
          <w:p w:rsidR="005D07F8" w:rsidRPr="005D07F8" w:rsidRDefault="005D07F8" w:rsidP="00E04E34">
            <w:pPr>
              <w:rPr>
                <w:rFonts w:ascii="Times New Roman" w:hAnsi="Times New Roman" w:cs="Times New Roman"/>
                <w:sz w:val="24"/>
                <w:szCs w:val="24"/>
                <w:lang w:val="pt-BR"/>
              </w:rPr>
            </w:pPr>
            <w:r w:rsidRPr="005D07F8">
              <w:rPr>
                <w:rFonts w:ascii="Times New Roman" w:hAnsi="Times New Roman" w:cs="Times New Roman"/>
                <w:sz w:val="24"/>
                <w:szCs w:val="24"/>
                <w:lang w:val="pt-BR"/>
              </w:rPr>
              <w:t>Codul etic</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2</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r>
      <w:tr w:rsidR="005D07F8" w:rsidRPr="005D07F8" w:rsidTr="00E04E34">
        <w:trPr>
          <w:trHeight w:val="195"/>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9</w:t>
            </w:r>
          </w:p>
        </w:tc>
        <w:tc>
          <w:tcPr>
            <w:tcW w:w="4908" w:type="dxa"/>
          </w:tcPr>
          <w:p w:rsidR="005D07F8" w:rsidRPr="005D07F8" w:rsidRDefault="005D07F8" w:rsidP="00E04E34">
            <w:pPr>
              <w:rPr>
                <w:rFonts w:ascii="Times New Roman" w:hAnsi="Times New Roman" w:cs="Times New Roman"/>
                <w:sz w:val="24"/>
                <w:szCs w:val="24"/>
                <w:lang w:val="pt-BR"/>
              </w:rPr>
            </w:pPr>
            <w:r w:rsidRPr="005D07F8">
              <w:rPr>
                <w:rFonts w:ascii="Times New Roman" w:hAnsi="Times New Roman" w:cs="Times New Roman"/>
                <w:sz w:val="24"/>
                <w:szCs w:val="24"/>
                <w:lang w:val="pt-BR"/>
              </w:rPr>
              <w:t>Psihologia morală</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8</w:t>
            </w:r>
          </w:p>
        </w:tc>
      </w:tr>
      <w:tr w:rsidR="005D07F8" w:rsidRPr="005D07F8" w:rsidTr="00E04E34">
        <w:trPr>
          <w:trHeight w:val="187"/>
          <w:jc w:val="center"/>
        </w:trPr>
        <w:tc>
          <w:tcPr>
            <w:tcW w:w="108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10</w:t>
            </w:r>
          </w:p>
        </w:tc>
        <w:tc>
          <w:tcPr>
            <w:tcW w:w="4908" w:type="dxa"/>
          </w:tcPr>
          <w:p w:rsidR="005D07F8" w:rsidRPr="005D07F8" w:rsidRDefault="005D07F8" w:rsidP="00E04E34">
            <w:pPr>
              <w:rPr>
                <w:rFonts w:ascii="Times New Roman" w:hAnsi="Times New Roman" w:cs="Times New Roman"/>
                <w:sz w:val="24"/>
                <w:szCs w:val="24"/>
                <w:lang w:val="pt-BR"/>
              </w:rPr>
            </w:pPr>
            <w:r w:rsidRPr="005D07F8">
              <w:rPr>
                <w:rFonts w:ascii="Times New Roman" w:hAnsi="Times New Roman" w:cs="Times New Roman"/>
                <w:sz w:val="24"/>
                <w:szCs w:val="24"/>
                <w:lang w:val="pt-BR"/>
              </w:rPr>
              <w:t>Tipologii morale a personalități</w:t>
            </w:r>
          </w:p>
        </w:tc>
        <w:tc>
          <w:tcPr>
            <w:tcW w:w="126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704"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4</w:t>
            </w:r>
          </w:p>
        </w:tc>
        <w:tc>
          <w:tcPr>
            <w:tcW w:w="1357" w:type="dxa"/>
          </w:tcPr>
          <w:p w:rsidR="005D07F8" w:rsidRPr="005D07F8" w:rsidRDefault="005D07F8" w:rsidP="00E04E34">
            <w:pPr>
              <w:jc w:val="center"/>
              <w:rPr>
                <w:rFonts w:ascii="Times New Roman" w:hAnsi="Times New Roman" w:cs="Times New Roman"/>
                <w:sz w:val="24"/>
                <w:szCs w:val="24"/>
                <w:lang w:val="ro-RO"/>
              </w:rPr>
            </w:pPr>
            <w:r w:rsidRPr="005D07F8">
              <w:rPr>
                <w:rFonts w:ascii="Times New Roman" w:hAnsi="Times New Roman" w:cs="Times New Roman"/>
                <w:sz w:val="24"/>
                <w:szCs w:val="24"/>
                <w:lang w:val="ro-RO"/>
              </w:rPr>
              <w:t>8</w:t>
            </w:r>
          </w:p>
        </w:tc>
      </w:tr>
      <w:tr w:rsidR="005D07F8" w:rsidRPr="005D07F8" w:rsidTr="00E04E34">
        <w:trPr>
          <w:jc w:val="center"/>
        </w:trPr>
        <w:tc>
          <w:tcPr>
            <w:tcW w:w="1087" w:type="dxa"/>
          </w:tcPr>
          <w:p w:rsidR="005D07F8" w:rsidRPr="005D07F8" w:rsidRDefault="005D07F8" w:rsidP="00E04E34">
            <w:pPr>
              <w:jc w:val="center"/>
              <w:rPr>
                <w:rFonts w:ascii="Times New Roman" w:hAnsi="Times New Roman" w:cs="Times New Roman"/>
                <w:sz w:val="24"/>
                <w:szCs w:val="24"/>
                <w:lang w:val="ro-RO"/>
              </w:rPr>
            </w:pPr>
          </w:p>
        </w:tc>
        <w:tc>
          <w:tcPr>
            <w:tcW w:w="4908"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 xml:space="preserve">Total </w:t>
            </w:r>
          </w:p>
        </w:tc>
        <w:tc>
          <w:tcPr>
            <w:tcW w:w="1264"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30</w:t>
            </w:r>
          </w:p>
        </w:tc>
        <w:tc>
          <w:tcPr>
            <w:tcW w:w="1704"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30</w:t>
            </w:r>
          </w:p>
        </w:tc>
        <w:tc>
          <w:tcPr>
            <w:tcW w:w="1357" w:type="dxa"/>
          </w:tcPr>
          <w:p w:rsidR="005D07F8" w:rsidRPr="005D07F8" w:rsidRDefault="005D07F8" w:rsidP="00E04E34">
            <w:pPr>
              <w:jc w:val="center"/>
              <w:rPr>
                <w:rFonts w:ascii="Times New Roman" w:hAnsi="Times New Roman" w:cs="Times New Roman"/>
                <w:b/>
                <w:sz w:val="24"/>
                <w:szCs w:val="24"/>
                <w:lang w:val="ro-RO"/>
              </w:rPr>
            </w:pPr>
            <w:r w:rsidRPr="005D07F8">
              <w:rPr>
                <w:rFonts w:ascii="Times New Roman" w:hAnsi="Times New Roman" w:cs="Times New Roman"/>
                <w:b/>
                <w:sz w:val="24"/>
                <w:szCs w:val="24"/>
                <w:lang w:val="ro-RO"/>
              </w:rPr>
              <w:t>60</w:t>
            </w:r>
          </w:p>
        </w:tc>
      </w:tr>
    </w:tbl>
    <w:p w:rsidR="005D07F8" w:rsidRPr="005D07F8" w:rsidRDefault="005D07F8" w:rsidP="005D07F8">
      <w:pPr>
        <w:jc w:val="center"/>
        <w:rPr>
          <w:rFonts w:ascii="Times New Roman" w:hAnsi="Times New Roman" w:cs="Times New Roman"/>
          <w:b/>
          <w:sz w:val="24"/>
          <w:szCs w:val="24"/>
          <w:lang w:val="ro-RO"/>
        </w:rPr>
      </w:pPr>
    </w:p>
    <w:p w:rsidR="005D07F8" w:rsidRPr="005D07F8" w:rsidRDefault="005D07F8" w:rsidP="005D07F8">
      <w:pPr>
        <w:spacing w:after="160" w:line="259" w:lineRule="auto"/>
        <w:contextualSpacing/>
        <w:rPr>
          <w:rFonts w:ascii="Times New Roman" w:eastAsia="Calibri" w:hAnsi="Times New Roman" w:cs="Times New Roman"/>
          <w:b/>
          <w:noProof/>
          <w:sz w:val="24"/>
          <w:szCs w:val="24"/>
          <w:lang w:val="ro-RO"/>
        </w:rPr>
      </w:pPr>
    </w:p>
    <w:p w:rsidR="005D07F8" w:rsidRPr="00352FEA" w:rsidRDefault="005D07F8" w:rsidP="00352FEA">
      <w:pPr>
        <w:pStyle w:val="ListParagraph"/>
        <w:numPr>
          <w:ilvl w:val="0"/>
          <w:numId w:val="21"/>
        </w:numPr>
        <w:spacing w:after="160" w:line="259" w:lineRule="auto"/>
        <w:rPr>
          <w:rFonts w:ascii="Times New Roman" w:eastAsia="Calibri" w:hAnsi="Times New Roman" w:cs="Times New Roman"/>
          <w:b/>
          <w:noProof/>
          <w:sz w:val="24"/>
          <w:szCs w:val="24"/>
          <w:lang w:val="ro-RO" w:eastAsia="ru-RU"/>
        </w:rPr>
      </w:pPr>
      <w:r w:rsidRPr="005D07F8">
        <w:rPr>
          <w:rFonts w:ascii="Times New Roman" w:eastAsia="Calibri" w:hAnsi="Times New Roman" w:cs="Times New Roman"/>
          <w:b/>
          <w:noProof/>
          <w:sz w:val="24"/>
          <w:szCs w:val="24"/>
          <w:lang w:val="ro-RO" w:eastAsia="ru-RU"/>
        </w:rPr>
        <w:t>COMPETENŢE PROFESIONALE ŞI FINALITĂŢI DE STUDIU</w:t>
      </w:r>
    </w:p>
    <w:p w:rsidR="005D07F8" w:rsidRPr="005D07F8" w:rsidRDefault="005D07F8" w:rsidP="005D07F8">
      <w:pPr>
        <w:spacing w:after="0" w:line="360" w:lineRule="auto"/>
        <w:ind w:firstLine="360"/>
        <w:rPr>
          <w:rFonts w:ascii="Times New Roman" w:eastAsia="Times New Roman" w:hAnsi="Times New Roman" w:cs="Times New Roman"/>
          <w:b/>
          <w:sz w:val="24"/>
          <w:szCs w:val="24"/>
          <w:lang w:val="it-IT"/>
        </w:rPr>
      </w:pPr>
      <w:r w:rsidRPr="005D07F8">
        <w:rPr>
          <w:rFonts w:ascii="Times New Roman" w:eastAsia="Times New Roman" w:hAnsi="Times New Roman" w:cs="Times New Roman"/>
          <w:sz w:val="24"/>
          <w:szCs w:val="24"/>
          <w:lang w:val="it-IT"/>
        </w:rPr>
        <w:t xml:space="preserve">Disciplina </w:t>
      </w:r>
      <w:r w:rsidRPr="005D07F8">
        <w:rPr>
          <w:rFonts w:ascii="Times New Roman" w:eastAsia="Times New Roman" w:hAnsi="Times New Roman" w:cs="Times New Roman"/>
          <w:i/>
          <w:sz w:val="24"/>
          <w:szCs w:val="24"/>
          <w:lang w:val="it-IT"/>
        </w:rPr>
        <w:t xml:space="preserve">Etica și cultura porfesională </w:t>
      </w:r>
      <w:r w:rsidRPr="005D07F8">
        <w:rPr>
          <w:rFonts w:ascii="Times New Roman" w:eastAsia="Times New Roman" w:hAnsi="Times New Roman" w:cs="Times New Roman"/>
          <w:sz w:val="24"/>
          <w:szCs w:val="24"/>
          <w:lang w:val="it-IT"/>
        </w:rPr>
        <w:t>permite studenţiilor să dezvolte următoarele</w:t>
      </w:r>
      <w:r w:rsidRPr="005D07F8">
        <w:rPr>
          <w:rFonts w:ascii="Times New Roman" w:eastAsia="Times New Roman" w:hAnsi="Times New Roman" w:cs="Times New Roman"/>
          <w:b/>
          <w:sz w:val="24"/>
          <w:szCs w:val="24"/>
          <w:lang w:val="it-IT"/>
        </w:rPr>
        <w:t xml:space="preserve"> competenţe:</w:t>
      </w:r>
    </w:p>
    <w:p w:rsidR="005D07F8" w:rsidRPr="005D07F8" w:rsidRDefault="005D07F8" w:rsidP="005D07F8">
      <w:pPr>
        <w:numPr>
          <w:ilvl w:val="0"/>
          <w:numId w:val="13"/>
        </w:numPr>
        <w:tabs>
          <w:tab w:val="left" w:pos="426"/>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val="it-IT"/>
        </w:rPr>
      </w:pPr>
      <w:r w:rsidRPr="005D07F8">
        <w:rPr>
          <w:rFonts w:ascii="Times New Roman" w:eastAsia="Times New Roman" w:hAnsi="Times New Roman" w:cs="Times New Roman"/>
          <w:sz w:val="24"/>
          <w:szCs w:val="24"/>
          <w:lang w:val="it-IT"/>
        </w:rPr>
        <w:t>Cunoaşterea bazelor teoretice ale etici ca ştiinţă în realizarea activităţii profesionale.</w:t>
      </w:r>
    </w:p>
    <w:p w:rsidR="005D07F8" w:rsidRPr="00352FEA" w:rsidRDefault="005D07F8" w:rsidP="005D07F8">
      <w:pPr>
        <w:numPr>
          <w:ilvl w:val="0"/>
          <w:numId w:val="13"/>
        </w:numPr>
        <w:tabs>
          <w:tab w:val="left" w:pos="426"/>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val="pt-PT"/>
        </w:rPr>
      </w:pPr>
      <w:r w:rsidRPr="00352FEA">
        <w:rPr>
          <w:rFonts w:ascii="Times New Roman" w:eastAsia="Times New Roman" w:hAnsi="Times New Roman" w:cs="Times New Roman"/>
          <w:sz w:val="24"/>
          <w:szCs w:val="24"/>
          <w:lang w:val="pt-PT"/>
        </w:rPr>
        <w:t>Cunoaşterea mecanismelor etice de autocunoaştere, reflexie, şi autoreglare a comportamentului.</w:t>
      </w:r>
    </w:p>
    <w:p w:rsidR="005D07F8" w:rsidRPr="005D07F8" w:rsidRDefault="005D07F8" w:rsidP="005D07F8">
      <w:pPr>
        <w:numPr>
          <w:ilvl w:val="0"/>
          <w:numId w:val="13"/>
        </w:numPr>
        <w:tabs>
          <w:tab w:val="left" w:pos="426"/>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val="fr-FR"/>
        </w:rPr>
      </w:pPr>
      <w:proofErr w:type="spellStart"/>
      <w:r w:rsidRPr="005D07F8">
        <w:rPr>
          <w:rFonts w:ascii="Times New Roman" w:eastAsia="Times New Roman" w:hAnsi="Times New Roman" w:cs="Times New Roman"/>
          <w:sz w:val="24"/>
          <w:szCs w:val="24"/>
          <w:lang w:val="fr-FR"/>
        </w:rPr>
        <w:t>Determinarea</w:t>
      </w:r>
      <w:proofErr w:type="spellEnd"/>
      <w:r w:rsidRPr="005D07F8">
        <w:rPr>
          <w:rFonts w:ascii="Times New Roman" w:eastAsia="Times New Roman" w:hAnsi="Times New Roman" w:cs="Times New Roman"/>
          <w:sz w:val="24"/>
          <w:szCs w:val="24"/>
          <w:lang w:val="fr-FR"/>
        </w:rPr>
        <w:t xml:space="preserve"> </w:t>
      </w:r>
      <w:proofErr w:type="spellStart"/>
      <w:r w:rsidRPr="005D07F8">
        <w:rPr>
          <w:rFonts w:ascii="Times New Roman" w:eastAsia="Times New Roman" w:hAnsi="Times New Roman" w:cs="Times New Roman"/>
          <w:sz w:val="24"/>
          <w:szCs w:val="24"/>
          <w:lang w:val="fr-FR"/>
        </w:rPr>
        <w:t>direcţiilor</w:t>
      </w:r>
      <w:proofErr w:type="spellEnd"/>
      <w:r w:rsidRPr="005D07F8">
        <w:rPr>
          <w:rFonts w:ascii="Times New Roman" w:eastAsia="Times New Roman" w:hAnsi="Times New Roman" w:cs="Times New Roman"/>
          <w:sz w:val="24"/>
          <w:szCs w:val="24"/>
          <w:lang w:val="fr-FR"/>
        </w:rPr>
        <w:t xml:space="preserve"> </w:t>
      </w:r>
      <w:proofErr w:type="spellStart"/>
      <w:r w:rsidRPr="005D07F8">
        <w:rPr>
          <w:rFonts w:ascii="Times New Roman" w:eastAsia="Times New Roman" w:hAnsi="Times New Roman" w:cs="Times New Roman"/>
          <w:sz w:val="24"/>
          <w:szCs w:val="24"/>
          <w:lang w:val="fr-FR"/>
        </w:rPr>
        <w:t>etice</w:t>
      </w:r>
      <w:proofErr w:type="spellEnd"/>
      <w:r w:rsidRPr="005D07F8">
        <w:rPr>
          <w:rFonts w:ascii="Times New Roman" w:eastAsia="Times New Roman" w:hAnsi="Times New Roman" w:cs="Times New Roman"/>
          <w:sz w:val="24"/>
          <w:szCs w:val="24"/>
          <w:lang w:val="fr-FR"/>
        </w:rPr>
        <w:t xml:space="preserve"> de bază a evoluţiei activităţii de diagnostic, de consiliere, de psihoterapie şi psihoprofilaxie.</w:t>
      </w:r>
    </w:p>
    <w:p w:rsidR="005D07F8" w:rsidRPr="00352FEA" w:rsidRDefault="005D07F8" w:rsidP="005D07F8">
      <w:pPr>
        <w:numPr>
          <w:ilvl w:val="0"/>
          <w:numId w:val="13"/>
        </w:numPr>
        <w:tabs>
          <w:tab w:val="left" w:pos="426"/>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val="pt-PT"/>
        </w:rPr>
      </w:pPr>
      <w:r w:rsidRPr="00352FEA">
        <w:rPr>
          <w:rFonts w:ascii="Times New Roman" w:eastAsia="Times New Roman" w:hAnsi="Times New Roman" w:cs="Times New Roman"/>
          <w:sz w:val="24"/>
          <w:szCs w:val="24"/>
          <w:lang w:val="pt-PT"/>
        </w:rPr>
        <w:t>Comunicarea şi relaţionarea eficientă în activitatea profesională.</w:t>
      </w:r>
    </w:p>
    <w:p w:rsidR="005D07F8" w:rsidRPr="00352FEA" w:rsidRDefault="005D07F8" w:rsidP="00352FEA">
      <w:pPr>
        <w:numPr>
          <w:ilvl w:val="0"/>
          <w:numId w:val="13"/>
        </w:numPr>
        <w:tabs>
          <w:tab w:val="left" w:pos="426"/>
          <w:tab w:val="left" w:pos="851"/>
        </w:tabs>
        <w:autoSpaceDE w:val="0"/>
        <w:autoSpaceDN w:val="0"/>
        <w:adjustRightInd w:val="0"/>
        <w:spacing w:after="0" w:line="360" w:lineRule="auto"/>
        <w:ind w:firstLine="567"/>
        <w:jc w:val="both"/>
        <w:rPr>
          <w:rFonts w:ascii="Times New Roman" w:eastAsia="Times New Roman" w:hAnsi="Times New Roman" w:cs="Times New Roman"/>
          <w:sz w:val="24"/>
          <w:szCs w:val="24"/>
          <w:lang w:val="pt-PT"/>
        </w:rPr>
      </w:pPr>
      <w:r w:rsidRPr="00352FEA">
        <w:rPr>
          <w:rFonts w:ascii="Times New Roman" w:eastAsia="Times New Roman" w:hAnsi="Times New Roman" w:cs="Times New Roman"/>
          <w:sz w:val="24"/>
          <w:szCs w:val="24"/>
          <w:lang w:val="pt-PT"/>
        </w:rPr>
        <w:t>Autoformarea continuă în conformitate cu evoluţia permanentă a teoriei şi practicii psihologice: deschiderea spre dezvoltare, schimbare,  şi inovare.</w:t>
      </w:r>
    </w:p>
    <w:p w:rsidR="005D07F8" w:rsidRPr="005D07F8" w:rsidRDefault="005D07F8" w:rsidP="005D07F8">
      <w:pPr>
        <w:widowControl w:val="0"/>
        <w:spacing w:after="0"/>
        <w:ind w:firstLine="360"/>
        <w:jc w:val="both"/>
        <w:rPr>
          <w:rFonts w:ascii="Times New Roman" w:eastAsia="Times New Roman" w:hAnsi="Times New Roman" w:cs="Times New Roman"/>
          <w:snapToGrid w:val="0"/>
          <w:sz w:val="24"/>
          <w:szCs w:val="24"/>
          <w:lang w:val="ro-RO"/>
        </w:rPr>
      </w:pPr>
      <w:r w:rsidRPr="005D07F8">
        <w:rPr>
          <w:rFonts w:ascii="Times New Roman" w:eastAsia="Times New Roman" w:hAnsi="Times New Roman" w:cs="Times New Roman"/>
          <w:b/>
          <w:snapToGrid w:val="0"/>
          <w:sz w:val="24"/>
          <w:szCs w:val="24"/>
          <w:lang w:val="ro-RO"/>
        </w:rPr>
        <w:t>Finalitățile</w:t>
      </w:r>
      <w:r w:rsidRPr="005D07F8">
        <w:rPr>
          <w:rFonts w:ascii="Times New Roman" w:eastAsia="Times New Roman" w:hAnsi="Times New Roman" w:cs="Times New Roman"/>
          <w:snapToGrid w:val="0"/>
          <w:sz w:val="24"/>
          <w:szCs w:val="24"/>
          <w:lang w:val="ro-RO"/>
        </w:rPr>
        <w:t xml:space="preserve"> de studiu ale disciplinei </w:t>
      </w:r>
      <w:r w:rsidRPr="005D07F8">
        <w:rPr>
          <w:rFonts w:ascii="Times New Roman" w:eastAsia="Times New Roman" w:hAnsi="Times New Roman" w:cs="Times New Roman"/>
          <w:i/>
          <w:snapToGrid w:val="0"/>
          <w:sz w:val="24"/>
          <w:szCs w:val="24"/>
          <w:lang w:val="it-IT"/>
        </w:rPr>
        <w:t>Etică și cultura profesională</w:t>
      </w:r>
      <w:r w:rsidRPr="005D07F8">
        <w:rPr>
          <w:rFonts w:ascii="Times New Roman" w:eastAsia="Times New Roman" w:hAnsi="Times New Roman" w:cs="Times New Roman"/>
          <w:snapToGrid w:val="0"/>
          <w:sz w:val="24"/>
          <w:szCs w:val="24"/>
          <w:lang w:val="ro-RO"/>
        </w:rPr>
        <w:t>sunt următoarele:</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it-IT"/>
        </w:rPr>
      </w:pPr>
      <w:r w:rsidRPr="005D07F8">
        <w:rPr>
          <w:rFonts w:ascii="Times New Roman" w:eastAsia="Times New Roman" w:hAnsi="Times New Roman" w:cs="Times New Roman"/>
          <w:sz w:val="24"/>
          <w:szCs w:val="24"/>
          <w:lang w:val="it-IT"/>
        </w:rPr>
        <w:t>A realiza proiecte de implementare a concepţiilor noi şi eficiente din domeniul etici și culturi profesionale;</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it-IT"/>
        </w:rPr>
      </w:pPr>
      <w:r w:rsidRPr="005D07F8">
        <w:rPr>
          <w:rFonts w:ascii="Times New Roman" w:eastAsia="Times New Roman" w:hAnsi="Times New Roman" w:cs="Times New Roman"/>
          <w:snapToGrid w:val="0"/>
          <w:sz w:val="24"/>
          <w:szCs w:val="24"/>
          <w:lang w:val="fr-FR"/>
        </w:rPr>
        <w:t>A adapta teoriile morale la situaţiile concrete din contextul cotidian</w:t>
      </w:r>
      <w:r w:rsidRPr="005D07F8">
        <w:rPr>
          <w:rFonts w:ascii="Times New Roman" w:eastAsia="Times New Roman" w:hAnsi="Times New Roman" w:cs="Times New Roman"/>
          <w:snapToGrid w:val="0"/>
          <w:sz w:val="24"/>
          <w:szCs w:val="24"/>
          <w:lang w:val="it-IT"/>
        </w:rPr>
        <w:t>;</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352FEA">
        <w:rPr>
          <w:rFonts w:ascii="Times New Roman" w:eastAsia="Times New Roman" w:hAnsi="Times New Roman" w:cs="Times New Roman"/>
          <w:sz w:val="24"/>
          <w:szCs w:val="24"/>
          <w:lang w:val="pt-PT"/>
        </w:rPr>
        <w:t>A implimenta elementele deontologice în activitatea de psiholog .</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5D07F8">
        <w:rPr>
          <w:rFonts w:ascii="Times New Roman" w:eastAsia="Times New Roman" w:hAnsi="Times New Roman" w:cs="Times New Roman"/>
          <w:snapToGrid w:val="0"/>
          <w:sz w:val="24"/>
          <w:szCs w:val="24"/>
          <w:lang w:val="pt-BR"/>
        </w:rPr>
        <w:t>A</w:t>
      </w:r>
      <w:r w:rsidRPr="005D07F8">
        <w:rPr>
          <w:rFonts w:ascii="Times New Roman" w:eastAsia="Times New Roman" w:hAnsi="Times New Roman" w:cs="Times New Roman"/>
          <w:sz w:val="24"/>
          <w:szCs w:val="24"/>
          <w:lang w:val="ro-RO"/>
        </w:rPr>
        <w:t xml:space="preserve"> dezvolta </w:t>
      </w:r>
      <w:r w:rsidRPr="005D07F8">
        <w:rPr>
          <w:rFonts w:ascii="Times New Roman" w:eastAsia="Times New Roman" w:hAnsi="Times New Roman" w:cs="Times New Roman"/>
          <w:sz w:val="24"/>
          <w:szCs w:val="24"/>
          <w:lang w:val="it-IT"/>
        </w:rPr>
        <w:t>abilităţii de antrenare a propriului potenţial etic;</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5D07F8">
        <w:rPr>
          <w:rFonts w:ascii="Times New Roman" w:eastAsia="Times New Roman" w:hAnsi="Times New Roman" w:cs="Times New Roman"/>
          <w:sz w:val="24"/>
          <w:szCs w:val="24"/>
          <w:lang w:val="ro-RO"/>
        </w:rPr>
        <w:t>A dezvolta abilităţi de evaluare a potenţialului etic la diverse categorii profesionale;</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5D07F8">
        <w:rPr>
          <w:rFonts w:ascii="Times New Roman" w:eastAsia="Times New Roman" w:hAnsi="Times New Roman" w:cs="Times New Roman"/>
          <w:sz w:val="24"/>
          <w:szCs w:val="24"/>
          <w:lang w:val="ro-RO"/>
        </w:rPr>
        <w:t xml:space="preserve">A utiliza </w:t>
      </w:r>
      <w:r w:rsidRPr="00352FEA">
        <w:rPr>
          <w:rFonts w:ascii="Times New Roman" w:eastAsia="Times New Roman" w:hAnsi="Times New Roman" w:cs="Times New Roman"/>
          <w:sz w:val="24"/>
          <w:szCs w:val="24"/>
          <w:lang w:val="pt-PT"/>
        </w:rPr>
        <w:t xml:space="preserve">baza </w:t>
      </w:r>
      <w:r w:rsidRPr="005D07F8">
        <w:rPr>
          <w:rFonts w:ascii="Times New Roman" w:eastAsia="Times New Roman" w:hAnsi="Times New Roman" w:cs="Times New Roman"/>
          <w:sz w:val="24"/>
          <w:szCs w:val="24"/>
          <w:lang w:val="ro-RO"/>
        </w:rPr>
        <w:t xml:space="preserve">teoretico-practice </w:t>
      </w:r>
      <w:r w:rsidRPr="00352FEA">
        <w:rPr>
          <w:rFonts w:ascii="Times New Roman" w:eastAsia="Times New Roman" w:hAnsi="Times New Roman" w:cs="Times New Roman"/>
          <w:sz w:val="24"/>
          <w:szCs w:val="24"/>
          <w:lang w:val="pt-PT"/>
        </w:rPr>
        <w:t xml:space="preserve">pentru </w:t>
      </w:r>
      <w:r w:rsidRPr="005D07F8">
        <w:rPr>
          <w:rFonts w:ascii="Times New Roman" w:eastAsia="Times New Roman" w:hAnsi="Times New Roman" w:cs="Times New Roman"/>
          <w:sz w:val="24"/>
          <w:szCs w:val="24"/>
          <w:lang w:val="ro-RO"/>
        </w:rPr>
        <w:t>elaborarea unui profil psihologic a personalităţi etice.</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5D07F8">
        <w:rPr>
          <w:rFonts w:ascii="Times New Roman" w:eastAsia="Times New Roman" w:hAnsi="Times New Roman" w:cs="Times New Roman"/>
          <w:sz w:val="24"/>
          <w:szCs w:val="24"/>
          <w:lang w:val="en-US"/>
        </w:rPr>
        <w:t>A</w:t>
      </w:r>
      <w:r w:rsidRPr="005D07F8">
        <w:rPr>
          <w:rFonts w:ascii="Times New Roman" w:eastAsia="Times New Roman" w:hAnsi="Times New Roman" w:cs="Times New Roman"/>
          <w:sz w:val="24"/>
          <w:szCs w:val="24"/>
          <w:lang w:val="ro-RO"/>
        </w:rPr>
        <w:t xml:space="preserve"> distinge particularităţile specifice comportamentului etic;</w:t>
      </w:r>
    </w:p>
    <w:p w:rsidR="005D07F8" w:rsidRPr="005D07F8" w:rsidRDefault="005D07F8" w:rsidP="005D07F8">
      <w:pPr>
        <w:widowControl w:val="0"/>
        <w:numPr>
          <w:ilvl w:val="0"/>
          <w:numId w:val="10"/>
        </w:numPr>
        <w:tabs>
          <w:tab w:val="clear" w:pos="360"/>
          <w:tab w:val="num" w:pos="993"/>
        </w:tabs>
        <w:spacing w:after="0" w:line="360" w:lineRule="auto"/>
        <w:ind w:firstLine="567"/>
        <w:jc w:val="both"/>
        <w:rPr>
          <w:rFonts w:ascii="Times New Roman" w:eastAsia="Times New Roman" w:hAnsi="Times New Roman" w:cs="Times New Roman"/>
          <w:snapToGrid w:val="0"/>
          <w:sz w:val="24"/>
          <w:szCs w:val="24"/>
          <w:lang w:val="pt-BR"/>
        </w:rPr>
      </w:pPr>
      <w:r w:rsidRPr="005D07F8">
        <w:rPr>
          <w:rFonts w:ascii="Times New Roman" w:eastAsia="Times New Roman" w:hAnsi="Times New Roman" w:cs="Times New Roman"/>
          <w:sz w:val="24"/>
          <w:szCs w:val="24"/>
          <w:lang w:val="ro-RO"/>
        </w:rPr>
        <w:t>A stabili relația dintre trăsăturile caracterologice ale personalităţii şi potenţialului etic;</w:t>
      </w:r>
    </w:p>
    <w:p w:rsidR="005D07F8" w:rsidRPr="005D07F8" w:rsidRDefault="005D07F8" w:rsidP="005D07F8">
      <w:pPr>
        <w:spacing w:after="0" w:line="240" w:lineRule="auto"/>
        <w:rPr>
          <w:rFonts w:ascii="Times New Roman" w:eastAsia="Times New Roman" w:hAnsi="Times New Roman" w:cs="Times New Roman"/>
          <w:sz w:val="24"/>
          <w:szCs w:val="24"/>
          <w:lang w:val="it-IT"/>
        </w:rPr>
      </w:pPr>
    </w:p>
    <w:p w:rsidR="005D07F8" w:rsidRPr="005D07F8" w:rsidRDefault="005D07F8" w:rsidP="005D07F8">
      <w:pPr>
        <w:pStyle w:val="ListParagraph"/>
        <w:numPr>
          <w:ilvl w:val="0"/>
          <w:numId w:val="21"/>
        </w:numPr>
        <w:spacing w:after="0" w:line="360" w:lineRule="auto"/>
        <w:jc w:val="both"/>
        <w:rPr>
          <w:rFonts w:ascii="Times New Roman" w:eastAsia="Times New Roman" w:hAnsi="Times New Roman" w:cs="Times New Roman"/>
          <w:b/>
          <w:caps/>
          <w:color w:val="000000"/>
          <w:sz w:val="24"/>
          <w:szCs w:val="24"/>
          <w:lang w:val="ro-RO"/>
        </w:rPr>
      </w:pPr>
      <w:r w:rsidRPr="005D07F8">
        <w:rPr>
          <w:rFonts w:ascii="Times New Roman" w:eastAsia="Times New Roman" w:hAnsi="Times New Roman" w:cs="Times New Roman"/>
          <w:b/>
          <w:iCs/>
          <w:sz w:val="24"/>
          <w:szCs w:val="24"/>
          <w:lang w:val="ro-RO"/>
        </w:rPr>
        <w:t xml:space="preserve">UNITĂŢI </w:t>
      </w:r>
      <w:r w:rsidRPr="005D07F8">
        <w:rPr>
          <w:rFonts w:ascii="Times New Roman" w:eastAsia="Times New Roman" w:hAnsi="Times New Roman" w:cs="Times New Roman"/>
          <w:b/>
          <w:iCs/>
          <w:caps/>
          <w:sz w:val="24"/>
          <w:szCs w:val="24"/>
          <w:lang w:val="ro-RO"/>
        </w:rPr>
        <w:t>DE invăţare</w:t>
      </w:r>
    </w:p>
    <w:p w:rsidR="005D07F8" w:rsidRPr="005D07F8" w:rsidRDefault="005D07F8" w:rsidP="005D07F8">
      <w:pPr>
        <w:spacing w:after="0" w:line="240" w:lineRule="auto"/>
        <w:ind w:firstLine="720"/>
        <w:jc w:val="both"/>
        <w:rPr>
          <w:rFonts w:ascii="Times New Roman" w:eastAsia="Times New Roman" w:hAnsi="Times New Roman" w:cs="Times New Roman"/>
          <w:b/>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352FEA" w:rsidTr="00E04E34">
        <w:trPr>
          <w:trHeight w:val="247"/>
          <w:jc w:val="center"/>
        </w:trPr>
        <w:tc>
          <w:tcPr>
            <w:tcW w:w="9923" w:type="dxa"/>
            <w:gridSpan w:val="2"/>
          </w:tcPr>
          <w:p w:rsidR="005D07F8" w:rsidRPr="00352FEA" w:rsidRDefault="005D07F8" w:rsidP="00E04E34">
            <w:pPr>
              <w:pStyle w:val="NoSpacing"/>
              <w:spacing w:line="360" w:lineRule="auto"/>
              <w:jc w:val="both"/>
              <w:rPr>
                <w:rFonts w:ascii="Times New Roman" w:hAnsi="Times New Roman" w:cs="Times New Roman"/>
                <w:sz w:val="24"/>
                <w:szCs w:val="24"/>
                <w:lang w:val="pt-PT"/>
              </w:rPr>
            </w:pPr>
            <w:r w:rsidRPr="00352FEA">
              <w:rPr>
                <w:rFonts w:ascii="Times New Roman" w:hAnsi="Times New Roman" w:cs="Times New Roman"/>
                <w:b/>
                <w:sz w:val="24"/>
                <w:szCs w:val="24"/>
                <w:lang w:val="pt-PT"/>
              </w:rPr>
              <w:t>Subiectul 1.</w:t>
            </w:r>
            <w:r w:rsidRPr="00352FEA">
              <w:rPr>
                <w:rFonts w:ascii="Times New Roman" w:hAnsi="Times New Roman" w:cs="Times New Roman"/>
                <w:b/>
                <w:i/>
                <w:sz w:val="24"/>
                <w:szCs w:val="24"/>
                <w:lang w:val="pt-PT"/>
              </w:rPr>
              <w:t>Introducere în etica și cultura profesională</w:t>
            </w:r>
          </w:p>
        </w:tc>
      </w:tr>
      <w:tr w:rsidR="005D07F8" w:rsidRPr="005D07F8" w:rsidTr="00E04E34">
        <w:trPr>
          <w:trHeight w:val="247"/>
          <w:jc w:val="center"/>
        </w:trPr>
        <w:tc>
          <w:tcPr>
            <w:tcW w:w="4961" w:type="dxa"/>
          </w:tcPr>
          <w:p w:rsidR="005D07F8" w:rsidRPr="005D07F8" w:rsidRDefault="005D07F8" w:rsidP="00E04E34">
            <w:pPr>
              <w:pStyle w:val="NoSpacing"/>
              <w:spacing w:line="360" w:lineRule="auto"/>
              <w:jc w:val="both"/>
              <w:rPr>
                <w:rFonts w:ascii="Times New Roman" w:hAnsi="Times New Roman" w:cs="Times New Roman"/>
                <w:b/>
                <w:sz w:val="24"/>
                <w:szCs w:val="24"/>
              </w:rPr>
            </w:pPr>
            <w:r w:rsidRPr="005D07F8">
              <w:rPr>
                <w:rFonts w:ascii="Times New Roman" w:hAnsi="Times New Roman" w:cs="Times New Roman"/>
                <w:b/>
                <w:sz w:val="24"/>
                <w:szCs w:val="24"/>
              </w:rPr>
              <w:t>Obiective de referințe</w:t>
            </w:r>
          </w:p>
        </w:tc>
        <w:tc>
          <w:tcPr>
            <w:tcW w:w="4962" w:type="dxa"/>
          </w:tcPr>
          <w:p w:rsidR="005D07F8" w:rsidRPr="005D07F8" w:rsidRDefault="005D07F8" w:rsidP="00E04E34">
            <w:pPr>
              <w:pStyle w:val="NoSpacing"/>
              <w:spacing w:line="360" w:lineRule="auto"/>
              <w:ind w:left="720"/>
              <w:jc w:val="both"/>
              <w:rPr>
                <w:rFonts w:ascii="Times New Roman" w:hAnsi="Times New Roman" w:cs="Times New Roman"/>
                <w:sz w:val="24"/>
                <w:szCs w:val="24"/>
              </w:rPr>
            </w:pPr>
            <w:r w:rsidRPr="005D07F8">
              <w:rPr>
                <w:rFonts w:ascii="Times New Roman" w:hAnsi="Times New Roman" w:cs="Times New Roman"/>
                <w:sz w:val="24"/>
                <w:szCs w:val="24"/>
              </w:rPr>
              <w:t>Unităţi de conţinut</w:t>
            </w:r>
          </w:p>
        </w:tc>
      </w:tr>
      <w:tr w:rsidR="005D07F8" w:rsidRPr="000653AE" w:rsidTr="00E04E34">
        <w:trPr>
          <w:trHeight w:val="349"/>
          <w:jc w:val="center"/>
        </w:trPr>
        <w:tc>
          <w:tcPr>
            <w:tcW w:w="4961" w:type="dxa"/>
          </w:tcPr>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fr-BE"/>
              </w:rPr>
            </w:pPr>
            <w:r w:rsidRPr="00352FEA">
              <w:rPr>
                <w:rFonts w:ascii="Times New Roman" w:hAnsi="Times New Roman" w:cs="Times New Roman"/>
                <w:sz w:val="24"/>
                <w:szCs w:val="24"/>
                <w:lang w:val="fr-BE"/>
              </w:rPr>
              <w:t xml:space="preserve">La </w:t>
            </w:r>
            <w:proofErr w:type="spellStart"/>
            <w:r w:rsidRPr="00352FEA">
              <w:rPr>
                <w:rFonts w:ascii="Times New Roman" w:hAnsi="Times New Roman" w:cs="Times New Roman"/>
                <w:sz w:val="24"/>
                <w:szCs w:val="24"/>
                <w:lang w:val="fr-BE"/>
              </w:rPr>
              <w:t>finele</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studiului</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acestui</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subiect</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studentul</w:t>
            </w:r>
            <w:proofErr w:type="spellEnd"/>
            <w:r w:rsidRPr="00352FEA">
              <w:rPr>
                <w:rFonts w:ascii="Times New Roman" w:hAnsi="Times New Roman" w:cs="Times New Roman"/>
                <w:sz w:val="24"/>
                <w:szCs w:val="24"/>
                <w:lang w:val="fr-BE"/>
              </w:rPr>
              <w:t xml:space="preserve"> va fi </w:t>
            </w:r>
            <w:proofErr w:type="spellStart"/>
            <w:r w:rsidRPr="00352FEA">
              <w:rPr>
                <w:rFonts w:ascii="Times New Roman" w:hAnsi="Times New Roman" w:cs="Times New Roman"/>
                <w:sz w:val="24"/>
                <w:szCs w:val="24"/>
                <w:lang w:val="fr-BE"/>
              </w:rPr>
              <w:t>capabil</w:t>
            </w:r>
            <w:proofErr w:type="spellEnd"/>
            <w:r w:rsidRPr="00352FEA">
              <w:rPr>
                <w:rFonts w:ascii="Times New Roman" w:hAnsi="Times New Roman" w:cs="Times New Roman"/>
                <w:sz w:val="24"/>
                <w:szCs w:val="24"/>
                <w:lang w:val="fr-BE"/>
              </w:rPr>
              <w:t xml:space="preserve">: </w:t>
            </w:r>
          </w:p>
          <w:p w:rsidR="005D07F8" w:rsidRPr="005D07F8" w:rsidRDefault="005D07F8" w:rsidP="005D07F8">
            <w:pPr>
              <w:pStyle w:val="NoSpacing"/>
              <w:numPr>
                <w:ilvl w:val="0"/>
                <w:numId w:val="18"/>
              </w:numPr>
              <w:spacing w:line="360" w:lineRule="auto"/>
              <w:jc w:val="both"/>
              <w:rPr>
                <w:rFonts w:ascii="Times New Roman" w:hAnsi="Times New Roman" w:cs="Times New Roman"/>
                <w:sz w:val="24"/>
                <w:szCs w:val="24"/>
                <w:lang w:val="en-US"/>
              </w:rPr>
            </w:pPr>
            <w:proofErr w:type="spellStart"/>
            <w:r w:rsidRPr="005D07F8">
              <w:rPr>
                <w:rFonts w:ascii="Times New Roman" w:hAnsi="Times New Roman" w:cs="Times New Roman"/>
                <w:sz w:val="24"/>
                <w:szCs w:val="24"/>
                <w:lang w:val="en-US"/>
              </w:rPr>
              <w:t>Să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identifice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fundamentele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teoretice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şi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noţiunile-cheie</w:t>
            </w:r>
            <w:proofErr w:type="spellEnd"/>
            <w:r w:rsidRPr="005D07F8">
              <w:rPr>
                <w:rFonts w:ascii="Times New Roman" w:hAnsi="Times New Roman" w:cs="Times New Roman"/>
                <w:sz w:val="24"/>
                <w:szCs w:val="24"/>
                <w:lang w:val="en-US"/>
              </w:rPr>
              <w:t xml:space="preserve"> ale </w:t>
            </w:r>
            <w:proofErr w:type="spellStart"/>
            <w:r w:rsidRPr="005D07F8">
              <w:rPr>
                <w:rFonts w:ascii="Times New Roman" w:hAnsi="Times New Roman" w:cs="Times New Roman"/>
                <w:sz w:val="24"/>
                <w:szCs w:val="24"/>
                <w:lang w:val="en-US"/>
              </w:rPr>
              <w:t>eticii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profesionale</w:t>
            </w:r>
            <w:proofErr w:type="spellEnd"/>
            <w:r w:rsidRPr="005D07F8">
              <w:rPr>
                <w:rFonts w:ascii="Times New Roman" w:hAnsi="Times New Roman" w:cs="Times New Roman"/>
                <w:sz w:val="24"/>
                <w:szCs w:val="24"/>
                <w:lang w:val="en-US"/>
              </w:rPr>
              <w:t>;</w:t>
            </w:r>
          </w:p>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Să analizeze şi să caracterizeze esenţa şi evoluţia privind dezvoltarea eticii;</w:t>
            </w:r>
          </w:p>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Să deducă specificul şi particularităţile educaţiei morale;</w:t>
            </w:r>
          </w:p>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Să caracterizeze şi să exemplifice normele etico - profesionale;</w:t>
            </w:r>
          </w:p>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Să analizeze legăturile dintre etica profesională/ pedagogică şi alte ştiinţe;</w:t>
            </w:r>
          </w:p>
          <w:p w:rsidR="005D07F8" w:rsidRPr="00352FEA" w:rsidRDefault="005D07F8" w:rsidP="005D07F8">
            <w:pPr>
              <w:pStyle w:val="NoSpacing"/>
              <w:numPr>
                <w:ilvl w:val="0"/>
                <w:numId w:val="18"/>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Să aprecieze relaţia dimtre morală şi critică</w:t>
            </w:r>
          </w:p>
          <w:p w:rsidR="005D07F8" w:rsidRPr="005D07F8" w:rsidRDefault="005D07F8" w:rsidP="005D07F8">
            <w:pPr>
              <w:pStyle w:val="NoSpacing"/>
              <w:numPr>
                <w:ilvl w:val="0"/>
                <w:numId w:val="18"/>
              </w:numPr>
              <w:spacing w:line="360" w:lineRule="auto"/>
              <w:jc w:val="both"/>
              <w:rPr>
                <w:rFonts w:ascii="Times New Roman" w:hAnsi="Times New Roman" w:cs="Times New Roman"/>
                <w:sz w:val="24"/>
                <w:szCs w:val="24"/>
                <w:lang w:val="en-US"/>
              </w:rPr>
            </w:pPr>
            <w:proofErr w:type="spellStart"/>
            <w:r w:rsidRPr="005D07F8">
              <w:rPr>
                <w:rFonts w:ascii="Times New Roman" w:hAnsi="Times New Roman" w:cs="Times New Roman"/>
                <w:sz w:val="24"/>
                <w:szCs w:val="24"/>
                <w:lang w:val="en-US"/>
              </w:rPr>
              <w:t>Să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aprecieze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valenţele</w:t>
            </w:r>
            <w:proofErr w:type="spellEnd"/>
            <w:r w:rsidRPr="005D07F8">
              <w:rPr>
                <w:rFonts w:ascii="Times New Roman" w:hAnsi="Times New Roman" w:cs="Times New Roman"/>
                <w:sz w:val="24"/>
                <w:szCs w:val="24"/>
                <w:lang w:val="en-US"/>
              </w:rPr>
              <w:t xml:space="preserve"> formative (</w:t>
            </w:r>
            <w:proofErr w:type="spellStart"/>
            <w:r w:rsidRPr="005D07F8">
              <w:rPr>
                <w:rFonts w:ascii="Times New Roman" w:hAnsi="Times New Roman" w:cs="Times New Roman"/>
                <w:sz w:val="24"/>
                <w:szCs w:val="24"/>
                <w:lang w:val="en-US"/>
              </w:rPr>
              <w:t>funcţiile</w:t>
            </w:r>
            <w:proofErr w:type="spellEnd"/>
            <w:proofErr w:type="gramStart"/>
            <w:r w:rsidRPr="005D07F8">
              <w:rPr>
                <w:rFonts w:ascii="Times New Roman" w:hAnsi="Times New Roman" w:cs="Times New Roman"/>
                <w:sz w:val="24"/>
                <w:szCs w:val="24"/>
                <w:lang w:val="en-US"/>
              </w:rPr>
              <w:t>)</w:t>
            </w:r>
            <w:proofErr w:type="spellStart"/>
            <w:r w:rsidRPr="005D07F8">
              <w:rPr>
                <w:rFonts w:ascii="Times New Roman" w:hAnsi="Times New Roman" w:cs="Times New Roman"/>
                <w:sz w:val="24"/>
                <w:szCs w:val="24"/>
                <w:lang w:val="en-US"/>
              </w:rPr>
              <w:t>şi</w:t>
            </w:r>
            <w:proofErr w:type="spellEnd"/>
            <w:proofErr w:type="gram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sociale</w:t>
            </w:r>
            <w:proofErr w:type="spellEnd"/>
            <w:r w:rsidRPr="005D07F8">
              <w:rPr>
                <w:rFonts w:ascii="Times New Roman" w:hAnsi="Times New Roman" w:cs="Times New Roman"/>
                <w:sz w:val="24"/>
                <w:szCs w:val="24"/>
                <w:lang w:val="en-US"/>
              </w:rPr>
              <w:t xml:space="preserve"> ale </w:t>
            </w:r>
            <w:proofErr w:type="spellStart"/>
            <w:r w:rsidRPr="005D07F8">
              <w:rPr>
                <w:rFonts w:ascii="Times New Roman" w:hAnsi="Times New Roman" w:cs="Times New Roman"/>
                <w:sz w:val="24"/>
                <w:szCs w:val="24"/>
                <w:lang w:val="en-US"/>
              </w:rPr>
              <w:t>eticii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profesionale</w:t>
            </w:r>
            <w:proofErr w:type="spellEnd"/>
            <w:r w:rsidRPr="005D07F8">
              <w:rPr>
                <w:rFonts w:ascii="Times New Roman" w:hAnsi="Times New Roman" w:cs="Times New Roman"/>
                <w:sz w:val="24"/>
                <w:szCs w:val="24"/>
                <w:lang w:val="en-US"/>
              </w:rPr>
              <w:t>.</w:t>
            </w:r>
          </w:p>
        </w:tc>
        <w:tc>
          <w:tcPr>
            <w:tcW w:w="4962" w:type="dxa"/>
          </w:tcPr>
          <w:p w:rsidR="005D07F8" w:rsidRPr="00352FEA" w:rsidRDefault="005D07F8" w:rsidP="005D07F8">
            <w:pPr>
              <w:pStyle w:val="NoSpacing"/>
              <w:numPr>
                <w:ilvl w:val="0"/>
                <w:numId w:val="19"/>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Etica disciplina filosofică. Obiectul  de studiu. Etica profesională şi alte ştiinţe;</w:t>
            </w:r>
          </w:p>
          <w:p w:rsidR="005D07F8" w:rsidRPr="00352FEA" w:rsidRDefault="005D07F8" w:rsidP="005D07F8">
            <w:pPr>
              <w:pStyle w:val="NoSpacing"/>
              <w:numPr>
                <w:ilvl w:val="0"/>
                <w:numId w:val="19"/>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 xml:space="preserve">Definirea eticii , deontologiei şi moralei. </w:t>
            </w:r>
          </w:p>
          <w:p w:rsidR="005D07F8" w:rsidRPr="00352FEA" w:rsidRDefault="005D07F8" w:rsidP="005D07F8">
            <w:pPr>
              <w:pStyle w:val="NoSpacing"/>
              <w:numPr>
                <w:ilvl w:val="0"/>
                <w:numId w:val="19"/>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 xml:space="preserve">Repere istorice privind formarea şi dezvoltarea eticii profesionale. </w:t>
            </w:r>
          </w:p>
          <w:p w:rsidR="005D07F8" w:rsidRPr="00352FEA" w:rsidRDefault="005D07F8" w:rsidP="005D07F8">
            <w:pPr>
              <w:pStyle w:val="NoSpacing"/>
              <w:numPr>
                <w:ilvl w:val="0"/>
                <w:numId w:val="19"/>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Funcţiile eticii profesionale. Dezideratele educaţiei morale.</w:t>
            </w:r>
          </w:p>
          <w:p w:rsidR="005D07F8" w:rsidRPr="005D07F8" w:rsidRDefault="005D07F8" w:rsidP="005D07F8">
            <w:pPr>
              <w:pStyle w:val="NoSpacing"/>
              <w:numPr>
                <w:ilvl w:val="0"/>
                <w:numId w:val="19"/>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 xml:space="preserve">Principiile eticii. </w:t>
            </w:r>
          </w:p>
          <w:p w:rsidR="005D07F8" w:rsidRPr="005D07F8" w:rsidRDefault="005D07F8" w:rsidP="005D07F8">
            <w:pPr>
              <w:pStyle w:val="NoSpacing"/>
              <w:numPr>
                <w:ilvl w:val="0"/>
                <w:numId w:val="19"/>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 xml:space="preserve">Metode de educaţie morală. </w:t>
            </w:r>
          </w:p>
          <w:p w:rsidR="005D07F8" w:rsidRPr="005D07F8" w:rsidRDefault="005D07F8" w:rsidP="005D07F8">
            <w:pPr>
              <w:pStyle w:val="NoSpacing"/>
              <w:numPr>
                <w:ilvl w:val="0"/>
                <w:numId w:val="19"/>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Morala şi critica</w:t>
            </w:r>
          </w:p>
          <w:p w:rsidR="005D07F8" w:rsidRPr="005D07F8" w:rsidRDefault="005D07F8" w:rsidP="00E04E34">
            <w:pPr>
              <w:pStyle w:val="NoSpacing"/>
              <w:spacing w:line="360" w:lineRule="auto"/>
              <w:jc w:val="both"/>
              <w:rPr>
                <w:rFonts w:ascii="Times New Roman" w:hAnsi="Times New Roman" w:cs="Times New Roman"/>
                <w:sz w:val="24"/>
                <w:szCs w:val="24"/>
              </w:rPr>
            </w:pPr>
          </w:p>
          <w:p w:rsidR="005D07F8" w:rsidRPr="005D07F8" w:rsidRDefault="005D07F8" w:rsidP="00E04E34">
            <w:pPr>
              <w:pStyle w:val="NoSpacing"/>
              <w:spacing w:line="360" w:lineRule="auto"/>
              <w:jc w:val="both"/>
              <w:rPr>
                <w:rFonts w:ascii="Times New Roman" w:hAnsi="Times New Roman" w:cs="Times New Roman"/>
                <w:sz w:val="24"/>
                <w:szCs w:val="24"/>
                <w:lang w:val="en-US"/>
              </w:rPr>
            </w:pPr>
            <w:proofErr w:type="spellStart"/>
            <w:r w:rsidRPr="005D07F8">
              <w:rPr>
                <w:rFonts w:ascii="Times New Roman" w:hAnsi="Times New Roman" w:cs="Times New Roman"/>
                <w:sz w:val="24"/>
                <w:szCs w:val="24"/>
                <w:lang w:val="en-US"/>
              </w:rPr>
              <w:t>Termeni-cheie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etica</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morală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deontologie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norme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conştiinţă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morală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comportament</w:t>
            </w:r>
            <w:proofErr w:type="spellEnd"/>
            <w:r w:rsidRPr="005D07F8">
              <w:rPr>
                <w:rFonts w:ascii="Times New Roman" w:hAnsi="Times New Roman" w:cs="Times New Roman"/>
                <w:sz w:val="24"/>
                <w:szCs w:val="24"/>
                <w:lang w:val="en-US"/>
              </w:rPr>
              <w:t xml:space="preserve"> moral, ideal, </w:t>
            </w:r>
            <w:proofErr w:type="spellStart"/>
            <w:r w:rsidRPr="005D07F8">
              <w:rPr>
                <w:rFonts w:ascii="Times New Roman" w:hAnsi="Times New Roman" w:cs="Times New Roman"/>
                <w:sz w:val="24"/>
                <w:szCs w:val="24"/>
                <w:lang w:val="en-US"/>
              </w:rPr>
              <w:t>valoare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principii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metodă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critică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constructivă</w:t>
            </w:r>
            <w:proofErr w:type="spellEnd"/>
            <w:r w:rsidRPr="005D07F8">
              <w:rPr>
                <w:rFonts w:ascii="Times New Roman" w:hAnsi="Times New Roman" w:cs="Times New Roman"/>
                <w:sz w:val="24"/>
                <w:szCs w:val="24"/>
                <w:lang w:val="en-US"/>
              </w:rPr>
              <w:t>.</w:t>
            </w:r>
          </w:p>
        </w:tc>
      </w:tr>
    </w:tbl>
    <w:p w:rsidR="005D07F8" w:rsidRPr="005D07F8" w:rsidRDefault="005D07F8" w:rsidP="005D07F8">
      <w:pPr>
        <w:spacing w:after="0" w:line="240" w:lineRule="auto"/>
        <w:ind w:firstLine="720"/>
        <w:jc w:val="both"/>
        <w:rPr>
          <w:rFonts w:ascii="Times New Roman" w:eastAsia="Times New Roman" w:hAnsi="Times New Roman" w:cs="Times New Roman"/>
          <w:b/>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352FEA"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2. </w:t>
            </w:r>
            <w:r w:rsidRPr="005D07F8">
              <w:rPr>
                <w:rFonts w:ascii="Times New Roman" w:hAnsi="Times New Roman" w:cs="Times New Roman"/>
                <w:b/>
                <w:i/>
                <w:sz w:val="24"/>
                <w:szCs w:val="24"/>
                <w:lang w:val="ro-RO"/>
              </w:rPr>
              <w:t>Morala componenta a etici.</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identifice componentele moralei.</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compare viziunile diferitor teorii ale moralei</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determine avantajele şi dezavantajele diferitor abordări.</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Să-şi expună opinia proprie vizavi de aceste abordări.</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Funcțiile moralei </w:t>
            </w:r>
          </w:p>
        </w:tc>
        <w:tc>
          <w:tcPr>
            <w:tcW w:w="4962" w:type="dxa"/>
          </w:tcPr>
          <w:p w:rsidR="005D07F8" w:rsidRPr="005D07F8" w:rsidRDefault="005D07F8" w:rsidP="005D07F8">
            <w:pPr>
              <w:numPr>
                <w:ilvl w:val="0"/>
                <w:numId w:val="5"/>
              </w:numPr>
              <w:spacing w:after="0" w:line="360" w:lineRule="auto"/>
              <w:ind w:right="-108"/>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Definirea moralei.</w:t>
            </w:r>
          </w:p>
          <w:p w:rsidR="005D07F8" w:rsidRPr="005D07F8" w:rsidRDefault="005D07F8" w:rsidP="005D07F8">
            <w:pPr>
              <w:numPr>
                <w:ilvl w:val="0"/>
                <w:numId w:val="5"/>
              </w:numPr>
              <w:spacing w:after="0" w:line="360" w:lineRule="auto"/>
              <w:ind w:right="-108"/>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Structura moralei.</w:t>
            </w:r>
          </w:p>
          <w:p w:rsidR="005D07F8" w:rsidRPr="005D07F8" w:rsidRDefault="005D07F8" w:rsidP="005D07F8">
            <w:pPr>
              <w:numPr>
                <w:ilvl w:val="0"/>
                <w:numId w:val="5"/>
              </w:numPr>
              <w:spacing w:after="0" w:line="360" w:lineRule="auto"/>
              <w:ind w:right="-108"/>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Principiile morale.</w:t>
            </w:r>
          </w:p>
          <w:p w:rsidR="005D07F8" w:rsidRPr="005D07F8" w:rsidRDefault="005D07F8" w:rsidP="005D07F8">
            <w:pPr>
              <w:numPr>
                <w:ilvl w:val="0"/>
                <w:numId w:val="5"/>
              </w:numPr>
              <w:spacing w:after="0" w:line="360" w:lineRule="auto"/>
              <w:ind w:right="-108"/>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Funcțiile moralei.</w:t>
            </w:r>
          </w:p>
          <w:p w:rsidR="005D07F8" w:rsidRPr="005D07F8" w:rsidRDefault="005D07F8" w:rsidP="005D07F8">
            <w:pPr>
              <w:numPr>
                <w:ilvl w:val="0"/>
                <w:numId w:val="5"/>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sz w:val="24"/>
                <w:szCs w:val="24"/>
                <w:lang w:val="ro-RO"/>
              </w:rPr>
              <w:t>Teoria umanistă a creativităţii.</w:t>
            </w:r>
          </w:p>
          <w:p w:rsidR="005D07F8" w:rsidRPr="005D07F8" w:rsidRDefault="005D07F8" w:rsidP="00E04E34">
            <w:p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morală, utilitarismul, drep, colectivismul, sentiment, individualism, etc..</w:t>
            </w:r>
          </w:p>
        </w:tc>
      </w:tr>
    </w:tbl>
    <w:p w:rsidR="005D07F8" w:rsidRPr="005D07F8" w:rsidRDefault="005D07F8" w:rsidP="005D07F8">
      <w:pPr>
        <w:spacing w:after="0" w:line="240" w:lineRule="auto"/>
        <w:rPr>
          <w:rFonts w:ascii="Times New Roman" w:eastAsia="Times New Roman" w:hAnsi="Times New Roman" w:cs="Times New Roman"/>
          <w:sz w:val="24"/>
          <w:szCs w:val="24"/>
          <w:lang w:val="ro-RO"/>
        </w:rPr>
      </w:pPr>
    </w:p>
    <w:p w:rsidR="005D07F8" w:rsidRPr="005D07F8" w:rsidRDefault="005D07F8" w:rsidP="005D07F8">
      <w:pPr>
        <w:spacing w:after="0" w:line="240" w:lineRule="auto"/>
        <w:rPr>
          <w:rFonts w:ascii="Times New Roman" w:eastAsia="Times New Roman" w:hAnsi="Times New Roman" w:cs="Times New Roman"/>
          <w:sz w:val="24"/>
          <w:szCs w:val="24"/>
          <w:lang w:val="ro-RO"/>
        </w:rPr>
      </w:pPr>
    </w:p>
    <w:tbl>
      <w:tblPr>
        <w:tblpPr w:leftFromText="180" w:rightFromText="180" w:vertAnchor="text" w:horzAnchor="margin" w:tblpY="8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lastRenderedPageBreak/>
              <w:t xml:space="preserve">Subiectul 3. </w:t>
            </w:r>
            <w:r w:rsidRPr="005D07F8">
              <w:rPr>
                <w:rFonts w:ascii="Times New Roman" w:hAnsi="Times New Roman" w:cs="Times New Roman"/>
                <w:b/>
                <w:i/>
                <w:sz w:val="24"/>
                <w:szCs w:val="24"/>
                <w:lang w:val="ro-RO"/>
              </w:rPr>
              <w:t>Normele morale</w:t>
            </w:r>
          </w:p>
        </w:tc>
      </w:tr>
      <w:tr w:rsidR="005D07F8" w:rsidRPr="005D07F8" w:rsidTr="00E04E34">
        <w:trPr>
          <w:trHeight w:val="247"/>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identifice particularităţile specifice ale normelor morale.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compare tipurile de norme.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Să-şi expună opinia vizavi de normele sociale.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analizeze elemenele strucurale ale normei.</w:t>
            </w:r>
          </w:p>
        </w:tc>
        <w:tc>
          <w:tcPr>
            <w:tcW w:w="4962" w:type="dxa"/>
          </w:tcPr>
          <w:p w:rsidR="005D07F8" w:rsidRPr="005D07F8" w:rsidRDefault="005D07F8" w:rsidP="005D07F8">
            <w:pPr>
              <w:numPr>
                <w:ilvl w:val="0"/>
                <w:numId w:val="6"/>
              </w:numPr>
              <w:tabs>
                <w:tab w:val="left" w:pos="252"/>
              </w:tabs>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Norme morale.</w:t>
            </w:r>
          </w:p>
          <w:p w:rsidR="005D07F8" w:rsidRPr="005D07F8" w:rsidRDefault="005D07F8" w:rsidP="005D07F8">
            <w:pPr>
              <w:numPr>
                <w:ilvl w:val="0"/>
                <w:numId w:val="6"/>
              </w:numPr>
              <w:tabs>
                <w:tab w:val="left" w:pos="252"/>
              </w:tabs>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Tipurile de normle morale.</w:t>
            </w:r>
          </w:p>
          <w:p w:rsidR="005D07F8" w:rsidRPr="005D07F8" w:rsidRDefault="005D07F8" w:rsidP="005D07F8">
            <w:pPr>
              <w:numPr>
                <w:ilvl w:val="0"/>
                <w:numId w:val="6"/>
              </w:numPr>
              <w:tabs>
                <w:tab w:val="left" w:pos="252"/>
              </w:tabs>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Structura normelor morale .</w:t>
            </w:r>
          </w:p>
          <w:p w:rsidR="005D07F8" w:rsidRPr="005D07F8" w:rsidRDefault="005D07F8" w:rsidP="005D07F8">
            <w:pPr>
              <w:numPr>
                <w:ilvl w:val="0"/>
                <w:numId w:val="6"/>
              </w:numPr>
              <w:tabs>
                <w:tab w:val="left" w:pos="252"/>
              </w:tabs>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Valoarea normelor în cadrul societăți.</w:t>
            </w:r>
          </w:p>
          <w:p w:rsidR="005D07F8" w:rsidRPr="005D07F8" w:rsidRDefault="005D07F8" w:rsidP="005D07F8">
            <w:pPr>
              <w:numPr>
                <w:ilvl w:val="0"/>
                <w:numId w:val="6"/>
              </w:numPr>
              <w:tabs>
                <w:tab w:val="left" w:pos="252"/>
              </w:tabs>
              <w:spacing w:after="0" w:line="360" w:lineRule="auto"/>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sz w:val="24"/>
                <w:szCs w:val="24"/>
                <w:lang w:val="ro-RO"/>
              </w:rPr>
              <w:t>Abordările pragmatică a normelor.</w:t>
            </w:r>
          </w:p>
          <w:p w:rsidR="005D07F8" w:rsidRPr="005D07F8" w:rsidRDefault="005D07F8" w:rsidP="00E04E34">
            <w:p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it-IT"/>
              </w:rPr>
              <w:t xml:space="preserve">normă, standart, normă morală, </w:t>
            </w:r>
            <w:proofErr w:type="spellStart"/>
            <w:r w:rsidRPr="005D07F8">
              <w:rPr>
                <w:rFonts w:ascii="Times New Roman" w:eastAsia="Times New Roman" w:hAnsi="Times New Roman" w:cs="Times New Roman"/>
                <w:sz w:val="24"/>
                <w:szCs w:val="24"/>
                <w:lang w:val="en-US"/>
              </w:rPr>
              <w:t>norme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particulare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norme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generale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flexibilitate</w:t>
            </w:r>
            <w:proofErr w:type="spellEnd"/>
            <w:r w:rsidRPr="005D07F8">
              <w:rPr>
                <w:rFonts w:ascii="Times New Roman" w:eastAsia="Times New Roman" w:hAnsi="Times New Roman" w:cs="Times New Roman"/>
                <w:sz w:val="24"/>
                <w:szCs w:val="24"/>
                <w:lang w:val="en-US"/>
              </w:rPr>
              <w:t>.</w:t>
            </w:r>
          </w:p>
        </w:tc>
      </w:tr>
    </w:tbl>
    <w:p w:rsidR="005D07F8" w:rsidRPr="005D07F8" w:rsidRDefault="005D07F8" w:rsidP="005D07F8">
      <w:pPr>
        <w:spacing w:after="0" w:line="240" w:lineRule="auto"/>
        <w:rPr>
          <w:rFonts w:ascii="Times New Roman" w:eastAsia="Times New Roman" w:hAnsi="Times New Roman" w:cs="Times New Roman"/>
          <w:sz w:val="24"/>
          <w:szCs w:val="24"/>
          <w:lang w:val="ro-RO"/>
        </w:rPr>
      </w:pPr>
    </w:p>
    <w:p w:rsidR="005D07F8" w:rsidRPr="005D07F8" w:rsidRDefault="005D07F8" w:rsidP="005D07F8">
      <w:pPr>
        <w:spacing w:after="0" w:line="240" w:lineRule="auto"/>
        <w:rPr>
          <w:rFonts w:ascii="Times New Roman" w:eastAsia="Times New Roman" w:hAnsi="Times New Roman" w:cs="Times New Roman"/>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4. </w:t>
            </w:r>
            <w:r w:rsidRPr="005D07F8">
              <w:rPr>
                <w:rFonts w:ascii="Times New Roman" w:hAnsi="Times New Roman" w:cs="Times New Roman"/>
                <w:b/>
                <w:i/>
                <w:sz w:val="24"/>
                <w:szCs w:val="24"/>
                <w:lang w:val="ro-RO"/>
              </w:rPr>
              <w:t>Dilemele morale</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352FEA"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definească dilemele morale;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identifice tipurile de dileme etice;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analizeze situații de dilemă;</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Să elaboreze diverse dileme etice. </w:t>
            </w:r>
          </w:p>
        </w:tc>
        <w:tc>
          <w:tcPr>
            <w:tcW w:w="4962" w:type="dxa"/>
          </w:tcPr>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Cs/>
                <w:sz w:val="24"/>
                <w:szCs w:val="24"/>
                <w:lang w:val="ro-RO"/>
              </w:rPr>
            </w:pPr>
            <w:r w:rsidRPr="005D07F8">
              <w:rPr>
                <w:rFonts w:ascii="Times New Roman" w:eastAsia="Times New Roman" w:hAnsi="Times New Roman" w:cs="Times New Roman"/>
                <w:iCs/>
                <w:sz w:val="24"/>
                <w:szCs w:val="24"/>
                <w:lang w:val="ro-RO"/>
              </w:rPr>
              <w:t>Elementele dilemei morale</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Cs/>
                <w:sz w:val="24"/>
                <w:szCs w:val="24"/>
                <w:lang w:val="ro-RO"/>
              </w:rPr>
            </w:pPr>
            <w:r w:rsidRPr="005D07F8">
              <w:rPr>
                <w:rFonts w:ascii="Times New Roman" w:eastAsia="Times New Roman" w:hAnsi="Times New Roman" w:cs="Times New Roman"/>
                <w:iCs/>
                <w:sz w:val="24"/>
                <w:szCs w:val="24"/>
                <w:lang w:val="ro-RO"/>
              </w:rPr>
              <w:t>Tipurile de dileme etice</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Crearea situațiilor de dileme</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Strategii de elucidarea a dilemelor</w:t>
            </w:r>
          </w:p>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dileme,  dileme clasice, dilema prizonierului, dileme etice, strategii,</w:t>
            </w:r>
            <w:r w:rsidRPr="00352FEA">
              <w:rPr>
                <w:rFonts w:ascii="Times New Roman" w:eastAsia="Times New Roman" w:hAnsi="Times New Roman" w:cs="Times New Roman"/>
                <w:sz w:val="24"/>
                <w:szCs w:val="24"/>
                <w:lang w:val="fr-BE"/>
              </w:rPr>
              <w:t>etc..</w:t>
            </w:r>
          </w:p>
        </w:tc>
      </w:tr>
    </w:tbl>
    <w:p w:rsidR="005D07F8" w:rsidRPr="005D07F8" w:rsidRDefault="005D07F8" w:rsidP="005D07F8">
      <w:pPr>
        <w:spacing w:after="0" w:line="240" w:lineRule="auto"/>
        <w:jc w:val="center"/>
        <w:rPr>
          <w:rFonts w:ascii="Times New Roman" w:eastAsia="Times New Roman" w:hAnsi="Times New Roman" w:cs="Times New Roman"/>
          <w:b/>
          <w:sz w:val="24"/>
          <w:szCs w:val="24"/>
          <w:lang w:val="it-IT"/>
        </w:rPr>
      </w:pPr>
    </w:p>
    <w:p w:rsidR="005D07F8" w:rsidRPr="005D07F8" w:rsidRDefault="005D07F8" w:rsidP="005D07F8">
      <w:pPr>
        <w:spacing w:after="0" w:line="240" w:lineRule="auto"/>
        <w:rPr>
          <w:rFonts w:ascii="Times New Roman" w:eastAsia="Times New Roman" w:hAnsi="Times New Roman" w:cs="Times New Roman"/>
          <w:b/>
          <w:i/>
          <w:sz w:val="24"/>
          <w:szCs w:val="24"/>
          <w:lang w:val="it-IT"/>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5. </w:t>
            </w:r>
            <w:r w:rsidRPr="005D07F8">
              <w:rPr>
                <w:rFonts w:ascii="Times New Roman" w:hAnsi="Times New Roman" w:cs="Times New Roman"/>
                <w:b/>
                <w:i/>
                <w:sz w:val="24"/>
                <w:szCs w:val="24"/>
                <w:lang w:val="ro-RO"/>
              </w:rPr>
              <w:t>Etica cercetări</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argumenteze importanţa elementelor etice în cercetare;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analizeze aspectele etice în cadrul diferitor metode de cercetare;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 Să identifice dilemele etice în cadrul cercetări.</w:t>
            </w:r>
          </w:p>
        </w:tc>
        <w:tc>
          <w:tcPr>
            <w:tcW w:w="4962" w:type="dxa"/>
          </w:tcPr>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Elementele etice a cercetări</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Etica și observația.</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Etica în aplicarea chestionarilor.</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Etica în interviu</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Cs/>
                <w:sz w:val="24"/>
                <w:szCs w:val="24"/>
                <w:lang w:val="ro-RO"/>
              </w:rPr>
            </w:pPr>
            <w:r w:rsidRPr="005D07F8">
              <w:rPr>
                <w:rFonts w:ascii="Times New Roman" w:eastAsia="Times New Roman" w:hAnsi="Times New Roman" w:cs="Times New Roman"/>
                <w:iCs/>
                <w:sz w:val="24"/>
                <w:szCs w:val="24"/>
                <w:lang w:val="ro-RO"/>
              </w:rPr>
              <w:t>Etica în cercetarea cantitativă</w:t>
            </w:r>
          </w:p>
          <w:p w:rsidR="005D07F8" w:rsidRPr="005D07F8" w:rsidRDefault="005D07F8" w:rsidP="00E04E34">
            <w:pPr>
              <w:autoSpaceDE w:val="0"/>
              <w:autoSpaceDN w:val="0"/>
              <w:adjustRightInd w:val="0"/>
              <w:spacing w:after="0" w:line="360" w:lineRule="auto"/>
              <w:ind w:firstLine="450"/>
              <w:jc w:val="both"/>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Termeni-cheie:</w:t>
            </w:r>
            <w:proofErr w:type="spellStart"/>
            <w:r w:rsidRPr="005D07F8">
              <w:rPr>
                <w:rFonts w:ascii="Times New Roman" w:eastAsia="Times New Roman" w:hAnsi="Times New Roman" w:cs="Times New Roman"/>
                <w:sz w:val="24"/>
                <w:szCs w:val="24"/>
                <w:lang w:val="en-US"/>
              </w:rPr>
              <w:t>cercetare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interviu</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observație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cercetare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calitativă,cercetarea</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cantitativă</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dileme</w:t>
            </w:r>
            <w:proofErr w:type="spellEnd"/>
            <w:r w:rsidRPr="005D07F8">
              <w:rPr>
                <w:rFonts w:ascii="Times New Roman" w:eastAsia="Times New Roman" w:hAnsi="Times New Roman" w:cs="Times New Roman"/>
                <w:sz w:val="24"/>
                <w:szCs w:val="24"/>
                <w:lang w:val="en-US"/>
              </w:rPr>
              <w:t xml:space="preserve"> </w:t>
            </w:r>
            <w:proofErr w:type="spellStart"/>
            <w:r w:rsidRPr="005D07F8">
              <w:rPr>
                <w:rFonts w:ascii="Times New Roman" w:eastAsia="Times New Roman" w:hAnsi="Times New Roman" w:cs="Times New Roman"/>
                <w:sz w:val="24"/>
                <w:szCs w:val="24"/>
                <w:lang w:val="en-US"/>
              </w:rPr>
              <w:t>etice</w:t>
            </w:r>
            <w:proofErr w:type="spellEnd"/>
            <w:r w:rsidRPr="005D07F8">
              <w:rPr>
                <w:rFonts w:ascii="Times New Roman" w:eastAsia="Times New Roman" w:hAnsi="Times New Roman" w:cs="Times New Roman"/>
                <w:sz w:val="24"/>
                <w:szCs w:val="24"/>
                <w:lang w:val="en-US"/>
              </w:rPr>
              <w:t xml:space="preserve"> de </w:t>
            </w:r>
            <w:proofErr w:type="spellStart"/>
            <w:r w:rsidRPr="005D07F8">
              <w:rPr>
                <w:rFonts w:ascii="Times New Roman" w:eastAsia="Times New Roman" w:hAnsi="Times New Roman" w:cs="Times New Roman"/>
                <w:sz w:val="24"/>
                <w:szCs w:val="24"/>
                <w:lang w:val="en-US"/>
              </w:rPr>
              <w:t>cercetare</w:t>
            </w:r>
            <w:proofErr w:type="spellEnd"/>
            <w:r w:rsidRPr="005D07F8">
              <w:rPr>
                <w:rFonts w:ascii="Times New Roman" w:eastAsia="Calibri" w:hAnsi="Times New Roman" w:cs="Times New Roman"/>
                <w:sz w:val="24"/>
                <w:szCs w:val="24"/>
                <w:lang w:val="en-US"/>
              </w:rPr>
              <w:t>.</w:t>
            </w:r>
          </w:p>
        </w:tc>
      </w:tr>
    </w:tbl>
    <w:p w:rsidR="005D07F8" w:rsidRPr="005D07F8" w:rsidRDefault="005D07F8" w:rsidP="005D07F8">
      <w:pPr>
        <w:spacing w:after="0" w:line="240" w:lineRule="auto"/>
        <w:rPr>
          <w:rFonts w:ascii="Times New Roman" w:eastAsia="Times New Roman" w:hAnsi="Times New Roman" w:cs="Times New Roman"/>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0653AE"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6. </w:t>
            </w:r>
            <w:r w:rsidRPr="005D07F8">
              <w:rPr>
                <w:rFonts w:ascii="Times New Roman" w:hAnsi="Times New Roman" w:cs="Times New Roman"/>
                <w:b/>
                <w:i/>
                <w:sz w:val="24"/>
                <w:szCs w:val="24"/>
                <w:lang w:val="it-IT"/>
              </w:rPr>
              <w:t>Principiile şi categoriile eticii profesionale</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lastRenderedPageBreak/>
              <w:t>Să identifice principiile şi categoriileetice</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Să proiecteze comportamente etice în baza categoriilir etice</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Să raporteze propriul comportament la principiile eticii profesionale</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Să raporteze principiile eticii profesionale la cazuri reale din colectiv, instituţii.</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Să determine modalităţi de colaborare ale psihologului şi a clientului în raport cu categoriile etice</w:t>
            </w:r>
          </w:p>
          <w:p w:rsidR="005D07F8" w:rsidRPr="005D07F8" w:rsidRDefault="005D07F8" w:rsidP="005D07F8">
            <w:pPr>
              <w:numPr>
                <w:ilvl w:val="0"/>
                <w:numId w:val="1"/>
              </w:numPr>
              <w:spacing w:after="0" w:line="360" w:lineRule="auto"/>
              <w:jc w:val="both"/>
              <w:rPr>
                <w:rFonts w:ascii="Times New Roman" w:hAnsi="Times New Roman" w:cs="Times New Roman"/>
                <w:sz w:val="24"/>
                <w:szCs w:val="24"/>
                <w:lang w:val="it-IT"/>
              </w:rPr>
            </w:pPr>
            <w:r w:rsidRPr="005D07F8">
              <w:rPr>
                <w:rFonts w:ascii="Times New Roman" w:hAnsi="Times New Roman" w:cs="Times New Roman"/>
                <w:sz w:val="24"/>
                <w:szCs w:val="24"/>
                <w:lang w:val="it-IT"/>
              </w:rPr>
              <w:t>Să estimeze rolul categoriilor etice în procesul de consiliere şi terapie</w:t>
            </w:r>
          </w:p>
        </w:tc>
        <w:tc>
          <w:tcPr>
            <w:tcW w:w="4962" w:type="dxa"/>
          </w:tcPr>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lang w:val="ro-RO"/>
              </w:rPr>
            </w:pPr>
            <w:r w:rsidRPr="005D07F8">
              <w:rPr>
                <w:rFonts w:ascii="Times New Roman" w:hAnsi="Times New Roman" w:cs="Times New Roman"/>
                <w:sz w:val="24"/>
                <w:szCs w:val="24"/>
              </w:rPr>
              <w:lastRenderedPageBreak/>
              <w:t>Principiile etice:</w:t>
            </w:r>
          </w:p>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lang w:val="ro-RO"/>
              </w:rPr>
            </w:pPr>
            <w:r w:rsidRPr="00352FEA">
              <w:rPr>
                <w:rFonts w:ascii="Times New Roman" w:hAnsi="Times New Roman" w:cs="Times New Roman"/>
                <w:sz w:val="24"/>
                <w:szCs w:val="24"/>
                <w:lang w:val="pt-PT"/>
              </w:rPr>
              <w:lastRenderedPageBreak/>
              <w:t xml:space="preserve">Patriotismul si cunostinta cetateneasca. Devotament. </w:t>
            </w:r>
            <w:r w:rsidRPr="005D07F8">
              <w:rPr>
                <w:rFonts w:ascii="Times New Roman" w:hAnsi="Times New Roman" w:cs="Times New Roman"/>
                <w:sz w:val="24"/>
                <w:szCs w:val="24"/>
              </w:rPr>
              <w:t xml:space="preserve">Solidaritate si colectivism profesional. </w:t>
            </w:r>
          </w:p>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lang w:val="ro-RO"/>
              </w:rPr>
            </w:pPr>
            <w:r w:rsidRPr="005D07F8">
              <w:rPr>
                <w:rFonts w:ascii="Times New Roman" w:hAnsi="Times New Roman" w:cs="Times New Roman"/>
                <w:sz w:val="24"/>
                <w:szCs w:val="24"/>
              </w:rPr>
              <w:t xml:space="preserve">Umanism si democratism. </w:t>
            </w:r>
          </w:p>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Principiul optimismului si pozitivismului .</w:t>
            </w:r>
          </w:p>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lang w:val="ro-RO"/>
              </w:rPr>
            </w:pPr>
            <w:r w:rsidRPr="005D07F8">
              <w:rPr>
                <w:rFonts w:ascii="Times New Roman" w:hAnsi="Times New Roman" w:cs="Times New Roman"/>
                <w:sz w:val="24"/>
                <w:szCs w:val="24"/>
              </w:rPr>
              <w:t xml:space="preserve">Categoriile etice: </w:t>
            </w:r>
          </w:p>
          <w:p w:rsidR="005D07F8" w:rsidRPr="00352FEA" w:rsidRDefault="005D07F8" w:rsidP="005D07F8">
            <w:pPr>
              <w:pStyle w:val="NoSpacing"/>
              <w:numPr>
                <w:ilvl w:val="0"/>
                <w:numId w:val="20"/>
              </w:numPr>
              <w:spacing w:line="360" w:lineRule="auto"/>
              <w:jc w:val="both"/>
              <w:rPr>
                <w:rFonts w:ascii="Times New Roman" w:hAnsi="Times New Roman" w:cs="Times New Roman"/>
                <w:sz w:val="24"/>
                <w:szCs w:val="24"/>
                <w:lang w:val="ro-RO"/>
              </w:rPr>
            </w:pPr>
            <w:r w:rsidRPr="00352FEA">
              <w:rPr>
                <w:rFonts w:ascii="Times New Roman" w:hAnsi="Times New Roman" w:cs="Times New Roman"/>
                <w:sz w:val="24"/>
                <w:szCs w:val="24"/>
                <w:lang w:val="ro-RO"/>
              </w:rPr>
              <w:t xml:space="preserve">Obligaţie profesională. Conştiinţă. Onoarea şi demnitatea. </w:t>
            </w:r>
          </w:p>
          <w:p w:rsidR="005D07F8" w:rsidRPr="005D07F8" w:rsidRDefault="005D07F8" w:rsidP="005D07F8">
            <w:pPr>
              <w:pStyle w:val="NoSpacing"/>
              <w:numPr>
                <w:ilvl w:val="0"/>
                <w:numId w:val="20"/>
              </w:numPr>
              <w:spacing w:line="360" w:lineRule="auto"/>
              <w:jc w:val="both"/>
              <w:rPr>
                <w:rFonts w:ascii="Times New Roman" w:hAnsi="Times New Roman" w:cs="Times New Roman"/>
                <w:sz w:val="24"/>
                <w:szCs w:val="24"/>
                <w:lang w:val="en-US"/>
              </w:rPr>
            </w:pPr>
            <w:proofErr w:type="spellStart"/>
            <w:r w:rsidRPr="005D07F8">
              <w:rPr>
                <w:rFonts w:ascii="Times New Roman" w:hAnsi="Times New Roman" w:cs="Times New Roman"/>
                <w:sz w:val="24"/>
                <w:szCs w:val="24"/>
                <w:lang w:val="en-US"/>
              </w:rPr>
              <w:t>Dreptatea</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şi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autoritatea.Tact</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profesional</w:t>
            </w:r>
            <w:proofErr w:type="spellEnd"/>
            <w:r w:rsidRPr="005D07F8">
              <w:rPr>
                <w:rFonts w:ascii="Times New Roman" w:hAnsi="Times New Roman" w:cs="Times New Roman"/>
                <w:sz w:val="24"/>
                <w:szCs w:val="24"/>
                <w:lang w:val="en-US"/>
              </w:rPr>
              <w:t>.</w:t>
            </w:r>
          </w:p>
          <w:p w:rsidR="005D07F8" w:rsidRPr="005D07F8" w:rsidRDefault="005D07F8" w:rsidP="00E04E34">
            <w:pPr>
              <w:pStyle w:val="NoSpacing"/>
              <w:spacing w:line="360" w:lineRule="auto"/>
              <w:jc w:val="both"/>
              <w:rPr>
                <w:rFonts w:ascii="Times New Roman" w:hAnsi="Times New Roman" w:cs="Times New Roman"/>
                <w:sz w:val="24"/>
                <w:szCs w:val="24"/>
                <w:lang w:val="en-US"/>
              </w:rPr>
            </w:pPr>
          </w:p>
          <w:p w:rsidR="005D07F8" w:rsidRPr="005D07F8" w:rsidRDefault="005D07F8" w:rsidP="00E04E34">
            <w:pPr>
              <w:pStyle w:val="NoSpacing"/>
              <w:spacing w:line="360" w:lineRule="auto"/>
              <w:jc w:val="both"/>
              <w:rPr>
                <w:rFonts w:ascii="Times New Roman" w:hAnsi="Times New Roman" w:cs="Times New Roman"/>
                <w:sz w:val="24"/>
                <w:szCs w:val="24"/>
                <w:lang w:val="en-US"/>
              </w:rPr>
            </w:pPr>
          </w:p>
          <w:p w:rsidR="005D07F8" w:rsidRPr="005D07F8" w:rsidRDefault="005D07F8" w:rsidP="00E04E34">
            <w:pPr>
              <w:pStyle w:val="NoSpacing"/>
              <w:spacing w:line="360" w:lineRule="auto"/>
              <w:jc w:val="both"/>
              <w:rPr>
                <w:rFonts w:ascii="Times New Roman" w:hAnsi="Times New Roman" w:cs="Times New Roman"/>
                <w:sz w:val="24"/>
                <w:szCs w:val="24"/>
                <w:lang w:val="en-US"/>
              </w:rPr>
            </w:pPr>
            <w:proofErr w:type="spellStart"/>
            <w:r w:rsidRPr="005D07F8">
              <w:rPr>
                <w:rFonts w:ascii="Times New Roman" w:hAnsi="Times New Roman" w:cs="Times New Roman"/>
                <w:i/>
                <w:sz w:val="24"/>
                <w:szCs w:val="24"/>
                <w:lang w:val="en-US"/>
              </w:rPr>
              <w:t>Termeni</w:t>
            </w:r>
            <w:proofErr w:type="spellEnd"/>
            <w:r w:rsidRPr="005D07F8">
              <w:rPr>
                <w:rFonts w:ascii="Times New Roman" w:hAnsi="Times New Roman" w:cs="Times New Roman"/>
                <w:i/>
                <w:sz w:val="24"/>
                <w:szCs w:val="24"/>
                <w:lang w:val="en-US"/>
              </w:rPr>
              <w:t xml:space="preserve"> – </w:t>
            </w:r>
            <w:proofErr w:type="spellStart"/>
            <w:r w:rsidRPr="005D07F8">
              <w:rPr>
                <w:rFonts w:ascii="Times New Roman" w:hAnsi="Times New Roman" w:cs="Times New Roman"/>
                <w:i/>
                <w:sz w:val="24"/>
                <w:szCs w:val="24"/>
                <w:lang w:val="en-US"/>
              </w:rPr>
              <w:t>cheie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principiu</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categorie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etică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devotament</w:t>
            </w:r>
            <w:proofErr w:type="spellEnd"/>
            <w:r w:rsidRPr="005D07F8">
              <w:rPr>
                <w:rFonts w:ascii="Times New Roman" w:hAnsi="Times New Roman" w:cs="Times New Roman"/>
                <w:sz w:val="24"/>
                <w:szCs w:val="24"/>
                <w:lang w:val="en-US"/>
              </w:rPr>
              <w:t xml:space="preserve">, patriotism, </w:t>
            </w:r>
            <w:proofErr w:type="spellStart"/>
            <w:r w:rsidRPr="005D07F8">
              <w:rPr>
                <w:rFonts w:ascii="Times New Roman" w:hAnsi="Times New Roman" w:cs="Times New Roman"/>
                <w:sz w:val="24"/>
                <w:szCs w:val="24"/>
                <w:lang w:val="en-US"/>
              </w:rPr>
              <w:t>solidaritate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umanism</w:t>
            </w:r>
            <w:proofErr w:type="spellEnd"/>
            <w:r w:rsidRPr="005D07F8">
              <w:rPr>
                <w:rFonts w:ascii="Times New Roman" w:hAnsi="Times New Roman" w:cs="Times New Roman"/>
                <w:sz w:val="24"/>
                <w:szCs w:val="24"/>
                <w:lang w:val="en-US"/>
              </w:rPr>
              <w:t xml:space="preserve">, tact, </w:t>
            </w:r>
            <w:proofErr w:type="spellStart"/>
            <w:r w:rsidRPr="005D07F8">
              <w:rPr>
                <w:rFonts w:ascii="Times New Roman" w:hAnsi="Times New Roman" w:cs="Times New Roman"/>
                <w:sz w:val="24"/>
                <w:szCs w:val="24"/>
                <w:lang w:val="en-US"/>
              </w:rPr>
              <w:t>obligaţie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demnitate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autoritate</w:t>
            </w:r>
            <w:proofErr w:type="spellEnd"/>
            <w:r w:rsidRPr="005D07F8">
              <w:rPr>
                <w:rFonts w:ascii="Times New Roman" w:hAnsi="Times New Roman" w:cs="Times New Roman"/>
                <w:sz w:val="24"/>
                <w:szCs w:val="24"/>
                <w:lang w:val="en-US"/>
              </w:rPr>
              <w:t>.</w:t>
            </w:r>
          </w:p>
          <w:p w:rsidR="005D07F8" w:rsidRPr="005D07F8" w:rsidRDefault="005D07F8" w:rsidP="00E04E34">
            <w:pPr>
              <w:spacing w:after="0" w:line="360" w:lineRule="auto"/>
              <w:rPr>
                <w:rFonts w:ascii="Times New Roman" w:eastAsia="Times New Roman" w:hAnsi="Times New Roman" w:cs="Times New Roman"/>
                <w:sz w:val="24"/>
                <w:szCs w:val="24"/>
                <w:lang w:val="ro-RO"/>
              </w:rPr>
            </w:pPr>
          </w:p>
        </w:tc>
      </w:tr>
    </w:tbl>
    <w:p w:rsidR="005D07F8" w:rsidRPr="005D07F8" w:rsidRDefault="005D07F8" w:rsidP="005D07F8">
      <w:pPr>
        <w:spacing w:after="0" w:line="240" w:lineRule="auto"/>
        <w:jc w:val="center"/>
        <w:rPr>
          <w:rFonts w:ascii="Times New Roman" w:eastAsia="Times New Roman" w:hAnsi="Times New Roman" w:cs="Times New Roman"/>
          <w:b/>
          <w:sz w:val="24"/>
          <w:szCs w:val="24"/>
          <w:lang w:val="fr-F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7. </w:t>
            </w:r>
            <w:r w:rsidRPr="005D07F8">
              <w:rPr>
                <w:rFonts w:ascii="Times New Roman" w:hAnsi="Times New Roman" w:cs="Times New Roman"/>
                <w:b/>
                <w:i/>
                <w:sz w:val="24"/>
                <w:szCs w:val="24"/>
                <w:lang w:val="pt-BR"/>
              </w:rPr>
              <w:t>Deontologia profesională</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1"/>
                <w:numId w:val="2"/>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reproducă noţiunea de deontologie.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stabilească traseul de dezvoltarea a deontologie;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explice importanța deontologie profesionale.</w:t>
            </w:r>
          </w:p>
        </w:tc>
        <w:tc>
          <w:tcPr>
            <w:tcW w:w="4962" w:type="dxa"/>
          </w:tcPr>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Definirea deontologie</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Istoricul deontologie</w:t>
            </w:r>
          </w:p>
          <w:p w:rsidR="005D07F8" w:rsidRPr="005D07F8" w:rsidRDefault="005D07F8" w:rsidP="005D07F8">
            <w:pPr>
              <w:numPr>
                <w:ilvl w:val="0"/>
                <w:numId w:val="6"/>
              </w:numPr>
              <w:tabs>
                <w:tab w:val="left" w:pos="170"/>
              </w:tabs>
              <w:spacing w:after="0" w:line="360" w:lineRule="auto"/>
              <w:jc w:val="both"/>
              <w:rPr>
                <w:rFonts w:ascii="Times New Roman" w:eastAsia="Times New Roman" w:hAnsi="Times New Roman" w:cs="Times New Roman"/>
                <w:i/>
                <w:iCs/>
                <w:sz w:val="24"/>
                <w:szCs w:val="24"/>
                <w:lang w:val="ro-RO"/>
              </w:rPr>
            </w:pPr>
            <w:r w:rsidRPr="005D07F8">
              <w:rPr>
                <w:rFonts w:ascii="Times New Roman" w:eastAsia="Times New Roman" w:hAnsi="Times New Roman" w:cs="Times New Roman"/>
                <w:iCs/>
                <w:sz w:val="24"/>
                <w:szCs w:val="24"/>
                <w:lang w:val="ro-RO"/>
              </w:rPr>
              <w:t>Structura deontologie</w:t>
            </w:r>
          </w:p>
          <w:p w:rsidR="005D07F8" w:rsidRPr="005D07F8" w:rsidRDefault="005D07F8" w:rsidP="00E04E34">
            <w:pPr>
              <w:spacing w:after="0" w:line="240" w:lineRule="auto"/>
              <w:rPr>
                <w:rFonts w:ascii="Times New Roman" w:eastAsia="Times New Roman" w:hAnsi="Times New Roman" w:cs="Times New Roman"/>
                <w:sz w:val="24"/>
                <w:szCs w:val="24"/>
                <w:lang w:val="ro-RO"/>
              </w:rPr>
            </w:pPr>
          </w:p>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deontologie, deontologie profesională, structură deontologică..</w:t>
            </w:r>
          </w:p>
        </w:tc>
      </w:tr>
    </w:tbl>
    <w:p w:rsidR="005D07F8" w:rsidRPr="005D07F8" w:rsidRDefault="005D07F8" w:rsidP="005D07F8">
      <w:pPr>
        <w:spacing w:after="0" w:line="240" w:lineRule="auto"/>
        <w:rPr>
          <w:rFonts w:ascii="Times New Roman" w:eastAsia="Times New Roman" w:hAnsi="Times New Roman" w:cs="Times New Roman"/>
          <w:b/>
          <w:i/>
          <w:sz w:val="24"/>
          <w:szCs w:val="24"/>
          <w:lang w:val="it-IT"/>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8. </w:t>
            </w:r>
            <w:r w:rsidRPr="005D07F8">
              <w:rPr>
                <w:rFonts w:ascii="Times New Roman" w:hAnsi="Times New Roman" w:cs="Times New Roman"/>
                <w:b/>
                <w:i/>
                <w:sz w:val="24"/>
                <w:szCs w:val="24"/>
                <w:lang w:val="pt-BR"/>
              </w:rPr>
              <w:t>Codul etic</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352FEA"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4"/>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identifice elementele codului etic .</w:t>
            </w:r>
          </w:p>
          <w:p w:rsidR="005D07F8" w:rsidRPr="005D07F8" w:rsidRDefault="005D07F8" w:rsidP="005D07F8">
            <w:pPr>
              <w:numPr>
                <w:ilvl w:val="0"/>
                <w:numId w:val="4"/>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determine caracteristicele codului etic.</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elaboreze un cod etic.</w:t>
            </w:r>
          </w:p>
        </w:tc>
        <w:tc>
          <w:tcPr>
            <w:tcW w:w="4962" w:type="dxa"/>
          </w:tcPr>
          <w:p w:rsidR="005D07F8" w:rsidRPr="005D07F8" w:rsidRDefault="005D07F8" w:rsidP="005D07F8">
            <w:pPr>
              <w:numPr>
                <w:ilvl w:val="0"/>
                <w:numId w:val="7"/>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Definirea codului etic;</w:t>
            </w:r>
          </w:p>
          <w:p w:rsidR="005D07F8" w:rsidRPr="005D07F8" w:rsidRDefault="005D07F8" w:rsidP="005D07F8">
            <w:pPr>
              <w:numPr>
                <w:ilvl w:val="0"/>
                <w:numId w:val="7"/>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Elementele unui cod etic;</w:t>
            </w:r>
          </w:p>
          <w:p w:rsidR="005D07F8" w:rsidRPr="005D07F8" w:rsidRDefault="005D07F8" w:rsidP="005D07F8">
            <w:pPr>
              <w:numPr>
                <w:ilvl w:val="0"/>
                <w:numId w:val="7"/>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Analiza unui cod etic</w:t>
            </w:r>
          </w:p>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 xml:space="preserve">cod, cod etic, construct, </w:t>
            </w:r>
            <w:r w:rsidRPr="00352FEA">
              <w:rPr>
                <w:rFonts w:ascii="Times New Roman" w:eastAsia="Times New Roman" w:hAnsi="Times New Roman" w:cs="Times New Roman"/>
                <w:sz w:val="24"/>
                <w:szCs w:val="24"/>
                <w:lang w:val="fr-BE"/>
              </w:rPr>
              <w:t xml:space="preserve"> </w:t>
            </w:r>
            <w:proofErr w:type="spellStart"/>
            <w:r w:rsidRPr="00352FEA">
              <w:rPr>
                <w:rFonts w:ascii="Times New Roman" w:eastAsia="Times New Roman" w:hAnsi="Times New Roman" w:cs="Times New Roman"/>
                <w:sz w:val="24"/>
                <w:szCs w:val="24"/>
                <w:lang w:val="fr-BE"/>
              </w:rPr>
              <w:t>noutate</w:t>
            </w:r>
            <w:proofErr w:type="spellEnd"/>
            <w:r w:rsidRPr="00352FEA">
              <w:rPr>
                <w:rFonts w:ascii="Times New Roman" w:eastAsia="Times New Roman" w:hAnsi="Times New Roman" w:cs="Times New Roman"/>
                <w:sz w:val="24"/>
                <w:szCs w:val="24"/>
                <w:lang w:val="fr-BE"/>
              </w:rPr>
              <w:t>.</w:t>
            </w:r>
          </w:p>
        </w:tc>
      </w:tr>
    </w:tbl>
    <w:p w:rsidR="005D07F8" w:rsidRPr="005D07F8" w:rsidRDefault="005D07F8" w:rsidP="005D07F8">
      <w:pPr>
        <w:spacing w:after="0" w:line="240" w:lineRule="auto"/>
        <w:rPr>
          <w:rFonts w:ascii="Times New Roman" w:eastAsia="Times New Roman" w:hAnsi="Times New Roman" w:cs="Times New Roman"/>
          <w:i/>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5D07F8"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
                <w:iCs/>
                <w:sz w:val="24"/>
                <w:szCs w:val="24"/>
                <w:lang w:val="ro-RO"/>
              </w:rPr>
            </w:pPr>
            <w:r w:rsidRPr="005D07F8">
              <w:rPr>
                <w:rFonts w:ascii="Times New Roman" w:eastAsia="Times New Roman" w:hAnsi="Times New Roman" w:cs="Times New Roman"/>
                <w:b/>
                <w:bCs/>
                <w:i/>
                <w:sz w:val="24"/>
                <w:szCs w:val="24"/>
                <w:lang w:val="ro-RO"/>
              </w:rPr>
              <w:t xml:space="preserve">Subiectul 9. </w:t>
            </w:r>
            <w:r w:rsidRPr="005D07F8">
              <w:rPr>
                <w:rFonts w:ascii="Times New Roman" w:hAnsi="Times New Roman" w:cs="Times New Roman"/>
                <w:b/>
                <w:i/>
                <w:sz w:val="24"/>
                <w:szCs w:val="24"/>
                <w:lang w:val="pt-BR"/>
              </w:rPr>
              <w:t>Psihologia morală</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352FEA"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lastRenderedPageBreak/>
              <w:t xml:space="preserve">La finele studiului acestui subiect studentul va fi capabil: </w:t>
            </w:r>
          </w:p>
          <w:p w:rsidR="005D07F8" w:rsidRPr="005D07F8" w:rsidRDefault="005D07F8" w:rsidP="005D07F8">
            <w:pPr>
              <w:numPr>
                <w:ilvl w:val="1"/>
                <w:numId w:val="3"/>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definească psihologia morală.</w:t>
            </w:r>
          </w:p>
          <w:p w:rsidR="005D07F8" w:rsidRPr="005D07F8" w:rsidRDefault="005D07F8" w:rsidP="005D07F8">
            <w:pPr>
              <w:numPr>
                <w:ilvl w:val="1"/>
                <w:numId w:val="3"/>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cunoască principiile psihologie morale.</w:t>
            </w:r>
          </w:p>
          <w:p w:rsidR="005D07F8" w:rsidRPr="005D07F8" w:rsidRDefault="005D07F8" w:rsidP="005D07F8">
            <w:pPr>
              <w:numPr>
                <w:ilvl w:val="1"/>
                <w:numId w:val="3"/>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identifice nivelurile psihomorale umane.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determine sursele psihologie morale.</w:t>
            </w:r>
          </w:p>
        </w:tc>
        <w:tc>
          <w:tcPr>
            <w:tcW w:w="4962" w:type="dxa"/>
          </w:tcPr>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Psihologia morală</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Obiectivul psihologie morale</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Principilie psiholgie morale</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Nivelurile psihologie morale</w:t>
            </w:r>
          </w:p>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 xml:space="preserve">psihologia morală, obiectiv, model, metafizică. </w:t>
            </w:r>
          </w:p>
        </w:tc>
      </w:tr>
    </w:tbl>
    <w:p w:rsidR="005D07F8" w:rsidRPr="005D07F8" w:rsidRDefault="005D07F8" w:rsidP="005D07F8">
      <w:pPr>
        <w:spacing w:after="0" w:line="240" w:lineRule="auto"/>
        <w:jc w:val="center"/>
        <w:rPr>
          <w:rFonts w:ascii="Times New Roman" w:eastAsia="Times New Roman" w:hAnsi="Times New Roman" w:cs="Times New Roman"/>
          <w:b/>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62"/>
      </w:tblGrid>
      <w:tr w:rsidR="005D07F8" w:rsidRPr="00352FEA" w:rsidTr="00E04E34">
        <w:trPr>
          <w:trHeight w:val="247"/>
          <w:jc w:val="center"/>
        </w:trPr>
        <w:tc>
          <w:tcPr>
            <w:tcW w:w="9923" w:type="dxa"/>
            <w:gridSpan w:val="2"/>
          </w:tcPr>
          <w:p w:rsidR="005D07F8" w:rsidRPr="005D07F8" w:rsidRDefault="005D07F8" w:rsidP="00E04E34">
            <w:pPr>
              <w:spacing w:after="0" w:line="360" w:lineRule="auto"/>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bCs/>
                <w:sz w:val="24"/>
                <w:szCs w:val="24"/>
                <w:lang w:val="ro-RO"/>
              </w:rPr>
              <w:t xml:space="preserve">Subiectul 10. </w:t>
            </w:r>
            <w:r w:rsidRPr="005D07F8">
              <w:rPr>
                <w:rFonts w:ascii="Times New Roman" w:hAnsi="Times New Roman" w:cs="Times New Roman"/>
                <w:b/>
                <w:i/>
                <w:sz w:val="24"/>
                <w:szCs w:val="24"/>
                <w:lang w:val="pt-BR"/>
              </w:rPr>
              <w:t>Tipologii morale a personalități</w:t>
            </w:r>
          </w:p>
        </w:tc>
      </w:tr>
      <w:tr w:rsidR="005D07F8" w:rsidRPr="005D07F8" w:rsidTr="00E04E34">
        <w:trPr>
          <w:trHeight w:val="247"/>
          <w:jc w:val="center"/>
        </w:trPr>
        <w:tc>
          <w:tcPr>
            <w:tcW w:w="4961"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Obiective de referințe</w:t>
            </w:r>
          </w:p>
        </w:tc>
        <w:tc>
          <w:tcPr>
            <w:tcW w:w="4962" w:type="dxa"/>
          </w:tcPr>
          <w:p w:rsidR="005D07F8" w:rsidRPr="005D07F8" w:rsidRDefault="005D07F8" w:rsidP="00E04E34">
            <w:pPr>
              <w:spacing w:after="0" w:line="360" w:lineRule="auto"/>
              <w:jc w:val="center"/>
              <w:rPr>
                <w:rFonts w:ascii="Times New Roman" w:eastAsia="Times New Roman" w:hAnsi="Times New Roman" w:cs="Times New Roman"/>
                <w:b/>
                <w:iCs/>
                <w:sz w:val="24"/>
                <w:szCs w:val="24"/>
                <w:lang w:val="ro-RO"/>
              </w:rPr>
            </w:pPr>
            <w:r w:rsidRPr="005D07F8">
              <w:rPr>
                <w:rFonts w:ascii="Times New Roman" w:eastAsia="Times New Roman" w:hAnsi="Times New Roman" w:cs="Times New Roman"/>
                <w:b/>
                <w:iCs/>
                <w:sz w:val="24"/>
                <w:szCs w:val="24"/>
                <w:lang w:val="ro-RO"/>
              </w:rPr>
              <w:t>Unităţi de conţinut</w:t>
            </w:r>
          </w:p>
        </w:tc>
      </w:tr>
      <w:tr w:rsidR="005D07F8" w:rsidRPr="000653AE" w:rsidTr="00E04E34">
        <w:trPr>
          <w:trHeight w:val="349"/>
          <w:jc w:val="center"/>
        </w:trPr>
        <w:tc>
          <w:tcPr>
            <w:tcW w:w="4961" w:type="dxa"/>
          </w:tcPr>
          <w:p w:rsidR="005D07F8" w:rsidRPr="005D07F8" w:rsidRDefault="005D07F8" w:rsidP="00E04E34">
            <w:pPr>
              <w:spacing w:after="0" w:line="240" w:lineRule="auto"/>
              <w:rPr>
                <w:rFonts w:ascii="Times New Roman" w:eastAsia="Times New Roman" w:hAnsi="Times New Roman" w:cs="Times New Roman"/>
                <w:bCs/>
                <w:sz w:val="24"/>
                <w:szCs w:val="24"/>
                <w:lang w:val="fr-FR"/>
              </w:rPr>
            </w:pPr>
            <w:r w:rsidRPr="005D07F8">
              <w:rPr>
                <w:rFonts w:ascii="Times New Roman" w:eastAsia="Times New Roman" w:hAnsi="Times New Roman" w:cs="Times New Roman"/>
                <w:bCs/>
                <w:sz w:val="24"/>
                <w:szCs w:val="24"/>
                <w:lang w:val="fr-FR"/>
              </w:rPr>
              <w:t xml:space="preserve">La finele studiului acestui subiect studentul va fi capabil: </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delimiteze tipologiele morale;</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analizeze metode de clasificare a tipologielor morale a personalități.</w:t>
            </w:r>
          </w:p>
          <w:p w:rsidR="005D07F8" w:rsidRPr="005D07F8" w:rsidRDefault="005D07F8" w:rsidP="005D07F8">
            <w:pPr>
              <w:numPr>
                <w:ilvl w:val="0"/>
                <w:numId w:val="1"/>
              </w:numPr>
              <w:spacing w:after="0" w:line="360" w:lineRule="auto"/>
              <w:ind w:left="360"/>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Să compare diferite tipologi psihomorale.</w:t>
            </w:r>
          </w:p>
        </w:tc>
        <w:tc>
          <w:tcPr>
            <w:tcW w:w="4962" w:type="dxa"/>
          </w:tcPr>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Tipologi morale.</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Modele de explicare a tipologielor.</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Structurarea tipologielor morale.</w:t>
            </w:r>
          </w:p>
          <w:p w:rsidR="005D07F8" w:rsidRPr="005D07F8" w:rsidRDefault="005D07F8" w:rsidP="005D07F8">
            <w:pPr>
              <w:numPr>
                <w:ilvl w:val="0"/>
                <w:numId w:val="8"/>
              </w:num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Detectarea şi stimularea copiilor superior înzestraţi.</w:t>
            </w:r>
          </w:p>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i/>
                <w:sz w:val="24"/>
                <w:szCs w:val="24"/>
                <w:lang w:val="ro-RO"/>
              </w:rPr>
              <w:t xml:space="preserve">Termeni-cheie: </w:t>
            </w:r>
            <w:r w:rsidRPr="005D07F8">
              <w:rPr>
                <w:rFonts w:ascii="Times New Roman" w:eastAsia="Times New Roman" w:hAnsi="Times New Roman" w:cs="Times New Roman"/>
                <w:sz w:val="24"/>
                <w:szCs w:val="24"/>
                <w:lang w:val="ro-RO"/>
              </w:rPr>
              <w:t>tipologie, tipuri morale, geneză.</w:t>
            </w:r>
          </w:p>
        </w:tc>
      </w:tr>
    </w:tbl>
    <w:p w:rsidR="005D07F8" w:rsidRPr="005D07F8" w:rsidRDefault="005D07F8" w:rsidP="005D07F8">
      <w:pPr>
        <w:spacing w:after="0" w:line="240" w:lineRule="auto"/>
        <w:rPr>
          <w:rFonts w:ascii="Times New Roman" w:eastAsia="Times New Roman" w:hAnsi="Times New Roman" w:cs="Times New Roman"/>
          <w:sz w:val="24"/>
          <w:szCs w:val="24"/>
          <w:lang w:val="it-IT"/>
        </w:rPr>
      </w:pPr>
    </w:p>
    <w:p w:rsidR="005D07F8" w:rsidRPr="005D07F8" w:rsidRDefault="005D07F8" w:rsidP="005D07F8">
      <w:pPr>
        <w:spacing w:after="0" w:line="240" w:lineRule="auto"/>
        <w:rPr>
          <w:rFonts w:ascii="Times New Roman" w:eastAsia="Times New Roman" w:hAnsi="Times New Roman" w:cs="Times New Roman"/>
          <w:b/>
          <w:color w:val="000000"/>
          <w:sz w:val="24"/>
          <w:szCs w:val="24"/>
          <w:lang w:val="ro-RO"/>
        </w:rPr>
      </w:pPr>
    </w:p>
    <w:p w:rsidR="005D07F8" w:rsidRPr="005D07F8" w:rsidRDefault="005D07F8" w:rsidP="005D07F8">
      <w:pPr>
        <w:spacing w:after="0" w:line="240" w:lineRule="auto"/>
        <w:jc w:val="center"/>
        <w:rPr>
          <w:rFonts w:ascii="Times New Roman" w:eastAsia="Times New Roman" w:hAnsi="Times New Roman" w:cs="Times New Roman"/>
          <w:b/>
          <w:color w:val="000000"/>
          <w:sz w:val="24"/>
          <w:szCs w:val="24"/>
          <w:lang w:val="ro-RO"/>
        </w:rPr>
      </w:pPr>
      <w:r w:rsidRPr="005D07F8">
        <w:rPr>
          <w:rFonts w:ascii="Times New Roman" w:eastAsia="Times New Roman" w:hAnsi="Times New Roman" w:cs="Times New Roman"/>
          <w:b/>
          <w:color w:val="000000"/>
          <w:sz w:val="24"/>
          <w:szCs w:val="24"/>
          <w:lang w:val="ro-RO"/>
        </w:rPr>
        <w:br w:type="page"/>
      </w:r>
      <w:r w:rsidRPr="005D07F8">
        <w:rPr>
          <w:rFonts w:ascii="Times New Roman" w:eastAsia="Times New Roman" w:hAnsi="Times New Roman" w:cs="Times New Roman"/>
          <w:b/>
          <w:color w:val="000000"/>
          <w:sz w:val="24"/>
          <w:szCs w:val="24"/>
          <w:lang w:val="ro-RO"/>
        </w:rPr>
        <w:lastRenderedPageBreak/>
        <w:t>VI. LUCRUL INDIVIDUAL</w:t>
      </w:r>
    </w:p>
    <w:p w:rsidR="005D07F8" w:rsidRPr="005D07F8" w:rsidRDefault="005D07F8" w:rsidP="005D07F8">
      <w:pPr>
        <w:spacing w:after="0" w:line="240" w:lineRule="auto"/>
        <w:rPr>
          <w:rFonts w:ascii="Times New Roman" w:eastAsia="Times New Roman" w:hAnsi="Times New Roman" w:cs="Times New Roman"/>
          <w:b/>
          <w:color w:val="000000"/>
          <w:sz w:val="24"/>
          <w:szCs w:val="24"/>
          <w:lang w:val="ro-R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984"/>
        <w:gridCol w:w="2412"/>
        <w:gridCol w:w="3504"/>
        <w:gridCol w:w="1462"/>
      </w:tblGrid>
      <w:tr w:rsidR="005D07F8" w:rsidRPr="005D07F8" w:rsidTr="00E04E34">
        <w:trPr>
          <w:jc w:val="center"/>
        </w:trPr>
        <w:tc>
          <w:tcPr>
            <w:tcW w:w="561" w:type="dxa"/>
          </w:tcPr>
          <w:p w:rsidR="005D07F8" w:rsidRPr="005D07F8" w:rsidRDefault="005D07F8" w:rsidP="00E04E34">
            <w:pPr>
              <w:spacing w:after="0" w:line="360" w:lineRule="auto"/>
              <w:jc w:val="center"/>
              <w:rPr>
                <w:rFonts w:ascii="Times New Roman" w:eastAsia="Times New Roman" w:hAnsi="Times New Roman" w:cs="Times New Roman"/>
                <w:b/>
                <w:i/>
                <w:sz w:val="24"/>
                <w:szCs w:val="24"/>
                <w:lang w:val="ro-RO"/>
              </w:rPr>
            </w:pPr>
            <w:r w:rsidRPr="005D07F8">
              <w:rPr>
                <w:rFonts w:ascii="Times New Roman" w:eastAsia="Times New Roman" w:hAnsi="Times New Roman" w:cs="Times New Roman"/>
                <w:b/>
                <w:i/>
                <w:sz w:val="24"/>
                <w:szCs w:val="24"/>
                <w:lang w:val="ro-RO"/>
              </w:rPr>
              <w:t>Nr.</w:t>
            </w:r>
          </w:p>
        </w:tc>
        <w:tc>
          <w:tcPr>
            <w:tcW w:w="1984" w:type="dxa"/>
          </w:tcPr>
          <w:p w:rsidR="005D07F8" w:rsidRPr="005D07F8" w:rsidRDefault="005D07F8" w:rsidP="00E04E34">
            <w:pPr>
              <w:spacing w:after="0" w:line="360" w:lineRule="auto"/>
              <w:jc w:val="center"/>
              <w:rPr>
                <w:rFonts w:ascii="Times New Roman" w:eastAsia="Times New Roman" w:hAnsi="Times New Roman" w:cs="Times New Roman"/>
                <w:b/>
                <w:i/>
                <w:sz w:val="24"/>
                <w:szCs w:val="24"/>
                <w:lang w:val="ro-RO"/>
              </w:rPr>
            </w:pPr>
            <w:r w:rsidRPr="005D07F8">
              <w:rPr>
                <w:rFonts w:ascii="Times New Roman" w:eastAsia="Times New Roman" w:hAnsi="Times New Roman" w:cs="Times New Roman"/>
                <w:b/>
                <w:i/>
                <w:sz w:val="24"/>
                <w:szCs w:val="24"/>
                <w:lang w:val="ro-RO"/>
              </w:rPr>
              <w:t>Produsul preconizat</w:t>
            </w:r>
          </w:p>
        </w:tc>
        <w:tc>
          <w:tcPr>
            <w:tcW w:w="2412" w:type="dxa"/>
          </w:tcPr>
          <w:p w:rsidR="005D07F8" w:rsidRPr="005D07F8" w:rsidRDefault="005D07F8" w:rsidP="00E04E34">
            <w:pPr>
              <w:spacing w:after="0" w:line="360" w:lineRule="auto"/>
              <w:jc w:val="center"/>
              <w:rPr>
                <w:rFonts w:ascii="Times New Roman" w:eastAsia="Times New Roman" w:hAnsi="Times New Roman" w:cs="Times New Roman"/>
                <w:b/>
                <w:i/>
                <w:sz w:val="24"/>
                <w:szCs w:val="24"/>
                <w:lang w:val="ro-RO"/>
              </w:rPr>
            </w:pPr>
            <w:r w:rsidRPr="005D07F8">
              <w:rPr>
                <w:rFonts w:ascii="Times New Roman" w:eastAsia="Times New Roman" w:hAnsi="Times New Roman" w:cs="Times New Roman"/>
                <w:b/>
                <w:i/>
                <w:sz w:val="24"/>
                <w:szCs w:val="24"/>
                <w:lang w:val="ro-RO"/>
              </w:rPr>
              <w:t>Strategii de realizare</w:t>
            </w:r>
          </w:p>
        </w:tc>
        <w:tc>
          <w:tcPr>
            <w:tcW w:w="3504" w:type="dxa"/>
          </w:tcPr>
          <w:p w:rsidR="005D07F8" w:rsidRPr="005D07F8" w:rsidRDefault="005D07F8" w:rsidP="00E04E34">
            <w:pPr>
              <w:spacing w:after="0" w:line="360" w:lineRule="auto"/>
              <w:jc w:val="center"/>
              <w:rPr>
                <w:rFonts w:ascii="Times New Roman" w:eastAsia="Times New Roman" w:hAnsi="Times New Roman" w:cs="Times New Roman"/>
                <w:b/>
                <w:i/>
                <w:sz w:val="24"/>
                <w:szCs w:val="24"/>
                <w:lang w:val="ro-RO"/>
              </w:rPr>
            </w:pPr>
            <w:r w:rsidRPr="005D07F8">
              <w:rPr>
                <w:rFonts w:ascii="Times New Roman" w:eastAsia="Times New Roman" w:hAnsi="Times New Roman" w:cs="Times New Roman"/>
                <w:b/>
                <w:i/>
                <w:sz w:val="24"/>
                <w:szCs w:val="24"/>
                <w:lang w:val="ro-RO"/>
              </w:rPr>
              <w:t>Criterii de evaluare</w:t>
            </w:r>
          </w:p>
        </w:tc>
        <w:tc>
          <w:tcPr>
            <w:tcW w:w="1462" w:type="dxa"/>
          </w:tcPr>
          <w:p w:rsidR="005D07F8" w:rsidRPr="005D07F8" w:rsidRDefault="005D07F8" w:rsidP="00E04E34">
            <w:pPr>
              <w:spacing w:after="0" w:line="360" w:lineRule="auto"/>
              <w:jc w:val="center"/>
              <w:rPr>
                <w:rFonts w:ascii="Times New Roman" w:eastAsia="Times New Roman" w:hAnsi="Times New Roman" w:cs="Times New Roman"/>
                <w:b/>
                <w:i/>
                <w:sz w:val="24"/>
                <w:szCs w:val="24"/>
                <w:lang w:val="ro-RO"/>
              </w:rPr>
            </w:pPr>
            <w:r w:rsidRPr="005D07F8">
              <w:rPr>
                <w:rFonts w:ascii="Times New Roman" w:eastAsia="Times New Roman" w:hAnsi="Times New Roman" w:cs="Times New Roman"/>
                <w:b/>
                <w:i/>
                <w:sz w:val="24"/>
                <w:szCs w:val="24"/>
                <w:lang w:val="ro-RO"/>
              </w:rPr>
              <w:t>Termen de realizare</w:t>
            </w:r>
          </w:p>
        </w:tc>
      </w:tr>
      <w:tr w:rsidR="005D07F8" w:rsidRPr="005D07F8" w:rsidTr="00E04E34">
        <w:trPr>
          <w:jc w:val="center"/>
        </w:trPr>
        <w:tc>
          <w:tcPr>
            <w:tcW w:w="561" w:type="dxa"/>
            <w:vAlign w:val="center"/>
          </w:tcPr>
          <w:p w:rsidR="005D07F8" w:rsidRPr="005D07F8" w:rsidRDefault="005D07F8" w:rsidP="00E04E34">
            <w:pPr>
              <w:spacing w:after="0" w:line="36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1.</w:t>
            </w:r>
          </w:p>
        </w:tc>
        <w:tc>
          <w:tcPr>
            <w:tcW w:w="1984" w:type="dxa"/>
            <w:vAlign w:val="center"/>
          </w:tcPr>
          <w:p w:rsidR="005D07F8" w:rsidRPr="005D07F8" w:rsidRDefault="005D07F8" w:rsidP="00E04E34">
            <w:pPr>
              <w:spacing w:after="0" w:line="360" w:lineRule="auto"/>
              <w:ind w:left="132"/>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Analiza unei personalități. </w:t>
            </w:r>
          </w:p>
        </w:tc>
        <w:tc>
          <w:tcPr>
            <w:tcW w:w="2412" w:type="dxa"/>
            <w:vAlign w:val="center"/>
          </w:tcPr>
          <w:p w:rsidR="005D07F8" w:rsidRPr="005D07F8" w:rsidRDefault="005D07F8" w:rsidP="005D07F8">
            <w:pPr>
              <w:widowControl w:val="0"/>
              <w:numPr>
                <w:ilvl w:val="0"/>
                <w:numId w:val="9"/>
              </w:numPr>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Video,</w:t>
            </w:r>
          </w:p>
          <w:p w:rsidR="005D07F8" w:rsidRPr="005D07F8" w:rsidRDefault="005D07F8" w:rsidP="005D07F8">
            <w:pPr>
              <w:widowControl w:val="0"/>
              <w:numPr>
                <w:ilvl w:val="0"/>
                <w:numId w:val="9"/>
              </w:numPr>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Audio,</w:t>
            </w:r>
          </w:p>
          <w:p w:rsidR="005D07F8" w:rsidRPr="005D07F8" w:rsidRDefault="005D07F8" w:rsidP="005D07F8">
            <w:pPr>
              <w:widowControl w:val="0"/>
              <w:numPr>
                <w:ilvl w:val="0"/>
                <w:numId w:val="9"/>
              </w:numPr>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Power-point,</w:t>
            </w:r>
          </w:p>
          <w:p w:rsidR="005D07F8" w:rsidRPr="005D07F8" w:rsidRDefault="005D07F8" w:rsidP="005D07F8">
            <w:pPr>
              <w:widowControl w:val="0"/>
              <w:numPr>
                <w:ilvl w:val="0"/>
                <w:numId w:val="9"/>
              </w:numPr>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Panouri,</w:t>
            </w:r>
          </w:p>
          <w:p w:rsidR="005D07F8" w:rsidRPr="005D07F8" w:rsidRDefault="005D07F8" w:rsidP="00E04E34">
            <w:pPr>
              <w:widowControl w:val="0"/>
              <w:autoSpaceDE w:val="0"/>
              <w:autoSpaceDN w:val="0"/>
              <w:adjustRightInd w:val="0"/>
              <w:spacing w:after="0" w:line="360" w:lineRule="auto"/>
              <w:ind w:left="360"/>
              <w:rPr>
                <w:rFonts w:ascii="Times New Roman" w:eastAsia="Times New Roman" w:hAnsi="Times New Roman" w:cs="Times New Roman"/>
                <w:sz w:val="24"/>
                <w:szCs w:val="24"/>
                <w:lang w:val="ro-RO"/>
              </w:rPr>
            </w:pPr>
          </w:p>
        </w:tc>
        <w:tc>
          <w:tcPr>
            <w:tcW w:w="3504" w:type="dxa"/>
            <w:vAlign w:val="center"/>
          </w:tcPr>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Identificara profilului moral</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Norme, valori etice</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Elemente de promovare a unui comportament etic</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Originalitate</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Flexibilitate</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Valoare socială.</w:t>
            </w:r>
          </w:p>
        </w:tc>
        <w:tc>
          <w:tcPr>
            <w:tcW w:w="1462" w:type="dxa"/>
            <w:vAlign w:val="center"/>
          </w:tcPr>
          <w:p w:rsidR="005D07F8" w:rsidRPr="005D07F8" w:rsidRDefault="005D07F8" w:rsidP="00E04E34">
            <w:pPr>
              <w:spacing w:after="0" w:line="360" w:lineRule="auto"/>
              <w:jc w:val="both"/>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Pe parcursul semestrului</w:t>
            </w:r>
          </w:p>
        </w:tc>
      </w:tr>
    </w:tbl>
    <w:p w:rsidR="005D07F8" w:rsidRPr="005D07F8" w:rsidRDefault="005D07F8" w:rsidP="005D07F8">
      <w:pPr>
        <w:spacing w:after="0" w:line="240" w:lineRule="auto"/>
        <w:rPr>
          <w:rFonts w:ascii="Times New Roman" w:eastAsia="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892"/>
        <w:gridCol w:w="2509"/>
        <w:gridCol w:w="3336"/>
        <w:gridCol w:w="1323"/>
      </w:tblGrid>
      <w:tr w:rsidR="005D07F8" w:rsidRPr="005D07F8" w:rsidTr="00E04E34">
        <w:trPr>
          <w:trHeight w:val="1198"/>
        </w:trPr>
        <w:tc>
          <w:tcPr>
            <w:tcW w:w="534" w:type="dxa"/>
          </w:tcPr>
          <w:p w:rsidR="005D07F8" w:rsidRPr="005D07F8" w:rsidRDefault="005D07F8" w:rsidP="00E04E34">
            <w:pPr>
              <w:spacing w:after="0" w:line="24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2.</w:t>
            </w:r>
          </w:p>
        </w:tc>
        <w:tc>
          <w:tcPr>
            <w:tcW w:w="1984" w:type="dxa"/>
          </w:tcPr>
          <w:p w:rsidR="005D07F8" w:rsidRPr="005D07F8" w:rsidRDefault="005D07F8" w:rsidP="00E04E34">
            <w:pPr>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Program de dezvoltarea potenţialului etic.</w:t>
            </w:r>
          </w:p>
        </w:tc>
        <w:tc>
          <w:tcPr>
            <w:tcW w:w="2415" w:type="dxa"/>
          </w:tcPr>
          <w:p w:rsidR="005D07F8" w:rsidRPr="005D07F8" w:rsidRDefault="005D07F8" w:rsidP="005D07F8">
            <w:pPr>
              <w:numPr>
                <w:ilvl w:val="0"/>
                <w:numId w:val="12"/>
              </w:numPr>
              <w:spacing w:after="0" w:line="24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Identificarea grupului cărui este adresat programul;</w:t>
            </w:r>
          </w:p>
          <w:p w:rsidR="005D07F8" w:rsidRPr="005D07F8" w:rsidRDefault="005D07F8" w:rsidP="005D07F8">
            <w:pPr>
              <w:numPr>
                <w:ilvl w:val="0"/>
                <w:numId w:val="12"/>
              </w:numPr>
              <w:spacing w:after="0" w:line="24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sz w:val="24"/>
                <w:szCs w:val="24"/>
                <w:lang w:val="ro-RO"/>
              </w:rPr>
              <w:t>Selectarea activităţiilor conform temei.</w:t>
            </w:r>
          </w:p>
        </w:tc>
        <w:tc>
          <w:tcPr>
            <w:tcW w:w="3720" w:type="dxa"/>
          </w:tcPr>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Respectarea etapelor de desfăşurarea a unui program;</w:t>
            </w:r>
          </w:p>
          <w:p w:rsidR="005D07F8" w:rsidRPr="005D07F8" w:rsidRDefault="005D07F8" w:rsidP="00E04E34">
            <w:pPr>
              <w:widowControl w:val="0"/>
              <w:autoSpaceDE w:val="0"/>
              <w:autoSpaceDN w:val="0"/>
              <w:adjustRightInd w:val="0"/>
              <w:spacing w:after="0" w:line="360" w:lineRule="auto"/>
              <w:rPr>
                <w:rFonts w:ascii="Times New Roman" w:eastAsia="Times New Roman" w:hAnsi="Times New Roman" w:cs="Times New Roman"/>
                <w:b/>
                <w:sz w:val="24"/>
                <w:szCs w:val="24"/>
                <w:lang w:val="ro-RO"/>
              </w:rPr>
            </w:pPr>
          </w:p>
        </w:tc>
        <w:tc>
          <w:tcPr>
            <w:tcW w:w="1252" w:type="dxa"/>
          </w:tcPr>
          <w:p w:rsidR="005D07F8" w:rsidRPr="005D07F8" w:rsidRDefault="005D07F8" w:rsidP="00E04E34">
            <w:pPr>
              <w:spacing w:after="0" w:line="24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sz w:val="24"/>
                <w:szCs w:val="24"/>
                <w:lang w:val="ro-RO"/>
              </w:rPr>
              <w:t>Pe parcursul semestrului</w:t>
            </w:r>
          </w:p>
        </w:tc>
      </w:tr>
    </w:tbl>
    <w:p w:rsidR="005D07F8" w:rsidRPr="005D07F8" w:rsidRDefault="005D07F8" w:rsidP="005D07F8">
      <w:pPr>
        <w:spacing w:after="0" w:line="240" w:lineRule="auto"/>
        <w:rPr>
          <w:rFonts w:ascii="Times New Roman" w:eastAsia="Times New Roman" w:hAnsi="Times New Roman" w:cs="Times New Roman"/>
          <w:b/>
          <w:sz w:val="24"/>
          <w:szCs w:val="24"/>
          <w:lang w:val="ro-RO"/>
        </w:rPr>
      </w:pPr>
    </w:p>
    <w:p w:rsidR="005D07F8" w:rsidRPr="005D07F8" w:rsidRDefault="005D07F8" w:rsidP="005D07F8">
      <w:pPr>
        <w:spacing w:after="0" w:line="240" w:lineRule="auto"/>
        <w:ind w:hanging="720"/>
        <w:jc w:val="center"/>
        <w:rPr>
          <w:rFonts w:ascii="Times New Roman" w:eastAsia="Times New Roman" w:hAnsi="Times New Roman" w:cs="Times New Roman"/>
          <w:b/>
          <w:sz w:val="24"/>
          <w:szCs w:val="24"/>
          <w:lang w:val="ro-RO"/>
        </w:rPr>
      </w:pPr>
    </w:p>
    <w:p w:rsidR="005D07F8" w:rsidRPr="005D07F8" w:rsidRDefault="005D07F8" w:rsidP="005D07F8">
      <w:pPr>
        <w:spacing w:after="0" w:line="240" w:lineRule="auto"/>
        <w:rPr>
          <w:rFonts w:ascii="Times New Roman" w:eastAsia="Times New Roman" w:hAnsi="Times New Roman" w:cs="Times New Roman"/>
          <w:b/>
          <w:sz w:val="24"/>
          <w:szCs w:val="24"/>
          <w:lang w:val="ro-RO"/>
        </w:rPr>
      </w:pPr>
    </w:p>
    <w:p w:rsidR="005D07F8" w:rsidRPr="005D07F8" w:rsidRDefault="005D07F8" w:rsidP="005D07F8">
      <w:pPr>
        <w:numPr>
          <w:ilvl w:val="0"/>
          <w:numId w:val="11"/>
        </w:numPr>
        <w:spacing w:after="0" w:line="240" w:lineRule="auto"/>
        <w:contextualSpacing/>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SUGESTII METODOLOGICE DE PREDARE – ÎNVĂȚARE – EVALUARE.</w:t>
      </w:r>
    </w:p>
    <w:p w:rsidR="005D07F8" w:rsidRPr="005D07F8" w:rsidRDefault="005D07F8" w:rsidP="005D07F8">
      <w:pPr>
        <w:numPr>
          <w:ilvl w:val="0"/>
          <w:numId w:val="14"/>
        </w:numPr>
        <w:tabs>
          <w:tab w:val="left" w:pos="993"/>
        </w:tabs>
        <w:spacing w:after="0" w:line="360" w:lineRule="auto"/>
        <w:ind w:left="1418"/>
        <w:contextualSpacing/>
        <w:rPr>
          <w:rFonts w:ascii="Times New Roman" w:eastAsia="Calibri" w:hAnsi="Times New Roman" w:cs="Times New Roman"/>
          <w:noProof/>
          <w:sz w:val="24"/>
          <w:szCs w:val="24"/>
          <w:lang w:val="ro-RO"/>
        </w:rPr>
      </w:pPr>
      <w:r w:rsidRPr="005D07F8">
        <w:rPr>
          <w:rFonts w:ascii="Times New Roman" w:eastAsia="Calibri" w:hAnsi="Times New Roman" w:cs="Times New Roman"/>
          <w:noProof/>
          <w:sz w:val="24"/>
          <w:szCs w:val="24"/>
          <w:lang w:val="ro-RO"/>
        </w:rPr>
        <w:t>formele de organizare a instruirii:</w:t>
      </w:r>
    </w:p>
    <w:p w:rsidR="005D07F8" w:rsidRPr="005D07F8" w:rsidRDefault="005D07F8" w:rsidP="005D07F8">
      <w:pPr>
        <w:numPr>
          <w:ilvl w:val="0"/>
          <w:numId w:val="15"/>
        </w:numPr>
        <w:spacing w:after="0" w:line="360" w:lineRule="auto"/>
        <w:ind w:left="1701" w:hanging="283"/>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prelegera clasica</w:t>
      </w:r>
    </w:p>
    <w:p w:rsidR="005D07F8" w:rsidRPr="005D07F8" w:rsidRDefault="005D07F8" w:rsidP="005D07F8">
      <w:pPr>
        <w:numPr>
          <w:ilvl w:val="0"/>
          <w:numId w:val="15"/>
        </w:numPr>
        <w:spacing w:after="0" w:line="360" w:lineRule="auto"/>
        <w:ind w:left="1701" w:hanging="283"/>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seminar</w:t>
      </w:r>
    </w:p>
    <w:p w:rsidR="005D07F8" w:rsidRPr="005D07F8" w:rsidRDefault="005D07F8" w:rsidP="005D07F8">
      <w:pPr>
        <w:numPr>
          <w:ilvl w:val="0"/>
          <w:numId w:val="14"/>
        </w:numPr>
        <w:tabs>
          <w:tab w:val="left" w:pos="993"/>
        </w:tabs>
        <w:spacing w:after="0" w:line="360" w:lineRule="auto"/>
        <w:ind w:left="1418"/>
        <w:contextualSpacing/>
        <w:rPr>
          <w:rFonts w:ascii="Times New Roman" w:eastAsia="Calibri" w:hAnsi="Times New Roman" w:cs="Times New Roman"/>
          <w:noProof/>
          <w:sz w:val="24"/>
          <w:szCs w:val="24"/>
          <w:lang w:val="ro-RO"/>
        </w:rPr>
      </w:pPr>
      <w:r w:rsidRPr="005D07F8">
        <w:rPr>
          <w:rFonts w:ascii="Times New Roman" w:eastAsia="Calibri" w:hAnsi="Times New Roman" w:cs="Times New Roman"/>
          <w:noProof/>
          <w:sz w:val="24"/>
          <w:szCs w:val="24"/>
          <w:lang w:val="ro-RO"/>
        </w:rPr>
        <w:t>strategii/tehnologii didactice aplicate (specifice disciplinei):</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Jocul de rol </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Masa rotundă</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Dezbaterii</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Discuții de tip panel</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Simularea</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Foto voice</w:t>
      </w:r>
    </w:p>
    <w:p w:rsidR="005D07F8" w:rsidRPr="005D07F8" w:rsidRDefault="005D07F8" w:rsidP="005D07F8">
      <w:pPr>
        <w:numPr>
          <w:ilvl w:val="0"/>
          <w:numId w:val="16"/>
        </w:numPr>
        <w:spacing w:after="0" w:line="36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 xml:space="preserve">Cafeneaua analitică </w:t>
      </w:r>
    </w:p>
    <w:p w:rsidR="005D07F8" w:rsidRPr="005D07F8" w:rsidRDefault="005D07F8" w:rsidP="005D07F8">
      <w:pPr>
        <w:numPr>
          <w:ilvl w:val="0"/>
          <w:numId w:val="16"/>
        </w:numPr>
        <w:spacing w:after="0" w:line="240" w:lineRule="auto"/>
        <w:contextualSpacing/>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Metoda Delphi</w:t>
      </w:r>
    </w:p>
    <w:p w:rsidR="005D07F8" w:rsidRPr="005D07F8" w:rsidRDefault="005D07F8" w:rsidP="005D07F8">
      <w:pPr>
        <w:spacing w:after="0" w:line="240" w:lineRule="auto"/>
        <w:ind w:left="1713"/>
        <w:contextualSpacing/>
        <w:rPr>
          <w:rFonts w:ascii="Times New Roman" w:eastAsia="Times New Roman" w:hAnsi="Times New Roman" w:cs="Times New Roman"/>
          <w:sz w:val="24"/>
          <w:szCs w:val="24"/>
          <w:lang w:val="ro-RO"/>
        </w:rPr>
      </w:pPr>
    </w:p>
    <w:p w:rsidR="005D07F8" w:rsidRPr="005D07F8" w:rsidRDefault="005D07F8" w:rsidP="005D07F8">
      <w:pPr>
        <w:numPr>
          <w:ilvl w:val="0"/>
          <w:numId w:val="14"/>
        </w:numPr>
        <w:tabs>
          <w:tab w:val="left" w:pos="993"/>
        </w:tabs>
        <w:spacing w:after="0" w:line="360" w:lineRule="auto"/>
        <w:ind w:left="1418"/>
        <w:contextualSpacing/>
        <w:rPr>
          <w:rFonts w:ascii="Times New Roman" w:eastAsia="Calibri" w:hAnsi="Times New Roman" w:cs="Times New Roman"/>
          <w:noProof/>
          <w:sz w:val="24"/>
          <w:szCs w:val="24"/>
          <w:lang w:val="ro-RO"/>
        </w:rPr>
      </w:pPr>
      <w:r w:rsidRPr="005D07F8">
        <w:rPr>
          <w:rFonts w:ascii="Times New Roman" w:eastAsia="Calibri" w:hAnsi="Times New Roman" w:cs="Times New Roman"/>
          <w:noProof/>
          <w:sz w:val="24"/>
          <w:szCs w:val="24"/>
          <w:lang w:val="ro-RO"/>
        </w:rPr>
        <w:t>strategii de evaluare a rezultatelor academice, inclusiv cu indicarea modalității de calcul a notei finale:</w:t>
      </w:r>
    </w:p>
    <w:p w:rsidR="005D07F8" w:rsidRPr="005D07F8" w:rsidRDefault="005D07F8" w:rsidP="005D07F8">
      <w:pPr>
        <w:numPr>
          <w:ilvl w:val="0"/>
          <w:numId w:val="17"/>
        </w:numPr>
        <w:tabs>
          <w:tab w:val="left" w:pos="993"/>
        </w:tabs>
        <w:spacing w:after="0" w:line="360" w:lineRule="auto"/>
        <w:ind w:left="1701" w:hanging="283"/>
        <w:contextualSpacing/>
        <w:rPr>
          <w:rFonts w:ascii="Times New Roman" w:eastAsia="Calibri" w:hAnsi="Times New Roman" w:cs="Times New Roman"/>
          <w:noProof/>
          <w:sz w:val="24"/>
          <w:szCs w:val="24"/>
          <w:lang w:val="ro-RO"/>
        </w:rPr>
      </w:pPr>
      <w:r w:rsidRPr="005D07F8">
        <w:rPr>
          <w:rFonts w:ascii="Times New Roman" w:eastAsia="Calibri" w:hAnsi="Times New Roman" w:cs="Times New Roman"/>
          <w:sz w:val="24"/>
          <w:szCs w:val="24"/>
          <w:lang w:val="ro-RO"/>
        </w:rPr>
        <w:t>Test grilă</w:t>
      </w:r>
    </w:p>
    <w:p w:rsidR="005D07F8" w:rsidRPr="005D07F8" w:rsidRDefault="005D07F8" w:rsidP="005D07F8">
      <w:pPr>
        <w:numPr>
          <w:ilvl w:val="0"/>
          <w:numId w:val="17"/>
        </w:numPr>
        <w:tabs>
          <w:tab w:val="left" w:pos="993"/>
        </w:tabs>
        <w:spacing w:after="0" w:line="360" w:lineRule="auto"/>
        <w:ind w:left="1701" w:hanging="283"/>
        <w:contextualSpacing/>
        <w:rPr>
          <w:rFonts w:ascii="Times New Roman" w:eastAsia="Calibri" w:hAnsi="Times New Roman" w:cs="Times New Roman"/>
          <w:noProof/>
          <w:sz w:val="24"/>
          <w:szCs w:val="24"/>
          <w:lang w:val="ro-RO"/>
        </w:rPr>
      </w:pPr>
      <w:r w:rsidRPr="005D07F8">
        <w:rPr>
          <w:rFonts w:ascii="Times New Roman" w:eastAsia="Calibri" w:hAnsi="Times New Roman" w:cs="Times New Roman"/>
          <w:sz w:val="24"/>
          <w:szCs w:val="24"/>
          <w:lang w:val="ro-RO"/>
        </w:rPr>
        <w:t>Test sumativ</w:t>
      </w:r>
    </w:p>
    <w:p w:rsidR="005D07F8" w:rsidRPr="005D07F8" w:rsidRDefault="005D07F8" w:rsidP="005D07F8">
      <w:pPr>
        <w:spacing w:after="0" w:line="240" w:lineRule="auto"/>
        <w:ind w:hanging="720"/>
        <w:jc w:val="center"/>
        <w:rPr>
          <w:rFonts w:ascii="Times New Roman" w:eastAsia="Times New Roman" w:hAnsi="Times New Roman" w:cs="Times New Roman"/>
          <w:b/>
          <w:sz w:val="24"/>
          <w:szCs w:val="24"/>
          <w:lang w:val="ro-RO"/>
        </w:rPr>
      </w:pPr>
    </w:p>
    <w:p w:rsidR="005D07F8" w:rsidRPr="005D07F8" w:rsidRDefault="005D07F8" w:rsidP="005D07F8">
      <w:pPr>
        <w:spacing w:after="0"/>
        <w:ind w:firstLine="426"/>
        <w:contextualSpacing/>
        <w:rPr>
          <w:rFonts w:ascii="Times New Roman" w:eastAsia="Calibri" w:hAnsi="Times New Roman" w:cs="Times New Roman"/>
          <w:b/>
          <w:i/>
          <w:sz w:val="24"/>
          <w:szCs w:val="24"/>
          <w:lang w:val="ro-RO"/>
        </w:rPr>
      </w:pPr>
      <w:r w:rsidRPr="005D07F8">
        <w:rPr>
          <w:rFonts w:ascii="Times New Roman" w:eastAsia="Calibri" w:hAnsi="Times New Roman" w:cs="Times New Roman"/>
          <w:b/>
          <w:i/>
          <w:sz w:val="24"/>
          <w:szCs w:val="24"/>
          <w:lang w:val="ro-RO"/>
        </w:rPr>
        <w:t>Exemplu de test sumativ:</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4"/>
      </w:tblGrid>
      <w:tr w:rsidR="005D07F8" w:rsidRPr="005D07F8" w:rsidTr="00E04E34">
        <w:trPr>
          <w:trHeight w:val="2104"/>
        </w:trPr>
        <w:tc>
          <w:tcPr>
            <w:tcW w:w="9464" w:type="dxa"/>
            <w:shd w:val="clear" w:color="auto" w:fill="auto"/>
          </w:tcPr>
          <w:p w:rsidR="005D07F8" w:rsidRPr="005D07F8" w:rsidRDefault="005D07F8" w:rsidP="00E04E34">
            <w:pPr>
              <w:spacing w:after="0"/>
              <w:jc w:val="center"/>
              <w:rPr>
                <w:rFonts w:ascii="Times New Roman" w:eastAsia="Calibri" w:hAnsi="Times New Roman" w:cs="Times New Roman"/>
                <w:b/>
                <w:sz w:val="24"/>
                <w:szCs w:val="24"/>
                <w:lang w:val="ro-RO"/>
              </w:rPr>
            </w:pPr>
            <w:r w:rsidRPr="005D07F8">
              <w:rPr>
                <w:rFonts w:ascii="Times New Roman" w:eastAsia="Calibri" w:hAnsi="Times New Roman" w:cs="Times New Roman"/>
                <w:b/>
                <w:sz w:val="24"/>
                <w:szCs w:val="24"/>
                <w:lang w:val="ro-RO"/>
              </w:rPr>
              <w:t>TEST nr.1</w:t>
            </w:r>
          </w:p>
          <w:p w:rsidR="005D07F8" w:rsidRPr="005D07F8" w:rsidRDefault="005D07F8" w:rsidP="00E04E34">
            <w:pPr>
              <w:spacing w:after="0" w:line="24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 xml:space="preserve">Pentru examenul la disciplina   </w:t>
            </w:r>
            <w:r w:rsidRPr="005D07F8">
              <w:rPr>
                <w:rFonts w:ascii="Times New Roman" w:eastAsia="Times New Roman" w:hAnsi="Times New Roman" w:cs="Times New Roman"/>
                <w:b/>
                <w:caps/>
                <w:sz w:val="24"/>
                <w:szCs w:val="24"/>
                <w:lang w:val="ro-RO"/>
              </w:rPr>
              <w:t>ETICA  ȘI CULTURA PROFESIONALĂ</w:t>
            </w:r>
          </w:p>
          <w:p w:rsidR="005D07F8" w:rsidRPr="005D07F8" w:rsidRDefault="005D07F8" w:rsidP="00E04E34">
            <w:pPr>
              <w:spacing w:after="0" w:line="24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b/>
                <w:sz w:val="24"/>
                <w:szCs w:val="24"/>
                <w:lang w:val="ro-RO"/>
              </w:rPr>
              <w:t>Facultatea Psihologie,Ştiinţe ale Educaţiei,Asistență socială și Sociologie anul II/, gr. ___, specialitatea Psihologie</w:t>
            </w:r>
          </w:p>
          <w:p w:rsidR="005D07F8" w:rsidRPr="005D07F8" w:rsidRDefault="005D07F8" w:rsidP="00E04E34">
            <w:pPr>
              <w:spacing w:after="0" w:line="240" w:lineRule="auto"/>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 xml:space="preserve">Forma de organizare a examenului: scris </w:t>
            </w:r>
          </w:p>
          <w:p w:rsidR="005D07F8" w:rsidRPr="005D07F8" w:rsidRDefault="005D07F8" w:rsidP="00E04E34">
            <w:pPr>
              <w:spacing w:after="0" w:line="240" w:lineRule="auto"/>
              <w:rPr>
                <w:rFonts w:ascii="Times New Roman" w:eastAsia="Times New Roman" w:hAnsi="Times New Roman" w:cs="Times New Roman"/>
                <w:sz w:val="24"/>
                <w:szCs w:val="24"/>
                <w:lang w:val="ro-RO"/>
              </w:rPr>
            </w:pPr>
          </w:p>
          <w:p w:rsidR="005D07F8" w:rsidRPr="005D07F8" w:rsidRDefault="005D07F8" w:rsidP="00E04E34">
            <w:pPr>
              <w:autoSpaceDE w:val="0"/>
              <w:autoSpaceDN w:val="0"/>
              <w:adjustRightInd w:val="0"/>
              <w:spacing w:after="0" w:line="240" w:lineRule="auto"/>
              <w:rPr>
                <w:rFonts w:ascii="Times New Roman" w:eastAsia="Calibri" w:hAnsi="Times New Roman" w:cs="Times New Roman"/>
                <w:b/>
                <w:bCs/>
                <w:sz w:val="24"/>
                <w:szCs w:val="24"/>
                <w:lang w:val="ro-RO"/>
              </w:rPr>
            </w:pPr>
            <w:r w:rsidRPr="005D07F8">
              <w:rPr>
                <w:rFonts w:ascii="Times New Roman" w:eastAsia="Calibri" w:hAnsi="Times New Roman" w:cs="Times New Roman"/>
                <w:b/>
                <w:bCs/>
                <w:sz w:val="24"/>
                <w:szCs w:val="24"/>
                <w:lang w:val="ro-RO"/>
              </w:rPr>
              <w:t>Subiectul I Introducere în domeniu etici</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1.1 Definiți următoarele noțiuni; etică, morală, normă. (3p);</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1.2 Analizaţii dezvoltarea istorică- culturală a etici ca ștință (5 p);</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1.3 Argumentaţi relaţia dintre etică și morală. (7 p).</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p>
          <w:p w:rsidR="005D07F8" w:rsidRPr="005D07F8" w:rsidRDefault="005D07F8" w:rsidP="00E04E34">
            <w:pPr>
              <w:autoSpaceDE w:val="0"/>
              <w:autoSpaceDN w:val="0"/>
              <w:adjustRightInd w:val="0"/>
              <w:spacing w:after="0" w:line="240" w:lineRule="auto"/>
              <w:rPr>
                <w:rFonts w:ascii="Times New Roman" w:eastAsia="Calibri" w:hAnsi="Times New Roman" w:cs="Times New Roman"/>
                <w:b/>
                <w:bCs/>
                <w:sz w:val="24"/>
                <w:szCs w:val="24"/>
                <w:lang w:val="ro-RO"/>
              </w:rPr>
            </w:pPr>
          </w:p>
          <w:p w:rsidR="005D07F8" w:rsidRPr="005D07F8" w:rsidRDefault="005D07F8" w:rsidP="00E04E34">
            <w:pPr>
              <w:autoSpaceDE w:val="0"/>
              <w:autoSpaceDN w:val="0"/>
              <w:adjustRightInd w:val="0"/>
              <w:spacing w:after="0" w:line="240" w:lineRule="auto"/>
              <w:rPr>
                <w:rFonts w:ascii="Times New Roman" w:eastAsia="Calibri" w:hAnsi="Times New Roman" w:cs="Times New Roman"/>
                <w:b/>
                <w:bCs/>
                <w:sz w:val="24"/>
                <w:szCs w:val="24"/>
                <w:lang w:val="ro-RO"/>
              </w:rPr>
            </w:pPr>
            <w:r w:rsidRPr="005D07F8">
              <w:rPr>
                <w:rFonts w:ascii="Times New Roman" w:eastAsia="Calibri" w:hAnsi="Times New Roman" w:cs="Times New Roman"/>
                <w:b/>
                <w:bCs/>
                <w:sz w:val="24"/>
                <w:szCs w:val="24"/>
                <w:lang w:val="ro-RO"/>
              </w:rPr>
              <w:t>Subiectul II Tipologi psihomorale</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2.1 Descrieţi ideile de bază a abordării psihomorale (3p);</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2.2 Analizaţi tipologiele psihomorale. (5 p);</w:t>
            </w:r>
          </w:p>
          <w:p w:rsidR="005D07F8" w:rsidRPr="005D07F8" w:rsidRDefault="005D07F8" w:rsidP="00E04E34">
            <w:pPr>
              <w:autoSpaceDE w:val="0"/>
              <w:autoSpaceDN w:val="0"/>
              <w:adjustRightInd w:val="0"/>
              <w:spacing w:after="0" w:line="240" w:lineRule="auto"/>
              <w:rPr>
                <w:rFonts w:ascii="Times New Roman" w:eastAsia="Calibri" w:hAnsi="Times New Roman" w:cs="Times New Roman"/>
                <w:sz w:val="24"/>
                <w:szCs w:val="24"/>
                <w:lang w:val="ro-RO"/>
              </w:rPr>
            </w:pPr>
            <w:r w:rsidRPr="005D07F8">
              <w:rPr>
                <w:rFonts w:ascii="Times New Roman" w:eastAsia="Calibri" w:hAnsi="Times New Roman" w:cs="Times New Roman"/>
                <w:sz w:val="24"/>
                <w:szCs w:val="24"/>
                <w:lang w:val="ro-RO"/>
              </w:rPr>
              <w:t>2.3 Argumentaţi relația tipologielor morale cu accentuările de personalitate.(7 p).</w:t>
            </w:r>
          </w:p>
          <w:p w:rsidR="005D07F8" w:rsidRPr="005D07F8" w:rsidRDefault="005D07F8" w:rsidP="00E04E34">
            <w:pPr>
              <w:spacing w:after="0" w:line="240" w:lineRule="auto"/>
              <w:rPr>
                <w:rFonts w:ascii="Times New Roman" w:eastAsia="Times New Roman" w:hAnsi="Times New Roman" w:cs="Times New Roman"/>
                <w:sz w:val="24"/>
                <w:szCs w:val="24"/>
                <w:lang w:val="ro-RO"/>
              </w:rPr>
            </w:pPr>
          </w:p>
          <w:p w:rsidR="005D07F8" w:rsidRPr="005D07F8" w:rsidRDefault="005D07F8" w:rsidP="00E04E34">
            <w:pPr>
              <w:spacing w:after="0" w:line="240" w:lineRule="auto"/>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Baremul de notare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417"/>
              <w:gridCol w:w="1276"/>
              <w:gridCol w:w="992"/>
              <w:gridCol w:w="993"/>
              <w:gridCol w:w="850"/>
              <w:gridCol w:w="1276"/>
            </w:tblGrid>
            <w:tr w:rsidR="005D07F8" w:rsidRPr="005D07F8" w:rsidTr="00E04E34">
              <w:tc>
                <w:tcPr>
                  <w:tcW w:w="1980"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both"/>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Punctaj</w:t>
                  </w:r>
                </w:p>
              </w:tc>
              <w:tc>
                <w:tcPr>
                  <w:tcW w:w="1417"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9 - 12</w:t>
                  </w:r>
                </w:p>
              </w:tc>
              <w:tc>
                <w:tcPr>
                  <w:tcW w:w="1276"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13 - 16</w:t>
                  </w:r>
                </w:p>
              </w:tc>
              <w:tc>
                <w:tcPr>
                  <w:tcW w:w="992"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17 - 20</w:t>
                  </w:r>
                </w:p>
              </w:tc>
              <w:tc>
                <w:tcPr>
                  <w:tcW w:w="993"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21 - 24</w:t>
                  </w:r>
                </w:p>
              </w:tc>
              <w:tc>
                <w:tcPr>
                  <w:tcW w:w="850"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25 - 28</w:t>
                  </w:r>
                </w:p>
              </w:tc>
              <w:tc>
                <w:tcPr>
                  <w:tcW w:w="1276"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29 - 30</w:t>
                  </w:r>
                </w:p>
              </w:tc>
            </w:tr>
            <w:tr w:rsidR="005D07F8" w:rsidRPr="005D07F8" w:rsidTr="00E04E34">
              <w:tc>
                <w:tcPr>
                  <w:tcW w:w="1980"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both"/>
                    <w:rPr>
                      <w:rFonts w:ascii="Times New Roman" w:eastAsia="Times New Roman" w:hAnsi="Times New Roman" w:cs="Times New Roman"/>
                      <w:b/>
                      <w:sz w:val="24"/>
                      <w:szCs w:val="24"/>
                      <w:lang w:val="ro-RO"/>
                    </w:rPr>
                  </w:pPr>
                  <w:r w:rsidRPr="005D07F8">
                    <w:rPr>
                      <w:rFonts w:ascii="Times New Roman" w:eastAsia="Times New Roman" w:hAnsi="Times New Roman" w:cs="Times New Roman"/>
                      <w:b/>
                      <w:sz w:val="24"/>
                      <w:szCs w:val="24"/>
                      <w:lang w:val="ro-RO"/>
                    </w:rPr>
                    <w:t>Nota</w:t>
                  </w:r>
                </w:p>
              </w:tc>
              <w:tc>
                <w:tcPr>
                  <w:tcW w:w="1417"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5</w:t>
                  </w:r>
                </w:p>
              </w:tc>
              <w:tc>
                <w:tcPr>
                  <w:tcW w:w="1276"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6</w:t>
                  </w:r>
                </w:p>
              </w:tc>
              <w:tc>
                <w:tcPr>
                  <w:tcW w:w="992"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7</w:t>
                  </w:r>
                </w:p>
              </w:tc>
              <w:tc>
                <w:tcPr>
                  <w:tcW w:w="993"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8</w:t>
                  </w:r>
                </w:p>
              </w:tc>
              <w:tc>
                <w:tcPr>
                  <w:tcW w:w="850"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9</w:t>
                  </w:r>
                </w:p>
              </w:tc>
              <w:tc>
                <w:tcPr>
                  <w:tcW w:w="1276" w:type="dxa"/>
                  <w:tcBorders>
                    <w:top w:val="single" w:sz="4" w:space="0" w:color="auto"/>
                    <w:left w:val="single" w:sz="4" w:space="0" w:color="auto"/>
                    <w:bottom w:val="single" w:sz="4" w:space="0" w:color="auto"/>
                    <w:right w:val="single" w:sz="4" w:space="0" w:color="auto"/>
                  </w:tcBorders>
                  <w:hideMark/>
                </w:tcPr>
                <w:p w:rsidR="005D07F8" w:rsidRPr="005D07F8" w:rsidRDefault="005D07F8" w:rsidP="00E04E34">
                  <w:pPr>
                    <w:spacing w:after="0" w:line="240" w:lineRule="auto"/>
                    <w:jc w:val="center"/>
                    <w:rPr>
                      <w:rFonts w:ascii="Times New Roman" w:eastAsia="Times New Roman" w:hAnsi="Times New Roman" w:cs="Times New Roman"/>
                      <w:sz w:val="24"/>
                      <w:szCs w:val="24"/>
                      <w:lang w:val="ro-RO"/>
                    </w:rPr>
                  </w:pPr>
                  <w:r w:rsidRPr="005D07F8">
                    <w:rPr>
                      <w:rFonts w:ascii="Times New Roman" w:eastAsia="Times New Roman" w:hAnsi="Times New Roman" w:cs="Times New Roman"/>
                      <w:sz w:val="24"/>
                      <w:szCs w:val="24"/>
                      <w:lang w:val="ro-RO"/>
                    </w:rPr>
                    <w:t>10</w:t>
                  </w:r>
                </w:p>
              </w:tc>
            </w:tr>
          </w:tbl>
          <w:p w:rsidR="005D07F8" w:rsidRPr="005D07F8" w:rsidRDefault="005D07F8" w:rsidP="00E04E34">
            <w:pPr>
              <w:spacing w:after="0"/>
              <w:rPr>
                <w:rFonts w:ascii="Times New Roman" w:eastAsia="Times New Roman" w:hAnsi="Times New Roman" w:cs="Times New Roman"/>
                <w:sz w:val="24"/>
                <w:szCs w:val="24"/>
                <w:lang w:val="ro-RO"/>
              </w:rPr>
            </w:pPr>
          </w:p>
          <w:p w:rsidR="005D07F8" w:rsidRPr="005D07F8" w:rsidRDefault="005D07F8" w:rsidP="00E04E34">
            <w:pPr>
              <w:spacing w:after="0"/>
              <w:contextualSpacing/>
              <w:rPr>
                <w:rFonts w:ascii="Times New Roman" w:eastAsia="Calibri" w:hAnsi="Times New Roman" w:cs="Times New Roman"/>
                <w:b/>
                <w:i/>
                <w:sz w:val="24"/>
                <w:szCs w:val="24"/>
                <w:lang w:val="ro-RO"/>
              </w:rPr>
            </w:pPr>
          </w:p>
        </w:tc>
      </w:tr>
    </w:tbl>
    <w:p w:rsidR="005D07F8" w:rsidRPr="005D07F8" w:rsidRDefault="005D07F8" w:rsidP="005D07F8">
      <w:pPr>
        <w:spacing w:after="0" w:line="240" w:lineRule="auto"/>
        <w:ind w:hanging="720"/>
        <w:jc w:val="center"/>
        <w:rPr>
          <w:rFonts w:ascii="Times New Roman" w:eastAsia="Times New Roman" w:hAnsi="Times New Roman" w:cs="Times New Roman"/>
          <w:b/>
          <w:sz w:val="24"/>
          <w:szCs w:val="24"/>
          <w:lang w:val="ro-RO"/>
        </w:rPr>
      </w:pPr>
    </w:p>
    <w:p w:rsidR="005D07F8" w:rsidRPr="005D07F8" w:rsidRDefault="005D07F8" w:rsidP="005D07F8">
      <w:pPr>
        <w:spacing w:after="0" w:line="240" w:lineRule="auto"/>
        <w:ind w:hanging="720"/>
        <w:jc w:val="both"/>
        <w:rPr>
          <w:rFonts w:ascii="Times New Roman" w:eastAsia="Times New Roman" w:hAnsi="Times New Roman" w:cs="Times New Roman"/>
          <w:b/>
          <w:sz w:val="24"/>
          <w:szCs w:val="24"/>
          <w:lang w:val="ro-RO"/>
        </w:rPr>
      </w:pPr>
    </w:p>
    <w:p w:rsidR="005D07F8" w:rsidRPr="005D07F8" w:rsidRDefault="005D07F8" w:rsidP="005D07F8">
      <w:pPr>
        <w:spacing w:after="0" w:line="240" w:lineRule="auto"/>
        <w:jc w:val="center"/>
        <w:rPr>
          <w:rFonts w:ascii="Times New Roman" w:eastAsia="Times New Roman" w:hAnsi="Times New Roman" w:cs="Times New Roman"/>
          <w:b/>
          <w:sz w:val="24"/>
          <w:szCs w:val="24"/>
          <w:lang w:val="ro-RO"/>
        </w:rPr>
      </w:pPr>
      <w:r w:rsidRPr="005D07F8">
        <w:rPr>
          <w:rFonts w:ascii="Times New Roman" w:eastAsia="Times New Roman" w:hAnsi="Times New Roman" w:cs="Times New Roman"/>
          <w:b/>
          <w:color w:val="000000"/>
          <w:sz w:val="24"/>
          <w:szCs w:val="24"/>
          <w:lang w:val="ro-RO"/>
        </w:rPr>
        <w:br w:type="page"/>
      </w:r>
      <w:r w:rsidRPr="005D07F8">
        <w:rPr>
          <w:rFonts w:ascii="Times New Roman" w:eastAsia="Times New Roman" w:hAnsi="Times New Roman" w:cs="Times New Roman"/>
          <w:b/>
          <w:color w:val="000000"/>
          <w:sz w:val="24"/>
          <w:szCs w:val="24"/>
          <w:lang w:val="ro-RO"/>
        </w:rPr>
        <w:lastRenderedPageBreak/>
        <w:t>BIBILIOGRAFIE RECOMANDATĂ</w:t>
      </w:r>
    </w:p>
    <w:p w:rsidR="005D07F8" w:rsidRPr="005D07F8" w:rsidRDefault="005D07F8" w:rsidP="005D07F8">
      <w:pPr>
        <w:tabs>
          <w:tab w:val="left" w:pos="993"/>
        </w:tabs>
        <w:spacing w:after="0" w:line="240" w:lineRule="auto"/>
        <w:ind w:left="567"/>
        <w:jc w:val="both"/>
        <w:rPr>
          <w:rFonts w:ascii="Times New Roman" w:eastAsia="Times New Roman" w:hAnsi="Times New Roman" w:cs="Times New Roman"/>
          <w:sz w:val="24"/>
          <w:szCs w:val="24"/>
          <w:lang w:val="ro-RO"/>
        </w:rPr>
      </w:pPr>
    </w:p>
    <w:p w:rsidR="005D07F8" w:rsidRPr="005D07F8" w:rsidRDefault="005D07F8" w:rsidP="005D07F8">
      <w:pPr>
        <w:rPr>
          <w:rFonts w:ascii="Times New Roman" w:hAnsi="Times New Roman" w:cs="Times New Roman"/>
          <w:sz w:val="24"/>
          <w:szCs w:val="24"/>
        </w:rPr>
      </w:pP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proofErr w:type="spellStart"/>
      <w:r w:rsidRPr="005D07F8">
        <w:rPr>
          <w:rFonts w:ascii="Times New Roman" w:hAnsi="Times New Roman" w:cs="Times New Roman"/>
          <w:sz w:val="24"/>
          <w:szCs w:val="24"/>
          <w:lang w:val="en-US"/>
        </w:rPr>
        <w:t>Baldrige</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Leti</w:t>
      </w:r>
      <w:proofErr w:type="spellEnd"/>
      <w:r w:rsidRPr="00352FEA">
        <w:rPr>
          <w:rFonts w:ascii="Times New Roman" w:hAnsi="Times New Roman" w:cs="Times New Roman"/>
          <w:sz w:val="24"/>
          <w:szCs w:val="24"/>
        </w:rPr>
        <w:t>ţ</w:t>
      </w:r>
      <w:proofErr w:type="spellStart"/>
      <w:r w:rsidRPr="005D07F8">
        <w:rPr>
          <w:rFonts w:ascii="Times New Roman" w:hAnsi="Times New Roman" w:cs="Times New Roman"/>
          <w:sz w:val="24"/>
          <w:szCs w:val="24"/>
          <w:lang w:val="en-US"/>
        </w:rPr>
        <w:t>ia</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Codul</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manierelor</w:t>
      </w:r>
      <w:proofErr w:type="spellEnd"/>
      <w:r w:rsidRPr="00352FEA">
        <w:rPr>
          <w:rFonts w:ascii="Times New Roman" w:hAnsi="Times New Roman" w:cs="Times New Roman"/>
          <w:sz w:val="24"/>
          <w:szCs w:val="24"/>
        </w:rPr>
        <w:t xml:space="preserve"> î</w:t>
      </w:r>
      <w:r w:rsidRPr="005D07F8">
        <w:rPr>
          <w:rFonts w:ascii="Times New Roman" w:hAnsi="Times New Roman" w:cs="Times New Roman"/>
          <w:sz w:val="24"/>
          <w:szCs w:val="24"/>
          <w:lang w:val="en-US"/>
        </w:rPr>
        <w:t>n</w:t>
      </w:r>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afaceri</w:t>
      </w:r>
      <w:proofErr w:type="spellEnd"/>
      <w:r w:rsidRPr="00352FEA">
        <w:rPr>
          <w:rFonts w:ascii="Times New Roman" w:hAnsi="Times New Roman" w:cs="Times New Roman"/>
          <w:sz w:val="24"/>
          <w:szCs w:val="24"/>
        </w:rPr>
        <w:t xml:space="preserve">. </w:t>
      </w:r>
      <w:r w:rsidRPr="005D07F8">
        <w:rPr>
          <w:rFonts w:ascii="Times New Roman" w:hAnsi="Times New Roman" w:cs="Times New Roman"/>
          <w:sz w:val="24"/>
          <w:szCs w:val="24"/>
        </w:rPr>
        <w:t>Bucureşti, 1996.</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proofErr w:type="spellStart"/>
      <w:r w:rsidRPr="005D07F8">
        <w:rPr>
          <w:rFonts w:ascii="Times New Roman" w:hAnsi="Times New Roman" w:cs="Times New Roman"/>
          <w:sz w:val="24"/>
          <w:szCs w:val="24"/>
          <w:lang w:val="en-US"/>
        </w:rPr>
        <w:t>Cozma</w:t>
      </w:r>
      <w:proofErr w:type="spellEnd"/>
      <w:r w:rsidRPr="005D07F8">
        <w:rPr>
          <w:rFonts w:ascii="Times New Roman" w:hAnsi="Times New Roman" w:cs="Times New Roman"/>
          <w:sz w:val="24"/>
          <w:szCs w:val="24"/>
          <w:lang w:val="en-US"/>
        </w:rPr>
        <w:t xml:space="preserve"> Carmen. </w:t>
      </w:r>
      <w:proofErr w:type="spellStart"/>
      <w:r w:rsidRPr="005D07F8">
        <w:rPr>
          <w:rFonts w:ascii="Times New Roman" w:hAnsi="Times New Roman" w:cs="Times New Roman"/>
          <w:sz w:val="24"/>
          <w:szCs w:val="24"/>
          <w:lang w:val="en-US"/>
        </w:rPr>
        <w:t>Elemente</w:t>
      </w:r>
      <w:proofErr w:type="spellEnd"/>
      <w:r w:rsidRPr="005D07F8">
        <w:rPr>
          <w:rFonts w:ascii="Times New Roman" w:hAnsi="Times New Roman" w:cs="Times New Roman"/>
          <w:sz w:val="24"/>
          <w:szCs w:val="24"/>
          <w:lang w:val="en-US"/>
        </w:rPr>
        <w:t xml:space="preserve"> de </w:t>
      </w:r>
      <w:proofErr w:type="spellStart"/>
      <w:r w:rsidRPr="005D07F8">
        <w:rPr>
          <w:rFonts w:ascii="Times New Roman" w:hAnsi="Times New Roman" w:cs="Times New Roman"/>
          <w:sz w:val="24"/>
          <w:szCs w:val="24"/>
          <w:lang w:val="en-US"/>
        </w:rPr>
        <w:t>etică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şi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deontologie</w:t>
      </w:r>
      <w:proofErr w:type="spellEnd"/>
      <w:r w:rsidRPr="005D07F8">
        <w:rPr>
          <w:rFonts w:ascii="Times New Roman" w:hAnsi="Times New Roman" w:cs="Times New Roman"/>
          <w:sz w:val="24"/>
          <w:szCs w:val="24"/>
          <w:lang w:val="en-US"/>
        </w:rPr>
        <w:t xml:space="preserve">.   </w:t>
      </w:r>
      <w:r w:rsidRPr="005D07F8">
        <w:rPr>
          <w:rFonts w:ascii="Times New Roman" w:hAnsi="Times New Roman" w:cs="Times New Roman"/>
          <w:sz w:val="24"/>
          <w:szCs w:val="24"/>
        </w:rPr>
        <w:t>Iaşi, 1997.</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lang w:val="en-US"/>
        </w:rPr>
        <w:t>Craighead</w:t>
      </w:r>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JU</w:t>
      </w:r>
      <w:r w:rsidRPr="00352FEA">
        <w:rPr>
          <w:rFonts w:ascii="Times New Roman" w:hAnsi="Times New Roman" w:cs="Times New Roman"/>
          <w:sz w:val="24"/>
          <w:szCs w:val="24"/>
        </w:rPr>
        <w:t>.</w:t>
      </w:r>
      <w:r w:rsidRPr="005D07F8">
        <w:rPr>
          <w:rFonts w:ascii="Times New Roman" w:hAnsi="Times New Roman" w:cs="Times New Roman"/>
          <w:sz w:val="24"/>
          <w:szCs w:val="24"/>
          <w:lang w:val="en-US"/>
        </w:rPr>
        <w:t>Prima</w:t>
      </w:r>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impresie</w:t>
      </w:r>
      <w:proofErr w:type="spellEnd"/>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Cum</w:t>
      </w:r>
      <w:r w:rsidRPr="00352FEA">
        <w:rPr>
          <w:rFonts w:ascii="Times New Roman" w:hAnsi="Times New Roman" w:cs="Times New Roman"/>
          <w:sz w:val="24"/>
          <w:szCs w:val="24"/>
        </w:rPr>
        <w:t xml:space="preserve"> </w:t>
      </w:r>
      <w:proofErr w:type="gramStart"/>
      <w:r w:rsidRPr="005D07F8">
        <w:rPr>
          <w:rFonts w:ascii="Times New Roman" w:hAnsi="Times New Roman" w:cs="Times New Roman"/>
          <w:sz w:val="24"/>
          <w:szCs w:val="24"/>
          <w:lang w:val="en-US"/>
        </w:rPr>
        <w:t>s</w:t>
      </w:r>
      <w:r w:rsidRPr="00352FEA">
        <w:rPr>
          <w:rFonts w:ascii="Times New Roman" w:hAnsi="Times New Roman" w:cs="Times New Roman"/>
          <w:sz w:val="24"/>
          <w:szCs w:val="24"/>
        </w:rPr>
        <w:t>ă</w:t>
      </w:r>
      <w:proofErr w:type="gramEnd"/>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ne</w:t>
      </w:r>
      <w:r w:rsidRPr="00352FEA">
        <w:rPr>
          <w:rFonts w:ascii="Times New Roman" w:hAnsi="Times New Roman" w:cs="Times New Roman"/>
          <w:sz w:val="24"/>
          <w:szCs w:val="24"/>
        </w:rPr>
        <w:t xml:space="preserve"> î</w:t>
      </w:r>
      <w:proofErr w:type="spellStart"/>
      <w:r w:rsidRPr="005D07F8">
        <w:rPr>
          <w:rFonts w:ascii="Times New Roman" w:hAnsi="Times New Roman" w:cs="Times New Roman"/>
          <w:sz w:val="24"/>
          <w:szCs w:val="24"/>
          <w:lang w:val="en-US"/>
        </w:rPr>
        <w:t>mbut</w:t>
      </w:r>
      <w:proofErr w:type="spellEnd"/>
      <w:r w:rsidRPr="00352FEA">
        <w:rPr>
          <w:rFonts w:ascii="Times New Roman" w:hAnsi="Times New Roman" w:cs="Times New Roman"/>
          <w:sz w:val="24"/>
          <w:szCs w:val="24"/>
        </w:rPr>
        <w:t>ăţ</w:t>
      </w:r>
      <w:proofErr w:type="spellStart"/>
      <w:r w:rsidRPr="005D07F8">
        <w:rPr>
          <w:rFonts w:ascii="Times New Roman" w:hAnsi="Times New Roman" w:cs="Times New Roman"/>
          <w:sz w:val="24"/>
          <w:szCs w:val="24"/>
          <w:lang w:val="en-US"/>
        </w:rPr>
        <w:t>im</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imaginea</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Bucure</w:t>
      </w:r>
      <w:proofErr w:type="spellEnd"/>
      <w:r w:rsidRPr="00352FEA">
        <w:rPr>
          <w:rFonts w:ascii="Times New Roman" w:hAnsi="Times New Roman" w:cs="Times New Roman"/>
          <w:sz w:val="24"/>
          <w:szCs w:val="24"/>
        </w:rPr>
        <w:t>ş</w:t>
      </w:r>
      <w:proofErr w:type="spellStart"/>
      <w:r w:rsidRPr="005D07F8">
        <w:rPr>
          <w:rFonts w:ascii="Times New Roman" w:hAnsi="Times New Roman" w:cs="Times New Roman"/>
          <w:sz w:val="24"/>
          <w:szCs w:val="24"/>
          <w:lang w:val="en-US"/>
        </w:rPr>
        <w:t>ti</w:t>
      </w:r>
      <w:proofErr w:type="spellEnd"/>
      <w:r w:rsidRPr="00352FEA">
        <w:rPr>
          <w:rFonts w:ascii="Times New Roman" w:hAnsi="Times New Roman" w:cs="Times New Roman"/>
          <w:sz w:val="24"/>
          <w:szCs w:val="24"/>
        </w:rPr>
        <w:t>, 2000.</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Gîfu Ion Ovidiu. Prelegeri de etică, Craiova, 1997.</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lang w:val="en-US"/>
        </w:rPr>
      </w:pPr>
      <w:r w:rsidRPr="00352FEA">
        <w:rPr>
          <w:rFonts w:ascii="Times New Roman" w:hAnsi="Times New Roman" w:cs="Times New Roman"/>
          <w:sz w:val="24"/>
          <w:szCs w:val="24"/>
          <w:lang w:val="pt-PT"/>
        </w:rPr>
        <w:t xml:space="preserve">Etica- Filosofia Binelui şi  Ştiinţa moralei. </w:t>
      </w:r>
      <w:proofErr w:type="spellStart"/>
      <w:r w:rsidRPr="005D07F8">
        <w:rPr>
          <w:rFonts w:ascii="Times New Roman" w:hAnsi="Times New Roman" w:cs="Times New Roman"/>
          <w:sz w:val="24"/>
          <w:szCs w:val="24"/>
          <w:lang w:val="en-US"/>
        </w:rPr>
        <w:t>Bucureşti</w:t>
      </w:r>
      <w:proofErr w:type="spellEnd"/>
      <w:r w:rsidRPr="005D07F8">
        <w:rPr>
          <w:rFonts w:ascii="Times New Roman" w:hAnsi="Times New Roman" w:cs="Times New Roman"/>
          <w:sz w:val="24"/>
          <w:szCs w:val="24"/>
          <w:lang w:val="en-US"/>
        </w:rPr>
        <w:t>, 1996.</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Leonardescu C. Etica şi conduita civică, Bucureşti, 1999.</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Mareş Nicolae. ABC-ul comportării civilizate. </w:t>
      </w:r>
      <w:r w:rsidRPr="005D07F8">
        <w:rPr>
          <w:rFonts w:ascii="Times New Roman" w:hAnsi="Times New Roman" w:cs="Times New Roman"/>
          <w:sz w:val="24"/>
          <w:szCs w:val="24"/>
        </w:rPr>
        <w:t>Chişinău, 1992.</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proofErr w:type="spellStart"/>
      <w:r w:rsidRPr="005D07F8">
        <w:rPr>
          <w:rFonts w:ascii="Times New Roman" w:hAnsi="Times New Roman" w:cs="Times New Roman"/>
          <w:sz w:val="24"/>
          <w:szCs w:val="24"/>
          <w:lang w:val="en-US"/>
        </w:rPr>
        <w:t>Marinescu</w:t>
      </w:r>
      <w:proofErr w:type="spellEnd"/>
      <w:r w:rsidRPr="005D07F8">
        <w:rPr>
          <w:rFonts w:ascii="Times New Roman" w:hAnsi="Times New Roman" w:cs="Times New Roman"/>
          <w:sz w:val="24"/>
          <w:szCs w:val="24"/>
          <w:lang w:val="en-US"/>
        </w:rPr>
        <w:t xml:space="preserve"> Aurelia. </w:t>
      </w:r>
      <w:proofErr w:type="spellStart"/>
      <w:r w:rsidRPr="005D07F8">
        <w:rPr>
          <w:rFonts w:ascii="Times New Roman" w:hAnsi="Times New Roman" w:cs="Times New Roman"/>
          <w:sz w:val="24"/>
          <w:szCs w:val="24"/>
          <w:lang w:val="en-US"/>
        </w:rPr>
        <w:t>Codul</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bunelor</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maniere</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astăzi</w:t>
      </w:r>
      <w:proofErr w:type="spellEnd"/>
      <w:r w:rsidRPr="005D07F8">
        <w:rPr>
          <w:rFonts w:ascii="Times New Roman" w:hAnsi="Times New Roman" w:cs="Times New Roman"/>
          <w:sz w:val="24"/>
          <w:szCs w:val="24"/>
          <w:lang w:val="en-US"/>
        </w:rPr>
        <w:t xml:space="preserve">. </w:t>
      </w:r>
      <w:r w:rsidRPr="005D07F8">
        <w:rPr>
          <w:rFonts w:ascii="Times New Roman" w:hAnsi="Times New Roman" w:cs="Times New Roman"/>
          <w:sz w:val="24"/>
          <w:szCs w:val="24"/>
        </w:rPr>
        <w:t>Bucureşti, 1995.</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Mîndîcanu V. Etica şi arta comportamentului civilizat, Chişinău, 2001.</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Rogojanu A. Deontologia comunicării, Bucureşti, 2005, 125 p.</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 Barna, A. Autoeducaţia. Probleme teoretice şi metodologice. </w:t>
      </w:r>
      <w:r w:rsidRPr="005D07F8">
        <w:rPr>
          <w:rFonts w:ascii="Times New Roman" w:hAnsi="Times New Roman" w:cs="Times New Roman"/>
          <w:sz w:val="24"/>
          <w:szCs w:val="24"/>
        </w:rPr>
        <w:t>Bucureşti 1995</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proofErr w:type="spellStart"/>
      <w:r w:rsidRPr="00352FEA">
        <w:rPr>
          <w:rFonts w:ascii="Times New Roman" w:hAnsi="Times New Roman" w:cs="Times New Roman"/>
          <w:sz w:val="24"/>
          <w:szCs w:val="24"/>
          <w:lang w:val="fr-BE"/>
        </w:rPr>
        <w:t>Boboc</w:t>
      </w:r>
      <w:proofErr w:type="spellEnd"/>
      <w:r w:rsidRPr="00352FEA">
        <w:rPr>
          <w:rFonts w:ascii="Times New Roman" w:hAnsi="Times New Roman" w:cs="Times New Roman"/>
          <w:sz w:val="24"/>
          <w:szCs w:val="24"/>
          <w:lang w:val="fr-BE"/>
        </w:rPr>
        <w:t xml:space="preserve">, Gh. A. </w:t>
      </w:r>
      <w:proofErr w:type="spellStart"/>
      <w:r w:rsidRPr="00352FEA">
        <w:rPr>
          <w:rFonts w:ascii="Times New Roman" w:hAnsi="Times New Roman" w:cs="Times New Roman"/>
          <w:sz w:val="24"/>
          <w:szCs w:val="24"/>
          <w:lang w:val="fr-BE"/>
        </w:rPr>
        <w:t>Etica</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şi</w:t>
      </w:r>
      <w:proofErr w:type="spellEnd"/>
      <w:r w:rsidRPr="00352FEA">
        <w:rPr>
          <w:rFonts w:ascii="Times New Roman" w:hAnsi="Times New Roman" w:cs="Times New Roman"/>
          <w:sz w:val="24"/>
          <w:szCs w:val="24"/>
          <w:lang w:val="fr-BE"/>
        </w:rPr>
        <w:t xml:space="preserve"> axiologie </w:t>
      </w:r>
      <w:proofErr w:type="spellStart"/>
      <w:r w:rsidRPr="00352FEA">
        <w:rPr>
          <w:rFonts w:ascii="Times New Roman" w:hAnsi="Times New Roman" w:cs="Times New Roman"/>
          <w:sz w:val="24"/>
          <w:szCs w:val="24"/>
          <w:lang w:val="fr-BE"/>
        </w:rPr>
        <w:t>în</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opera</w:t>
      </w:r>
      <w:proofErr w:type="spellEnd"/>
      <w:r w:rsidRPr="00352FEA">
        <w:rPr>
          <w:rFonts w:ascii="Times New Roman" w:hAnsi="Times New Roman" w:cs="Times New Roman"/>
          <w:sz w:val="24"/>
          <w:szCs w:val="24"/>
          <w:lang w:val="fr-BE"/>
        </w:rPr>
        <w:t xml:space="preserve"> lui Scheler. </w:t>
      </w:r>
      <w:r w:rsidRPr="005D07F8">
        <w:rPr>
          <w:rFonts w:ascii="Times New Roman" w:hAnsi="Times New Roman" w:cs="Times New Roman"/>
          <w:sz w:val="24"/>
          <w:szCs w:val="24"/>
        </w:rPr>
        <w:t>Editura ştiintifică, Bucureşti 1971</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Chelea, A., Chelea, S., Cunoaşterea de sine - condiţie a înţelepciunii. </w:t>
      </w:r>
      <w:r w:rsidRPr="005D07F8">
        <w:rPr>
          <w:rFonts w:ascii="Times New Roman" w:hAnsi="Times New Roman" w:cs="Times New Roman"/>
          <w:sz w:val="24"/>
          <w:szCs w:val="24"/>
        </w:rPr>
        <w:t>Albatros, Bucureşti 1986</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 xml:space="preserve"> Coruţ, P. Arta educaţiei. Miracol, Bucureşti 1994</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 </w:t>
      </w:r>
      <w:proofErr w:type="spellStart"/>
      <w:r w:rsidRPr="00352FEA">
        <w:rPr>
          <w:rFonts w:ascii="Times New Roman" w:hAnsi="Times New Roman" w:cs="Times New Roman"/>
          <w:sz w:val="24"/>
          <w:szCs w:val="24"/>
          <w:lang w:val="fr-BE"/>
        </w:rPr>
        <w:t>Coul.E.</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Stăpînirea</w:t>
      </w:r>
      <w:proofErr w:type="spellEnd"/>
      <w:r w:rsidRPr="00352FEA">
        <w:rPr>
          <w:rFonts w:ascii="Times New Roman" w:hAnsi="Times New Roman" w:cs="Times New Roman"/>
          <w:sz w:val="24"/>
          <w:szCs w:val="24"/>
          <w:lang w:val="fr-BE"/>
        </w:rPr>
        <w:t xml:space="preserve"> de sine. </w:t>
      </w:r>
      <w:r w:rsidRPr="005D07F8">
        <w:rPr>
          <w:rFonts w:ascii="Times New Roman" w:hAnsi="Times New Roman" w:cs="Times New Roman"/>
          <w:sz w:val="24"/>
          <w:szCs w:val="24"/>
        </w:rPr>
        <w:t>Cartea Romănească, Bucureşti 1987</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lang w:val="en-US"/>
        </w:rPr>
        <w:t>M</w:t>
      </w:r>
      <w:r w:rsidRPr="00352FEA">
        <w:rPr>
          <w:rFonts w:ascii="Times New Roman" w:hAnsi="Times New Roman" w:cs="Times New Roman"/>
          <w:sz w:val="24"/>
          <w:szCs w:val="24"/>
        </w:rPr>
        <w:t>â</w:t>
      </w:r>
      <w:proofErr w:type="spellStart"/>
      <w:r w:rsidRPr="005D07F8">
        <w:rPr>
          <w:rFonts w:ascii="Times New Roman" w:hAnsi="Times New Roman" w:cs="Times New Roman"/>
          <w:sz w:val="24"/>
          <w:szCs w:val="24"/>
          <w:lang w:val="en-US"/>
        </w:rPr>
        <w:t>nd</w:t>
      </w:r>
      <w:proofErr w:type="spellEnd"/>
      <w:r w:rsidRPr="00352FEA">
        <w:rPr>
          <w:rFonts w:ascii="Times New Roman" w:hAnsi="Times New Roman" w:cs="Times New Roman"/>
          <w:sz w:val="24"/>
          <w:szCs w:val="24"/>
        </w:rPr>
        <w:t>â</w:t>
      </w:r>
      <w:proofErr w:type="spellStart"/>
      <w:r w:rsidRPr="005D07F8">
        <w:rPr>
          <w:rFonts w:ascii="Times New Roman" w:hAnsi="Times New Roman" w:cs="Times New Roman"/>
          <w:sz w:val="24"/>
          <w:szCs w:val="24"/>
          <w:lang w:val="en-US"/>
        </w:rPr>
        <w:t>canu</w:t>
      </w:r>
      <w:proofErr w:type="spellEnd"/>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V</w:t>
      </w:r>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Bazele</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tehnologiei</w:t>
      </w:r>
      <w:proofErr w:type="spellEnd"/>
      <w:r w:rsidRPr="00352FEA">
        <w:rPr>
          <w:rFonts w:ascii="Times New Roman" w:hAnsi="Times New Roman" w:cs="Times New Roman"/>
          <w:sz w:val="24"/>
          <w:szCs w:val="24"/>
        </w:rPr>
        <w:t xml:space="preserve"> ş</w:t>
      </w:r>
      <w:proofErr w:type="spellStart"/>
      <w:r w:rsidRPr="005D07F8">
        <w:rPr>
          <w:rFonts w:ascii="Times New Roman" w:hAnsi="Times New Roman" w:cs="Times New Roman"/>
          <w:sz w:val="24"/>
          <w:szCs w:val="24"/>
          <w:lang w:val="en-US"/>
        </w:rPr>
        <w:t>i</w:t>
      </w:r>
      <w:proofErr w:type="spellEnd"/>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m</w:t>
      </w:r>
      <w:r w:rsidRPr="00352FEA">
        <w:rPr>
          <w:rFonts w:ascii="Times New Roman" w:hAnsi="Times New Roman" w:cs="Times New Roman"/>
          <w:sz w:val="24"/>
          <w:szCs w:val="24"/>
        </w:rPr>
        <w:t>ă</w:t>
      </w:r>
      <w:proofErr w:type="spellStart"/>
      <w:r w:rsidRPr="005D07F8">
        <w:rPr>
          <w:rFonts w:ascii="Times New Roman" w:hAnsi="Times New Roman" w:cs="Times New Roman"/>
          <w:sz w:val="24"/>
          <w:szCs w:val="24"/>
          <w:lang w:val="en-US"/>
        </w:rPr>
        <w:t>iestriei</w:t>
      </w:r>
      <w:proofErr w:type="spellEnd"/>
      <w:r w:rsidRPr="00352FEA">
        <w:rPr>
          <w:rFonts w:ascii="Times New Roman" w:hAnsi="Times New Roman" w:cs="Times New Roman"/>
          <w:sz w:val="24"/>
          <w:szCs w:val="24"/>
        </w:rPr>
        <w:t xml:space="preserve"> </w:t>
      </w:r>
      <w:proofErr w:type="spellStart"/>
      <w:r w:rsidRPr="005D07F8">
        <w:rPr>
          <w:rFonts w:ascii="Times New Roman" w:hAnsi="Times New Roman" w:cs="Times New Roman"/>
          <w:sz w:val="24"/>
          <w:szCs w:val="24"/>
          <w:lang w:val="en-US"/>
        </w:rPr>
        <w:t>pedagogice</w:t>
      </w:r>
      <w:proofErr w:type="spellEnd"/>
      <w:r w:rsidRPr="00352FEA">
        <w:rPr>
          <w:rFonts w:ascii="Times New Roman" w:hAnsi="Times New Roman" w:cs="Times New Roman"/>
          <w:sz w:val="24"/>
          <w:szCs w:val="24"/>
        </w:rPr>
        <w:t xml:space="preserve">, </w:t>
      </w:r>
      <w:r w:rsidRPr="005D07F8">
        <w:rPr>
          <w:rFonts w:ascii="Times New Roman" w:hAnsi="Times New Roman" w:cs="Times New Roman"/>
          <w:sz w:val="24"/>
          <w:szCs w:val="24"/>
          <w:lang w:val="en-US"/>
        </w:rPr>
        <w:t>Chi</w:t>
      </w:r>
      <w:r w:rsidRPr="00352FEA">
        <w:rPr>
          <w:rFonts w:ascii="Times New Roman" w:hAnsi="Times New Roman" w:cs="Times New Roman"/>
          <w:sz w:val="24"/>
          <w:szCs w:val="24"/>
        </w:rPr>
        <w:t>ş</w:t>
      </w:r>
      <w:r w:rsidRPr="005D07F8">
        <w:rPr>
          <w:rFonts w:ascii="Times New Roman" w:hAnsi="Times New Roman" w:cs="Times New Roman"/>
          <w:sz w:val="24"/>
          <w:szCs w:val="24"/>
          <w:lang w:val="en-US"/>
        </w:rPr>
        <w:t>in</w:t>
      </w:r>
      <w:r w:rsidRPr="00352FEA">
        <w:rPr>
          <w:rFonts w:ascii="Times New Roman" w:hAnsi="Times New Roman" w:cs="Times New Roman"/>
          <w:sz w:val="24"/>
          <w:szCs w:val="24"/>
        </w:rPr>
        <w:t>ă</w:t>
      </w:r>
      <w:r w:rsidRPr="005D07F8">
        <w:rPr>
          <w:rFonts w:ascii="Times New Roman" w:hAnsi="Times New Roman" w:cs="Times New Roman"/>
          <w:sz w:val="24"/>
          <w:szCs w:val="24"/>
          <w:lang w:val="en-US"/>
        </w:rPr>
        <w:t>u</w:t>
      </w:r>
      <w:r w:rsidRPr="00352FEA">
        <w:rPr>
          <w:rFonts w:ascii="Times New Roman" w:hAnsi="Times New Roman" w:cs="Times New Roman"/>
          <w:sz w:val="24"/>
          <w:szCs w:val="24"/>
        </w:rPr>
        <w:t>, 1997.</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lang w:val="en-US"/>
        </w:rPr>
      </w:pPr>
      <w:proofErr w:type="spellStart"/>
      <w:r w:rsidRPr="00352FEA">
        <w:rPr>
          <w:rFonts w:ascii="Times New Roman" w:hAnsi="Times New Roman" w:cs="Times New Roman"/>
          <w:sz w:val="24"/>
          <w:szCs w:val="24"/>
          <w:lang w:val="fr-BE"/>
        </w:rPr>
        <w:t>Mîndîcanu</w:t>
      </w:r>
      <w:proofErr w:type="spellEnd"/>
      <w:r w:rsidRPr="00352FEA">
        <w:rPr>
          <w:rFonts w:ascii="Times New Roman" w:hAnsi="Times New Roman" w:cs="Times New Roman"/>
          <w:sz w:val="24"/>
          <w:szCs w:val="24"/>
          <w:lang w:val="fr-BE"/>
        </w:rPr>
        <w:t xml:space="preserve">, V. </w:t>
      </w:r>
      <w:proofErr w:type="spellStart"/>
      <w:r w:rsidRPr="00352FEA">
        <w:rPr>
          <w:rFonts w:ascii="Times New Roman" w:hAnsi="Times New Roman" w:cs="Times New Roman"/>
          <w:sz w:val="24"/>
          <w:szCs w:val="24"/>
          <w:lang w:val="fr-BE"/>
        </w:rPr>
        <w:t>Cuvîntul</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potrivit</w:t>
      </w:r>
      <w:proofErr w:type="spellEnd"/>
      <w:r w:rsidRPr="00352FEA">
        <w:rPr>
          <w:rFonts w:ascii="Times New Roman" w:hAnsi="Times New Roman" w:cs="Times New Roman"/>
          <w:sz w:val="24"/>
          <w:szCs w:val="24"/>
          <w:lang w:val="fr-BE"/>
        </w:rPr>
        <w:t xml:space="preserve"> la </w:t>
      </w:r>
      <w:proofErr w:type="spellStart"/>
      <w:r w:rsidRPr="00352FEA">
        <w:rPr>
          <w:rFonts w:ascii="Times New Roman" w:hAnsi="Times New Roman" w:cs="Times New Roman"/>
          <w:sz w:val="24"/>
          <w:szCs w:val="24"/>
          <w:lang w:val="fr-BE"/>
        </w:rPr>
        <w:t>locul</w:t>
      </w:r>
      <w:proofErr w:type="spellEnd"/>
      <w:r w:rsidRPr="00352FEA">
        <w:rPr>
          <w:rFonts w:ascii="Times New Roman" w:hAnsi="Times New Roman" w:cs="Times New Roman"/>
          <w:sz w:val="24"/>
          <w:szCs w:val="24"/>
          <w:lang w:val="fr-BE"/>
        </w:rPr>
        <w:t xml:space="preserve"> </w:t>
      </w:r>
      <w:proofErr w:type="spellStart"/>
      <w:r w:rsidRPr="00352FEA">
        <w:rPr>
          <w:rFonts w:ascii="Times New Roman" w:hAnsi="Times New Roman" w:cs="Times New Roman"/>
          <w:sz w:val="24"/>
          <w:szCs w:val="24"/>
          <w:lang w:val="fr-BE"/>
        </w:rPr>
        <w:t>potrivit</w:t>
      </w:r>
      <w:proofErr w:type="spellEnd"/>
      <w:r w:rsidRPr="00352FEA">
        <w:rPr>
          <w:rFonts w:ascii="Times New Roman" w:hAnsi="Times New Roman" w:cs="Times New Roman"/>
          <w:sz w:val="24"/>
          <w:szCs w:val="24"/>
          <w:lang w:val="fr-BE"/>
        </w:rPr>
        <w:t xml:space="preserve">. </w:t>
      </w:r>
      <w:proofErr w:type="spellStart"/>
      <w:r w:rsidRPr="005D07F8">
        <w:rPr>
          <w:rFonts w:ascii="Times New Roman" w:hAnsi="Times New Roman" w:cs="Times New Roman"/>
          <w:sz w:val="24"/>
          <w:szCs w:val="24"/>
          <w:lang w:val="en-US"/>
        </w:rPr>
        <w:t>Chişinău</w:t>
      </w:r>
      <w:proofErr w:type="spellEnd"/>
      <w:r w:rsidRPr="005D07F8">
        <w:rPr>
          <w:rFonts w:ascii="Times New Roman" w:hAnsi="Times New Roman" w:cs="Times New Roman"/>
          <w:sz w:val="24"/>
          <w:szCs w:val="24"/>
          <w:lang w:val="en-US"/>
        </w:rPr>
        <w:t xml:space="preserve"> 1997</w:t>
      </w:r>
    </w:p>
    <w:p w:rsidR="005D07F8" w:rsidRPr="00352FEA" w:rsidRDefault="005D07F8" w:rsidP="005D07F8">
      <w:pPr>
        <w:pStyle w:val="NoSpacing"/>
        <w:numPr>
          <w:ilvl w:val="0"/>
          <w:numId w:val="22"/>
        </w:numPr>
        <w:spacing w:line="360" w:lineRule="auto"/>
        <w:jc w:val="both"/>
        <w:rPr>
          <w:rFonts w:ascii="Times New Roman" w:hAnsi="Times New Roman" w:cs="Times New Roman"/>
          <w:sz w:val="24"/>
          <w:szCs w:val="24"/>
          <w:lang w:val="pt-PT"/>
        </w:rPr>
      </w:pPr>
      <w:r w:rsidRPr="00352FEA">
        <w:rPr>
          <w:rFonts w:ascii="Times New Roman" w:hAnsi="Times New Roman" w:cs="Times New Roman"/>
          <w:sz w:val="24"/>
          <w:szCs w:val="24"/>
          <w:lang w:val="pt-PT"/>
        </w:rPr>
        <w:t>Mândâcanu V. Etica pedagogică, Chişinău, 2000.</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 </w:t>
      </w:r>
      <w:proofErr w:type="spellStart"/>
      <w:r w:rsidRPr="005D07F8">
        <w:rPr>
          <w:rFonts w:ascii="Times New Roman" w:hAnsi="Times New Roman" w:cs="Times New Roman"/>
          <w:sz w:val="24"/>
          <w:szCs w:val="24"/>
          <w:lang w:val="en-US"/>
        </w:rPr>
        <w:t>Papuc</w:t>
      </w:r>
      <w:proofErr w:type="spellEnd"/>
      <w:r w:rsidRPr="005D07F8">
        <w:rPr>
          <w:rFonts w:ascii="Times New Roman" w:hAnsi="Times New Roman" w:cs="Times New Roman"/>
          <w:sz w:val="24"/>
          <w:szCs w:val="24"/>
          <w:lang w:val="en-US"/>
        </w:rPr>
        <w:t xml:space="preserve">, L.., </w:t>
      </w:r>
      <w:proofErr w:type="spellStart"/>
      <w:r w:rsidRPr="005D07F8">
        <w:rPr>
          <w:rFonts w:ascii="Times New Roman" w:hAnsi="Times New Roman" w:cs="Times New Roman"/>
          <w:sz w:val="24"/>
          <w:szCs w:val="24"/>
          <w:lang w:val="en-US"/>
        </w:rPr>
        <w:t>Straban</w:t>
      </w:r>
      <w:proofErr w:type="spellEnd"/>
      <w:r w:rsidRPr="005D07F8">
        <w:rPr>
          <w:rFonts w:ascii="Times New Roman" w:hAnsi="Times New Roman" w:cs="Times New Roman"/>
          <w:sz w:val="24"/>
          <w:szCs w:val="24"/>
          <w:lang w:val="en-US"/>
        </w:rPr>
        <w:t xml:space="preserve">, N., </w:t>
      </w:r>
      <w:proofErr w:type="spellStart"/>
      <w:r w:rsidRPr="005D07F8">
        <w:rPr>
          <w:rFonts w:ascii="Times New Roman" w:hAnsi="Times New Roman" w:cs="Times New Roman"/>
          <w:sz w:val="24"/>
          <w:szCs w:val="24"/>
          <w:lang w:val="en-US"/>
        </w:rPr>
        <w:t>Caminschi</w:t>
      </w:r>
      <w:proofErr w:type="spellEnd"/>
      <w:r w:rsidRPr="005D07F8">
        <w:rPr>
          <w:rFonts w:ascii="Times New Roman" w:hAnsi="Times New Roman" w:cs="Times New Roman"/>
          <w:sz w:val="24"/>
          <w:szCs w:val="24"/>
          <w:lang w:val="en-US"/>
        </w:rPr>
        <w:t xml:space="preserve">, A. </w:t>
      </w:r>
      <w:proofErr w:type="spellStart"/>
      <w:r w:rsidRPr="005D07F8">
        <w:rPr>
          <w:rFonts w:ascii="Times New Roman" w:hAnsi="Times New Roman" w:cs="Times New Roman"/>
          <w:sz w:val="24"/>
          <w:szCs w:val="24"/>
          <w:lang w:val="en-US"/>
        </w:rPr>
        <w:t>Gălăuză</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pentru</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studenţi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şi</w:t>
      </w:r>
      <w:proofErr w:type="spellEnd"/>
      <w:r w:rsidRPr="005D07F8">
        <w:rPr>
          <w:rFonts w:ascii="Times New Roman" w:hAnsi="Times New Roman" w:cs="Times New Roman"/>
          <w:sz w:val="24"/>
          <w:szCs w:val="24"/>
          <w:lang w:val="en-US"/>
        </w:rPr>
        <w:t xml:space="preserve"> </w:t>
      </w:r>
      <w:proofErr w:type="spellStart"/>
      <w:r w:rsidRPr="005D07F8">
        <w:rPr>
          <w:rFonts w:ascii="Times New Roman" w:hAnsi="Times New Roman" w:cs="Times New Roman"/>
          <w:sz w:val="24"/>
          <w:szCs w:val="24"/>
          <w:lang w:val="en-US"/>
        </w:rPr>
        <w:t>oameni</w:t>
      </w:r>
      <w:proofErr w:type="spellEnd"/>
      <w:r w:rsidRPr="005D07F8">
        <w:rPr>
          <w:rFonts w:ascii="Times New Roman" w:hAnsi="Times New Roman" w:cs="Times New Roman"/>
          <w:sz w:val="24"/>
          <w:szCs w:val="24"/>
          <w:lang w:val="en-US"/>
        </w:rPr>
        <w:t xml:space="preserve"> de </w:t>
      </w:r>
      <w:proofErr w:type="spellStart"/>
      <w:r w:rsidRPr="005D07F8">
        <w:rPr>
          <w:rFonts w:ascii="Times New Roman" w:hAnsi="Times New Roman" w:cs="Times New Roman"/>
          <w:sz w:val="24"/>
          <w:szCs w:val="24"/>
          <w:lang w:val="en-US"/>
        </w:rPr>
        <w:t>afaceri</w:t>
      </w:r>
      <w:proofErr w:type="spellEnd"/>
      <w:r w:rsidRPr="005D07F8">
        <w:rPr>
          <w:rFonts w:ascii="Times New Roman" w:hAnsi="Times New Roman" w:cs="Times New Roman"/>
          <w:sz w:val="24"/>
          <w:szCs w:val="24"/>
          <w:lang w:val="en-US"/>
        </w:rPr>
        <w:t xml:space="preserve">. </w:t>
      </w:r>
      <w:r w:rsidRPr="005D07F8">
        <w:rPr>
          <w:rFonts w:ascii="Times New Roman" w:hAnsi="Times New Roman" w:cs="Times New Roman"/>
          <w:sz w:val="24"/>
          <w:szCs w:val="24"/>
        </w:rPr>
        <w:t>Chişinau 1999</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352FEA">
        <w:rPr>
          <w:rFonts w:ascii="Times New Roman" w:hAnsi="Times New Roman" w:cs="Times New Roman"/>
          <w:sz w:val="24"/>
          <w:szCs w:val="24"/>
          <w:lang w:val="pt-PT"/>
        </w:rPr>
        <w:t xml:space="preserve">Pavelcu,V.Cunoaşterea de sine şi cunoaşterea personalităţii. </w:t>
      </w:r>
      <w:r w:rsidRPr="005D07F8">
        <w:rPr>
          <w:rFonts w:ascii="Times New Roman" w:hAnsi="Times New Roman" w:cs="Times New Roman"/>
          <w:sz w:val="24"/>
          <w:szCs w:val="24"/>
        </w:rPr>
        <w:t>EDP, Bucuresti 1982</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Алексеев А.А., Громова Л.А. Поймите меня правильно ... . СПб.: Экономическая школа, 1993</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Андреева Г.М. Социальная психология. Учебник для высших учебных заведений. – М.: Аспект Пресс, 1996</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Бенедиктова В.И. О деловой этике и этикете. М., 1994.</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Бобнева М.И. Социальные нормы и регуляция поведения. / Психологические проблемы социальной регуляции поведения. – М.: Наука, 1976</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Вечер Л.С. Секреты делового общения. – Минск: «Вышейша школа», 1996</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Вичев В. Мораль и социальная психика. – М.: Прогресс, 1978</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lastRenderedPageBreak/>
        <w:t>Власова Н.М. ...И проснешься боссом: справочник по психологии управления. - Новосибирск: ЭКОР, 1994</w:t>
      </w:r>
    </w:p>
    <w:p w:rsidR="005D07F8" w:rsidRPr="005D07F8" w:rsidRDefault="005D07F8" w:rsidP="005D07F8">
      <w:pPr>
        <w:pStyle w:val="NoSpacing"/>
        <w:numPr>
          <w:ilvl w:val="0"/>
          <w:numId w:val="22"/>
        </w:numPr>
        <w:spacing w:line="360" w:lineRule="auto"/>
        <w:jc w:val="both"/>
        <w:rPr>
          <w:rFonts w:ascii="Times New Roman" w:hAnsi="Times New Roman" w:cs="Times New Roman"/>
          <w:sz w:val="24"/>
          <w:szCs w:val="24"/>
        </w:rPr>
      </w:pPr>
      <w:r w:rsidRPr="005D07F8">
        <w:rPr>
          <w:rFonts w:ascii="Times New Roman" w:hAnsi="Times New Roman" w:cs="Times New Roman"/>
          <w:sz w:val="24"/>
          <w:szCs w:val="24"/>
        </w:rPr>
        <w:t>Гусейнов А.А., Апресян Р. Г. Этика. М., 2003</w:t>
      </w:r>
    </w:p>
    <w:p w:rsidR="00462F90" w:rsidRDefault="00462F90"/>
    <w:sectPr w:rsidR="00462F90" w:rsidSect="00EE4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090"/>
    <w:multiLevelType w:val="hybridMultilevel"/>
    <w:tmpl w:val="0D26DD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3534E"/>
    <w:multiLevelType w:val="hybridMultilevel"/>
    <w:tmpl w:val="65A4C07C"/>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55D7416"/>
    <w:multiLevelType w:val="hybridMultilevel"/>
    <w:tmpl w:val="82625ED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DED6E03"/>
    <w:multiLevelType w:val="hybridMultilevel"/>
    <w:tmpl w:val="9DF2F860"/>
    <w:lvl w:ilvl="0" w:tplc="0A827B3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40D5F"/>
    <w:multiLevelType w:val="hybridMultilevel"/>
    <w:tmpl w:val="6C0801D6"/>
    <w:lvl w:ilvl="0" w:tplc="229C3E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52947"/>
    <w:multiLevelType w:val="hybridMultilevel"/>
    <w:tmpl w:val="9A726F52"/>
    <w:lvl w:ilvl="0" w:tplc="0419000D">
      <w:start w:val="1"/>
      <w:numFmt w:val="bullet"/>
      <w:lvlText w:val=""/>
      <w:lvlJc w:val="left"/>
      <w:pPr>
        <w:ind w:left="2433" w:hanging="360"/>
      </w:pPr>
      <w:rPr>
        <w:rFonts w:ascii="Wingdings" w:hAnsi="Wingding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6">
    <w:nsid w:val="29B70E44"/>
    <w:multiLevelType w:val="hybridMultilevel"/>
    <w:tmpl w:val="E3D050C4"/>
    <w:lvl w:ilvl="0" w:tplc="E7BA81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41C49"/>
    <w:multiLevelType w:val="hybridMultilevel"/>
    <w:tmpl w:val="9E885EDA"/>
    <w:lvl w:ilvl="0" w:tplc="041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427134F6"/>
    <w:multiLevelType w:val="hybridMultilevel"/>
    <w:tmpl w:val="D8E8D39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4776BD"/>
    <w:multiLevelType w:val="hybridMultilevel"/>
    <w:tmpl w:val="1F4878AA"/>
    <w:lvl w:ilvl="0" w:tplc="E7BA81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AD0744"/>
    <w:multiLevelType w:val="hybridMultilevel"/>
    <w:tmpl w:val="B644E29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89A08D9"/>
    <w:multiLevelType w:val="hybridMultilevel"/>
    <w:tmpl w:val="B8AC332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4029BC"/>
    <w:multiLevelType w:val="hybridMultilevel"/>
    <w:tmpl w:val="BC3488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6F2414"/>
    <w:multiLevelType w:val="hybridMultilevel"/>
    <w:tmpl w:val="8DE2AC98"/>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610F3C9D"/>
    <w:multiLevelType w:val="hybridMultilevel"/>
    <w:tmpl w:val="1556F5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640B574E"/>
    <w:multiLevelType w:val="hybridMultilevel"/>
    <w:tmpl w:val="A62A02E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7E0477"/>
    <w:multiLevelType w:val="hybridMultilevel"/>
    <w:tmpl w:val="697AF27C"/>
    <w:lvl w:ilvl="0" w:tplc="AAE80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9F4DE7"/>
    <w:multiLevelType w:val="hybridMultilevel"/>
    <w:tmpl w:val="B2BA00E2"/>
    <w:lvl w:ilvl="0" w:tplc="E7BA81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6A5989"/>
    <w:multiLevelType w:val="hybridMultilevel"/>
    <w:tmpl w:val="5FF0D62C"/>
    <w:lvl w:ilvl="0" w:tplc="E7BA81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7E6499"/>
    <w:multiLevelType w:val="hybridMultilevel"/>
    <w:tmpl w:val="2A1274D6"/>
    <w:lvl w:ilvl="0" w:tplc="E7BA817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954F8D"/>
    <w:multiLevelType w:val="hybridMultilevel"/>
    <w:tmpl w:val="1826A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2B0CD2"/>
    <w:multiLevelType w:val="hybridMultilevel"/>
    <w:tmpl w:val="EBD4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0"/>
  </w:num>
  <w:num w:numId="5">
    <w:abstractNumId w:val="6"/>
  </w:num>
  <w:num w:numId="6">
    <w:abstractNumId w:val="17"/>
  </w:num>
  <w:num w:numId="7">
    <w:abstractNumId w:val="19"/>
  </w:num>
  <w:num w:numId="8">
    <w:abstractNumId w:val="9"/>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6"/>
  </w:num>
  <w:num w:numId="14">
    <w:abstractNumId w:val="14"/>
  </w:num>
  <w:num w:numId="15">
    <w:abstractNumId w:val="5"/>
  </w:num>
  <w:num w:numId="16">
    <w:abstractNumId w:val="13"/>
  </w:num>
  <w:num w:numId="17">
    <w:abstractNumId w:val="2"/>
  </w:num>
  <w:num w:numId="18">
    <w:abstractNumId w:val="12"/>
  </w:num>
  <w:num w:numId="19">
    <w:abstractNumId w:val="20"/>
  </w:num>
  <w:num w:numId="20">
    <w:abstractNumId w:val="7"/>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5D07F8"/>
    <w:rsid w:val="000653AE"/>
    <w:rsid w:val="00352FEA"/>
    <w:rsid w:val="00462F90"/>
    <w:rsid w:val="005D07F8"/>
    <w:rsid w:val="00691508"/>
    <w:rsid w:val="0079073B"/>
    <w:rsid w:val="00EE4A4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7F8"/>
    <w:pPr>
      <w:spacing w:after="0" w:line="240" w:lineRule="auto"/>
    </w:pPr>
    <w:rPr>
      <w:rFonts w:eastAsiaTheme="minorHAnsi"/>
      <w:lang w:eastAsia="en-US"/>
    </w:rPr>
  </w:style>
  <w:style w:type="paragraph" w:styleId="ListParagraph">
    <w:name w:val="List Paragraph"/>
    <w:basedOn w:val="Normal"/>
    <w:uiPriority w:val="34"/>
    <w:qFormat/>
    <w:rsid w:val="005D07F8"/>
    <w:pPr>
      <w:ind w:left="720"/>
      <w:contextualSpacing/>
    </w:pPr>
    <w:rPr>
      <w:rFonts w:eastAsiaTheme="minorHAnsi"/>
      <w:lang w:eastAsia="en-US"/>
    </w:rPr>
  </w:style>
  <w:style w:type="paragraph" w:styleId="BodyText">
    <w:name w:val="Body Text"/>
    <w:basedOn w:val="Normal"/>
    <w:link w:val="BodyTextChar"/>
    <w:qFormat/>
    <w:rsid w:val="00352FEA"/>
    <w:pPr>
      <w:widowControl w:val="0"/>
      <w:autoSpaceDE w:val="0"/>
      <w:autoSpaceDN w:val="0"/>
      <w:spacing w:after="0" w:line="240" w:lineRule="auto"/>
    </w:pPr>
    <w:rPr>
      <w:rFonts w:ascii="Liberation Serif" w:eastAsia="Liberation Serif" w:hAnsi="Liberation Serif" w:cs="Liberation Serif"/>
      <w:lang w:val="en-US" w:eastAsia="en-US"/>
    </w:rPr>
  </w:style>
  <w:style w:type="character" w:customStyle="1" w:styleId="BodyTextChar">
    <w:name w:val="Body Text Char"/>
    <w:basedOn w:val="DefaultParagraphFont"/>
    <w:link w:val="BodyText"/>
    <w:rsid w:val="00352FEA"/>
    <w:rPr>
      <w:rFonts w:ascii="Liberation Serif" w:eastAsia="Liberation Serif" w:hAnsi="Liberation Serif" w:cs="Liberation Serif"/>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2005</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Luca</cp:lastModifiedBy>
  <cp:revision>4</cp:revision>
  <cp:lastPrinted>2019-09-18T10:05:00Z</cp:lastPrinted>
  <dcterms:created xsi:type="dcterms:W3CDTF">2019-09-17T11:55:00Z</dcterms:created>
  <dcterms:modified xsi:type="dcterms:W3CDTF">2020-10-19T10:10:00Z</dcterms:modified>
</cp:coreProperties>
</file>