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7A" w:rsidRPr="00CD6CAB" w:rsidRDefault="0039397A">
      <w:pPr>
        <w:rPr>
          <w:lang w:val="ro-RO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257EC" w:rsidRPr="00CD6CAB" w:rsidTr="00520F55">
        <w:trPr>
          <w:jc w:val="center"/>
        </w:trPr>
        <w:tc>
          <w:tcPr>
            <w:tcW w:w="9571" w:type="dxa"/>
            <w:gridSpan w:val="4"/>
          </w:tcPr>
          <w:p w:rsidR="005257EC" w:rsidRPr="00CD6CAB" w:rsidRDefault="00A1622D" w:rsidP="00520F55">
            <w:pPr>
              <w:jc w:val="center"/>
              <w:rPr>
                <w:b/>
                <w:sz w:val="28"/>
                <w:szCs w:val="28"/>
                <w:lang w:val="ro-RO"/>
              </w:rPr>
            </w:pPr>
            <w:proofErr w:type="spellStart"/>
            <w:r w:rsidRPr="00CD6CAB">
              <w:rPr>
                <w:b/>
                <w:sz w:val="28"/>
                <w:szCs w:val="28"/>
                <w:lang w:val="ro-RO"/>
              </w:rPr>
              <w:t>Reprtizarea</w:t>
            </w:r>
            <w:proofErr w:type="spellEnd"/>
            <w:r w:rsidRPr="00CD6CAB">
              <w:rPr>
                <w:b/>
                <w:sz w:val="28"/>
                <w:szCs w:val="28"/>
                <w:lang w:val="ro-RO"/>
              </w:rPr>
              <w:t xml:space="preserve"> studenţilor pe teste</w:t>
            </w:r>
          </w:p>
        </w:tc>
      </w:tr>
      <w:tr w:rsidR="00CD6CAB" w:rsidRPr="00CD6CAB" w:rsidTr="00CD6CAB">
        <w:trPr>
          <w:trHeight w:val="278"/>
          <w:jc w:val="center"/>
        </w:trPr>
        <w:tc>
          <w:tcPr>
            <w:tcW w:w="2392" w:type="dxa"/>
          </w:tcPr>
          <w:p w:rsidR="00CD6CAB" w:rsidRPr="00CD6CAB" w:rsidRDefault="00CD6CAB" w:rsidP="00520F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D6CAB">
              <w:rPr>
                <w:b/>
                <w:sz w:val="28"/>
                <w:szCs w:val="28"/>
                <w:lang w:val="ro-RO"/>
              </w:rPr>
              <w:t>Test № 1</w:t>
            </w:r>
          </w:p>
          <w:p w:rsidR="00CD6CAB" w:rsidRPr="00CD6CAB" w:rsidRDefault="00CD6CAB" w:rsidP="00520F55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393" w:type="dxa"/>
          </w:tcPr>
          <w:p w:rsidR="00CD6CAB" w:rsidRPr="00CD6CAB" w:rsidRDefault="00CD6CAB" w:rsidP="00520F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D6CAB">
              <w:rPr>
                <w:b/>
                <w:sz w:val="28"/>
                <w:szCs w:val="28"/>
                <w:lang w:val="ro-RO"/>
              </w:rPr>
              <w:t>Test № 2</w:t>
            </w:r>
          </w:p>
          <w:p w:rsidR="00CD6CAB" w:rsidRPr="00CD6CAB" w:rsidRDefault="00CD6CAB" w:rsidP="00520F55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393" w:type="dxa"/>
          </w:tcPr>
          <w:p w:rsidR="00CD6CAB" w:rsidRPr="00CD6CAB" w:rsidRDefault="00CD6CAB" w:rsidP="00520F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D6CAB">
              <w:rPr>
                <w:b/>
                <w:sz w:val="28"/>
                <w:szCs w:val="28"/>
                <w:lang w:val="ro-RO"/>
              </w:rPr>
              <w:t>Test № 3</w:t>
            </w:r>
          </w:p>
          <w:p w:rsidR="00CD6CAB" w:rsidRPr="00CD6CAB" w:rsidRDefault="00CD6CAB" w:rsidP="00520F55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393" w:type="dxa"/>
          </w:tcPr>
          <w:p w:rsidR="00CD6CAB" w:rsidRPr="00CD6CAB" w:rsidRDefault="00CD6CAB" w:rsidP="00520F55">
            <w:pPr>
              <w:jc w:val="center"/>
              <w:rPr>
                <w:sz w:val="28"/>
                <w:szCs w:val="28"/>
                <w:lang w:val="ro-RO"/>
              </w:rPr>
            </w:pPr>
            <w:r w:rsidRPr="00CD6CAB">
              <w:rPr>
                <w:b/>
                <w:sz w:val="28"/>
                <w:szCs w:val="28"/>
                <w:lang w:val="ro-RO"/>
              </w:rPr>
              <w:t>Test № 4</w:t>
            </w:r>
          </w:p>
        </w:tc>
      </w:tr>
      <w:tr w:rsidR="00CD6CAB" w:rsidRPr="00CD6CAB" w:rsidTr="00CD6CAB">
        <w:trPr>
          <w:trHeight w:val="278"/>
          <w:jc w:val="center"/>
        </w:trPr>
        <w:tc>
          <w:tcPr>
            <w:tcW w:w="2392" w:type="dxa"/>
          </w:tcPr>
          <w:p w:rsidR="00CD6CAB" w:rsidRPr="00CD6CAB" w:rsidRDefault="00CD6CAB" w:rsidP="00520F55">
            <w:pPr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CD6CAB">
              <w:rPr>
                <w:color w:val="000000" w:themeColor="text1"/>
                <w:sz w:val="28"/>
                <w:szCs w:val="28"/>
                <w:lang w:val="ro-RO"/>
              </w:rPr>
              <w:t>Vintila</w:t>
            </w:r>
            <w:proofErr w:type="spellEnd"/>
            <w:r w:rsidRPr="00CD6CAB">
              <w:rPr>
                <w:color w:val="000000" w:themeColor="text1"/>
                <w:sz w:val="28"/>
                <w:szCs w:val="28"/>
                <w:lang w:val="ro-RO"/>
              </w:rPr>
              <w:t xml:space="preserve"> Pavel</w:t>
            </w:r>
          </w:p>
        </w:tc>
        <w:tc>
          <w:tcPr>
            <w:tcW w:w="2393" w:type="dxa"/>
          </w:tcPr>
          <w:p w:rsidR="00CD6CAB" w:rsidRPr="00CD6CAB" w:rsidRDefault="00CD6CAB" w:rsidP="00520F55">
            <w:pPr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r w:rsidRPr="00CD6CAB">
              <w:rPr>
                <w:color w:val="000000" w:themeColor="text1"/>
                <w:sz w:val="28"/>
                <w:szCs w:val="28"/>
                <w:lang w:val="ro-RO"/>
              </w:rPr>
              <w:t>Chiosa Elena</w:t>
            </w:r>
          </w:p>
        </w:tc>
        <w:tc>
          <w:tcPr>
            <w:tcW w:w="2393" w:type="dxa"/>
          </w:tcPr>
          <w:p w:rsidR="00CD6CAB" w:rsidRPr="00CD6CAB" w:rsidRDefault="00CD6CAB" w:rsidP="00520F55">
            <w:pPr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CD6CAB">
              <w:rPr>
                <w:color w:val="000000" w:themeColor="text1"/>
                <w:sz w:val="28"/>
                <w:szCs w:val="28"/>
                <w:lang w:val="ro-RO"/>
              </w:rPr>
              <w:t>Antoci</w:t>
            </w:r>
            <w:proofErr w:type="spellEnd"/>
            <w:r>
              <w:rPr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CD6CAB">
              <w:rPr>
                <w:color w:val="000000" w:themeColor="text1"/>
                <w:sz w:val="28"/>
                <w:szCs w:val="28"/>
                <w:lang w:val="ro-RO"/>
              </w:rPr>
              <w:t>(</w:t>
            </w:r>
            <w:proofErr w:type="spellStart"/>
            <w:r w:rsidRPr="00CD6CAB">
              <w:rPr>
                <w:color w:val="000000" w:themeColor="text1"/>
                <w:sz w:val="28"/>
                <w:szCs w:val="28"/>
                <w:lang w:val="ro-RO"/>
              </w:rPr>
              <w:t>Pinzari</w:t>
            </w:r>
            <w:proofErr w:type="spellEnd"/>
            <w:r w:rsidRPr="00CD6CAB">
              <w:rPr>
                <w:color w:val="000000" w:themeColor="text1"/>
                <w:sz w:val="28"/>
                <w:szCs w:val="28"/>
                <w:lang w:val="ro-RO"/>
              </w:rPr>
              <w:t>) Cristina</w:t>
            </w:r>
          </w:p>
        </w:tc>
        <w:tc>
          <w:tcPr>
            <w:tcW w:w="2393" w:type="dxa"/>
          </w:tcPr>
          <w:p w:rsidR="00CD6CAB" w:rsidRPr="00CD6CAB" w:rsidRDefault="00CD6CAB" w:rsidP="00520F55">
            <w:pPr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r w:rsidRPr="00CD6CAB">
              <w:rPr>
                <w:color w:val="000000" w:themeColor="text1"/>
                <w:sz w:val="28"/>
                <w:szCs w:val="28"/>
                <w:lang w:val="ro-RO"/>
              </w:rPr>
              <w:t>Buga Alexandru</w:t>
            </w:r>
          </w:p>
        </w:tc>
      </w:tr>
    </w:tbl>
    <w:p w:rsidR="005257EC" w:rsidRPr="00CD6CAB" w:rsidRDefault="005257EC" w:rsidP="005257EC">
      <w:pPr>
        <w:rPr>
          <w:lang w:val="ro-R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20F55" w:rsidRPr="00CD6CAB" w:rsidTr="00520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0F55" w:rsidRPr="00CD6CAB" w:rsidRDefault="00520F55" w:rsidP="00520F55">
            <w:pPr>
              <w:rPr>
                <w:lang w:val="ro-RO"/>
              </w:rPr>
            </w:pPr>
          </w:p>
        </w:tc>
      </w:tr>
    </w:tbl>
    <w:p w:rsidR="00CD6CAB" w:rsidRPr="00CD6CAB" w:rsidRDefault="005C5280" w:rsidP="00CD6CAB">
      <w:pPr>
        <w:pStyle w:val="a6"/>
        <w:jc w:val="center"/>
        <w:rPr>
          <w:b/>
          <w:color w:val="000000" w:themeColor="text1"/>
          <w:sz w:val="28"/>
          <w:szCs w:val="28"/>
          <w:lang w:val="ro-RO"/>
        </w:rPr>
      </w:pPr>
      <w:r w:rsidRPr="00CD6CAB">
        <w:rPr>
          <w:b/>
          <w:color w:val="000000" w:themeColor="text1"/>
          <w:sz w:val="28"/>
          <w:szCs w:val="28"/>
          <w:lang w:val="ro-RO"/>
        </w:rPr>
        <w:t>Test №</w:t>
      </w:r>
      <w:r w:rsidR="005257EC" w:rsidRPr="00CD6CAB">
        <w:rPr>
          <w:b/>
          <w:color w:val="000000" w:themeColor="text1"/>
          <w:sz w:val="28"/>
          <w:szCs w:val="28"/>
          <w:lang w:val="ro-RO"/>
        </w:rPr>
        <w:t xml:space="preserve"> </w:t>
      </w:r>
      <w:r w:rsidR="00520F55" w:rsidRPr="00CD6CAB">
        <w:rPr>
          <w:b/>
          <w:color w:val="000000" w:themeColor="text1"/>
          <w:sz w:val="28"/>
          <w:szCs w:val="28"/>
          <w:lang w:val="ro-RO"/>
        </w:rPr>
        <w:t>1</w:t>
      </w:r>
    </w:p>
    <w:p w:rsidR="00CD6CAB" w:rsidRPr="00CD6CAB" w:rsidRDefault="00CD6CAB" w:rsidP="00CD6CAB">
      <w:pPr>
        <w:pStyle w:val="a6"/>
        <w:numPr>
          <w:ilvl w:val="0"/>
          <w:numId w:val="20"/>
        </w:numPr>
        <w:jc w:val="both"/>
        <w:rPr>
          <w:rStyle w:val="markedcontent"/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>Factorii de influenţă asupra securităţii statale.</w:t>
      </w:r>
    </w:p>
    <w:p w:rsidR="00CD6CAB" w:rsidRPr="00CD6CAB" w:rsidRDefault="00CD6CAB" w:rsidP="00CD6CAB">
      <w:pPr>
        <w:pStyle w:val="a6"/>
        <w:numPr>
          <w:ilvl w:val="0"/>
          <w:numId w:val="20"/>
        </w:numPr>
        <w:jc w:val="both"/>
        <w:rPr>
          <w:rStyle w:val="markedcontent"/>
          <w:b/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>Securitatea informațională ca factor de organizare a societății contemporane.</w:t>
      </w:r>
    </w:p>
    <w:p w:rsidR="00CD6CAB" w:rsidRPr="00CD6CAB" w:rsidRDefault="00CD6CAB" w:rsidP="00CD6CAB">
      <w:pPr>
        <w:pStyle w:val="a6"/>
        <w:numPr>
          <w:ilvl w:val="0"/>
          <w:numId w:val="20"/>
        </w:numPr>
        <w:jc w:val="both"/>
        <w:rPr>
          <w:rStyle w:val="markedcontent"/>
          <w:b/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 xml:space="preserve">Statele ONU şi amestecul militar internaţional; </w:t>
      </w:r>
    </w:p>
    <w:p w:rsidR="00334B22" w:rsidRPr="00CD6CAB" w:rsidRDefault="00334B22" w:rsidP="00CD6CAB">
      <w:pPr>
        <w:pStyle w:val="a6"/>
        <w:jc w:val="both"/>
        <w:rPr>
          <w:color w:val="000000" w:themeColor="text1"/>
          <w:sz w:val="28"/>
          <w:szCs w:val="28"/>
          <w:lang w:val="ro-RO"/>
        </w:rPr>
      </w:pPr>
      <w:bookmarkStart w:id="0" w:name="_GoBack"/>
      <w:bookmarkEnd w:id="0"/>
    </w:p>
    <w:p w:rsidR="005257EC" w:rsidRPr="00CD6CAB" w:rsidRDefault="005C5280" w:rsidP="00CD6CAB">
      <w:pPr>
        <w:pStyle w:val="a6"/>
        <w:jc w:val="center"/>
        <w:rPr>
          <w:b/>
          <w:color w:val="000000" w:themeColor="text1"/>
          <w:sz w:val="28"/>
          <w:szCs w:val="28"/>
          <w:lang w:val="ro-RO"/>
        </w:rPr>
      </w:pPr>
      <w:r w:rsidRPr="00CD6CAB">
        <w:rPr>
          <w:b/>
          <w:color w:val="000000" w:themeColor="text1"/>
          <w:sz w:val="28"/>
          <w:szCs w:val="28"/>
          <w:lang w:val="ro-RO"/>
        </w:rPr>
        <w:t>Test №</w:t>
      </w:r>
      <w:r w:rsidR="005257EC" w:rsidRPr="00CD6CAB">
        <w:rPr>
          <w:b/>
          <w:color w:val="000000" w:themeColor="text1"/>
          <w:sz w:val="28"/>
          <w:szCs w:val="28"/>
          <w:lang w:val="ro-RO"/>
        </w:rPr>
        <w:t xml:space="preserve"> </w:t>
      </w:r>
      <w:r w:rsidR="00520F55" w:rsidRPr="00CD6CAB">
        <w:rPr>
          <w:b/>
          <w:color w:val="000000" w:themeColor="text1"/>
          <w:sz w:val="28"/>
          <w:szCs w:val="28"/>
          <w:lang w:val="ro-RO"/>
        </w:rPr>
        <w:t>2</w:t>
      </w:r>
    </w:p>
    <w:p w:rsidR="00CD6CAB" w:rsidRPr="00CD6CAB" w:rsidRDefault="00CD6CAB" w:rsidP="00CD6CAB">
      <w:pPr>
        <w:pStyle w:val="a6"/>
        <w:numPr>
          <w:ilvl w:val="0"/>
          <w:numId w:val="21"/>
        </w:numPr>
        <w:jc w:val="both"/>
        <w:rPr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>Statul ca obiect al securităţii internaţionale;</w:t>
      </w:r>
    </w:p>
    <w:p w:rsidR="00CD6CAB" w:rsidRPr="00CD6CAB" w:rsidRDefault="00CD6CAB" w:rsidP="00CD6CAB">
      <w:pPr>
        <w:pStyle w:val="a6"/>
        <w:numPr>
          <w:ilvl w:val="0"/>
          <w:numId w:val="21"/>
        </w:numPr>
        <w:jc w:val="both"/>
        <w:rPr>
          <w:rStyle w:val="markedcontent"/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>Armele nucleare şi mijloacele de transportare a lor. Perspectivele stabilităţii nucleare pe scară mondială.</w:t>
      </w:r>
    </w:p>
    <w:p w:rsidR="00CD6CAB" w:rsidRPr="00CD6CAB" w:rsidRDefault="00CD6CAB" w:rsidP="00CD6CAB">
      <w:pPr>
        <w:pStyle w:val="a6"/>
        <w:numPr>
          <w:ilvl w:val="0"/>
          <w:numId w:val="21"/>
        </w:numPr>
        <w:jc w:val="both"/>
        <w:rPr>
          <w:rStyle w:val="markedcontent"/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>Intervenţia umanitară;</w:t>
      </w:r>
    </w:p>
    <w:p w:rsidR="00334B22" w:rsidRPr="00CD6CAB" w:rsidRDefault="00334B22" w:rsidP="00CD6CAB">
      <w:pPr>
        <w:pStyle w:val="a6"/>
        <w:jc w:val="both"/>
        <w:rPr>
          <w:color w:val="000000" w:themeColor="text1"/>
          <w:sz w:val="28"/>
          <w:szCs w:val="28"/>
          <w:lang w:val="ro-RO"/>
        </w:rPr>
      </w:pPr>
    </w:p>
    <w:p w:rsidR="005257EC" w:rsidRPr="00CD6CAB" w:rsidRDefault="005C5280" w:rsidP="00CD6CAB">
      <w:pPr>
        <w:pStyle w:val="a6"/>
        <w:jc w:val="center"/>
        <w:rPr>
          <w:b/>
          <w:color w:val="000000" w:themeColor="text1"/>
          <w:sz w:val="28"/>
          <w:szCs w:val="28"/>
          <w:lang w:val="ro-RO"/>
        </w:rPr>
      </w:pPr>
      <w:r w:rsidRPr="00CD6CAB">
        <w:rPr>
          <w:b/>
          <w:color w:val="000000" w:themeColor="text1"/>
          <w:sz w:val="28"/>
          <w:szCs w:val="28"/>
          <w:lang w:val="ro-RO"/>
        </w:rPr>
        <w:t>Test №</w:t>
      </w:r>
      <w:r w:rsidR="005257EC" w:rsidRPr="00CD6CAB">
        <w:rPr>
          <w:b/>
          <w:color w:val="000000" w:themeColor="text1"/>
          <w:sz w:val="28"/>
          <w:szCs w:val="28"/>
          <w:lang w:val="ro-RO"/>
        </w:rPr>
        <w:t xml:space="preserve"> 3</w:t>
      </w:r>
    </w:p>
    <w:p w:rsidR="00CD6CAB" w:rsidRPr="00CD6CAB" w:rsidRDefault="00CD6CAB" w:rsidP="00CD6CAB">
      <w:pPr>
        <w:pStyle w:val="a6"/>
        <w:numPr>
          <w:ilvl w:val="0"/>
          <w:numId w:val="22"/>
        </w:numPr>
        <w:jc w:val="both"/>
        <w:rPr>
          <w:rStyle w:val="markedcontent"/>
          <w:b/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>Strategii globale de asigurare a securităţii internaţionale</w:t>
      </w:r>
      <w:r w:rsidRPr="00CD6CAB">
        <w:rPr>
          <w:rStyle w:val="markedcontent"/>
          <w:color w:val="000000" w:themeColor="text1"/>
          <w:sz w:val="28"/>
          <w:szCs w:val="28"/>
          <w:lang w:val="ro-RO"/>
        </w:rPr>
        <w:t xml:space="preserve"> </w:t>
      </w:r>
    </w:p>
    <w:p w:rsidR="00CD6CAB" w:rsidRPr="00CD6CAB" w:rsidRDefault="00CD6CAB" w:rsidP="00CD6CAB">
      <w:pPr>
        <w:pStyle w:val="a6"/>
        <w:numPr>
          <w:ilvl w:val="0"/>
          <w:numId w:val="22"/>
        </w:numPr>
        <w:jc w:val="both"/>
        <w:rPr>
          <w:rStyle w:val="markedcontent"/>
          <w:b/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>Controlul asupra armamentului strategic din SUA şi Federaţia Rusă</w:t>
      </w:r>
      <w:r w:rsidRPr="00CD6CAB">
        <w:rPr>
          <w:rStyle w:val="markedcontent"/>
          <w:color w:val="000000" w:themeColor="text1"/>
          <w:sz w:val="28"/>
          <w:szCs w:val="28"/>
          <w:lang w:val="ro-RO"/>
        </w:rPr>
        <w:t>.</w:t>
      </w:r>
    </w:p>
    <w:p w:rsidR="00CD6CAB" w:rsidRPr="00CD6CAB" w:rsidRDefault="00CD6CAB" w:rsidP="00CD6CAB">
      <w:pPr>
        <w:pStyle w:val="a6"/>
        <w:numPr>
          <w:ilvl w:val="0"/>
          <w:numId w:val="22"/>
        </w:numPr>
        <w:jc w:val="both"/>
        <w:rPr>
          <w:rStyle w:val="markedcontent"/>
          <w:b/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>Operaţiunile antiteroriste.</w:t>
      </w:r>
    </w:p>
    <w:p w:rsidR="00523DF7" w:rsidRPr="00CD6CAB" w:rsidRDefault="00523DF7" w:rsidP="00CD6CAB">
      <w:pPr>
        <w:pStyle w:val="a6"/>
        <w:jc w:val="both"/>
        <w:rPr>
          <w:color w:val="000000" w:themeColor="text1"/>
          <w:sz w:val="28"/>
          <w:szCs w:val="28"/>
          <w:lang w:val="ro-RO"/>
        </w:rPr>
      </w:pPr>
    </w:p>
    <w:p w:rsidR="005257EC" w:rsidRPr="00CD6CAB" w:rsidRDefault="005C5280" w:rsidP="00CD6CAB">
      <w:pPr>
        <w:pStyle w:val="a6"/>
        <w:jc w:val="center"/>
        <w:rPr>
          <w:b/>
          <w:color w:val="000000" w:themeColor="text1"/>
          <w:sz w:val="28"/>
          <w:szCs w:val="28"/>
          <w:lang w:val="ro-RO"/>
        </w:rPr>
      </w:pPr>
      <w:r w:rsidRPr="00CD6CAB">
        <w:rPr>
          <w:b/>
          <w:color w:val="000000" w:themeColor="text1"/>
          <w:sz w:val="28"/>
          <w:szCs w:val="28"/>
          <w:lang w:val="ro-RO"/>
        </w:rPr>
        <w:t>Test №</w:t>
      </w:r>
      <w:r w:rsidR="005257EC" w:rsidRPr="00CD6CAB">
        <w:rPr>
          <w:b/>
          <w:color w:val="000000" w:themeColor="text1"/>
          <w:sz w:val="28"/>
          <w:szCs w:val="28"/>
          <w:lang w:val="ro-RO"/>
        </w:rPr>
        <w:t xml:space="preserve"> </w:t>
      </w:r>
      <w:r w:rsidR="00520F55" w:rsidRPr="00CD6CAB">
        <w:rPr>
          <w:b/>
          <w:color w:val="000000" w:themeColor="text1"/>
          <w:sz w:val="28"/>
          <w:szCs w:val="28"/>
          <w:lang w:val="ro-RO"/>
        </w:rPr>
        <w:t>4</w:t>
      </w:r>
    </w:p>
    <w:p w:rsidR="00CD6CAB" w:rsidRPr="00CD6CAB" w:rsidRDefault="00CD6CAB" w:rsidP="00CD6CAB">
      <w:pPr>
        <w:pStyle w:val="a6"/>
        <w:numPr>
          <w:ilvl w:val="0"/>
          <w:numId w:val="23"/>
        </w:numPr>
        <w:jc w:val="both"/>
        <w:rPr>
          <w:rStyle w:val="markedcontent"/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>Identificarea activității serviciilor de informații în contextul globalizării.</w:t>
      </w:r>
    </w:p>
    <w:p w:rsidR="00520F55" w:rsidRPr="00CD6CAB" w:rsidRDefault="009855B0" w:rsidP="00CD6CAB">
      <w:pPr>
        <w:pStyle w:val="a6"/>
        <w:numPr>
          <w:ilvl w:val="0"/>
          <w:numId w:val="23"/>
        </w:numPr>
        <w:jc w:val="both"/>
        <w:rPr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>Acțiunile informative ale serviciilor de informații privind domeniile politice și strategice, potențialul militar și economic, resursele umane și tehnologice cu relevanță strategică;</w:t>
      </w:r>
    </w:p>
    <w:p w:rsidR="00334B22" w:rsidRPr="00CD6CAB" w:rsidRDefault="00CD6CAB" w:rsidP="00CD6CAB">
      <w:pPr>
        <w:pStyle w:val="a6"/>
        <w:numPr>
          <w:ilvl w:val="0"/>
          <w:numId w:val="23"/>
        </w:numPr>
        <w:jc w:val="both"/>
        <w:rPr>
          <w:rStyle w:val="markedcontent"/>
          <w:b/>
          <w:color w:val="000000" w:themeColor="text1"/>
          <w:sz w:val="28"/>
          <w:szCs w:val="28"/>
          <w:lang w:val="ro-RO"/>
        </w:rPr>
      </w:pPr>
      <w:r w:rsidRPr="00CD6CAB">
        <w:rPr>
          <w:rStyle w:val="markedcontent"/>
          <w:color w:val="000000" w:themeColor="text1"/>
          <w:sz w:val="28"/>
          <w:szCs w:val="28"/>
          <w:lang w:val="ro-RO"/>
        </w:rPr>
        <w:t>C</w:t>
      </w:r>
      <w:r w:rsidR="00334B22" w:rsidRPr="00CD6CAB">
        <w:rPr>
          <w:rStyle w:val="markedcontent"/>
          <w:color w:val="000000" w:themeColor="text1"/>
          <w:sz w:val="28"/>
          <w:szCs w:val="28"/>
          <w:lang w:val="ro-RO"/>
        </w:rPr>
        <w:t>onflictelor militare interne;</w:t>
      </w:r>
    </w:p>
    <w:p w:rsidR="009855B0" w:rsidRPr="00CD6CAB" w:rsidRDefault="009855B0" w:rsidP="008B5C47">
      <w:pPr>
        <w:jc w:val="center"/>
        <w:rPr>
          <w:b/>
          <w:sz w:val="28"/>
          <w:szCs w:val="28"/>
          <w:lang w:val="ro-RO"/>
        </w:rPr>
      </w:pPr>
    </w:p>
    <w:p w:rsidR="00CD6CAB" w:rsidRPr="00CD6CAB" w:rsidRDefault="00CD6CAB" w:rsidP="00CD6CAB">
      <w:pPr>
        <w:rPr>
          <w:rStyle w:val="markedcontent"/>
          <w:sz w:val="28"/>
          <w:szCs w:val="28"/>
          <w:lang w:val="ro-RO"/>
        </w:rPr>
      </w:pPr>
    </w:p>
    <w:sectPr w:rsidR="00CD6CAB" w:rsidRPr="00CD6CAB" w:rsidSect="00334B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6E5"/>
    <w:multiLevelType w:val="hybridMultilevel"/>
    <w:tmpl w:val="F8D6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24DD"/>
    <w:multiLevelType w:val="hybridMultilevel"/>
    <w:tmpl w:val="D768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0F1B"/>
    <w:multiLevelType w:val="hybridMultilevel"/>
    <w:tmpl w:val="58F62EB8"/>
    <w:lvl w:ilvl="0" w:tplc="777C5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1262"/>
    <w:multiLevelType w:val="hybridMultilevel"/>
    <w:tmpl w:val="FE5A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934"/>
    <w:multiLevelType w:val="hybridMultilevel"/>
    <w:tmpl w:val="412801E6"/>
    <w:lvl w:ilvl="0" w:tplc="777C5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94BFA"/>
    <w:multiLevelType w:val="hybridMultilevel"/>
    <w:tmpl w:val="F64C7962"/>
    <w:lvl w:ilvl="0" w:tplc="012665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21BF4"/>
    <w:multiLevelType w:val="hybridMultilevel"/>
    <w:tmpl w:val="096C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8BF"/>
    <w:multiLevelType w:val="multilevel"/>
    <w:tmpl w:val="497A2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8">
    <w:nsid w:val="35BE7A96"/>
    <w:multiLevelType w:val="hybridMultilevel"/>
    <w:tmpl w:val="A260DAE2"/>
    <w:lvl w:ilvl="0" w:tplc="B6BA9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509CA"/>
    <w:multiLevelType w:val="hybridMultilevel"/>
    <w:tmpl w:val="576E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44544"/>
    <w:multiLevelType w:val="hybridMultilevel"/>
    <w:tmpl w:val="16A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120B1"/>
    <w:multiLevelType w:val="hybridMultilevel"/>
    <w:tmpl w:val="AF62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3095F"/>
    <w:multiLevelType w:val="hybridMultilevel"/>
    <w:tmpl w:val="6682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C3984"/>
    <w:multiLevelType w:val="hybridMultilevel"/>
    <w:tmpl w:val="6CD0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156DC"/>
    <w:multiLevelType w:val="hybridMultilevel"/>
    <w:tmpl w:val="8F762A3A"/>
    <w:lvl w:ilvl="0" w:tplc="777C5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41AF4"/>
    <w:multiLevelType w:val="hybridMultilevel"/>
    <w:tmpl w:val="85047BB0"/>
    <w:lvl w:ilvl="0" w:tplc="777C5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800CC"/>
    <w:multiLevelType w:val="multilevel"/>
    <w:tmpl w:val="A9C43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AF645EE"/>
    <w:multiLevelType w:val="hybridMultilevel"/>
    <w:tmpl w:val="0C72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B49C5"/>
    <w:multiLevelType w:val="hybridMultilevel"/>
    <w:tmpl w:val="C1FA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A5763"/>
    <w:multiLevelType w:val="hybridMultilevel"/>
    <w:tmpl w:val="73C8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067A5"/>
    <w:multiLevelType w:val="multilevel"/>
    <w:tmpl w:val="CCF80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21">
    <w:nsid w:val="686F45DE"/>
    <w:multiLevelType w:val="multilevel"/>
    <w:tmpl w:val="FEE2C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D8435A1"/>
    <w:multiLevelType w:val="hybridMultilevel"/>
    <w:tmpl w:val="2256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21"/>
  </w:num>
  <w:num w:numId="5">
    <w:abstractNumId w:val="18"/>
  </w:num>
  <w:num w:numId="6">
    <w:abstractNumId w:val="1"/>
  </w:num>
  <w:num w:numId="7">
    <w:abstractNumId w:val="13"/>
  </w:num>
  <w:num w:numId="8">
    <w:abstractNumId w:val="11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19"/>
  </w:num>
  <w:num w:numId="14">
    <w:abstractNumId w:val="9"/>
  </w:num>
  <w:num w:numId="15">
    <w:abstractNumId w:val="3"/>
  </w:num>
  <w:num w:numId="16">
    <w:abstractNumId w:val="22"/>
  </w:num>
  <w:num w:numId="17">
    <w:abstractNumId w:val="8"/>
  </w:num>
  <w:num w:numId="18">
    <w:abstractNumId w:val="6"/>
  </w:num>
  <w:num w:numId="19">
    <w:abstractNumId w:val="5"/>
  </w:num>
  <w:num w:numId="20">
    <w:abstractNumId w:val="14"/>
  </w:num>
  <w:num w:numId="21">
    <w:abstractNumId w:val="2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1C"/>
    <w:rsid w:val="0004408A"/>
    <w:rsid w:val="000A4BEB"/>
    <w:rsid w:val="00334B22"/>
    <w:rsid w:val="0039397A"/>
    <w:rsid w:val="0044673C"/>
    <w:rsid w:val="00520F55"/>
    <w:rsid w:val="00523DF7"/>
    <w:rsid w:val="005257EC"/>
    <w:rsid w:val="005C5280"/>
    <w:rsid w:val="006E615E"/>
    <w:rsid w:val="008A251C"/>
    <w:rsid w:val="008B5C47"/>
    <w:rsid w:val="009855B0"/>
    <w:rsid w:val="00A1622D"/>
    <w:rsid w:val="00C35F66"/>
    <w:rsid w:val="00CD6CAB"/>
    <w:rsid w:val="00E15682"/>
    <w:rsid w:val="00F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EC"/>
    <w:pPr>
      <w:ind w:left="720"/>
      <w:contextualSpacing/>
    </w:pPr>
  </w:style>
  <w:style w:type="table" w:styleId="a4">
    <w:name w:val="Table Grid"/>
    <w:basedOn w:val="a1"/>
    <w:uiPriority w:val="59"/>
    <w:rsid w:val="0052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B5C47"/>
    <w:pPr>
      <w:widowControl w:val="0"/>
      <w:autoSpaceDE w:val="0"/>
      <w:autoSpaceDN w:val="0"/>
      <w:adjustRightInd w:val="0"/>
      <w:spacing w:before="420" w:after="0" w:line="420" w:lineRule="auto"/>
      <w:ind w:firstLine="840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markedcontent">
    <w:name w:val="markedcontent"/>
    <w:basedOn w:val="a0"/>
    <w:rsid w:val="00520F55"/>
  </w:style>
  <w:style w:type="character" w:styleId="a5">
    <w:name w:val="Hyperlink"/>
    <w:basedOn w:val="a0"/>
    <w:uiPriority w:val="99"/>
    <w:semiHidden/>
    <w:unhideWhenUsed/>
    <w:rsid w:val="009855B0"/>
    <w:rPr>
      <w:color w:val="0000FF"/>
      <w:u w:val="single"/>
    </w:rPr>
  </w:style>
  <w:style w:type="paragraph" w:styleId="a6">
    <w:name w:val="No Spacing"/>
    <w:uiPriority w:val="1"/>
    <w:qFormat/>
    <w:rsid w:val="00CD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EC"/>
    <w:pPr>
      <w:ind w:left="720"/>
      <w:contextualSpacing/>
    </w:pPr>
  </w:style>
  <w:style w:type="table" w:styleId="a4">
    <w:name w:val="Table Grid"/>
    <w:basedOn w:val="a1"/>
    <w:uiPriority w:val="59"/>
    <w:rsid w:val="0052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B5C47"/>
    <w:pPr>
      <w:widowControl w:val="0"/>
      <w:autoSpaceDE w:val="0"/>
      <w:autoSpaceDN w:val="0"/>
      <w:adjustRightInd w:val="0"/>
      <w:spacing w:before="420" w:after="0" w:line="420" w:lineRule="auto"/>
      <w:ind w:firstLine="840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markedcontent">
    <w:name w:val="markedcontent"/>
    <w:basedOn w:val="a0"/>
    <w:rsid w:val="00520F55"/>
  </w:style>
  <w:style w:type="character" w:styleId="a5">
    <w:name w:val="Hyperlink"/>
    <w:basedOn w:val="a0"/>
    <w:uiPriority w:val="99"/>
    <w:semiHidden/>
    <w:unhideWhenUsed/>
    <w:rsid w:val="009855B0"/>
    <w:rPr>
      <w:color w:val="0000FF"/>
      <w:u w:val="single"/>
    </w:rPr>
  </w:style>
  <w:style w:type="paragraph" w:styleId="a6">
    <w:name w:val="No Spacing"/>
    <w:uiPriority w:val="1"/>
    <w:qFormat/>
    <w:rsid w:val="00CD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2021-10-12T19:32:00Z</dcterms:created>
  <dcterms:modified xsi:type="dcterms:W3CDTF">2021-12-07T18:37:00Z</dcterms:modified>
</cp:coreProperties>
</file>