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5E" w:rsidRPr="006E695E" w:rsidRDefault="006E695E" w:rsidP="006E6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5E">
        <w:rPr>
          <w:rFonts w:ascii="Times New Roman" w:hAnsi="Times New Roman" w:cs="Times New Roman"/>
          <w:b/>
          <w:sz w:val="24"/>
          <w:szCs w:val="24"/>
        </w:rPr>
        <w:t>Тема 1: Политология как наука о политике</w:t>
      </w:r>
    </w:p>
    <w:p w:rsidR="006E695E" w:rsidRPr="006E695E" w:rsidRDefault="006E695E" w:rsidP="006E695E">
      <w:pPr>
        <w:rPr>
          <w:rFonts w:ascii="Times New Roman" w:hAnsi="Times New Roman" w:cs="Times New Roman"/>
          <w:b/>
          <w:sz w:val="24"/>
          <w:szCs w:val="24"/>
        </w:rPr>
      </w:pPr>
      <w:r w:rsidRPr="006E695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695E" w:rsidRPr="006E695E" w:rsidRDefault="006E695E" w:rsidP="006E695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95E">
        <w:rPr>
          <w:rFonts w:ascii="Times New Roman" w:hAnsi="Times New Roman" w:cs="Times New Roman"/>
          <w:sz w:val="24"/>
          <w:szCs w:val="24"/>
          <w:lang w:val="ro-RO"/>
        </w:rPr>
        <w:t>определ</w:t>
      </w:r>
      <w:r w:rsidRPr="006E695E">
        <w:rPr>
          <w:rFonts w:ascii="Times New Roman" w:hAnsi="Times New Roman" w:cs="Times New Roman"/>
          <w:sz w:val="24"/>
          <w:szCs w:val="24"/>
        </w:rPr>
        <w:t>и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 xml:space="preserve">ть </w:t>
      </w:r>
      <w:r w:rsidRPr="006E695E">
        <w:rPr>
          <w:rFonts w:ascii="Times New Roman" w:hAnsi="Times New Roman" w:cs="Times New Roman"/>
          <w:sz w:val="24"/>
          <w:szCs w:val="24"/>
        </w:rPr>
        <w:t>политологию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 xml:space="preserve"> как науку и</w:t>
      </w:r>
      <w:r w:rsidRPr="006E695E">
        <w:rPr>
          <w:rFonts w:ascii="Times New Roman" w:hAnsi="Times New Roman" w:cs="Times New Roman"/>
          <w:sz w:val="24"/>
          <w:szCs w:val="24"/>
        </w:rPr>
        <w:t xml:space="preserve"> учебную дисциплину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E695E" w:rsidRPr="006E695E" w:rsidRDefault="006E695E" w:rsidP="006E695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95E">
        <w:rPr>
          <w:rFonts w:ascii="Times New Roman" w:hAnsi="Times New Roman" w:cs="Times New Roman"/>
          <w:sz w:val="24"/>
          <w:szCs w:val="24"/>
        </w:rPr>
        <w:t xml:space="preserve">идентифицировать 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>законы и категории политической теории;</w:t>
      </w:r>
    </w:p>
    <w:p w:rsidR="006E695E" w:rsidRPr="006E695E" w:rsidRDefault="006E695E" w:rsidP="006E695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95E">
        <w:rPr>
          <w:rFonts w:ascii="Times New Roman" w:hAnsi="Times New Roman" w:cs="Times New Roman"/>
          <w:sz w:val="24"/>
          <w:szCs w:val="24"/>
        </w:rPr>
        <w:t>раскрыть методы политической науки;</w:t>
      </w:r>
    </w:p>
    <w:p w:rsidR="006E695E" w:rsidRPr="006E695E" w:rsidRDefault="006E695E" w:rsidP="006E695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95E">
        <w:rPr>
          <w:rFonts w:ascii="Times New Roman" w:hAnsi="Times New Roman" w:cs="Times New Roman"/>
          <w:sz w:val="24"/>
          <w:szCs w:val="24"/>
        </w:rPr>
        <w:t>про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>анализировать функции политической теории;</w:t>
      </w:r>
    </w:p>
    <w:p w:rsidR="006E695E" w:rsidRPr="006E695E" w:rsidRDefault="006E695E" w:rsidP="006E69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695E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E695E">
        <w:rPr>
          <w:rFonts w:ascii="Times New Roman" w:hAnsi="Times New Roman" w:cs="Times New Roman"/>
          <w:sz w:val="24"/>
          <w:szCs w:val="24"/>
        </w:rPr>
        <w:t xml:space="preserve">    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 xml:space="preserve">оценить место и роль политической </w:t>
      </w:r>
      <w:r w:rsidRPr="006E695E">
        <w:rPr>
          <w:rFonts w:ascii="Times New Roman" w:hAnsi="Times New Roman" w:cs="Times New Roman"/>
          <w:sz w:val="24"/>
          <w:szCs w:val="24"/>
        </w:rPr>
        <w:t xml:space="preserve">теории 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>в системе социальных наук.</w:t>
      </w:r>
    </w:p>
    <w:p w:rsidR="006E695E" w:rsidRPr="006E695E" w:rsidRDefault="006E695E" w:rsidP="006E69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695E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6E695E" w:rsidRPr="006E695E" w:rsidRDefault="006E695E" w:rsidP="006E695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5E">
        <w:rPr>
          <w:rFonts w:ascii="Times New Roman" w:hAnsi="Times New Roman" w:cs="Times New Roman"/>
          <w:sz w:val="24"/>
          <w:szCs w:val="24"/>
        </w:rPr>
        <w:t>Предмет политологии (Возникновение и развитие политической науки).</w:t>
      </w:r>
    </w:p>
    <w:p w:rsidR="006E695E" w:rsidRPr="006E695E" w:rsidRDefault="006E695E" w:rsidP="006E695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5E">
        <w:rPr>
          <w:rFonts w:ascii="Times New Roman" w:hAnsi="Times New Roman" w:cs="Times New Roman"/>
          <w:sz w:val="24"/>
          <w:szCs w:val="24"/>
        </w:rPr>
        <w:t>Методы и функции политологии.</w:t>
      </w:r>
    </w:p>
    <w:p w:rsidR="006E695E" w:rsidRPr="006E695E" w:rsidRDefault="006E695E" w:rsidP="006E695E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E695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6E695E">
        <w:rPr>
          <w:rFonts w:ascii="Times New Roman" w:hAnsi="Times New Roman" w:cs="Times New Roman"/>
          <w:sz w:val="24"/>
          <w:szCs w:val="24"/>
        </w:rPr>
        <w:t xml:space="preserve"> 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 xml:space="preserve">политическая теория, закономерности политической науки, </w:t>
      </w:r>
      <w:r w:rsidRPr="006E695E">
        <w:rPr>
          <w:rFonts w:ascii="Times New Roman" w:hAnsi="Times New Roman" w:cs="Times New Roman"/>
          <w:sz w:val="24"/>
          <w:szCs w:val="24"/>
        </w:rPr>
        <w:t>категории, функции политической теории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E695E">
        <w:rPr>
          <w:rFonts w:ascii="Times New Roman" w:hAnsi="Times New Roman" w:cs="Times New Roman"/>
          <w:sz w:val="24"/>
          <w:szCs w:val="24"/>
        </w:rPr>
        <w:t xml:space="preserve"> парадигмы политической науки</w:t>
      </w:r>
      <w:r w:rsidRPr="006E69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E695E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17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6E695E" w:rsidRPr="00FE0554" w:rsidRDefault="006E695E" w:rsidP="006E695E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6E695E" w:rsidRPr="00FE0554" w:rsidRDefault="006E695E" w:rsidP="006E695E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MOLDOSCOPIE. (Probleme de analiză politică). Partea I – XXIV. - Chişinău, 1993 - 2004.</w:t>
      </w:r>
    </w:p>
    <w:p w:rsidR="006E695E" w:rsidRPr="00FE0554" w:rsidRDefault="006E695E" w:rsidP="006E695E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055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FE0554">
        <w:rPr>
          <w:rFonts w:ascii="Times New Roman" w:hAnsi="Times New Roman" w:cs="Times New Roman"/>
          <w:sz w:val="24"/>
          <w:szCs w:val="24"/>
          <w:lang w:val="ro-RO"/>
        </w:rPr>
        <w:t>MOLDOSCOPIE. (Probleme de analiză politică). Revistă ştiinţifică trimestrială. - Chişinău, 2005- 20</w:t>
      </w:r>
      <w:r w:rsidRPr="00FE0554">
        <w:rPr>
          <w:rFonts w:ascii="Times New Roman" w:hAnsi="Times New Roman" w:cs="Times New Roman"/>
          <w:sz w:val="24"/>
          <w:szCs w:val="24"/>
        </w:rPr>
        <w:t>21</w:t>
      </w:r>
      <w:r w:rsidRPr="00FE055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E695E" w:rsidRPr="00FE0554" w:rsidRDefault="006E695E" w:rsidP="006E695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Г. Политическая наука: история дисциплины. </w:t>
      </w:r>
      <w:r>
        <w:rPr>
          <w:rFonts w:ascii="Times New Roman" w:hAnsi="Times New Roman" w:cs="Times New Roman"/>
          <w:sz w:val="24"/>
          <w:szCs w:val="24"/>
        </w:rPr>
        <w:t>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Полис. 1997. №6. С. 174-182.</w:t>
      </w:r>
    </w:p>
    <w:p w:rsidR="006E695E" w:rsidRPr="00FE0554" w:rsidRDefault="006E695E" w:rsidP="006E695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>Вебер М. Политика как призвание и профессия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0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Избранное: Протестантская этика </w:t>
      </w:r>
      <w:r w:rsidR="001B2C3E">
        <w:rPr>
          <w:rFonts w:ascii="Times New Roman" w:hAnsi="Times New Roman" w:cs="Times New Roman"/>
          <w:sz w:val="24"/>
          <w:szCs w:val="24"/>
        </w:rPr>
        <w:t>и дух капитализма. - М.; СПб</w:t>
      </w:r>
      <w:proofErr w:type="gramStart"/>
      <w:r w:rsidR="001B2C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2C3E">
        <w:rPr>
          <w:rFonts w:ascii="Times New Roman" w:hAnsi="Times New Roman" w:cs="Times New Roman"/>
          <w:sz w:val="24"/>
          <w:szCs w:val="24"/>
        </w:rPr>
        <w:t>: Центр гуманитарных инициатив</w:t>
      </w:r>
      <w:r w:rsidRPr="00FE0554">
        <w:rPr>
          <w:rFonts w:ascii="Times New Roman" w:hAnsi="Times New Roman" w:cs="Times New Roman"/>
          <w:sz w:val="24"/>
          <w:szCs w:val="24"/>
        </w:rPr>
        <w:t>. 2013.</w:t>
      </w:r>
    </w:p>
    <w:p w:rsidR="006E695E" w:rsidRPr="00FE0554" w:rsidRDefault="006E695E" w:rsidP="006E695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Ильин М.В. Слуга двух господ (о пересечении  компетенций политической науки и международных исследований). В: Полис. 2004, №5, с.120-130.</w:t>
      </w:r>
    </w:p>
    <w:p w:rsidR="006E695E" w:rsidRPr="00FE0554" w:rsidRDefault="006E695E" w:rsidP="006E695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Лебедева М.М. Мировая политика в ХХ</w:t>
      </w:r>
      <w:proofErr w:type="gramStart"/>
      <w:r w:rsidRPr="00FE05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E0554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, процессы и проблемы. – М.: МГИМО (У), 2009. </w:t>
      </w:r>
    </w:p>
    <w:p w:rsidR="00B51EF2" w:rsidRPr="00FA10E6" w:rsidRDefault="00B51EF2" w:rsidP="006E695E">
      <w:pPr>
        <w:spacing w:after="0" w:line="360" w:lineRule="auto"/>
        <w:jc w:val="both"/>
        <w:rPr>
          <w:lang w:val="en-US"/>
        </w:rPr>
      </w:pPr>
    </w:p>
    <w:sectPr w:rsidR="00B51EF2" w:rsidRPr="00FA10E6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6702C"/>
    <w:rsid w:val="000A0100"/>
    <w:rsid w:val="001B2A6F"/>
    <w:rsid w:val="001B2C3E"/>
    <w:rsid w:val="00373682"/>
    <w:rsid w:val="003C16EF"/>
    <w:rsid w:val="003F35B9"/>
    <w:rsid w:val="00462559"/>
    <w:rsid w:val="00525A31"/>
    <w:rsid w:val="005D5956"/>
    <w:rsid w:val="00653F1A"/>
    <w:rsid w:val="006E695E"/>
    <w:rsid w:val="00714205"/>
    <w:rsid w:val="007305FB"/>
    <w:rsid w:val="00803297"/>
    <w:rsid w:val="00884021"/>
    <w:rsid w:val="008C73C5"/>
    <w:rsid w:val="009468D6"/>
    <w:rsid w:val="00A010BE"/>
    <w:rsid w:val="00A66F7F"/>
    <w:rsid w:val="00B51EF2"/>
    <w:rsid w:val="00D64F5A"/>
    <w:rsid w:val="00E26704"/>
    <w:rsid w:val="00ED0AC3"/>
    <w:rsid w:val="00EF4BF0"/>
    <w:rsid w:val="00F532B7"/>
    <w:rsid w:val="00FA10E6"/>
    <w:rsid w:val="00FD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2021-12-09T06:38:00Z</dcterms:created>
  <dcterms:modified xsi:type="dcterms:W3CDTF">2021-12-14T13:54:00Z</dcterms:modified>
</cp:coreProperties>
</file>