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31CC" w14:textId="77777777" w:rsidR="00120576" w:rsidRPr="00591834" w:rsidRDefault="00120576" w:rsidP="00120576">
      <w:pPr>
        <w:ind w:right="175"/>
        <w:jc w:val="center"/>
        <w:rPr>
          <w:rFonts w:ascii="Times New Roman" w:hAnsi="Times New Roman"/>
          <w:b/>
          <w:sz w:val="24"/>
        </w:rPr>
      </w:pPr>
      <w:r w:rsidRPr="00591834">
        <w:rPr>
          <w:rFonts w:ascii="Times New Roman" w:hAnsi="Times New Roman"/>
          <w:b/>
          <w:sz w:val="24"/>
        </w:rPr>
        <w:t>Universitatea de Stat din Moldova</w:t>
      </w:r>
    </w:p>
    <w:p w14:paraId="77533CD7" w14:textId="77777777" w:rsidR="00120576" w:rsidRPr="00591834" w:rsidRDefault="00120576" w:rsidP="00120576">
      <w:pPr>
        <w:jc w:val="center"/>
        <w:rPr>
          <w:rFonts w:ascii="Times New Roman" w:hAnsi="Times New Roman"/>
          <w:b/>
          <w:sz w:val="24"/>
        </w:rPr>
      </w:pPr>
      <w:r w:rsidRPr="00591834">
        <w:rPr>
          <w:rFonts w:ascii="Times New Roman" w:hAnsi="Times New Roman"/>
          <w:b/>
          <w:sz w:val="24"/>
        </w:rPr>
        <w:t>Facultatea de Drept</w:t>
      </w:r>
    </w:p>
    <w:p w14:paraId="4F520D39" w14:textId="77777777" w:rsidR="00120576" w:rsidRPr="00591834" w:rsidRDefault="00120576" w:rsidP="00120576">
      <w:pPr>
        <w:jc w:val="center"/>
        <w:rPr>
          <w:rFonts w:ascii="Times New Roman" w:hAnsi="Times New Roman"/>
          <w:b/>
          <w:sz w:val="24"/>
        </w:rPr>
      </w:pPr>
      <w:r w:rsidRPr="00591834">
        <w:rPr>
          <w:rFonts w:ascii="Times New Roman" w:hAnsi="Times New Roman"/>
          <w:b/>
          <w:sz w:val="24"/>
        </w:rPr>
        <w:t>Departamentul Drept Privat</w:t>
      </w:r>
    </w:p>
    <w:p w14:paraId="19D22D22" w14:textId="77777777" w:rsidR="00120576" w:rsidRPr="00591834" w:rsidRDefault="00120576" w:rsidP="00120576">
      <w:pPr>
        <w:jc w:val="right"/>
        <w:rPr>
          <w:rFonts w:ascii="Times New Roman" w:hAnsi="Times New Roman"/>
          <w:b/>
          <w:sz w:val="24"/>
        </w:rPr>
      </w:pPr>
    </w:p>
    <w:p w14:paraId="2F1A3AA2" w14:textId="77777777" w:rsidR="00120576" w:rsidRPr="00591834" w:rsidRDefault="00120576" w:rsidP="00120576">
      <w:pPr>
        <w:jc w:val="center"/>
        <w:rPr>
          <w:rFonts w:ascii="Times New Roman" w:hAnsi="Times New Roman"/>
          <w:b/>
          <w:sz w:val="24"/>
        </w:rPr>
      </w:pPr>
    </w:p>
    <w:p w14:paraId="1C48250E" w14:textId="77777777" w:rsidR="00414082" w:rsidRDefault="00414082" w:rsidP="00414082"/>
    <w:p w14:paraId="16C25983" w14:textId="77777777" w:rsidR="00414082" w:rsidRDefault="00414082" w:rsidP="00414082"/>
    <w:p w14:paraId="38F0BEBF" w14:textId="77777777" w:rsidR="00414082" w:rsidRDefault="00414082" w:rsidP="00414082"/>
    <w:p w14:paraId="06D27C28" w14:textId="77777777" w:rsidR="00414082" w:rsidRPr="00414082" w:rsidRDefault="00414082" w:rsidP="00414082"/>
    <w:p w14:paraId="53F1CB0B" w14:textId="77777777" w:rsidR="00120576" w:rsidRPr="00591834" w:rsidRDefault="00120576" w:rsidP="00120576">
      <w:pPr>
        <w:pStyle w:val="Heading5"/>
        <w:tabs>
          <w:tab w:val="left" w:pos="1008"/>
        </w:tabs>
        <w:spacing w:line="360" w:lineRule="auto"/>
        <w:jc w:val="center"/>
        <w:rPr>
          <w:rFonts w:ascii="Times New Roman" w:hAnsi="Times New Roman"/>
          <w:sz w:val="24"/>
          <w:szCs w:val="24"/>
        </w:rPr>
      </w:pPr>
    </w:p>
    <w:p w14:paraId="7E074DE4" w14:textId="77777777" w:rsidR="00120576" w:rsidRPr="00591834" w:rsidRDefault="00120576" w:rsidP="00120576">
      <w:pPr>
        <w:pStyle w:val="Heading5"/>
        <w:tabs>
          <w:tab w:val="left" w:pos="1008"/>
        </w:tabs>
        <w:spacing w:line="360" w:lineRule="auto"/>
        <w:jc w:val="center"/>
        <w:rPr>
          <w:rFonts w:ascii="Times New Roman" w:hAnsi="Times New Roman"/>
          <w:sz w:val="24"/>
          <w:szCs w:val="24"/>
        </w:rPr>
      </w:pPr>
      <w:r w:rsidRPr="00591834">
        <w:rPr>
          <w:rFonts w:ascii="Times New Roman" w:hAnsi="Times New Roman"/>
          <w:sz w:val="24"/>
          <w:szCs w:val="24"/>
        </w:rPr>
        <w:t xml:space="preserve">C U R </w:t>
      </w:r>
      <w:proofErr w:type="spellStart"/>
      <w:r w:rsidRPr="00591834">
        <w:rPr>
          <w:rFonts w:ascii="Times New Roman" w:hAnsi="Times New Roman"/>
          <w:sz w:val="24"/>
          <w:szCs w:val="24"/>
        </w:rPr>
        <w:t>R</w:t>
      </w:r>
      <w:proofErr w:type="spellEnd"/>
      <w:r w:rsidRPr="00591834">
        <w:rPr>
          <w:rFonts w:ascii="Times New Roman" w:hAnsi="Times New Roman"/>
          <w:sz w:val="24"/>
          <w:szCs w:val="24"/>
        </w:rPr>
        <w:t xml:space="preserve"> I C U L U M</w:t>
      </w:r>
    </w:p>
    <w:p w14:paraId="79442F6B" w14:textId="77777777" w:rsidR="00120576" w:rsidRPr="00591834" w:rsidRDefault="00120576" w:rsidP="00120576">
      <w:pPr>
        <w:spacing w:line="360" w:lineRule="auto"/>
        <w:jc w:val="center"/>
        <w:rPr>
          <w:rFonts w:ascii="Times New Roman" w:hAnsi="Times New Roman"/>
          <w:b/>
          <w:sz w:val="24"/>
        </w:rPr>
      </w:pPr>
      <w:r w:rsidRPr="00591834">
        <w:rPr>
          <w:rFonts w:ascii="Times New Roman" w:hAnsi="Times New Roman"/>
          <w:b/>
          <w:sz w:val="24"/>
        </w:rPr>
        <w:t xml:space="preserve">la disciplina </w:t>
      </w:r>
    </w:p>
    <w:p w14:paraId="47DC04FF" w14:textId="77777777" w:rsidR="00120576" w:rsidRPr="00591834" w:rsidRDefault="00120576" w:rsidP="00120576">
      <w:pPr>
        <w:spacing w:line="360" w:lineRule="auto"/>
        <w:jc w:val="center"/>
        <w:rPr>
          <w:rFonts w:ascii="Times New Roman" w:hAnsi="Times New Roman"/>
          <w:b/>
          <w:sz w:val="24"/>
        </w:rPr>
      </w:pPr>
    </w:p>
    <w:p w14:paraId="5EB87E7B" w14:textId="77777777" w:rsidR="00120576" w:rsidRPr="00591834" w:rsidRDefault="00120576" w:rsidP="00120576">
      <w:pPr>
        <w:spacing w:line="360" w:lineRule="auto"/>
        <w:jc w:val="center"/>
        <w:rPr>
          <w:rFonts w:ascii="Times New Roman" w:hAnsi="Times New Roman"/>
          <w:b/>
          <w:sz w:val="24"/>
        </w:rPr>
      </w:pPr>
    </w:p>
    <w:p w14:paraId="66D91856" w14:textId="77777777" w:rsidR="00120576" w:rsidRPr="0067009F" w:rsidRDefault="00120576" w:rsidP="00120576">
      <w:pPr>
        <w:jc w:val="center"/>
        <w:rPr>
          <w:rFonts w:ascii="Times New Roman" w:hAnsi="Times New Roman"/>
          <w:b/>
          <w:sz w:val="28"/>
          <w:szCs w:val="28"/>
        </w:rPr>
      </w:pPr>
      <w:r w:rsidRPr="0067009F">
        <w:rPr>
          <w:rFonts w:ascii="Times New Roman" w:hAnsi="Times New Roman"/>
          <w:b/>
          <w:sz w:val="28"/>
          <w:szCs w:val="28"/>
        </w:rPr>
        <w:t xml:space="preserve">DREPT  CIVIL. </w:t>
      </w:r>
    </w:p>
    <w:p w14:paraId="31878B69" w14:textId="77777777" w:rsidR="00120576" w:rsidRPr="0067009F" w:rsidRDefault="00120576" w:rsidP="00120576">
      <w:pPr>
        <w:jc w:val="center"/>
        <w:rPr>
          <w:rFonts w:ascii="Times New Roman" w:hAnsi="Times New Roman"/>
          <w:b/>
          <w:sz w:val="28"/>
          <w:szCs w:val="28"/>
        </w:rPr>
      </w:pPr>
      <w:r w:rsidRPr="0067009F">
        <w:rPr>
          <w:rFonts w:ascii="Times New Roman" w:hAnsi="Times New Roman"/>
          <w:b/>
          <w:sz w:val="28"/>
          <w:szCs w:val="28"/>
        </w:rPr>
        <w:t>INTRODUCERE ȘI PERSOANELE</w:t>
      </w:r>
    </w:p>
    <w:p w14:paraId="37FC11C3" w14:textId="77777777" w:rsidR="00120576" w:rsidRPr="00591834" w:rsidRDefault="00120576" w:rsidP="00120576">
      <w:pPr>
        <w:jc w:val="center"/>
        <w:rPr>
          <w:rFonts w:ascii="Times New Roman" w:hAnsi="Times New Roman"/>
          <w:b/>
          <w:sz w:val="28"/>
          <w:szCs w:val="28"/>
        </w:rPr>
      </w:pPr>
    </w:p>
    <w:p w14:paraId="5C423EC7" w14:textId="77777777" w:rsidR="00120576" w:rsidRPr="00591834" w:rsidRDefault="00120576" w:rsidP="00120576">
      <w:pPr>
        <w:jc w:val="center"/>
        <w:rPr>
          <w:rFonts w:ascii="Times New Roman" w:hAnsi="Times New Roman"/>
          <w:b/>
          <w:sz w:val="28"/>
          <w:szCs w:val="28"/>
        </w:rPr>
      </w:pPr>
      <w:r w:rsidRPr="00591834">
        <w:rPr>
          <w:rFonts w:ascii="Times New Roman" w:hAnsi="Times New Roman"/>
          <w:b/>
          <w:sz w:val="28"/>
          <w:szCs w:val="28"/>
        </w:rPr>
        <w:t xml:space="preserve">Ciclul I, </w:t>
      </w:r>
      <w:proofErr w:type="spellStart"/>
      <w:r w:rsidRPr="00591834">
        <w:rPr>
          <w:rFonts w:ascii="Times New Roman" w:hAnsi="Times New Roman"/>
          <w:b/>
          <w:sz w:val="28"/>
          <w:szCs w:val="28"/>
        </w:rPr>
        <w:t>licenţă</w:t>
      </w:r>
      <w:proofErr w:type="spellEnd"/>
    </w:p>
    <w:p w14:paraId="746F496F" w14:textId="77777777" w:rsidR="00120576" w:rsidRPr="00591834" w:rsidRDefault="00120576" w:rsidP="00120576">
      <w:pPr>
        <w:jc w:val="center"/>
        <w:rPr>
          <w:rFonts w:ascii="Times New Roman" w:hAnsi="Times New Roman"/>
          <w:b/>
          <w:sz w:val="24"/>
        </w:rPr>
      </w:pPr>
    </w:p>
    <w:p w14:paraId="6C610BCD" w14:textId="77777777" w:rsidR="00120576" w:rsidRPr="00591834" w:rsidRDefault="00120576" w:rsidP="00120576">
      <w:pPr>
        <w:jc w:val="center"/>
        <w:rPr>
          <w:rFonts w:ascii="Times New Roman" w:hAnsi="Times New Roman"/>
          <w:b/>
          <w:sz w:val="24"/>
        </w:rPr>
      </w:pPr>
    </w:p>
    <w:p w14:paraId="620EA7A3" w14:textId="77777777" w:rsidR="00120576" w:rsidRPr="00591834" w:rsidRDefault="00120576" w:rsidP="00120576">
      <w:pPr>
        <w:jc w:val="center"/>
        <w:rPr>
          <w:rFonts w:ascii="Times New Roman" w:hAnsi="Times New Roman"/>
          <w:sz w:val="24"/>
        </w:rPr>
      </w:pPr>
    </w:p>
    <w:p w14:paraId="67421545" w14:textId="77777777" w:rsidR="00120576" w:rsidRPr="00591834" w:rsidRDefault="00120576" w:rsidP="00120576">
      <w:pPr>
        <w:jc w:val="both"/>
        <w:rPr>
          <w:rFonts w:ascii="Times New Roman" w:hAnsi="Times New Roman"/>
          <w:bCs/>
          <w:sz w:val="24"/>
        </w:rPr>
      </w:pPr>
      <w:r w:rsidRPr="00591834">
        <w:rPr>
          <w:rFonts w:ascii="Times New Roman" w:hAnsi="Times New Roman"/>
          <w:bCs/>
          <w:sz w:val="24"/>
        </w:rPr>
        <w:t xml:space="preserve">                 </w:t>
      </w:r>
    </w:p>
    <w:p w14:paraId="6D36D7F9" w14:textId="77777777" w:rsidR="00120576" w:rsidRPr="00591834" w:rsidRDefault="00120576" w:rsidP="00120576">
      <w:pPr>
        <w:jc w:val="both"/>
        <w:rPr>
          <w:rFonts w:ascii="Times New Roman" w:hAnsi="Times New Roman"/>
          <w:bCs/>
          <w:sz w:val="24"/>
        </w:rPr>
      </w:pPr>
    </w:p>
    <w:p w14:paraId="6C08587A" w14:textId="77777777" w:rsidR="00120576" w:rsidRPr="00567A8A" w:rsidRDefault="00120576" w:rsidP="00120576">
      <w:pPr>
        <w:jc w:val="both"/>
        <w:rPr>
          <w:rFonts w:ascii="Times New Roman" w:hAnsi="Times New Roman"/>
          <w:sz w:val="28"/>
          <w:szCs w:val="28"/>
        </w:rPr>
      </w:pPr>
      <w:r w:rsidRPr="00591834">
        <w:rPr>
          <w:rFonts w:ascii="Times New Roman" w:hAnsi="Times New Roman"/>
          <w:bCs/>
          <w:sz w:val="24"/>
        </w:rPr>
        <w:t xml:space="preserve">                 AUTOR</w:t>
      </w:r>
      <w:r w:rsidRPr="00567A8A">
        <w:rPr>
          <w:rFonts w:ascii="Times New Roman" w:hAnsi="Times New Roman"/>
          <w:bCs/>
          <w:sz w:val="24"/>
        </w:rPr>
        <w:t xml:space="preserve">:               </w:t>
      </w:r>
      <w:r w:rsidRPr="00567A8A">
        <w:rPr>
          <w:rFonts w:ascii="Times New Roman" w:hAnsi="Times New Roman"/>
          <w:sz w:val="28"/>
          <w:szCs w:val="28"/>
        </w:rPr>
        <w:t xml:space="preserve">  Sergiu </w:t>
      </w:r>
      <w:proofErr w:type="spellStart"/>
      <w:r w:rsidRPr="00567A8A">
        <w:rPr>
          <w:rFonts w:ascii="Times New Roman" w:hAnsi="Times New Roman"/>
          <w:sz w:val="28"/>
          <w:szCs w:val="28"/>
        </w:rPr>
        <w:t>Băieşu</w:t>
      </w:r>
      <w:proofErr w:type="spellEnd"/>
      <w:r w:rsidRPr="00567A8A">
        <w:rPr>
          <w:rFonts w:ascii="Times New Roman" w:hAnsi="Times New Roman"/>
          <w:sz w:val="28"/>
          <w:szCs w:val="28"/>
        </w:rPr>
        <w:t xml:space="preserve">, </w:t>
      </w:r>
      <w:r>
        <w:rPr>
          <w:rFonts w:ascii="Times New Roman" w:hAnsi="Times New Roman"/>
          <w:sz w:val="28"/>
          <w:szCs w:val="28"/>
        </w:rPr>
        <w:t>profesor</w:t>
      </w:r>
      <w:r w:rsidRPr="00567A8A">
        <w:rPr>
          <w:rFonts w:ascii="Times New Roman" w:hAnsi="Times New Roman"/>
          <w:sz w:val="28"/>
          <w:szCs w:val="28"/>
        </w:rPr>
        <w:t xml:space="preserve"> universitar</w:t>
      </w:r>
      <w:r>
        <w:rPr>
          <w:rFonts w:ascii="Times New Roman" w:hAnsi="Times New Roman"/>
          <w:sz w:val="28"/>
          <w:szCs w:val="28"/>
        </w:rPr>
        <w:t>,</w:t>
      </w:r>
      <w:r w:rsidRPr="00D30084">
        <w:rPr>
          <w:rFonts w:ascii="Times New Roman" w:hAnsi="Times New Roman"/>
          <w:sz w:val="28"/>
          <w:szCs w:val="28"/>
        </w:rPr>
        <w:t xml:space="preserve"> </w:t>
      </w:r>
      <w:r w:rsidRPr="00567A8A">
        <w:rPr>
          <w:rFonts w:ascii="Times New Roman" w:hAnsi="Times New Roman"/>
          <w:sz w:val="28"/>
          <w:szCs w:val="28"/>
        </w:rPr>
        <w:t>doctor în drept,;</w:t>
      </w:r>
    </w:p>
    <w:p w14:paraId="17372540" w14:textId="77777777" w:rsidR="00120576" w:rsidRPr="00591834" w:rsidRDefault="00120576" w:rsidP="00120576">
      <w:pPr>
        <w:jc w:val="both"/>
        <w:rPr>
          <w:rFonts w:ascii="Times New Roman" w:hAnsi="Times New Roman"/>
          <w:sz w:val="28"/>
          <w:szCs w:val="28"/>
        </w:rPr>
      </w:pPr>
      <w:r w:rsidRPr="00567A8A">
        <w:rPr>
          <w:rFonts w:ascii="Times New Roman" w:hAnsi="Times New Roman"/>
          <w:sz w:val="28"/>
          <w:szCs w:val="28"/>
        </w:rPr>
        <w:t xml:space="preserve">                                          </w:t>
      </w:r>
      <w:r>
        <w:rPr>
          <w:rFonts w:ascii="Times New Roman" w:hAnsi="Times New Roman"/>
          <w:sz w:val="28"/>
          <w:szCs w:val="28"/>
        </w:rPr>
        <w:t xml:space="preserve"> </w:t>
      </w:r>
      <w:r w:rsidRPr="00567A8A">
        <w:rPr>
          <w:rFonts w:ascii="Times New Roman" w:hAnsi="Times New Roman"/>
          <w:sz w:val="28"/>
          <w:szCs w:val="28"/>
        </w:rPr>
        <w:t xml:space="preserve">Daniela Țurcan, </w:t>
      </w:r>
      <w:proofErr w:type="spellStart"/>
      <w:r w:rsidRPr="00567A8A">
        <w:rPr>
          <w:rFonts w:ascii="Times New Roman" w:hAnsi="Times New Roman"/>
          <w:sz w:val="28"/>
          <w:szCs w:val="28"/>
        </w:rPr>
        <w:t>conferenţiar</w:t>
      </w:r>
      <w:proofErr w:type="spellEnd"/>
      <w:r w:rsidRPr="00567A8A">
        <w:rPr>
          <w:rFonts w:ascii="Times New Roman" w:hAnsi="Times New Roman"/>
          <w:sz w:val="28"/>
          <w:szCs w:val="28"/>
        </w:rPr>
        <w:t xml:space="preserve"> universitar</w:t>
      </w:r>
      <w:r>
        <w:rPr>
          <w:rFonts w:ascii="Times New Roman" w:hAnsi="Times New Roman"/>
          <w:sz w:val="28"/>
          <w:szCs w:val="28"/>
        </w:rPr>
        <w:t>,</w:t>
      </w:r>
      <w:r w:rsidRPr="00D30084">
        <w:rPr>
          <w:rFonts w:ascii="Times New Roman" w:hAnsi="Times New Roman"/>
          <w:sz w:val="28"/>
          <w:szCs w:val="28"/>
        </w:rPr>
        <w:t xml:space="preserve"> </w:t>
      </w:r>
      <w:r w:rsidRPr="00567A8A">
        <w:rPr>
          <w:rFonts w:ascii="Times New Roman" w:hAnsi="Times New Roman"/>
          <w:sz w:val="28"/>
          <w:szCs w:val="28"/>
        </w:rPr>
        <w:t>doctor în drept</w:t>
      </w:r>
      <w:r w:rsidRPr="00591834">
        <w:rPr>
          <w:rFonts w:ascii="Times New Roman" w:hAnsi="Times New Roman"/>
          <w:sz w:val="28"/>
          <w:szCs w:val="28"/>
        </w:rPr>
        <w:t>.</w:t>
      </w:r>
    </w:p>
    <w:p w14:paraId="399CD580" w14:textId="77777777" w:rsidR="00120576" w:rsidRDefault="00120576" w:rsidP="00120576">
      <w:pPr>
        <w:pStyle w:val="Heading1"/>
        <w:tabs>
          <w:tab w:val="left" w:pos="432"/>
        </w:tabs>
        <w:jc w:val="left"/>
        <w:rPr>
          <w:rFonts w:ascii="Times New Roman" w:hAnsi="Times New Roman"/>
          <w:b w:val="0"/>
          <w:sz w:val="24"/>
        </w:rPr>
      </w:pPr>
    </w:p>
    <w:p w14:paraId="50B773C1" w14:textId="77777777" w:rsidR="000B5DAC" w:rsidRPr="000B5DAC" w:rsidRDefault="000B5DAC" w:rsidP="000B5DAC"/>
    <w:p w14:paraId="28E08E4E" w14:textId="77777777" w:rsidR="00120576" w:rsidRPr="00591834" w:rsidRDefault="00120576" w:rsidP="00120576">
      <w:pPr>
        <w:jc w:val="right"/>
        <w:rPr>
          <w:rFonts w:ascii="Times New Roman" w:hAnsi="Times New Roman"/>
          <w:b/>
          <w:sz w:val="24"/>
        </w:rPr>
      </w:pPr>
    </w:p>
    <w:p w14:paraId="49BFFBFC" w14:textId="77777777" w:rsidR="000B5DAC" w:rsidRDefault="000B5DAC" w:rsidP="000B5DAC">
      <w:pPr>
        <w:tabs>
          <w:tab w:val="left" w:pos="4005"/>
        </w:tabs>
        <w:jc w:val="right"/>
        <w:rPr>
          <w:rFonts w:ascii="Times New Roman" w:eastAsia="Times New Roman" w:hAnsi="Times New Roman"/>
          <w:i/>
          <w:kern w:val="0"/>
          <w:szCs w:val="20"/>
        </w:rPr>
      </w:pPr>
      <w:r>
        <w:rPr>
          <w:i/>
        </w:rPr>
        <w:t xml:space="preserve">Discutat </w:t>
      </w:r>
      <w:proofErr w:type="spellStart"/>
      <w:r>
        <w:rPr>
          <w:i/>
        </w:rPr>
        <w:t>şi</w:t>
      </w:r>
      <w:proofErr w:type="spellEnd"/>
      <w:r>
        <w:rPr>
          <w:i/>
        </w:rPr>
        <w:t xml:space="preserve"> aprobat, la </w:t>
      </w:r>
      <w:proofErr w:type="spellStart"/>
      <w:r>
        <w:rPr>
          <w:i/>
        </w:rPr>
        <w:t>şedinţa</w:t>
      </w:r>
      <w:proofErr w:type="spellEnd"/>
    </w:p>
    <w:p w14:paraId="6532CE7B" w14:textId="77777777" w:rsidR="000B5DAC" w:rsidRDefault="000B5DAC" w:rsidP="000B5DAC">
      <w:pPr>
        <w:tabs>
          <w:tab w:val="left" w:pos="4005"/>
        </w:tabs>
        <w:jc w:val="right"/>
        <w:rPr>
          <w:rFonts w:eastAsia="Calibri"/>
          <w:i/>
        </w:rPr>
      </w:pPr>
      <w:r>
        <w:rPr>
          <w:i/>
        </w:rPr>
        <w:tab/>
      </w:r>
      <w:r>
        <w:rPr>
          <w:i/>
        </w:rPr>
        <w:tab/>
        <w:t xml:space="preserve">                 </w:t>
      </w:r>
      <w:proofErr w:type="spellStart"/>
      <w:r>
        <w:rPr>
          <w:i/>
          <w:lang w:val="en-US"/>
        </w:rPr>
        <w:t>Departamentului</w:t>
      </w:r>
      <w:proofErr w:type="spellEnd"/>
      <w:r>
        <w:rPr>
          <w:i/>
        </w:rPr>
        <w:t xml:space="preserve"> Drept Privat</w:t>
      </w:r>
    </w:p>
    <w:p w14:paraId="69284003" w14:textId="77777777" w:rsidR="000B5DAC" w:rsidRDefault="000B5DAC" w:rsidP="000B5DAC">
      <w:pPr>
        <w:tabs>
          <w:tab w:val="left" w:pos="4005"/>
        </w:tabs>
        <w:ind w:left="3540"/>
        <w:jc w:val="right"/>
        <w:rPr>
          <w:i/>
          <w:lang w:val="en-US"/>
        </w:rPr>
      </w:pPr>
      <w:r>
        <w:rPr>
          <w:i/>
        </w:rPr>
        <w:tab/>
      </w:r>
      <w:r>
        <w:rPr>
          <w:i/>
        </w:rPr>
        <w:tab/>
        <w:t xml:space="preserve">   </w:t>
      </w:r>
      <w:r>
        <w:rPr>
          <w:i/>
        </w:rPr>
        <w:tab/>
      </w:r>
      <w:r>
        <w:rPr>
          <w:i/>
        </w:rPr>
        <w:tab/>
        <w:t xml:space="preserve">    Proces verbal nr._1 din 14.09.21_ </w:t>
      </w:r>
    </w:p>
    <w:p w14:paraId="482CB28B" w14:textId="77777777" w:rsidR="000B5DAC" w:rsidRDefault="000B5DAC" w:rsidP="000B5DAC">
      <w:pPr>
        <w:tabs>
          <w:tab w:val="left" w:pos="4005"/>
        </w:tabs>
        <w:ind w:left="3540"/>
        <w:jc w:val="right"/>
        <w:rPr>
          <w:i/>
        </w:rPr>
      </w:pPr>
      <w:r>
        <w:rPr>
          <w:i/>
        </w:rPr>
        <w:t xml:space="preserve">                            </w:t>
      </w:r>
      <w:proofErr w:type="spellStart"/>
      <w:r>
        <w:rPr>
          <w:i/>
        </w:rPr>
        <w:t>Şeful</w:t>
      </w:r>
      <w:proofErr w:type="spellEnd"/>
      <w:r>
        <w:rPr>
          <w:i/>
        </w:rPr>
        <w:t>-interimar  catedrei – Băieșu Sergiu,</w:t>
      </w:r>
    </w:p>
    <w:p w14:paraId="75CA5735" w14:textId="77777777" w:rsidR="000B5DAC" w:rsidRDefault="000B5DAC" w:rsidP="000B5DAC">
      <w:pPr>
        <w:tabs>
          <w:tab w:val="left" w:pos="4005"/>
        </w:tabs>
        <w:ind w:left="3540"/>
        <w:jc w:val="right"/>
        <w:rPr>
          <w:i/>
        </w:rPr>
      </w:pPr>
      <w:r>
        <w:rPr>
          <w:i/>
        </w:rPr>
        <w:t xml:space="preserve">                                      Profesor universitar, doctor în drept,</w:t>
      </w:r>
    </w:p>
    <w:p w14:paraId="6E808EDA" w14:textId="77777777" w:rsidR="000B5DAC" w:rsidRDefault="000B5DAC" w:rsidP="000B5DAC">
      <w:pPr>
        <w:tabs>
          <w:tab w:val="left" w:pos="4005"/>
        </w:tabs>
        <w:jc w:val="right"/>
        <w:rPr>
          <w:b/>
          <w:i/>
          <w:caps/>
        </w:rPr>
      </w:pPr>
      <w:r>
        <w:rPr>
          <w:i/>
        </w:rPr>
        <w:t xml:space="preserve">   </w:t>
      </w:r>
      <w:r>
        <w:rPr>
          <w:i/>
        </w:rPr>
        <w:tab/>
        <w:t xml:space="preserve"> </w:t>
      </w:r>
      <w:r>
        <w:rPr>
          <w:i/>
        </w:rPr>
        <w:tab/>
      </w:r>
      <w:r>
        <w:rPr>
          <w:i/>
        </w:rPr>
        <w:tab/>
      </w:r>
      <w:r>
        <w:rPr>
          <w:i/>
        </w:rPr>
        <w:tab/>
        <w:t xml:space="preserve"> </w:t>
      </w:r>
      <w:r>
        <w:rPr>
          <w:b/>
          <w:i/>
          <w:caps/>
        </w:rPr>
        <w:t xml:space="preserve">Aprobat </w:t>
      </w:r>
    </w:p>
    <w:p w14:paraId="54F5321C" w14:textId="77777777" w:rsidR="000B5DAC" w:rsidRDefault="000B5DAC" w:rsidP="000B5DAC">
      <w:pPr>
        <w:tabs>
          <w:tab w:val="left" w:pos="4005"/>
        </w:tabs>
        <w:jc w:val="right"/>
        <w:rPr>
          <w:i/>
        </w:rPr>
      </w:pPr>
      <w:r>
        <w:rPr>
          <w:i/>
        </w:rPr>
        <w:t xml:space="preserve">                                                                                       la Consiliul  Profesoral </w:t>
      </w:r>
    </w:p>
    <w:p w14:paraId="5D90522F" w14:textId="77777777" w:rsidR="000B5DAC" w:rsidRDefault="000B5DAC" w:rsidP="000B5DAC">
      <w:pPr>
        <w:tabs>
          <w:tab w:val="left" w:pos="4005"/>
        </w:tabs>
        <w:jc w:val="right"/>
        <w:rPr>
          <w:i/>
        </w:rPr>
      </w:pPr>
      <w:r>
        <w:rPr>
          <w:i/>
        </w:rPr>
        <w:tab/>
      </w:r>
      <w:r>
        <w:rPr>
          <w:i/>
        </w:rPr>
        <w:tab/>
      </w:r>
      <w:r>
        <w:rPr>
          <w:i/>
        </w:rPr>
        <w:tab/>
      </w:r>
      <w:r>
        <w:rPr>
          <w:i/>
        </w:rPr>
        <w:tab/>
        <w:t xml:space="preserve">al </w:t>
      </w:r>
      <w:proofErr w:type="spellStart"/>
      <w:r>
        <w:rPr>
          <w:i/>
        </w:rPr>
        <w:t>Facultăţii</w:t>
      </w:r>
      <w:proofErr w:type="spellEnd"/>
      <w:r>
        <w:rPr>
          <w:i/>
        </w:rPr>
        <w:t xml:space="preserve"> de Drept</w:t>
      </w:r>
    </w:p>
    <w:p w14:paraId="04ADB224" w14:textId="77777777" w:rsidR="000B5DAC" w:rsidRDefault="000B5DAC" w:rsidP="000B5DAC">
      <w:pPr>
        <w:tabs>
          <w:tab w:val="left" w:pos="4005"/>
        </w:tabs>
        <w:jc w:val="right"/>
        <w:rPr>
          <w:i/>
          <w:lang w:val="en-US"/>
        </w:rPr>
      </w:pPr>
      <w:r>
        <w:rPr>
          <w:i/>
        </w:rPr>
        <w:tab/>
        <w:t xml:space="preserve"> </w:t>
      </w:r>
      <w:r>
        <w:rPr>
          <w:i/>
          <w:lang w:val="en-US"/>
        </w:rPr>
        <w:t xml:space="preserve">               </w:t>
      </w:r>
      <w:r>
        <w:rPr>
          <w:i/>
        </w:rPr>
        <w:t xml:space="preserve"> </w:t>
      </w:r>
      <w:r>
        <w:rPr>
          <w:i/>
        </w:rPr>
        <w:tab/>
        <w:t xml:space="preserve"> Proces verbal nr.__1 din 15.09.21_ </w:t>
      </w:r>
    </w:p>
    <w:p w14:paraId="1697B31F" w14:textId="77777777" w:rsidR="00120576" w:rsidRPr="00591834" w:rsidRDefault="00120576" w:rsidP="00120576">
      <w:pPr>
        <w:jc w:val="right"/>
        <w:rPr>
          <w:rFonts w:ascii="Times New Roman" w:hAnsi="Times New Roman"/>
          <w:b/>
          <w:sz w:val="24"/>
        </w:rPr>
      </w:pPr>
    </w:p>
    <w:p w14:paraId="54BF6DE6" w14:textId="77777777" w:rsidR="00120576" w:rsidRPr="00591834" w:rsidRDefault="00120576" w:rsidP="00120576">
      <w:pPr>
        <w:jc w:val="right"/>
        <w:rPr>
          <w:rFonts w:ascii="Times New Roman" w:hAnsi="Times New Roman"/>
          <w:b/>
          <w:sz w:val="24"/>
        </w:rPr>
      </w:pPr>
    </w:p>
    <w:p w14:paraId="4EE7EEE4" w14:textId="77777777" w:rsidR="00120576" w:rsidRPr="00591834" w:rsidRDefault="00120576" w:rsidP="00120576">
      <w:pPr>
        <w:jc w:val="center"/>
        <w:rPr>
          <w:rFonts w:ascii="Times New Roman" w:hAnsi="Times New Roman"/>
          <w:b/>
          <w:sz w:val="24"/>
        </w:rPr>
      </w:pPr>
    </w:p>
    <w:p w14:paraId="32C46E9B" w14:textId="77777777" w:rsidR="00120576" w:rsidRDefault="00120576" w:rsidP="00120576">
      <w:pPr>
        <w:jc w:val="center"/>
        <w:rPr>
          <w:rFonts w:ascii="Times New Roman" w:hAnsi="Times New Roman"/>
          <w:b/>
          <w:sz w:val="24"/>
        </w:rPr>
      </w:pPr>
    </w:p>
    <w:p w14:paraId="34D3F89E" w14:textId="77777777" w:rsidR="00414082" w:rsidRDefault="00414082" w:rsidP="00120576">
      <w:pPr>
        <w:jc w:val="center"/>
        <w:rPr>
          <w:rFonts w:ascii="Times New Roman" w:hAnsi="Times New Roman"/>
          <w:b/>
          <w:sz w:val="24"/>
        </w:rPr>
      </w:pPr>
    </w:p>
    <w:p w14:paraId="42F583BD" w14:textId="77777777" w:rsidR="00414082" w:rsidRPr="00591834" w:rsidRDefault="00414082" w:rsidP="00120576">
      <w:pPr>
        <w:jc w:val="center"/>
        <w:rPr>
          <w:rFonts w:ascii="Times New Roman" w:hAnsi="Times New Roman"/>
          <w:b/>
          <w:sz w:val="24"/>
        </w:rPr>
      </w:pPr>
    </w:p>
    <w:p w14:paraId="5FCBC84B" w14:textId="77777777" w:rsidR="00120576" w:rsidRPr="00591834" w:rsidRDefault="00120576" w:rsidP="00120576">
      <w:pPr>
        <w:jc w:val="center"/>
        <w:rPr>
          <w:rFonts w:ascii="Times New Roman" w:hAnsi="Times New Roman"/>
          <w:b/>
          <w:sz w:val="24"/>
        </w:rPr>
      </w:pPr>
    </w:p>
    <w:p w14:paraId="27CFCEE6" w14:textId="77777777" w:rsidR="00120576" w:rsidRPr="00591834" w:rsidRDefault="00120576" w:rsidP="00120576">
      <w:pPr>
        <w:jc w:val="center"/>
        <w:rPr>
          <w:rFonts w:ascii="Times New Roman" w:hAnsi="Times New Roman"/>
          <w:b/>
          <w:sz w:val="24"/>
        </w:rPr>
      </w:pPr>
    </w:p>
    <w:p w14:paraId="6A410560" w14:textId="77777777" w:rsidR="00120576" w:rsidRPr="00591834" w:rsidRDefault="00120576" w:rsidP="00120576">
      <w:pPr>
        <w:jc w:val="center"/>
        <w:rPr>
          <w:rFonts w:ascii="Times New Roman" w:hAnsi="Times New Roman"/>
          <w:b/>
          <w:sz w:val="24"/>
        </w:rPr>
      </w:pPr>
    </w:p>
    <w:p w14:paraId="5B781A13" w14:textId="77777777" w:rsidR="00120576" w:rsidRPr="00591834" w:rsidRDefault="00120576" w:rsidP="00120576">
      <w:pPr>
        <w:jc w:val="center"/>
        <w:rPr>
          <w:rFonts w:ascii="Times New Roman" w:hAnsi="Times New Roman"/>
          <w:b/>
          <w:sz w:val="24"/>
        </w:rPr>
      </w:pPr>
    </w:p>
    <w:p w14:paraId="298D41D1" w14:textId="77777777" w:rsidR="00120576" w:rsidRPr="00591834" w:rsidRDefault="00120576" w:rsidP="00120576">
      <w:pPr>
        <w:pStyle w:val="Heading2"/>
        <w:tabs>
          <w:tab w:val="left" w:pos="576"/>
        </w:tabs>
        <w:rPr>
          <w:rFonts w:ascii="Times New Roman" w:hAnsi="Times New Roman"/>
          <w:bCs/>
          <w:sz w:val="24"/>
          <w:szCs w:val="24"/>
        </w:rPr>
      </w:pPr>
      <w:proofErr w:type="spellStart"/>
      <w:r w:rsidRPr="00591834">
        <w:rPr>
          <w:rFonts w:ascii="Times New Roman" w:hAnsi="Times New Roman"/>
          <w:bCs/>
          <w:sz w:val="24"/>
          <w:szCs w:val="24"/>
        </w:rPr>
        <w:t>Chişinău</w:t>
      </w:r>
      <w:proofErr w:type="spellEnd"/>
      <w:r w:rsidRPr="00591834">
        <w:rPr>
          <w:rFonts w:ascii="Times New Roman" w:hAnsi="Times New Roman"/>
          <w:bCs/>
          <w:sz w:val="24"/>
          <w:szCs w:val="24"/>
        </w:rPr>
        <w:t xml:space="preserve"> – 20</w:t>
      </w:r>
      <w:r w:rsidR="000B5DAC">
        <w:rPr>
          <w:rFonts w:ascii="Times New Roman" w:hAnsi="Times New Roman"/>
          <w:bCs/>
          <w:sz w:val="24"/>
          <w:szCs w:val="24"/>
        </w:rPr>
        <w:t>21</w:t>
      </w:r>
    </w:p>
    <w:p w14:paraId="2B22AC85" w14:textId="77777777" w:rsidR="00120576" w:rsidRPr="00591834" w:rsidRDefault="00120576" w:rsidP="00120576">
      <w:pPr>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b/>
          <w:bCs/>
          <w:sz w:val="24"/>
        </w:rPr>
      </w:pPr>
    </w:p>
    <w:p w14:paraId="6C4129A1" w14:textId="77777777" w:rsidR="00414082" w:rsidRDefault="00414082" w:rsidP="00414082">
      <w:pPr>
        <w:spacing w:line="360" w:lineRule="auto"/>
        <w:rPr>
          <w:rFonts w:ascii="Times New Roman" w:hAnsi="Times New Roman"/>
          <w:sz w:val="24"/>
        </w:rPr>
      </w:pPr>
    </w:p>
    <w:p w14:paraId="1AE6F1FD" w14:textId="77777777" w:rsidR="00414082" w:rsidRDefault="00414082" w:rsidP="00414082">
      <w:pPr>
        <w:spacing w:line="360" w:lineRule="auto"/>
        <w:rPr>
          <w:rFonts w:ascii="Times New Roman" w:hAnsi="Times New Roman"/>
          <w:sz w:val="24"/>
        </w:rPr>
      </w:pPr>
    </w:p>
    <w:p w14:paraId="28DE2AFD" w14:textId="77777777" w:rsidR="00414082" w:rsidRDefault="00414082" w:rsidP="00414082">
      <w:pPr>
        <w:spacing w:line="360" w:lineRule="auto"/>
        <w:rPr>
          <w:rFonts w:ascii="Times New Roman" w:hAnsi="Times New Roman"/>
          <w:sz w:val="24"/>
        </w:rPr>
      </w:pPr>
    </w:p>
    <w:p w14:paraId="6E23E899" w14:textId="77777777" w:rsidR="00120576" w:rsidRPr="00591834" w:rsidRDefault="00120576" w:rsidP="00120576">
      <w:pPr>
        <w:pStyle w:val="level1"/>
        <w:keepNext/>
        <w:keepLines/>
        <w:widowControl/>
        <w:tabs>
          <w:tab w:val="clear" w:pos="360"/>
          <w:tab w:val="clear" w:pos="708"/>
        </w:tabs>
        <w:spacing w:line="100" w:lineRule="atLeast"/>
        <w:ind w:left="1080" w:firstLine="0"/>
        <w:jc w:val="center"/>
        <w:rPr>
          <w:rFonts w:ascii="Times New Roman" w:hAnsi="Times New Roman"/>
          <w:b/>
          <w:sz w:val="24"/>
        </w:rPr>
      </w:pPr>
      <w:r w:rsidRPr="00591834">
        <w:rPr>
          <w:rFonts w:ascii="Times New Roman" w:hAnsi="Times New Roman"/>
          <w:b/>
          <w:sz w:val="24"/>
        </w:rPr>
        <w:t>PRELIMINARII</w:t>
      </w:r>
    </w:p>
    <w:p w14:paraId="729F3ABA" w14:textId="77777777" w:rsidR="00120576" w:rsidRPr="00591834" w:rsidRDefault="00120576" w:rsidP="00120576">
      <w:pPr>
        <w:pStyle w:val="level1"/>
        <w:keepNext/>
        <w:keepLines/>
        <w:widowControl/>
        <w:tabs>
          <w:tab w:val="clear" w:pos="360"/>
          <w:tab w:val="clear" w:pos="708"/>
        </w:tabs>
        <w:spacing w:line="100" w:lineRule="atLeast"/>
        <w:ind w:left="1080" w:firstLine="0"/>
        <w:rPr>
          <w:rFonts w:ascii="Times New Roman" w:hAnsi="Times New Roman"/>
          <w:b/>
          <w:sz w:val="24"/>
        </w:rPr>
      </w:pPr>
    </w:p>
    <w:p w14:paraId="619CE93B" w14:textId="77777777" w:rsidR="00120576" w:rsidRPr="00591834" w:rsidRDefault="00120576" w:rsidP="00120576">
      <w:pPr>
        <w:ind w:firstLine="360"/>
        <w:jc w:val="both"/>
        <w:rPr>
          <w:rFonts w:ascii="Times New Roman" w:hAnsi="Times New Roman"/>
          <w:sz w:val="24"/>
        </w:rPr>
      </w:pPr>
      <w:r w:rsidRPr="00591834">
        <w:rPr>
          <w:rFonts w:ascii="Times New Roman" w:hAnsi="Times New Roman"/>
          <w:sz w:val="24"/>
        </w:rPr>
        <w:tab/>
      </w:r>
      <w:r w:rsidRPr="002E6CAD">
        <w:rPr>
          <w:rFonts w:ascii="Times New Roman" w:hAnsi="Times New Roman"/>
          <w:sz w:val="24"/>
        </w:rPr>
        <w:t>În sistemul dreptului</w:t>
      </w:r>
      <w:r>
        <w:rPr>
          <w:rFonts w:ascii="Times New Roman" w:hAnsi="Times New Roman"/>
          <w:sz w:val="24"/>
        </w:rPr>
        <w:t xml:space="preserve"> autohton</w:t>
      </w:r>
      <w:r w:rsidRPr="002E6CAD">
        <w:rPr>
          <w:rFonts w:ascii="Times New Roman" w:hAnsi="Times New Roman"/>
          <w:sz w:val="24"/>
        </w:rPr>
        <w:t xml:space="preserve">, dreptul civil are un rol </w:t>
      </w:r>
      <w:r>
        <w:rPr>
          <w:rFonts w:ascii="Times New Roman" w:hAnsi="Times New Roman"/>
          <w:sz w:val="24"/>
        </w:rPr>
        <w:t>primordial în reglementarea raporturilor sociale, acesta constituind prin sine temelia dreptului privat.</w:t>
      </w:r>
      <w:r w:rsidRPr="002E6CAD">
        <w:rPr>
          <w:rFonts w:ascii="Times New Roman" w:hAnsi="Times New Roman"/>
          <w:sz w:val="24"/>
        </w:rPr>
        <w:t xml:space="preserve"> Prin normele sale,</w:t>
      </w:r>
      <w:r>
        <w:rPr>
          <w:rFonts w:ascii="Times New Roman" w:hAnsi="Times New Roman"/>
          <w:sz w:val="24"/>
        </w:rPr>
        <w:t xml:space="preserve"> dreptul civil</w:t>
      </w:r>
      <w:r w:rsidRPr="002E6CAD">
        <w:rPr>
          <w:rFonts w:ascii="Times New Roman" w:hAnsi="Times New Roman"/>
          <w:sz w:val="24"/>
        </w:rPr>
        <w:t xml:space="preserve"> contribuie la ocrotirea valorilor (drepturilor subiective) patrimoniale </w:t>
      </w:r>
      <w:r>
        <w:rPr>
          <w:rFonts w:ascii="Times New Roman" w:hAnsi="Times New Roman"/>
          <w:sz w:val="24"/>
        </w:rPr>
        <w:t>ș</w:t>
      </w:r>
      <w:r w:rsidRPr="002E6CAD">
        <w:rPr>
          <w:rFonts w:ascii="Times New Roman" w:hAnsi="Times New Roman"/>
          <w:sz w:val="24"/>
        </w:rPr>
        <w:t xml:space="preserve">i nepatrimoniale ale persoanelor fizice </w:t>
      </w:r>
      <w:r>
        <w:rPr>
          <w:rFonts w:ascii="Times New Roman" w:hAnsi="Times New Roman"/>
          <w:sz w:val="24"/>
        </w:rPr>
        <w:t>ș</w:t>
      </w:r>
      <w:r w:rsidRPr="002E6CAD">
        <w:rPr>
          <w:rFonts w:ascii="Times New Roman" w:hAnsi="Times New Roman"/>
          <w:sz w:val="24"/>
        </w:rPr>
        <w:t>i juridice. Disciplina</w:t>
      </w:r>
      <w:r w:rsidRPr="00591834">
        <w:rPr>
          <w:rFonts w:ascii="Times New Roman" w:hAnsi="Times New Roman"/>
          <w:sz w:val="24"/>
        </w:rPr>
        <w:t xml:space="preserve"> „Dreptul civil. Partea generală” constituie punctul de plecare pentru studiul Dreptului privat, dar totodată constituie </w:t>
      </w:r>
      <w:proofErr w:type="spellStart"/>
      <w:r w:rsidRPr="00591834">
        <w:rPr>
          <w:rFonts w:ascii="Times New Roman" w:hAnsi="Times New Roman"/>
          <w:sz w:val="24"/>
        </w:rPr>
        <w:t>şi</w:t>
      </w:r>
      <w:proofErr w:type="spellEnd"/>
      <w:r w:rsidRPr="00591834">
        <w:rPr>
          <w:rFonts w:ascii="Times New Roman" w:hAnsi="Times New Roman"/>
          <w:sz w:val="24"/>
        </w:rPr>
        <w:t xml:space="preserve"> punctul obligator de trecere pentru studiul Dreptului, în general, în toată complexitatea acestuia, cu toate ramurile </w:t>
      </w:r>
      <w:proofErr w:type="spellStart"/>
      <w:r w:rsidRPr="00591834">
        <w:rPr>
          <w:rFonts w:ascii="Times New Roman" w:hAnsi="Times New Roman"/>
          <w:sz w:val="24"/>
        </w:rPr>
        <w:t>şi</w:t>
      </w:r>
      <w:proofErr w:type="spellEnd"/>
      <w:r w:rsidRPr="00591834">
        <w:rPr>
          <w:rFonts w:ascii="Times New Roman" w:hAnsi="Times New Roman"/>
          <w:sz w:val="24"/>
        </w:rPr>
        <w:t xml:space="preserve"> disciplinele lui, în eternă multiplicare </w:t>
      </w:r>
      <w:proofErr w:type="spellStart"/>
      <w:r w:rsidRPr="00591834">
        <w:rPr>
          <w:rFonts w:ascii="Times New Roman" w:hAnsi="Times New Roman"/>
          <w:sz w:val="24"/>
        </w:rPr>
        <w:t>şi</w:t>
      </w:r>
      <w:proofErr w:type="spellEnd"/>
      <w:r w:rsidRPr="00591834">
        <w:rPr>
          <w:rFonts w:ascii="Times New Roman" w:hAnsi="Times New Roman"/>
          <w:sz w:val="24"/>
        </w:rPr>
        <w:t xml:space="preserve"> variate transformări. Studiul Dreptului civil, în deosebi a </w:t>
      </w:r>
      <w:proofErr w:type="spellStart"/>
      <w:r w:rsidRPr="00591834">
        <w:rPr>
          <w:rFonts w:ascii="Times New Roman" w:hAnsi="Times New Roman"/>
          <w:sz w:val="24"/>
        </w:rPr>
        <w:t>instituţiilor</w:t>
      </w:r>
      <w:proofErr w:type="spellEnd"/>
      <w:r w:rsidRPr="00591834">
        <w:rPr>
          <w:rFonts w:ascii="Times New Roman" w:hAnsi="Times New Roman"/>
          <w:sz w:val="24"/>
        </w:rPr>
        <w:t xml:space="preserve"> „</w:t>
      </w:r>
      <w:proofErr w:type="spellStart"/>
      <w:r w:rsidRPr="00591834">
        <w:rPr>
          <w:rFonts w:ascii="Times New Roman" w:hAnsi="Times New Roman"/>
          <w:sz w:val="24"/>
        </w:rPr>
        <w:t>părţii</w:t>
      </w:r>
      <w:proofErr w:type="spellEnd"/>
      <w:r w:rsidRPr="00591834">
        <w:rPr>
          <w:rFonts w:ascii="Times New Roman" w:hAnsi="Times New Roman"/>
          <w:sz w:val="24"/>
        </w:rPr>
        <w:t xml:space="preserve"> generale”, are un rol deosebit, ce se învederează mai cu seamă în formarea unui sistem de gândire specific, de logică juridică, în temeiul căreia studentul să se poată orienta în găsirea unor </w:t>
      </w:r>
      <w:proofErr w:type="spellStart"/>
      <w:r w:rsidRPr="00591834">
        <w:rPr>
          <w:rFonts w:ascii="Times New Roman" w:hAnsi="Times New Roman"/>
          <w:sz w:val="24"/>
        </w:rPr>
        <w:t>soluţii</w:t>
      </w:r>
      <w:proofErr w:type="spellEnd"/>
      <w:r w:rsidRPr="00591834">
        <w:rPr>
          <w:rFonts w:ascii="Times New Roman" w:hAnsi="Times New Roman"/>
          <w:sz w:val="24"/>
        </w:rPr>
        <w:t xml:space="preserve">, chiar pentru problemele în </w:t>
      </w:r>
      <w:proofErr w:type="spellStart"/>
      <w:r w:rsidRPr="00591834">
        <w:rPr>
          <w:rFonts w:ascii="Times New Roman" w:hAnsi="Times New Roman"/>
          <w:sz w:val="24"/>
        </w:rPr>
        <w:t>privinţa</w:t>
      </w:r>
      <w:proofErr w:type="spellEnd"/>
      <w:r w:rsidRPr="00591834">
        <w:rPr>
          <w:rFonts w:ascii="Times New Roman" w:hAnsi="Times New Roman"/>
          <w:sz w:val="24"/>
        </w:rPr>
        <w:t xml:space="preserve"> cărora nu există </w:t>
      </w:r>
      <w:proofErr w:type="spellStart"/>
      <w:r w:rsidRPr="00591834">
        <w:rPr>
          <w:rFonts w:ascii="Times New Roman" w:hAnsi="Times New Roman"/>
          <w:sz w:val="24"/>
        </w:rPr>
        <w:t>dispoziţii</w:t>
      </w:r>
      <w:proofErr w:type="spellEnd"/>
      <w:r w:rsidRPr="00591834">
        <w:rPr>
          <w:rFonts w:ascii="Times New Roman" w:hAnsi="Times New Roman"/>
          <w:sz w:val="24"/>
        </w:rPr>
        <w:t xml:space="preserve"> legale, anume prevăzute pentru cadrul respectiv, fiindcă pe de o parte legea materială (Codul civil) dispune că drepturile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obligaţiile</w:t>
      </w:r>
      <w:proofErr w:type="spellEnd"/>
      <w:r w:rsidRPr="00591834">
        <w:rPr>
          <w:rFonts w:ascii="Times New Roman" w:hAnsi="Times New Roman"/>
          <w:sz w:val="24"/>
        </w:rPr>
        <w:t xml:space="preserve"> civile apar în temeiul legii, </w:t>
      </w:r>
      <w:r w:rsidRPr="00591834">
        <w:rPr>
          <w:rFonts w:ascii="Times New Roman" w:hAnsi="Times New Roman"/>
          <w:b/>
          <w:bCs/>
          <w:sz w:val="24"/>
        </w:rPr>
        <w:t xml:space="preserve">precum </w:t>
      </w:r>
      <w:proofErr w:type="spellStart"/>
      <w:r w:rsidRPr="00591834">
        <w:rPr>
          <w:rFonts w:ascii="Times New Roman" w:hAnsi="Times New Roman"/>
          <w:b/>
          <w:bCs/>
          <w:sz w:val="24"/>
        </w:rPr>
        <w:t>şi</w:t>
      </w:r>
      <w:proofErr w:type="spellEnd"/>
      <w:r w:rsidRPr="00591834">
        <w:rPr>
          <w:rFonts w:ascii="Times New Roman" w:hAnsi="Times New Roman"/>
          <w:b/>
          <w:bCs/>
          <w:sz w:val="24"/>
        </w:rPr>
        <w:t xml:space="preserve"> în baza actelor persoanelor fizice </w:t>
      </w:r>
      <w:proofErr w:type="spellStart"/>
      <w:r w:rsidRPr="00591834">
        <w:rPr>
          <w:rFonts w:ascii="Times New Roman" w:hAnsi="Times New Roman"/>
          <w:b/>
          <w:bCs/>
          <w:sz w:val="24"/>
        </w:rPr>
        <w:t>şi</w:t>
      </w:r>
      <w:proofErr w:type="spellEnd"/>
      <w:r w:rsidRPr="00591834">
        <w:rPr>
          <w:rFonts w:ascii="Times New Roman" w:hAnsi="Times New Roman"/>
          <w:b/>
          <w:bCs/>
          <w:sz w:val="24"/>
        </w:rPr>
        <w:t xml:space="preserve"> juridice care, </w:t>
      </w:r>
      <w:proofErr w:type="spellStart"/>
      <w:r w:rsidRPr="00591834">
        <w:rPr>
          <w:rFonts w:ascii="Times New Roman" w:hAnsi="Times New Roman"/>
          <w:b/>
          <w:bCs/>
          <w:sz w:val="24"/>
        </w:rPr>
        <w:t>deşi</w:t>
      </w:r>
      <w:proofErr w:type="spellEnd"/>
      <w:r w:rsidRPr="00591834">
        <w:rPr>
          <w:rFonts w:ascii="Times New Roman" w:hAnsi="Times New Roman"/>
          <w:b/>
          <w:bCs/>
          <w:sz w:val="24"/>
        </w:rPr>
        <w:t xml:space="preserve"> nu sunt prevăzute de lege, dau </w:t>
      </w:r>
      <w:proofErr w:type="spellStart"/>
      <w:r w:rsidRPr="00591834">
        <w:rPr>
          <w:rFonts w:ascii="Times New Roman" w:hAnsi="Times New Roman"/>
          <w:b/>
          <w:bCs/>
          <w:sz w:val="24"/>
        </w:rPr>
        <w:t>naştere</w:t>
      </w:r>
      <w:proofErr w:type="spellEnd"/>
      <w:r w:rsidRPr="00591834">
        <w:rPr>
          <w:rFonts w:ascii="Times New Roman" w:hAnsi="Times New Roman"/>
          <w:b/>
          <w:bCs/>
          <w:sz w:val="24"/>
        </w:rPr>
        <w:t xml:space="preserve"> la drepturi </w:t>
      </w:r>
      <w:proofErr w:type="spellStart"/>
      <w:r w:rsidRPr="00591834">
        <w:rPr>
          <w:rFonts w:ascii="Times New Roman" w:hAnsi="Times New Roman"/>
          <w:b/>
          <w:bCs/>
          <w:sz w:val="24"/>
        </w:rPr>
        <w:t>şi</w:t>
      </w:r>
      <w:proofErr w:type="spellEnd"/>
      <w:r w:rsidRPr="00591834">
        <w:rPr>
          <w:rFonts w:ascii="Times New Roman" w:hAnsi="Times New Roman"/>
          <w:b/>
          <w:bCs/>
          <w:sz w:val="24"/>
        </w:rPr>
        <w:t xml:space="preserve"> </w:t>
      </w:r>
      <w:proofErr w:type="spellStart"/>
      <w:r w:rsidRPr="00591834">
        <w:rPr>
          <w:rFonts w:ascii="Times New Roman" w:hAnsi="Times New Roman"/>
          <w:b/>
          <w:bCs/>
          <w:sz w:val="24"/>
        </w:rPr>
        <w:t>obligaţii</w:t>
      </w:r>
      <w:proofErr w:type="spellEnd"/>
      <w:r w:rsidRPr="00591834">
        <w:rPr>
          <w:rFonts w:ascii="Times New Roman" w:hAnsi="Times New Roman"/>
          <w:b/>
          <w:bCs/>
          <w:sz w:val="24"/>
        </w:rPr>
        <w:t xml:space="preserve"> civile</w:t>
      </w:r>
      <w:r w:rsidRPr="00591834">
        <w:rPr>
          <w:rFonts w:ascii="Times New Roman" w:hAnsi="Times New Roman"/>
          <w:sz w:val="24"/>
        </w:rPr>
        <w:t xml:space="preserve">, iar pe de altă parte legea procesuală (Codul de procedură civilă)  dispune că nici unei persoane nu i se poate refuza apărarea judiciară din motiv de </w:t>
      </w:r>
      <w:proofErr w:type="spellStart"/>
      <w:r w:rsidRPr="00591834">
        <w:rPr>
          <w:rFonts w:ascii="Times New Roman" w:hAnsi="Times New Roman"/>
          <w:b/>
          <w:bCs/>
          <w:sz w:val="24"/>
        </w:rPr>
        <w:t>inexistenţă</w:t>
      </w:r>
      <w:proofErr w:type="spellEnd"/>
      <w:r w:rsidRPr="00591834">
        <w:rPr>
          <w:rFonts w:ascii="Times New Roman" w:hAnsi="Times New Roman"/>
          <w:b/>
          <w:bCs/>
          <w:sz w:val="24"/>
        </w:rPr>
        <w:t xml:space="preserve"> a </w:t>
      </w:r>
      <w:proofErr w:type="spellStart"/>
      <w:r w:rsidRPr="00591834">
        <w:rPr>
          <w:rFonts w:ascii="Times New Roman" w:hAnsi="Times New Roman"/>
          <w:b/>
          <w:bCs/>
          <w:sz w:val="24"/>
        </w:rPr>
        <w:t>legislaţiei</w:t>
      </w:r>
      <w:proofErr w:type="spellEnd"/>
      <w:r w:rsidRPr="00591834">
        <w:rPr>
          <w:rFonts w:ascii="Times New Roman" w:hAnsi="Times New Roman"/>
          <w:b/>
          <w:bCs/>
          <w:sz w:val="24"/>
        </w:rPr>
        <w:t xml:space="preserve">, de </w:t>
      </w:r>
      <w:proofErr w:type="spellStart"/>
      <w:r w:rsidRPr="00591834">
        <w:rPr>
          <w:rFonts w:ascii="Times New Roman" w:hAnsi="Times New Roman"/>
          <w:b/>
          <w:bCs/>
          <w:sz w:val="24"/>
        </w:rPr>
        <w:t>imperfecţiune</w:t>
      </w:r>
      <w:proofErr w:type="spellEnd"/>
      <w:r w:rsidRPr="00591834">
        <w:rPr>
          <w:rFonts w:ascii="Times New Roman" w:hAnsi="Times New Roman"/>
          <w:b/>
          <w:bCs/>
          <w:sz w:val="24"/>
        </w:rPr>
        <w:t xml:space="preserve">, coliziune sau obscuritate a </w:t>
      </w:r>
      <w:proofErr w:type="spellStart"/>
      <w:r w:rsidRPr="00591834">
        <w:rPr>
          <w:rFonts w:ascii="Times New Roman" w:hAnsi="Times New Roman"/>
          <w:b/>
          <w:bCs/>
          <w:sz w:val="24"/>
        </w:rPr>
        <w:t>legislaţiei</w:t>
      </w:r>
      <w:proofErr w:type="spellEnd"/>
      <w:r w:rsidRPr="00591834">
        <w:rPr>
          <w:rFonts w:ascii="Times New Roman" w:hAnsi="Times New Roman"/>
          <w:b/>
          <w:bCs/>
          <w:sz w:val="24"/>
        </w:rPr>
        <w:t xml:space="preserve"> în vigoare</w:t>
      </w:r>
      <w:r w:rsidRPr="00591834">
        <w:rPr>
          <w:rFonts w:ascii="Times New Roman" w:hAnsi="Times New Roman"/>
          <w:sz w:val="24"/>
        </w:rPr>
        <w:t xml:space="preserve">. În acest sens disciplina de studiu „Drept civil. Partea generală” oferă studentului mijloacele intelectuale necesare </w:t>
      </w:r>
      <w:proofErr w:type="spellStart"/>
      <w:r w:rsidRPr="00591834">
        <w:rPr>
          <w:rFonts w:ascii="Times New Roman" w:hAnsi="Times New Roman"/>
          <w:sz w:val="24"/>
        </w:rPr>
        <w:t>şi</w:t>
      </w:r>
      <w:proofErr w:type="spellEnd"/>
      <w:r w:rsidRPr="00591834">
        <w:rPr>
          <w:rFonts w:ascii="Times New Roman" w:hAnsi="Times New Roman"/>
          <w:sz w:val="24"/>
        </w:rPr>
        <w:t xml:space="preserve"> anume principii generale juridice, precum </w:t>
      </w:r>
      <w:proofErr w:type="spellStart"/>
      <w:r w:rsidRPr="00591834">
        <w:rPr>
          <w:rFonts w:ascii="Times New Roman" w:hAnsi="Times New Roman"/>
          <w:sz w:val="24"/>
        </w:rPr>
        <w:t>şi</w:t>
      </w:r>
      <w:proofErr w:type="spellEnd"/>
      <w:r w:rsidRPr="00591834">
        <w:rPr>
          <w:rFonts w:ascii="Times New Roman" w:hAnsi="Times New Roman"/>
          <w:sz w:val="24"/>
        </w:rPr>
        <w:t xml:space="preserve"> mijloace de logică juridică în acest scop.</w:t>
      </w:r>
    </w:p>
    <w:p w14:paraId="5BAC596B" w14:textId="77777777" w:rsidR="00120576" w:rsidRDefault="00120576" w:rsidP="00120576">
      <w:pPr>
        <w:ind w:left="30"/>
        <w:jc w:val="both"/>
        <w:rPr>
          <w:rFonts w:ascii="Times New Roman" w:hAnsi="Times New Roman"/>
          <w:sz w:val="24"/>
        </w:rPr>
      </w:pPr>
      <w:r w:rsidRPr="00591834">
        <w:rPr>
          <w:rFonts w:ascii="Times New Roman" w:hAnsi="Times New Roman"/>
          <w:sz w:val="24"/>
        </w:rPr>
        <w:t xml:space="preserve">       Scopul principal al disciplinei este de a ajuta </w:t>
      </w:r>
      <w:proofErr w:type="spellStart"/>
      <w:r w:rsidRPr="00591834">
        <w:rPr>
          <w:rFonts w:ascii="Times New Roman" w:hAnsi="Times New Roman"/>
          <w:sz w:val="24"/>
        </w:rPr>
        <w:t>studenţii</w:t>
      </w:r>
      <w:proofErr w:type="spellEnd"/>
      <w:r w:rsidRPr="00591834">
        <w:rPr>
          <w:rFonts w:ascii="Times New Roman" w:hAnsi="Times New Roman"/>
          <w:sz w:val="24"/>
        </w:rPr>
        <w:t xml:space="preserve"> să </w:t>
      </w:r>
      <w:proofErr w:type="spellStart"/>
      <w:r w:rsidRPr="00591834">
        <w:rPr>
          <w:rFonts w:ascii="Times New Roman" w:hAnsi="Times New Roman"/>
          <w:sz w:val="24"/>
        </w:rPr>
        <w:t>înţeleagă</w:t>
      </w:r>
      <w:proofErr w:type="spellEnd"/>
      <w:r w:rsidRPr="00591834">
        <w:rPr>
          <w:rFonts w:ascii="Times New Roman" w:hAnsi="Times New Roman"/>
          <w:sz w:val="24"/>
        </w:rPr>
        <w:t xml:space="preserve"> </w:t>
      </w:r>
      <w:proofErr w:type="spellStart"/>
      <w:r w:rsidRPr="00591834">
        <w:rPr>
          <w:rFonts w:ascii="Times New Roman" w:hAnsi="Times New Roman"/>
          <w:sz w:val="24"/>
        </w:rPr>
        <w:t>esenţa</w:t>
      </w:r>
      <w:proofErr w:type="spellEnd"/>
      <w:r w:rsidRPr="00591834">
        <w:rPr>
          <w:rFonts w:ascii="Times New Roman" w:hAnsi="Times New Roman"/>
          <w:sz w:val="24"/>
        </w:rPr>
        <w:t xml:space="preserve"> reglementărilor juridice care ordonează </w:t>
      </w:r>
      <w:proofErr w:type="spellStart"/>
      <w:r w:rsidRPr="00591834">
        <w:rPr>
          <w:rFonts w:ascii="Times New Roman" w:hAnsi="Times New Roman"/>
          <w:sz w:val="24"/>
        </w:rPr>
        <w:t>şi</w:t>
      </w:r>
      <w:proofErr w:type="spellEnd"/>
      <w:r w:rsidRPr="00591834">
        <w:rPr>
          <w:rFonts w:ascii="Times New Roman" w:hAnsi="Times New Roman"/>
          <w:sz w:val="24"/>
        </w:rPr>
        <w:t xml:space="preserve"> organizează circuitul civil care este o parte componentă importantă a circuitului civil, </w:t>
      </w:r>
      <w:proofErr w:type="spellStart"/>
      <w:r w:rsidRPr="00591834">
        <w:rPr>
          <w:rFonts w:ascii="Times New Roman" w:hAnsi="Times New Roman"/>
          <w:sz w:val="24"/>
        </w:rPr>
        <w:t>şi</w:t>
      </w:r>
      <w:proofErr w:type="spellEnd"/>
      <w:r w:rsidRPr="00591834">
        <w:rPr>
          <w:rFonts w:ascii="Times New Roman" w:hAnsi="Times New Roman"/>
          <w:sz w:val="24"/>
        </w:rPr>
        <w:t xml:space="preserve"> să poată opera cu ele pentru a-</w:t>
      </w:r>
      <w:proofErr w:type="spellStart"/>
      <w:r w:rsidRPr="00591834">
        <w:rPr>
          <w:rFonts w:ascii="Times New Roman" w:hAnsi="Times New Roman"/>
          <w:sz w:val="24"/>
        </w:rPr>
        <w:t>şi</w:t>
      </w:r>
      <w:proofErr w:type="spellEnd"/>
      <w:r w:rsidRPr="00591834">
        <w:rPr>
          <w:rFonts w:ascii="Times New Roman" w:hAnsi="Times New Roman"/>
          <w:sz w:val="24"/>
        </w:rPr>
        <w:t xml:space="preserve"> pune </w:t>
      </w:r>
      <w:proofErr w:type="spellStart"/>
      <w:r w:rsidRPr="00591834">
        <w:rPr>
          <w:rFonts w:ascii="Times New Roman" w:hAnsi="Times New Roman"/>
          <w:sz w:val="24"/>
        </w:rPr>
        <w:t>cunoştinţele</w:t>
      </w:r>
      <w:proofErr w:type="spellEnd"/>
      <w:r w:rsidRPr="00591834">
        <w:rPr>
          <w:rFonts w:ascii="Times New Roman" w:hAnsi="Times New Roman"/>
          <w:sz w:val="24"/>
        </w:rPr>
        <w:t xml:space="preserve"> la </w:t>
      </w:r>
      <w:proofErr w:type="spellStart"/>
      <w:r w:rsidRPr="00591834">
        <w:rPr>
          <w:rFonts w:ascii="Times New Roman" w:hAnsi="Times New Roman"/>
          <w:sz w:val="24"/>
        </w:rPr>
        <w:t>dispoziţia</w:t>
      </w:r>
      <w:proofErr w:type="spellEnd"/>
      <w:r w:rsidRPr="00591834">
        <w:rPr>
          <w:rFonts w:ascii="Times New Roman" w:hAnsi="Times New Roman"/>
          <w:sz w:val="24"/>
        </w:rPr>
        <w:t xml:space="preserve"> </w:t>
      </w:r>
      <w:proofErr w:type="spellStart"/>
      <w:r w:rsidRPr="00591834">
        <w:rPr>
          <w:rFonts w:ascii="Times New Roman" w:hAnsi="Times New Roman"/>
          <w:sz w:val="24"/>
        </w:rPr>
        <w:t>solicitanţilor</w:t>
      </w:r>
      <w:proofErr w:type="spellEnd"/>
      <w:r w:rsidRPr="00591834">
        <w:rPr>
          <w:rFonts w:ascii="Times New Roman" w:hAnsi="Times New Roman"/>
          <w:sz w:val="24"/>
        </w:rPr>
        <w:t xml:space="preserve"> de servicii juridice. </w:t>
      </w:r>
    </w:p>
    <w:p w14:paraId="7DEF47AB" w14:textId="77777777" w:rsidR="00120576" w:rsidRPr="00591834" w:rsidRDefault="00120576" w:rsidP="00120576">
      <w:pPr>
        <w:ind w:left="30"/>
        <w:jc w:val="both"/>
        <w:rPr>
          <w:rFonts w:ascii="Times New Roman" w:hAnsi="Times New Roman"/>
          <w:sz w:val="24"/>
        </w:rPr>
      </w:pPr>
      <w:r>
        <w:rPr>
          <w:rFonts w:ascii="Times New Roman" w:hAnsi="Times New Roman"/>
          <w:sz w:val="24"/>
        </w:rPr>
        <w:t xml:space="preserve">     </w:t>
      </w:r>
      <w:r w:rsidRPr="00591834">
        <w:rPr>
          <w:rFonts w:ascii="Times New Roman" w:hAnsi="Times New Roman"/>
          <w:sz w:val="24"/>
        </w:rPr>
        <w:t xml:space="preserve">Curriculum la disciplina „„Drept civil. Partea generală.” este elaborat în </w:t>
      </w:r>
      <w:proofErr w:type="spellStart"/>
      <w:r w:rsidRPr="00591834">
        <w:rPr>
          <w:rFonts w:ascii="Times New Roman" w:hAnsi="Times New Roman"/>
          <w:sz w:val="24"/>
        </w:rPr>
        <w:t>concordanţă</w:t>
      </w:r>
      <w:proofErr w:type="spellEnd"/>
      <w:r w:rsidRPr="00591834">
        <w:rPr>
          <w:rFonts w:ascii="Times New Roman" w:hAnsi="Times New Roman"/>
          <w:sz w:val="24"/>
        </w:rPr>
        <w:t xml:space="preserve"> cu planul de studiu al </w:t>
      </w:r>
      <w:proofErr w:type="spellStart"/>
      <w:r w:rsidRPr="00591834">
        <w:rPr>
          <w:rFonts w:ascii="Times New Roman" w:hAnsi="Times New Roman"/>
          <w:sz w:val="24"/>
        </w:rPr>
        <w:t>facultăţii</w:t>
      </w:r>
      <w:proofErr w:type="spellEnd"/>
      <w:r w:rsidRPr="00591834">
        <w:rPr>
          <w:rFonts w:ascii="Times New Roman" w:hAnsi="Times New Roman"/>
          <w:sz w:val="24"/>
        </w:rPr>
        <w:t xml:space="preserve"> de drept a </w:t>
      </w:r>
      <w:proofErr w:type="spellStart"/>
      <w:r w:rsidRPr="00591834">
        <w:rPr>
          <w:rFonts w:ascii="Times New Roman" w:hAnsi="Times New Roman"/>
          <w:sz w:val="24"/>
        </w:rPr>
        <w:t>Universităţii</w:t>
      </w:r>
      <w:proofErr w:type="spellEnd"/>
      <w:r w:rsidRPr="00591834">
        <w:rPr>
          <w:rFonts w:ascii="Times New Roman" w:hAnsi="Times New Roman"/>
          <w:sz w:val="24"/>
        </w:rPr>
        <w:t xml:space="preserve"> de Stat din Moldova </w:t>
      </w:r>
      <w:proofErr w:type="spellStart"/>
      <w:r w:rsidRPr="00591834">
        <w:rPr>
          <w:rFonts w:ascii="Times New Roman" w:hAnsi="Times New Roman"/>
          <w:sz w:val="24"/>
        </w:rPr>
        <w:t>şi</w:t>
      </w:r>
      <w:proofErr w:type="spellEnd"/>
      <w:r w:rsidRPr="00591834">
        <w:rPr>
          <w:rFonts w:ascii="Times New Roman" w:hAnsi="Times New Roman"/>
          <w:sz w:val="24"/>
        </w:rPr>
        <w:t xml:space="preserve"> este destinat </w:t>
      </w:r>
      <w:proofErr w:type="spellStart"/>
      <w:r w:rsidRPr="00591834">
        <w:rPr>
          <w:rFonts w:ascii="Times New Roman" w:hAnsi="Times New Roman"/>
          <w:sz w:val="24"/>
        </w:rPr>
        <w:t>studenţilor</w:t>
      </w:r>
      <w:proofErr w:type="spellEnd"/>
      <w:r w:rsidRPr="00591834">
        <w:rPr>
          <w:rFonts w:ascii="Times New Roman" w:hAnsi="Times New Roman"/>
          <w:sz w:val="24"/>
        </w:rPr>
        <w:t xml:space="preserve"> care </w:t>
      </w:r>
      <w:proofErr w:type="spellStart"/>
      <w:r w:rsidRPr="00591834">
        <w:rPr>
          <w:rFonts w:ascii="Times New Roman" w:hAnsi="Times New Roman"/>
          <w:sz w:val="24"/>
        </w:rPr>
        <w:t>îşi</w:t>
      </w:r>
      <w:proofErr w:type="spellEnd"/>
      <w:r w:rsidRPr="00591834">
        <w:rPr>
          <w:rFonts w:ascii="Times New Roman" w:hAnsi="Times New Roman"/>
          <w:sz w:val="24"/>
        </w:rPr>
        <w:t xml:space="preserve"> fac studiile la ciclul I de </w:t>
      </w:r>
      <w:proofErr w:type="spellStart"/>
      <w:r w:rsidRPr="00591834">
        <w:rPr>
          <w:rFonts w:ascii="Times New Roman" w:hAnsi="Times New Roman"/>
          <w:sz w:val="24"/>
        </w:rPr>
        <w:t>licenţă</w:t>
      </w:r>
      <w:proofErr w:type="spellEnd"/>
      <w:r w:rsidRPr="00591834">
        <w:rPr>
          <w:rFonts w:ascii="Times New Roman" w:hAnsi="Times New Roman"/>
          <w:sz w:val="24"/>
        </w:rPr>
        <w:t xml:space="preserve">, </w:t>
      </w:r>
      <w:proofErr w:type="spellStart"/>
      <w:r w:rsidRPr="00591834">
        <w:rPr>
          <w:rFonts w:ascii="Times New Roman" w:hAnsi="Times New Roman"/>
          <w:sz w:val="24"/>
        </w:rPr>
        <w:t>secţia</w:t>
      </w:r>
      <w:proofErr w:type="spellEnd"/>
      <w:r w:rsidRPr="00591834">
        <w:rPr>
          <w:rFonts w:ascii="Times New Roman" w:hAnsi="Times New Roman"/>
          <w:sz w:val="24"/>
        </w:rPr>
        <w:t xml:space="preserve"> zi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frecvenţă</w:t>
      </w:r>
      <w:proofErr w:type="spellEnd"/>
      <w:r w:rsidRPr="00591834">
        <w:rPr>
          <w:rFonts w:ascii="Times New Roman" w:hAnsi="Times New Roman"/>
          <w:sz w:val="24"/>
        </w:rPr>
        <w:t xml:space="preserve"> redusă. Structura tehnică a materiei ce face parte din această disciplină, este în mare parte dependentă de structura tehnică a reglementărilor  din Codul civil.</w:t>
      </w:r>
      <w:r>
        <w:rPr>
          <w:rFonts w:ascii="Times New Roman" w:hAnsi="Times New Roman"/>
          <w:sz w:val="24"/>
        </w:rPr>
        <w:t xml:space="preserve"> </w:t>
      </w:r>
      <w:r w:rsidRPr="00591834">
        <w:rPr>
          <w:rFonts w:ascii="Times New Roman" w:hAnsi="Times New Roman"/>
          <w:sz w:val="24"/>
        </w:rPr>
        <w:t>Cuprinsul reglementărilor din Codul civil,</w:t>
      </w:r>
      <w:r>
        <w:rPr>
          <w:rFonts w:ascii="Times New Roman" w:hAnsi="Times New Roman"/>
          <w:sz w:val="24"/>
        </w:rPr>
        <w:t xml:space="preserve"> în mod special în virtutea ultimilor modificări ale legislației,</w:t>
      </w:r>
      <w:r w:rsidRPr="00591834">
        <w:rPr>
          <w:rFonts w:ascii="Times New Roman" w:hAnsi="Times New Roman"/>
          <w:sz w:val="24"/>
        </w:rPr>
        <w:t xml:space="preserve"> dar </w:t>
      </w:r>
      <w:proofErr w:type="spellStart"/>
      <w:r w:rsidRPr="00591834">
        <w:rPr>
          <w:rFonts w:ascii="Times New Roman" w:hAnsi="Times New Roman"/>
          <w:sz w:val="24"/>
        </w:rPr>
        <w:t>şi</w:t>
      </w:r>
      <w:proofErr w:type="spellEnd"/>
      <w:r w:rsidRPr="00591834">
        <w:rPr>
          <w:rFonts w:ascii="Times New Roman" w:hAnsi="Times New Roman"/>
          <w:sz w:val="24"/>
        </w:rPr>
        <w:t xml:space="preserve"> din legile speciale determină în mare parte </w:t>
      </w:r>
      <w:proofErr w:type="spellStart"/>
      <w:r w:rsidRPr="00591834">
        <w:rPr>
          <w:rFonts w:ascii="Times New Roman" w:hAnsi="Times New Roman"/>
          <w:sz w:val="24"/>
        </w:rPr>
        <w:t>şi</w:t>
      </w:r>
      <w:proofErr w:type="spellEnd"/>
      <w:r w:rsidRPr="00591834">
        <w:rPr>
          <w:rFonts w:ascii="Times New Roman" w:hAnsi="Times New Roman"/>
          <w:sz w:val="24"/>
        </w:rPr>
        <w:t xml:space="preserve"> scopul acestei </w:t>
      </w:r>
      <w:proofErr w:type="spellStart"/>
      <w:r w:rsidRPr="00591834">
        <w:rPr>
          <w:rFonts w:ascii="Times New Roman" w:hAnsi="Times New Roman"/>
          <w:sz w:val="24"/>
        </w:rPr>
        <w:t>disciplini</w:t>
      </w:r>
      <w:proofErr w:type="spellEnd"/>
      <w:r w:rsidRPr="00591834">
        <w:rPr>
          <w:rFonts w:ascii="Times New Roman" w:hAnsi="Times New Roman"/>
          <w:sz w:val="24"/>
        </w:rPr>
        <w:t xml:space="preserve">, care constă în efectuarea unei cercetări </w:t>
      </w:r>
      <w:proofErr w:type="spellStart"/>
      <w:r w:rsidRPr="00591834">
        <w:rPr>
          <w:rFonts w:ascii="Times New Roman" w:hAnsi="Times New Roman"/>
          <w:sz w:val="24"/>
        </w:rPr>
        <w:t>ştinţifice</w:t>
      </w:r>
      <w:proofErr w:type="spellEnd"/>
      <w:r>
        <w:rPr>
          <w:rFonts w:ascii="Times New Roman" w:hAnsi="Times New Roman"/>
          <w:sz w:val="24"/>
        </w:rPr>
        <w:t xml:space="preserve"> asidue și </w:t>
      </w:r>
      <w:proofErr w:type="spellStart"/>
      <w:r>
        <w:rPr>
          <w:rFonts w:ascii="Times New Roman" w:hAnsi="Times New Roman"/>
          <w:sz w:val="24"/>
        </w:rPr>
        <w:t>cît</w:t>
      </w:r>
      <w:proofErr w:type="spellEnd"/>
      <w:r>
        <w:rPr>
          <w:rFonts w:ascii="Times New Roman" w:hAnsi="Times New Roman"/>
          <w:sz w:val="24"/>
        </w:rPr>
        <w:t xml:space="preserve"> mai profunde</w:t>
      </w:r>
      <w:r w:rsidRPr="00591834">
        <w:rPr>
          <w:rFonts w:ascii="Times New Roman" w:hAnsi="Times New Roman"/>
          <w:sz w:val="24"/>
        </w:rPr>
        <w:t xml:space="preserve"> a reglementărilor cuprinse în </w:t>
      </w:r>
      <w:proofErr w:type="spellStart"/>
      <w:r w:rsidRPr="00591834">
        <w:rPr>
          <w:rFonts w:ascii="Times New Roman" w:hAnsi="Times New Roman"/>
          <w:sz w:val="24"/>
        </w:rPr>
        <w:t>instituţiile</w:t>
      </w:r>
      <w:proofErr w:type="spellEnd"/>
      <w:r w:rsidRPr="00591834">
        <w:rPr>
          <w:rFonts w:ascii="Times New Roman" w:hAnsi="Times New Roman"/>
          <w:sz w:val="24"/>
        </w:rPr>
        <w:t xml:space="preserve"> </w:t>
      </w:r>
      <w:proofErr w:type="spellStart"/>
      <w:r w:rsidRPr="00591834">
        <w:rPr>
          <w:rFonts w:ascii="Times New Roman" w:hAnsi="Times New Roman"/>
          <w:sz w:val="24"/>
        </w:rPr>
        <w:t>părţii</w:t>
      </w:r>
      <w:proofErr w:type="spellEnd"/>
      <w:r w:rsidRPr="00591834">
        <w:rPr>
          <w:rFonts w:ascii="Times New Roman" w:hAnsi="Times New Roman"/>
          <w:sz w:val="24"/>
        </w:rPr>
        <w:t xml:space="preserve"> generale a dreptului civil, printre care evidențiem:   raportul juridic civil, subiectele raportului juridic civil, izvoarele dreptului civil, actul juridic civil, exercitarea </w:t>
      </w:r>
      <w:proofErr w:type="spellStart"/>
      <w:r w:rsidRPr="00591834">
        <w:rPr>
          <w:rFonts w:ascii="Times New Roman" w:hAnsi="Times New Roman"/>
          <w:sz w:val="24"/>
        </w:rPr>
        <w:t>şi</w:t>
      </w:r>
      <w:proofErr w:type="spellEnd"/>
      <w:r w:rsidRPr="00591834">
        <w:rPr>
          <w:rFonts w:ascii="Times New Roman" w:hAnsi="Times New Roman"/>
          <w:sz w:val="24"/>
        </w:rPr>
        <w:t xml:space="preserve"> apărarea drepturilor civile, termenele în dreptul civil. Elaborat în scopul eficientizării </w:t>
      </w:r>
      <w:proofErr w:type="spellStart"/>
      <w:r w:rsidRPr="00591834">
        <w:rPr>
          <w:rFonts w:ascii="Times New Roman" w:hAnsi="Times New Roman"/>
          <w:sz w:val="24"/>
        </w:rPr>
        <w:t>învăţământului</w:t>
      </w:r>
      <w:proofErr w:type="spellEnd"/>
      <w:r w:rsidRPr="00591834">
        <w:rPr>
          <w:rFonts w:ascii="Times New Roman" w:hAnsi="Times New Roman"/>
          <w:sz w:val="24"/>
        </w:rPr>
        <w:t xml:space="preserve"> universitar, prezentul curriculum include mai multe componente obligatorii, inclusiv numărul </w:t>
      </w:r>
      <w:proofErr w:type="spellStart"/>
      <w:r w:rsidRPr="00591834">
        <w:rPr>
          <w:rFonts w:ascii="Times New Roman" w:hAnsi="Times New Roman"/>
          <w:sz w:val="24"/>
        </w:rPr>
        <w:t>şi</w:t>
      </w:r>
      <w:proofErr w:type="spellEnd"/>
      <w:r w:rsidRPr="00591834">
        <w:rPr>
          <w:rFonts w:ascii="Times New Roman" w:hAnsi="Times New Roman"/>
          <w:sz w:val="24"/>
        </w:rPr>
        <w:t xml:space="preserve"> denumirea temelor care urmează a fi studiate, numărul aproximativ de ore stabilite pentru </w:t>
      </w:r>
      <w:proofErr w:type="spellStart"/>
      <w:r w:rsidRPr="00591834">
        <w:rPr>
          <w:rFonts w:ascii="Times New Roman" w:hAnsi="Times New Roman"/>
          <w:sz w:val="24"/>
        </w:rPr>
        <w:t>fiecăre</w:t>
      </w:r>
      <w:proofErr w:type="spellEnd"/>
      <w:r w:rsidRPr="00591834">
        <w:rPr>
          <w:rFonts w:ascii="Times New Roman" w:hAnsi="Times New Roman"/>
          <w:sz w:val="24"/>
        </w:rPr>
        <w:t xml:space="preserve"> temă a disciplinei, dar </w:t>
      </w:r>
      <w:proofErr w:type="spellStart"/>
      <w:r w:rsidRPr="00591834">
        <w:rPr>
          <w:rFonts w:ascii="Times New Roman" w:hAnsi="Times New Roman"/>
          <w:sz w:val="24"/>
        </w:rPr>
        <w:t>şi</w:t>
      </w:r>
      <w:proofErr w:type="spellEnd"/>
      <w:r w:rsidRPr="00591834">
        <w:rPr>
          <w:rFonts w:ascii="Times New Roman" w:hAnsi="Times New Roman"/>
          <w:sz w:val="24"/>
        </w:rPr>
        <w:t xml:space="preserve"> numărul total de ore pentru întreaga disciplină. În continuare fiecare din aceste teme sunt </w:t>
      </w:r>
      <w:proofErr w:type="spellStart"/>
      <w:r w:rsidRPr="00591834">
        <w:rPr>
          <w:rFonts w:ascii="Times New Roman" w:hAnsi="Times New Roman"/>
          <w:sz w:val="24"/>
        </w:rPr>
        <w:t>desfăşurate</w:t>
      </w:r>
      <w:proofErr w:type="spellEnd"/>
      <w:r w:rsidRPr="00591834">
        <w:rPr>
          <w:rFonts w:ascii="Times New Roman" w:hAnsi="Times New Roman"/>
          <w:sz w:val="24"/>
        </w:rPr>
        <w:t xml:space="preserve"> în </w:t>
      </w:r>
      <w:proofErr w:type="spellStart"/>
      <w:r w:rsidRPr="00591834">
        <w:rPr>
          <w:rFonts w:ascii="Times New Roman" w:hAnsi="Times New Roman"/>
          <w:sz w:val="24"/>
        </w:rPr>
        <w:t>aşa</w:t>
      </w:r>
      <w:proofErr w:type="spellEnd"/>
      <w:r w:rsidRPr="00591834">
        <w:rPr>
          <w:rFonts w:ascii="Times New Roman" w:hAnsi="Times New Roman"/>
          <w:sz w:val="24"/>
        </w:rPr>
        <w:t xml:space="preserve"> fel, încât sunt descrise subiectele temei, actele normative, sursele teoretice </w:t>
      </w:r>
      <w:proofErr w:type="spellStart"/>
      <w:r w:rsidRPr="00591834">
        <w:rPr>
          <w:rFonts w:ascii="Times New Roman" w:hAnsi="Times New Roman"/>
          <w:sz w:val="24"/>
        </w:rPr>
        <w:t>şi</w:t>
      </w:r>
      <w:proofErr w:type="spellEnd"/>
      <w:r w:rsidRPr="00591834">
        <w:rPr>
          <w:rFonts w:ascii="Times New Roman" w:hAnsi="Times New Roman"/>
          <w:sz w:val="24"/>
        </w:rPr>
        <w:t xml:space="preserve"> practice recomandate din care studentul poate să se inspire </w:t>
      </w:r>
      <w:proofErr w:type="spellStart"/>
      <w:r w:rsidRPr="00591834">
        <w:rPr>
          <w:rFonts w:ascii="Times New Roman" w:hAnsi="Times New Roman"/>
          <w:sz w:val="24"/>
        </w:rPr>
        <w:t>şi</w:t>
      </w:r>
      <w:proofErr w:type="spellEnd"/>
      <w:r w:rsidRPr="00591834">
        <w:rPr>
          <w:rFonts w:ascii="Times New Roman" w:hAnsi="Times New Roman"/>
          <w:sz w:val="24"/>
        </w:rPr>
        <w:t xml:space="preserve"> în final sunt precizate acele </w:t>
      </w:r>
      <w:proofErr w:type="spellStart"/>
      <w:r w:rsidRPr="00591834">
        <w:rPr>
          <w:rFonts w:ascii="Times New Roman" w:hAnsi="Times New Roman"/>
          <w:sz w:val="24"/>
        </w:rPr>
        <w:t>cunoştinţe</w:t>
      </w:r>
      <w:proofErr w:type="spellEnd"/>
      <w:r w:rsidRPr="00591834">
        <w:rPr>
          <w:rFonts w:ascii="Times New Roman" w:hAnsi="Times New Roman"/>
          <w:sz w:val="24"/>
        </w:rPr>
        <w:t xml:space="preserve"> care urmează să le </w:t>
      </w:r>
      <w:proofErr w:type="spellStart"/>
      <w:r w:rsidRPr="00591834">
        <w:rPr>
          <w:rFonts w:ascii="Times New Roman" w:hAnsi="Times New Roman"/>
          <w:sz w:val="24"/>
        </w:rPr>
        <w:t>reţină</w:t>
      </w:r>
      <w:proofErr w:type="spellEnd"/>
      <w:r w:rsidRPr="00591834">
        <w:rPr>
          <w:rFonts w:ascii="Times New Roman" w:hAnsi="Times New Roman"/>
          <w:sz w:val="24"/>
        </w:rPr>
        <w:t xml:space="preserve"> studentul. În rezultatul studiilor absolventul </w:t>
      </w:r>
      <w:proofErr w:type="spellStart"/>
      <w:r w:rsidRPr="00591834">
        <w:rPr>
          <w:rFonts w:ascii="Times New Roman" w:hAnsi="Times New Roman"/>
          <w:sz w:val="24"/>
        </w:rPr>
        <w:t>îşi</w:t>
      </w:r>
      <w:proofErr w:type="spellEnd"/>
      <w:r w:rsidRPr="00591834">
        <w:rPr>
          <w:rFonts w:ascii="Times New Roman" w:hAnsi="Times New Roman"/>
          <w:sz w:val="24"/>
        </w:rPr>
        <w:t xml:space="preserve"> formează anumite deprinderi </w:t>
      </w:r>
      <w:proofErr w:type="spellStart"/>
      <w:r w:rsidRPr="00591834">
        <w:rPr>
          <w:rFonts w:ascii="Times New Roman" w:hAnsi="Times New Roman"/>
          <w:sz w:val="24"/>
        </w:rPr>
        <w:t>şi</w:t>
      </w:r>
      <w:proofErr w:type="spellEnd"/>
      <w:r w:rsidRPr="00591834">
        <w:rPr>
          <w:rFonts w:ascii="Times New Roman" w:hAnsi="Times New Roman"/>
          <w:sz w:val="24"/>
        </w:rPr>
        <w:t xml:space="preserve"> aptitudini, </w:t>
      </w:r>
      <w:proofErr w:type="spellStart"/>
      <w:r w:rsidRPr="00591834">
        <w:rPr>
          <w:rFonts w:ascii="Times New Roman" w:hAnsi="Times New Roman"/>
          <w:sz w:val="24"/>
        </w:rPr>
        <w:t>învaţă</w:t>
      </w:r>
      <w:proofErr w:type="spellEnd"/>
      <w:r w:rsidRPr="00591834">
        <w:rPr>
          <w:rFonts w:ascii="Times New Roman" w:hAnsi="Times New Roman"/>
          <w:sz w:val="24"/>
        </w:rPr>
        <w:t xml:space="preserve"> să facă anumite lucruri de care va avea nevoie atunci când se va încadra în câmpul muncii. </w:t>
      </w:r>
      <w:proofErr w:type="spellStart"/>
      <w:r w:rsidRPr="00591834">
        <w:rPr>
          <w:rFonts w:ascii="Times New Roman" w:hAnsi="Times New Roman"/>
          <w:sz w:val="24"/>
        </w:rPr>
        <w:t>Cunoaşterea</w:t>
      </w:r>
      <w:proofErr w:type="spellEnd"/>
      <w:r w:rsidRPr="00591834">
        <w:rPr>
          <w:rFonts w:ascii="Times New Roman" w:hAnsi="Times New Roman"/>
          <w:sz w:val="24"/>
        </w:rPr>
        <w:t xml:space="preserve"> de către un absolvent a practicii de aplicare a normelor juridice ce </w:t>
      </w:r>
      <w:r>
        <w:rPr>
          <w:rFonts w:ascii="Times New Roman" w:hAnsi="Times New Roman"/>
          <w:sz w:val="24"/>
        </w:rPr>
        <w:t xml:space="preserve">stau la baza cursului de </w:t>
      </w:r>
      <w:r w:rsidRPr="00591834">
        <w:rPr>
          <w:rFonts w:ascii="Times New Roman" w:hAnsi="Times New Roman"/>
          <w:sz w:val="24"/>
        </w:rPr>
        <w:t xml:space="preserve">Dreptul </w:t>
      </w:r>
      <w:r>
        <w:rPr>
          <w:rFonts w:ascii="Times New Roman" w:hAnsi="Times New Roman"/>
          <w:sz w:val="24"/>
        </w:rPr>
        <w:t>civil. Partea generală</w:t>
      </w:r>
      <w:r w:rsidRPr="00591834">
        <w:rPr>
          <w:rFonts w:ascii="Times New Roman" w:hAnsi="Times New Roman"/>
          <w:sz w:val="24"/>
        </w:rPr>
        <w:t xml:space="preserve"> </w:t>
      </w:r>
      <w:r>
        <w:rPr>
          <w:rFonts w:ascii="Times New Roman" w:hAnsi="Times New Roman"/>
          <w:sz w:val="24"/>
        </w:rPr>
        <w:t xml:space="preserve">constituie o condiția obligatorie în formarea oricărui student în calitate de profesionist, dar </w:t>
      </w:r>
      <w:proofErr w:type="spellStart"/>
      <w:r w:rsidRPr="00591834">
        <w:rPr>
          <w:rFonts w:ascii="Times New Roman" w:hAnsi="Times New Roman"/>
          <w:sz w:val="24"/>
        </w:rPr>
        <w:t>şi</w:t>
      </w:r>
      <w:proofErr w:type="spellEnd"/>
      <w:r w:rsidRPr="00591834">
        <w:rPr>
          <w:rFonts w:ascii="Times New Roman" w:hAnsi="Times New Roman"/>
          <w:sz w:val="24"/>
        </w:rPr>
        <w:t xml:space="preserve"> o pos</w:t>
      </w:r>
      <w:r>
        <w:rPr>
          <w:rFonts w:ascii="Times New Roman" w:hAnsi="Times New Roman"/>
          <w:sz w:val="24"/>
        </w:rPr>
        <w:t>i</w:t>
      </w:r>
      <w:r w:rsidRPr="00591834">
        <w:rPr>
          <w:rFonts w:ascii="Times New Roman" w:hAnsi="Times New Roman"/>
          <w:sz w:val="24"/>
        </w:rPr>
        <w:t xml:space="preserve">bilitate sigură de a </w:t>
      </w:r>
      <w:proofErr w:type="spellStart"/>
      <w:r w:rsidRPr="00591834">
        <w:rPr>
          <w:rFonts w:ascii="Times New Roman" w:hAnsi="Times New Roman"/>
          <w:sz w:val="24"/>
        </w:rPr>
        <w:t>obţine</w:t>
      </w:r>
      <w:proofErr w:type="spellEnd"/>
      <w:r w:rsidRPr="00591834">
        <w:rPr>
          <w:rFonts w:ascii="Times New Roman" w:hAnsi="Times New Roman"/>
          <w:sz w:val="24"/>
        </w:rPr>
        <w:t xml:space="preserve"> o muncă onorabilă</w:t>
      </w:r>
      <w:r>
        <w:rPr>
          <w:rFonts w:ascii="Times New Roman" w:hAnsi="Times New Roman"/>
          <w:sz w:val="24"/>
        </w:rPr>
        <w:t xml:space="preserve"> în situația unei concurențe acerbe la angajarea în muncă</w:t>
      </w:r>
      <w:r w:rsidRPr="00591834">
        <w:rPr>
          <w:rFonts w:ascii="Times New Roman" w:hAnsi="Times New Roman"/>
          <w:sz w:val="24"/>
        </w:rPr>
        <w:t>.</w:t>
      </w:r>
    </w:p>
    <w:p w14:paraId="5F9D573E" w14:textId="77777777" w:rsidR="00120576" w:rsidRPr="00591834" w:rsidRDefault="00120576" w:rsidP="00120576">
      <w:pPr>
        <w:widowControl/>
        <w:suppressAutoHyphens w:val="0"/>
        <w:ind w:left="720"/>
        <w:rPr>
          <w:rFonts w:ascii="Times New Roman" w:hAnsi="Times New Roman"/>
          <w:sz w:val="24"/>
        </w:rPr>
      </w:pPr>
      <w:r w:rsidRPr="00591834">
        <w:rPr>
          <w:rFonts w:ascii="Times New Roman" w:hAnsi="Times New Roman"/>
          <w:sz w:val="24"/>
        </w:rPr>
        <w:t xml:space="preserve">Dreptul </w:t>
      </w:r>
      <w:proofErr w:type="spellStart"/>
      <w:r w:rsidRPr="00591834">
        <w:rPr>
          <w:rFonts w:ascii="Times New Roman" w:hAnsi="Times New Roman"/>
          <w:sz w:val="24"/>
        </w:rPr>
        <w:t>civil.Partea</w:t>
      </w:r>
      <w:proofErr w:type="spellEnd"/>
      <w:r w:rsidRPr="00591834">
        <w:rPr>
          <w:rFonts w:ascii="Times New Roman" w:hAnsi="Times New Roman"/>
          <w:sz w:val="24"/>
        </w:rPr>
        <w:t xml:space="preserve"> generală se predă în limbile română, rusă, engleză și franceză. </w:t>
      </w:r>
    </w:p>
    <w:p w14:paraId="3228C38F" w14:textId="77777777" w:rsidR="00120576"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imes New Roman" w:hAnsi="Times New Roman"/>
          <w:sz w:val="24"/>
        </w:rPr>
      </w:pPr>
      <w:r w:rsidRPr="00591834">
        <w:rPr>
          <w:rFonts w:ascii="Times New Roman" w:hAnsi="Times New Roman"/>
          <w:sz w:val="24"/>
        </w:rPr>
        <w:lastRenderedPageBreak/>
        <w:tab/>
        <w:t xml:space="preserve">Prezentul curriculum este elaborat în </w:t>
      </w:r>
      <w:proofErr w:type="spellStart"/>
      <w:r w:rsidRPr="00591834">
        <w:rPr>
          <w:rFonts w:ascii="Times New Roman" w:hAnsi="Times New Roman"/>
          <w:sz w:val="24"/>
        </w:rPr>
        <w:t>concordanţă</w:t>
      </w:r>
      <w:proofErr w:type="spellEnd"/>
      <w:r w:rsidRPr="00591834">
        <w:rPr>
          <w:rFonts w:ascii="Times New Roman" w:hAnsi="Times New Roman"/>
          <w:sz w:val="24"/>
        </w:rPr>
        <w:t xml:space="preserve"> cu planul de studiu al </w:t>
      </w:r>
      <w:proofErr w:type="spellStart"/>
      <w:r w:rsidRPr="00591834">
        <w:rPr>
          <w:rFonts w:ascii="Times New Roman" w:hAnsi="Times New Roman"/>
          <w:sz w:val="24"/>
        </w:rPr>
        <w:t>facultăţii</w:t>
      </w:r>
      <w:proofErr w:type="spellEnd"/>
      <w:r w:rsidRPr="00591834">
        <w:rPr>
          <w:rFonts w:ascii="Times New Roman" w:hAnsi="Times New Roman"/>
          <w:sz w:val="24"/>
        </w:rPr>
        <w:t xml:space="preserve"> de drept a </w:t>
      </w:r>
      <w:proofErr w:type="spellStart"/>
      <w:r w:rsidRPr="00591834">
        <w:rPr>
          <w:rFonts w:ascii="Times New Roman" w:hAnsi="Times New Roman"/>
          <w:sz w:val="24"/>
        </w:rPr>
        <w:t>Universităţii</w:t>
      </w:r>
      <w:proofErr w:type="spellEnd"/>
      <w:r w:rsidRPr="00591834">
        <w:rPr>
          <w:rFonts w:ascii="Times New Roman" w:hAnsi="Times New Roman"/>
          <w:sz w:val="24"/>
        </w:rPr>
        <w:t xml:space="preserve"> de Stat din Moldova </w:t>
      </w:r>
      <w:proofErr w:type="spellStart"/>
      <w:r w:rsidRPr="00591834">
        <w:rPr>
          <w:rFonts w:ascii="Times New Roman" w:hAnsi="Times New Roman"/>
          <w:sz w:val="24"/>
        </w:rPr>
        <w:t>şi</w:t>
      </w:r>
      <w:proofErr w:type="spellEnd"/>
      <w:r w:rsidRPr="00591834">
        <w:rPr>
          <w:rFonts w:ascii="Times New Roman" w:hAnsi="Times New Roman"/>
          <w:sz w:val="24"/>
        </w:rPr>
        <w:t xml:space="preserve"> este destinat </w:t>
      </w:r>
      <w:proofErr w:type="spellStart"/>
      <w:r w:rsidRPr="00591834">
        <w:rPr>
          <w:rFonts w:ascii="Times New Roman" w:hAnsi="Times New Roman"/>
          <w:sz w:val="24"/>
        </w:rPr>
        <w:t>studenţilor</w:t>
      </w:r>
      <w:proofErr w:type="spellEnd"/>
      <w:r w:rsidRPr="00591834">
        <w:rPr>
          <w:rFonts w:ascii="Times New Roman" w:hAnsi="Times New Roman"/>
          <w:sz w:val="24"/>
        </w:rPr>
        <w:t xml:space="preserve"> care </w:t>
      </w:r>
      <w:proofErr w:type="spellStart"/>
      <w:r w:rsidRPr="00591834">
        <w:rPr>
          <w:rFonts w:ascii="Times New Roman" w:hAnsi="Times New Roman"/>
          <w:sz w:val="24"/>
        </w:rPr>
        <w:t>îşi</w:t>
      </w:r>
      <w:proofErr w:type="spellEnd"/>
      <w:r w:rsidRPr="00591834">
        <w:rPr>
          <w:rFonts w:ascii="Times New Roman" w:hAnsi="Times New Roman"/>
          <w:sz w:val="24"/>
        </w:rPr>
        <w:t xml:space="preserve"> fac studiile la ciclul I (studiu de </w:t>
      </w:r>
      <w:proofErr w:type="spellStart"/>
      <w:r w:rsidRPr="00591834">
        <w:rPr>
          <w:rFonts w:ascii="Times New Roman" w:hAnsi="Times New Roman"/>
          <w:sz w:val="24"/>
        </w:rPr>
        <w:t>licenţă</w:t>
      </w:r>
      <w:proofErr w:type="spellEnd"/>
      <w:r w:rsidRPr="00591834">
        <w:rPr>
          <w:rFonts w:ascii="Times New Roman" w:hAnsi="Times New Roman"/>
          <w:sz w:val="24"/>
        </w:rPr>
        <w:t xml:space="preserve">), </w:t>
      </w:r>
      <w:proofErr w:type="spellStart"/>
      <w:r w:rsidRPr="00591834">
        <w:rPr>
          <w:rFonts w:ascii="Times New Roman" w:hAnsi="Times New Roman"/>
          <w:sz w:val="24"/>
        </w:rPr>
        <w:t>secţia</w:t>
      </w:r>
      <w:proofErr w:type="spellEnd"/>
      <w:r w:rsidRPr="00591834">
        <w:rPr>
          <w:rFonts w:ascii="Times New Roman" w:hAnsi="Times New Roman"/>
          <w:sz w:val="24"/>
        </w:rPr>
        <w:t xml:space="preserve"> zi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frecvenţă</w:t>
      </w:r>
      <w:proofErr w:type="spellEnd"/>
      <w:r w:rsidRPr="00591834">
        <w:rPr>
          <w:rFonts w:ascii="Times New Roman" w:hAnsi="Times New Roman"/>
          <w:sz w:val="24"/>
        </w:rPr>
        <w:t xml:space="preserve"> redusă. </w:t>
      </w:r>
    </w:p>
    <w:p w14:paraId="60E31D37"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Times New Roman" w:hAnsi="Times New Roman"/>
          <w:sz w:val="24"/>
        </w:rPr>
      </w:pPr>
    </w:p>
    <w:p w14:paraId="03E49FC6" w14:textId="77777777" w:rsidR="00120576" w:rsidRPr="00591834" w:rsidRDefault="00120576" w:rsidP="00120576">
      <w:pPr>
        <w:pStyle w:val="8"/>
        <w:keepNext/>
        <w:keepLines/>
        <w:widowControl/>
        <w:numPr>
          <w:ilvl w:val="0"/>
          <w:numId w:val="14"/>
        </w:num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rPr>
          <w:rFonts w:ascii="Times New Roman" w:hAnsi="Times New Roman"/>
          <w:sz w:val="24"/>
        </w:rPr>
      </w:pPr>
      <w:r w:rsidRPr="00591834">
        <w:rPr>
          <w:rFonts w:ascii="Times New Roman" w:hAnsi="Times New Roman"/>
          <w:sz w:val="24"/>
        </w:rPr>
        <w:t>ADMINISTRAREA DISCIPLINEI</w:t>
      </w:r>
    </w:p>
    <w:tbl>
      <w:tblPr>
        <w:tblW w:w="9910" w:type="dxa"/>
        <w:tblInd w:w="-21" w:type="dxa"/>
        <w:tblLayout w:type="fixed"/>
        <w:tblLook w:val="0000" w:firstRow="0" w:lastRow="0" w:firstColumn="0" w:lastColumn="0" w:noHBand="0" w:noVBand="0"/>
      </w:tblPr>
      <w:tblGrid>
        <w:gridCol w:w="1140"/>
        <w:gridCol w:w="1200"/>
        <w:gridCol w:w="1230"/>
        <w:gridCol w:w="1335"/>
        <w:gridCol w:w="870"/>
        <w:gridCol w:w="645"/>
        <w:gridCol w:w="525"/>
        <w:gridCol w:w="525"/>
        <w:gridCol w:w="345"/>
        <w:gridCol w:w="678"/>
        <w:gridCol w:w="708"/>
        <w:gridCol w:w="709"/>
      </w:tblGrid>
      <w:tr w:rsidR="00120576" w:rsidRPr="00591834" w14:paraId="21D5FC96" w14:textId="77777777" w:rsidTr="002D43EA">
        <w:trPr>
          <w:cantSplit/>
          <w:trHeight w:hRule="exact" w:val="286"/>
        </w:trPr>
        <w:tc>
          <w:tcPr>
            <w:tcW w:w="1140" w:type="dxa"/>
            <w:vMerge w:val="restart"/>
            <w:tcBorders>
              <w:top w:val="single" w:sz="4" w:space="0" w:color="000000"/>
              <w:left w:val="single" w:sz="4" w:space="0" w:color="000000"/>
              <w:bottom w:val="single" w:sz="4" w:space="0" w:color="000000"/>
            </w:tcBorders>
            <w:vAlign w:val="center"/>
          </w:tcPr>
          <w:p w14:paraId="74D22BC5" w14:textId="77777777" w:rsidR="00120576" w:rsidRPr="00591834" w:rsidRDefault="00120576" w:rsidP="002D43EA">
            <w:pPr>
              <w:snapToGrid w:val="0"/>
              <w:ind w:left="-121"/>
              <w:jc w:val="center"/>
              <w:rPr>
                <w:rFonts w:ascii="Times New Roman" w:hAnsi="Times New Roman"/>
                <w:sz w:val="23"/>
                <w:szCs w:val="23"/>
              </w:rPr>
            </w:pPr>
            <w:r w:rsidRPr="00591834">
              <w:rPr>
                <w:rFonts w:ascii="Times New Roman" w:hAnsi="Times New Roman"/>
                <w:sz w:val="23"/>
                <w:szCs w:val="23"/>
              </w:rPr>
              <w:t xml:space="preserve">Forma de </w:t>
            </w:r>
            <w:proofErr w:type="spellStart"/>
            <w:r w:rsidRPr="00591834">
              <w:rPr>
                <w:rFonts w:ascii="Times New Roman" w:hAnsi="Times New Roman"/>
                <w:sz w:val="23"/>
                <w:szCs w:val="23"/>
              </w:rPr>
              <w:t>învăţământ</w:t>
            </w:r>
            <w:proofErr w:type="spellEnd"/>
          </w:p>
        </w:tc>
        <w:tc>
          <w:tcPr>
            <w:tcW w:w="1200" w:type="dxa"/>
            <w:vMerge w:val="restart"/>
            <w:tcBorders>
              <w:top w:val="single" w:sz="4" w:space="0" w:color="000000"/>
              <w:left w:val="single" w:sz="4" w:space="0" w:color="000000"/>
              <w:bottom w:val="single" w:sz="4" w:space="0" w:color="000000"/>
            </w:tcBorders>
            <w:vAlign w:val="center"/>
          </w:tcPr>
          <w:p w14:paraId="3DE6114A" w14:textId="77777777" w:rsidR="00120576" w:rsidRPr="00591834" w:rsidRDefault="00120576" w:rsidP="002D43EA">
            <w:pPr>
              <w:snapToGrid w:val="0"/>
              <w:jc w:val="center"/>
              <w:rPr>
                <w:rFonts w:ascii="Times New Roman" w:hAnsi="Times New Roman"/>
                <w:sz w:val="23"/>
                <w:szCs w:val="23"/>
              </w:rPr>
            </w:pPr>
            <w:r w:rsidRPr="00591834">
              <w:rPr>
                <w:rFonts w:ascii="Times New Roman" w:hAnsi="Times New Roman"/>
                <w:sz w:val="23"/>
                <w:szCs w:val="23"/>
              </w:rPr>
              <w:t>Codul disciplinei</w:t>
            </w:r>
          </w:p>
        </w:tc>
        <w:tc>
          <w:tcPr>
            <w:tcW w:w="1230" w:type="dxa"/>
            <w:vMerge w:val="restart"/>
            <w:tcBorders>
              <w:top w:val="single" w:sz="4" w:space="0" w:color="000000"/>
              <w:left w:val="single" w:sz="4" w:space="0" w:color="000000"/>
              <w:bottom w:val="single" w:sz="4" w:space="0" w:color="000000"/>
            </w:tcBorders>
            <w:vAlign w:val="center"/>
          </w:tcPr>
          <w:p w14:paraId="3E320CF0" w14:textId="77777777" w:rsidR="00120576" w:rsidRPr="00382614" w:rsidRDefault="00120576" w:rsidP="002D43EA">
            <w:pPr>
              <w:snapToGrid w:val="0"/>
              <w:jc w:val="center"/>
              <w:rPr>
                <w:rFonts w:ascii="Times New Roman" w:hAnsi="Times New Roman"/>
                <w:sz w:val="22"/>
                <w:szCs w:val="22"/>
              </w:rPr>
            </w:pPr>
            <w:r w:rsidRPr="00382614">
              <w:rPr>
                <w:rFonts w:ascii="Times New Roman" w:hAnsi="Times New Roman"/>
                <w:sz w:val="22"/>
                <w:szCs w:val="22"/>
              </w:rPr>
              <w:t>Denumirea disciplinei</w:t>
            </w:r>
          </w:p>
        </w:tc>
        <w:tc>
          <w:tcPr>
            <w:tcW w:w="1335" w:type="dxa"/>
            <w:vMerge w:val="restart"/>
            <w:tcBorders>
              <w:top w:val="single" w:sz="4" w:space="0" w:color="000000"/>
              <w:left w:val="single" w:sz="4" w:space="0" w:color="000000"/>
              <w:bottom w:val="single" w:sz="4" w:space="0" w:color="000000"/>
            </w:tcBorders>
            <w:vAlign w:val="center"/>
          </w:tcPr>
          <w:p w14:paraId="212730DA" w14:textId="77777777" w:rsidR="00120576" w:rsidRPr="00591834" w:rsidRDefault="00120576" w:rsidP="002D43EA">
            <w:pPr>
              <w:snapToGrid w:val="0"/>
              <w:jc w:val="center"/>
              <w:rPr>
                <w:rFonts w:ascii="Times New Roman" w:hAnsi="Times New Roman"/>
                <w:sz w:val="22"/>
                <w:szCs w:val="22"/>
              </w:rPr>
            </w:pPr>
            <w:r w:rsidRPr="00591834">
              <w:rPr>
                <w:rFonts w:ascii="Times New Roman" w:hAnsi="Times New Roman"/>
                <w:sz w:val="22"/>
                <w:szCs w:val="22"/>
              </w:rPr>
              <w:t>Responsabil de disciplină</w:t>
            </w:r>
          </w:p>
        </w:tc>
        <w:tc>
          <w:tcPr>
            <w:tcW w:w="870" w:type="dxa"/>
            <w:vMerge w:val="restart"/>
            <w:tcBorders>
              <w:top w:val="single" w:sz="4" w:space="0" w:color="000000"/>
              <w:left w:val="single" w:sz="4" w:space="0" w:color="000000"/>
              <w:bottom w:val="single" w:sz="4" w:space="0" w:color="000000"/>
            </w:tcBorders>
            <w:vAlign w:val="center"/>
          </w:tcPr>
          <w:p w14:paraId="7789D09E" w14:textId="77777777" w:rsidR="00120576" w:rsidRPr="00591834" w:rsidRDefault="00120576" w:rsidP="002D43EA">
            <w:pPr>
              <w:snapToGrid w:val="0"/>
              <w:ind w:left="-64" w:right="-132"/>
              <w:jc w:val="center"/>
              <w:rPr>
                <w:rFonts w:ascii="Times New Roman" w:hAnsi="Times New Roman"/>
                <w:sz w:val="23"/>
                <w:szCs w:val="23"/>
              </w:rPr>
            </w:pPr>
            <w:proofErr w:type="spellStart"/>
            <w:r w:rsidRPr="00591834">
              <w:rPr>
                <w:rFonts w:ascii="Times New Roman" w:hAnsi="Times New Roman"/>
                <w:sz w:val="23"/>
                <w:szCs w:val="23"/>
              </w:rPr>
              <w:t>Semestr</w:t>
            </w:r>
            <w:proofErr w:type="spellEnd"/>
          </w:p>
        </w:tc>
        <w:tc>
          <w:tcPr>
            <w:tcW w:w="2718" w:type="dxa"/>
            <w:gridSpan w:val="5"/>
            <w:tcBorders>
              <w:top w:val="single" w:sz="4" w:space="0" w:color="000000"/>
              <w:left w:val="single" w:sz="4" w:space="0" w:color="000000"/>
              <w:bottom w:val="single" w:sz="4" w:space="0" w:color="000000"/>
            </w:tcBorders>
            <w:vAlign w:val="center"/>
          </w:tcPr>
          <w:p w14:paraId="7D152ACA" w14:textId="77777777" w:rsidR="00120576" w:rsidRPr="00591834" w:rsidRDefault="00120576" w:rsidP="002D43EA">
            <w:pPr>
              <w:snapToGrid w:val="0"/>
              <w:jc w:val="center"/>
              <w:rPr>
                <w:rFonts w:ascii="Times New Roman" w:hAnsi="Times New Roman"/>
                <w:sz w:val="23"/>
                <w:szCs w:val="23"/>
              </w:rPr>
            </w:pPr>
            <w:r w:rsidRPr="00591834">
              <w:rPr>
                <w:rFonts w:ascii="Times New Roman" w:hAnsi="Times New Roman"/>
                <w:sz w:val="23"/>
                <w:szCs w:val="23"/>
              </w:rPr>
              <w:t>Ore total:</w:t>
            </w:r>
          </w:p>
        </w:tc>
        <w:tc>
          <w:tcPr>
            <w:tcW w:w="708" w:type="dxa"/>
            <w:vMerge w:val="restart"/>
            <w:tcBorders>
              <w:top w:val="single" w:sz="4" w:space="0" w:color="000000"/>
              <w:left w:val="single" w:sz="4" w:space="0" w:color="000000"/>
              <w:bottom w:val="single" w:sz="4" w:space="0" w:color="000000"/>
            </w:tcBorders>
            <w:vAlign w:val="center"/>
          </w:tcPr>
          <w:p w14:paraId="30178F14" w14:textId="77777777" w:rsidR="00120576" w:rsidRPr="00591834" w:rsidRDefault="00120576" w:rsidP="002D43EA">
            <w:pPr>
              <w:tabs>
                <w:tab w:val="left" w:pos="600"/>
              </w:tabs>
              <w:snapToGrid w:val="0"/>
              <w:ind w:left="-108"/>
              <w:jc w:val="center"/>
              <w:rPr>
                <w:rFonts w:ascii="Times New Roman" w:hAnsi="Times New Roman"/>
                <w:sz w:val="23"/>
                <w:szCs w:val="23"/>
              </w:rPr>
            </w:pPr>
            <w:r w:rsidRPr="00591834">
              <w:rPr>
                <w:rFonts w:ascii="Times New Roman" w:hAnsi="Times New Roman"/>
                <w:sz w:val="23"/>
                <w:szCs w:val="23"/>
              </w:rPr>
              <w:t>Evaluarea</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2D8CA4F" w14:textId="77777777" w:rsidR="00120576" w:rsidRPr="00591834" w:rsidRDefault="00120576" w:rsidP="002D43EA">
            <w:pPr>
              <w:snapToGrid w:val="0"/>
              <w:ind w:left="-108" w:right="-108"/>
              <w:jc w:val="center"/>
              <w:rPr>
                <w:rFonts w:ascii="Times New Roman" w:hAnsi="Times New Roman"/>
                <w:sz w:val="23"/>
                <w:szCs w:val="23"/>
              </w:rPr>
            </w:pPr>
            <w:r w:rsidRPr="00591834">
              <w:rPr>
                <w:rFonts w:ascii="Times New Roman" w:hAnsi="Times New Roman"/>
                <w:sz w:val="23"/>
                <w:szCs w:val="23"/>
              </w:rPr>
              <w:t>Nr. credite</w:t>
            </w:r>
          </w:p>
        </w:tc>
      </w:tr>
      <w:tr w:rsidR="00120576" w:rsidRPr="00591834" w14:paraId="3B3504A4" w14:textId="77777777" w:rsidTr="002D43EA">
        <w:trPr>
          <w:cantSplit/>
          <w:trHeight w:hRule="exact" w:val="351"/>
        </w:trPr>
        <w:tc>
          <w:tcPr>
            <w:tcW w:w="1140" w:type="dxa"/>
            <w:vMerge/>
            <w:tcBorders>
              <w:top w:val="single" w:sz="4" w:space="0" w:color="000000"/>
              <w:left w:val="single" w:sz="4" w:space="0" w:color="000000"/>
              <w:bottom w:val="single" w:sz="4" w:space="0" w:color="000000"/>
            </w:tcBorders>
            <w:vAlign w:val="center"/>
          </w:tcPr>
          <w:p w14:paraId="2947CFB3" w14:textId="77777777" w:rsidR="00120576" w:rsidRPr="00591834" w:rsidRDefault="00120576" w:rsidP="002D43EA">
            <w:pPr>
              <w:rPr>
                <w:rFonts w:ascii="Times New Roman" w:hAnsi="Times New Roman"/>
                <w:sz w:val="24"/>
              </w:rPr>
            </w:pPr>
          </w:p>
        </w:tc>
        <w:tc>
          <w:tcPr>
            <w:tcW w:w="1200" w:type="dxa"/>
            <w:vMerge/>
            <w:tcBorders>
              <w:top w:val="single" w:sz="4" w:space="0" w:color="000000"/>
              <w:left w:val="single" w:sz="4" w:space="0" w:color="000000"/>
              <w:bottom w:val="single" w:sz="4" w:space="0" w:color="000000"/>
            </w:tcBorders>
            <w:vAlign w:val="center"/>
          </w:tcPr>
          <w:p w14:paraId="42F7CB43" w14:textId="77777777" w:rsidR="00120576" w:rsidRPr="00591834" w:rsidRDefault="00120576" w:rsidP="002D43EA">
            <w:pPr>
              <w:rPr>
                <w:rFonts w:ascii="Times New Roman" w:hAnsi="Times New Roman"/>
                <w:sz w:val="24"/>
              </w:rPr>
            </w:pPr>
          </w:p>
        </w:tc>
        <w:tc>
          <w:tcPr>
            <w:tcW w:w="1230" w:type="dxa"/>
            <w:vMerge/>
            <w:tcBorders>
              <w:top w:val="single" w:sz="4" w:space="0" w:color="000000"/>
              <w:left w:val="single" w:sz="4" w:space="0" w:color="000000"/>
              <w:bottom w:val="single" w:sz="4" w:space="0" w:color="000000"/>
            </w:tcBorders>
            <w:vAlign w:val="center"/>
          </w:tcPr>
          <w:p w14:paraId="373D9CE3" w14:textId="77777777" w:rsidR="00120576" w:rsidRPr="00591834" w:rsidRDefault="00120576" w:rsidP="002D43EA">
            <w:pPr>
              <w:rPr>
                <w:rFonts w:ascii="Times New Roman" w:hAnsi="Times New Roman"/>
                <w:sz w:val="24"/>
              </w:rPr>
            </w:pPr>
          </w:p>
        </w:tc>
        <w:tc>
          <w:tcPr>
            <w:tcW w:w="1335" w:type="dxa"/>
            <w:vMerge/>
            <w:tcBorders>
              <w:top w:val="single" w:sz="4" w:space="0" w:color="000000"/>
              <w:left w:val="single" w:sz="4" w:space="0" w:color="000000"/>
              <w:bottom w:val="single" w:sz="4" w:space="0" w:color="000000"/>
            </w:tcBorders>
            <w:vAlign w:val="center"/>
          </w:tcPr>
          <w:p w14:paraId="51B8783F" w14:textId="77777777" w:rsidR="00120576" w:rsidRPr="00591834" w:rsidRDefault="00120576" w:rsidP="002D43EA">
            <w:pPr>
              <w:rPr>
                <w:rFonts w:ascii="Times New Roman" w:hAnsi="Times New Roman"/>
                <w:sz w:val="24"/>
              </w:rPr>
            </w:pPr>
          </w:p>
        </w:tc>
        <w:tc>
          <w:tcPr>
            <w:tcW w:w="870" w:type="dxa"/>
            <w:vMerge/>
            <w:tcBorders>
              <w:top w:val="single" w:sz="4" w:space="0" w:color="000000"/>
              <w:left w:val="single" w:sz="4" w:space="0" w:color="000000"/>
              <w:bottom w:val="single" w:sz="4" w:space="0" w:color="000000"/>
            </w:tcBorders>
            <w:vAlign w:val="center"/>
          </w:tcPr>
          <w:p w14:paraId="2CE9E32D" w14:textId="77777777" w:rsidR="00120576" w:rsidRPr="00591834" w:rsidRDefault="00120576" w:rsidP="002D43EA">
            <w:pPr>
              <w:rPr>
                <w:rFonts w:ascii="Times New Roman" w:hAnsi="Times New Roman"/>
                <w:sz w:val="24"/>
              </w:rPr>
            </w:pPr>
          </w:p>
        </w:tc>
        <w:tc>
          <w:tcPr>
            <w:tcW w:w="645" w:type="dxa"/>
            <w:vMerge w:val="restart"/>
            <w:tcBorders>
              <w:top w:val="single" w:sz="4" w:space="0" w:color="000000"/>
              <w:left w:val="single" w:sz="4" w:space="0" w:color="000000"/>
              <w:bottom w:val="single" w:sz="4" w:space="0" w:color="000000"/>
            </w:tcBorders>
            <w:vAlign w:val="center"/>
          </w:tcPr>
          <w:p w14:paraId="23BD0A78" w14:textId="77777777" w:rsidR="00120576" w:rsidRPr="00591834" w:rsidRDefault="00120576" w:rsidP="002D43EA">
            <w:pPr>
              <w:snapToGrid w:val="0"/>
              <w:ind w:left="-84"/>
              <w:jc w:val="center"/>
              <w:rPr>
                <w:rFonts w:ascii="Times New Roman" w:hAnsi="Times New Roman"/>
                <w:sz w:val="24"/>
              </w:rPr>
            </w:pPr>
            <w:r w:rsidRPr="00591834">
              <w:rPr>
                <w:rFonts w:ascii="Times New Roman" w:hAnsi="Times New Roman"/>
                <w:sz w:val="24"/>
              </w:rPr>
              <w:t>Total</w:t>
            </w:r>
          </w:p>
        </w:tc>
        <w:tc>
          <w:tcPr>
            <w:tcW w:w="2073" w:type="dxa"/>
            <w:gridSpan w:val="4"/>
            <w:tcBorders>
              <w:top w:val="single" w:sz="4" w:space="0" w:color="000000"/>
              <w:left w:val="single" w:sz="4" w:space="0" w:color="000000"/>
              <w:bottom w:val="single" w:sz="4" w:space="0" w:color="000000"/>
            </w:tcBorders>
            <w:vAlign w:val="center"/>
          </w:tcPr>
          <w:p w14:paraId="26475E4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inclusiv</w:t>
            </w:r>
          </w:p>
        </w:tc>
        <w:tc>
          <w:tcPr>
            <w:tcW w:w="708" w:type="dxa"/>
            <w:vMerge/>
            <w:tcBorders>
              <w:top w:val="single" w:sz="4" w:space="0" w:color="000000"/>
              <w:left w:val="single" w:sz="4" w:space="0" w:color="000000"/>
              <w:bottom w:val="single" w:sz="4" w:space="0" w:color="000000"/>
            </w:tcBorders>
            <w:vAlign w:val="center"/>
          </w:tcPr>
          <w:p w14:paraId="1AF7DA74" w14:textId="77777777" w:rsidR="00120576" w:rsidRPr="00591834" w:rsidRDefault="00120576" w:rsidP="002D43EA">
            <w:pPr>
              <w:rPr>
                <w:rFonts w:ascii="Times New Roman" w:hAnsi="Times New Roman"/>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1844AC4" w14:textId="77777777" w:rsidR="00120576" w:rsidRPr="00591834" w:rsidRDefault="00120576" w:rsidP="002D43EA">
            <w:pPr>
              <w:rPr>
                <w:rFonts w:ascii="Times New Roman" w:hAnsi="Times New Roman"/>
                <w:sz w:val="24"/>
              </w:rPr>
            </w:pPr>
          </w:p>
        </w:tc>
      </w:tr>
      <w:tr w:rsidR="00120576" w:rsidRPr="00591834" w14:paraId="56629971" w14:textId="77777777" w:rsidTr="002D43EA">
        <w:trPr>
          <w:cantSplit/>
          <w:trHeight w:hRule="exact" w:val="457"/>
        </w:trPr>
        <w:tc>
          <w:tcPr>
            <w:tcW w:w="1140" w:type="dxa"/>
            <w:vMerge/>
            <w:tcBorders>
              <w:top w:val="single" w:sz="4" w:space="0" w:color="000000"/>
              <w:left w:val="single" w:sz="4" w:space="0" w:color="000000"/>
              <w:bottom w:val="single" w:sz="4" w:space="0" w:color="000000"/>
            </w:tcBorders>
            <w:vAlign w:val="center"/>
          </w:tcPr>
          <w:p w14:paraId="7BFFCD55" w14:textId="77777777" w:rsidR="00120576" w:rsidRPr="00591834" w:rsidRDefault="00120576" w:rsidP="002D43EA">
            <w:pPr>
              <w:rPr>
                <w:rFonts w:ascii="Times New Roman" w:hAnsi="Times New Roman"/>
                <w:sz w:val="24"/>
              </w:rPr>
            </w:pPr>
          </w:p>
        </w:tc>
        <w:tc>
          <w:tcPr>
            <w:tcW w:w="1200" w:type="dxa"/>
            <w:vMerge/>
            <w:tcBorders>
              <w:top w:val="single" w:sz="4" w:space="0" w:color="000000"/>
              <w:left w:val="single" w:sz="4" w:space="0" w:color="000000"/>
              <w:bottom w:val="single" w:sz="4" w:space="0" w:color="000000"/>
            </w:tcBorders>
            <w:vAlign w:val="center"/>
          </w:tcPr>
          <w:p w14:paraId="1F753A34" w14:textId="77777777" w:rsidR="00120576" w:rsidRPr="00591834" w:rsidRDefault="00120576" w:rsidP="002D43EA">
            <w:pPr>
              <w:rPr>
                <w:rFonts w:ascii="Times New Roman" w:hAnsi="Times New Roman"/>
                <w:sz w:val="24"/>
              </w:rPr>
            </w:pPr>
          </w:p>
        </w:tc>
        <w:tc>
          <w:tcPr>
            <w:tcW w:w="1230" w:type="dxa"/>
            <w:vMerge/>
            <w:tcBorders>
              <w:top w:val="single" w:sz="4" w:space="0" w:color="000000"/>
              <w:left w:val="single" w:sz="4" w:space="0" w:color="000000"/>
              <w:bottom w:val="single" w:sz="4" w:space="0" w:color="000000"/>
            </w:tcBorders>
            <w:vAlign w:val="center"/>
          </w:tcPr>
          <w:p w14:paraId="6F46AE56" w14:textId="77777777" w:rsidR="00120576" w:rsidRPr="00591834" w:rsidRDefault="00120576" w:rsidP="002D43EA">
            <w:pPr>
              <w:rPr>
                <w:rFonts w:ascii="Times New Roman" w:hAnsi="Times New Roman"/>
                <w:sz w:val="24"/>
              </w:rPr>
            </w:pPr>
          </w:p>
        </w:tc>
        <w:tc>
          <w:tcPr>
            <w:tcW w:w="1335" w:type="dxa"/>
            <w:vMerge/>
            <w:tcBorders>
              <w:top w:val="single" w:sz="4" w:space="0" w:color="000000"/>
              <w:left w:val="single" w:sz="4" w:space="0" w:color="000000"/>
              <w:bottom w:val="single" w:sz="4" w:space="0" w:color="000000"/>
            </w:tcBorders>
            <w:vAlign w:val="center"/>
          </w:tcPr>
          <w:p w14:paraId="059B0418" w14:textId="77777777" w:rsidR="00120576" w:rsidRPr="00591834" w:rsidRDefault="00120576" w:rsidP="002D43EA">
            <w:pPr>
              <w:rPr>
                <w:rFonts w:ascii="Times New Roman" w:hAnsi="Times New Roman"/>
                <w:sz w:val="24"/>
              </w:rPr>
            </w:pPr>
          </w:p>
        </w:tc>
        <w:tc>
          <w:tcPr>
            <w:tcW w:w="870" w:type="dxa"/>
            <w:vMerge/>
            <w:tcBorders>
              <w:top w:val="single" w:sz="4" w:space="0" w:color="000000"/>
              <w:left w:val="single" w:sz="4" w:space="0" w:color="000000"/>
              <w:bottom w:val="single" w:sz="4" w:space="0" w:color="000000"/>
            </w:tcBorders>
            <w:vAlign w:val="center"/>
          </w:tcPr>
          <w:p w14:paraId="26F8C118" w14:textId="77777777" w:rsidR="00120576" w:rsidRPr="00591834" w:rsidRDefault="00120576" w:rsidP="002D43EA">
            <w:pPr>
              <w:rPr>
                <w:rFonts w:ascii="Times New Roman" w:hAnsi="Times New Roman"/>
                <w:sz w:val="24"/>
              </w:rPr>
            </w:pPr>
          </w:p>
        </w:tc>
        <w:tc>
          <w:tcPr>
            <w:tcW w:w="645" w:type="dxa"/>
            <w:vMerge/>
            <w:tcBorders>
              <w:top w:val="single" w:sz="4" w:space="0" w:color="000000"/>
              <w:left w:val="single" w:sz="4" w:space="0" w:color="000000"/>
              <w:bottom w:val="single" w:sz="4" w:space="0" w:color="000000"/>
            </w:tcBorders>
            <w:vAlign w:val="center"/>
          </w:tcPr>
          <w:p w14:paraId="30148E49" w14:textId="77777777" w:rsidR="00120576" w:rsidRPr="00591834" w:rsidRDefault="00120576" w:rsidP="002D43EA">
            <w:pPr>
              <w:rPr>
                <w:rFonts w:ascii="Times New Roman" w:hAnsi="Times New Roman"/>
                <w:sz w:val="24"/>
              </w:rPr>
            </w:pPr>
          </w:p>
        </w:tc>
        <w:tc>
          <w:tcPr>
            <w:tcW w:w="525" w:type="dxa"/>
            <w:tcBorders>
              <w:top w:val="single" w:sz="4" w:space="0" w:color="000000"/>
              <w:left w:val="single" w:sz="4" w:space="0" w:color="000000"/>
              <w:bottom w:val="single" w:sz="4" w:space="0" w:color="000000"/>
            </w:tcBorders>
            <w:vAlign w:val="center"/>
          </w:tcPr>
          <w:p w14:paraId="1FA354D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C</w:t>
            </w:r>
          </w:p>
        </w:tc>
        <w:tc>
          <w:tcPr>
            <w:tcW w:w="525" w:type="dxa"/>
            <w:tcBorders>
              <w:top w:val="single" w:sz="4" w:space="0" w:color="000000"/>
              <w:left w:val="single" w:sz="4" w:space="0" w:color="000000"/>
              <w:bottom w:val="single" w:sz="4" w:space="0" w:color="000000"/>
            </w:tcBorders>
            <w:vAlign w:val="center"/>
          </w:tcPr>
          <w:p w14:paraId="57F9CF0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S</w:t>
            </w:r>
          </w:p>
        </w:tc>
        <w:tc>
          <w:tcPr>
            <w:tcW w:w="345" w:type="dxa"/>
            <w:tcBorders>
              <w:top w:val="single" w:sz="4" w:space="0" w:color="000000"/>
              <w:left w:val="single" w:sz="4" w:space="0" w:color="000000"/>
              <w:bottom w:val="single" w:sz="4" w:space="0" w:color="000000"/>
            </w:tcBorders>
            <w:vAlign w:val="center"/>
          </w:tcPr>
          <w:p w14:paraId="25876DF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L</w:t>
            </w:r>
          </w:p>
        </w:tc>
        <w:tc>
          <w:tcPr>
            <w:tcW w:w="678" w:type="dxa"/>
            <w:tcBorders>
              <w:top w:val="single" w:sz="4" w:space="0" w:color="000000"/>
              <w:left w:val="single" w:sz="4" w:space="0" w:color="000000"/>
              <w:bottom w:val="single" w:sz="4" w:space="0" w:color="000000"/>
            </w:tcBorders>
            <w:vAlign w:val="center"/>
          </w:tcPr>
          <w:p w14:paraId="5791BE2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LI</w:t>
            </w:r>
          </w:p>
        </w:tc>
        <w:tc>
          <w:tcPr>
            <w:tcW w:w="708" w:type="dxa"/>
            <w:vMerge/>
            <w:tcBorders>
              <w:top w:val="single" w:sz="4" w:space="0" w:color="000000"/>
              <w:left w:val="single" w:sz="4" w:space="0" w:color="000000"/>
              <w:bottom w:val="single" w:sz="4" w:space="0" w:color="000000"/>
            </w:tcBorders>
            <w:vAlign w:val="center"/>
          </w:tcPr>
          <w:p w14:paraId="0D396EFC" w14:textId="77777777" w:rsidR="00120576" w:rsidRPr="00591834" w:rsidRDefault="00120576" w:rsidP="002D43EA">
            <w:pPr>
              <w:rPr>
                <w:rFonts w:ascii="Times New Roman" w:hAnsi="Times New Roman"/>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F637A95" w14:textId="77777777" w:rsidR="00120576" w:rsidRPr="00591834" w:rsidRDefault="00120576" w:rsidP="002D43EA">
            <w:pPr>
              <w:rPr>
                <w:rFonts w:ascii="Times New Roman" w:hAnsi="Times New Roman"/>
                <w:sz w:val="24"/>
              </w:rPr>
            </w:pPr>
          </w:p>
        </w:tc>
      </w:tr>
      <w:tr w:rsidR="00120576" w:rsidRPr="00591834" w14:paraId="3351FC62" w14:textId="77777777" w:rsidTr="002D43EA">
        <w:tc>
          <w:tcPr>
            <w:tcW w:w="1140" w:type="dxa"/>
            <w:tcBorders>
              <w:top w:val="single" w:sz="4" w:space="0" w:color="000000"/>
              <w:left w:val="single" w:sz="4" w:space="0" w:color="000000"/>
              <w:bottom w:val="single" w:sz="4" w:space="0" w:color="000000"/>
            </w:tcBorders>
            <w:vAlign w:val="center"/>
          </w:tcPr>
          <w:p w14:paraId="1FA572DF" w14:textId="77777777" w:rsidR="00120576" w:rsidRPr="00591834" w:rsidRDefault="00120576" w:rsidP="002D43EA">
            <w:pPr>
              <w:snapToGrid w:val="0"/>
              <w:ind w:right="-90"/>
              <w:rPr>
                <w:rFonts w:ascii="Times New Roman" w:hAnsi="Times New Roman"/>
                <w:sz w:val="24"/>
              </w:rPr>
            </w:pPr>
            <w:proofErr w:type="spellStart"/>
            <w:r w:rsidRPr="00591834">
              <w:rPr>
                <w:rFonts w:ascii="Times New Roman" w:hAnsi="Times New Roman"/>
                <w:sz w:val="24"/>
              </w:rPr>
              <w:t>frecvenţă</w:t>
            </w:r>
            <w:proofErr w:type="spellEnd"/>
            <w:r w:rsidRPr="00591834">
              <w:rPr>
                <w:rFonts w:ascii="Times New Roman" w:hAnsi="Times New Roman"/>
                <w:sz w:val="24"/>
              </w:rPr>
              <w:t xml:space="preserve"> la zi</w:t>
            </w:r>
          </w:p>
        </w:tc>
        <w:tc>
          <w:tcPr>
            <w:tcW w:w="1200" w:type="dxa"/>
            <w:tcBorders>
              <w:top w:val="single" w:sz="4" w:space="0" w:color="000000"/>
              <w:left w:val="single" w:sz="4" w:space="0" w:color="000000"/>
              <w:bottom w:val="single" w:sz="4" w:space="0" w:color="000000"/>
            </w:tcBorders>
          </w:tcPr>
          <w:p w14:paraId="2934A14A" w14:textId="77777777" w:rsidR="00120576" w:rsidRPr="00591834" w:rsidRDefault="00120576" w:rsidP="002D43EA">
            <w:pPr>
              <w:snapToGrid w:val="0"/>
              <w:ind w:left="-126"/>
              <w:rPr>
                <w:rFonts w:ascii="Times New Roman" w:hAnsi="Times New Roman"/>
                <w:sz w:val="24"/>
              </w:rPr>
            </w:pPr>
            <w:r w:rsidRPr="00591834">
              <w:rPr>
                <w:rFonts w:ascii="Times New Roman" w:hAnsi="Times New Roman"/>
                <w:sz w:val="24"/>
              </w:rPr>
              <w:t xml:space="preserve">  F.0</w:t>
            </w:r>
            <w:r>
              <w:rPr>
                <w:rFonts w:ascii="Times New Roman" w:hAnsi="Times New Roman"/>
                <w:sz w:val="24"/>
              </w:rPr>
              <w:t>2</w:t>
            </w:r>
            <w:r w:rsidRPr="00591834">
              <w:rPr>
                <w:rFonts w:ascii="Times New Roman" w:hAnsi="Times New Roman"/>
                <w:sz w:val="24"/>
              </w:rPr>
              <w:t>.O.01</w:t>
            </w:r>
            <w:r>
              <w:rPr>
                <w:rFonts w:ascii="Times New Roman" w:hAnsi="Times New Roman"/>
                <w:sz w:val="24"/>
              </w:rPr>
              <w:t>0</w:t>
            </w:r>
          </w:p>
        </w:tc>
        <w:tc>
          <w:tcPr>
            <w:tcW w:w="1230" w:type="dxa"/>
            <w:tcBorders>
              <w:top w:val="single" w:sz="4" w:space="0" w:color="000000"/>
              <w:left w:val="single" w:sz="4" w:space="0" w:color="000000"/>
              <w:bottom w:val="single" w:sz="4" w:space="0" w:color="000000"/>
            </w:tcBorders>
          </w:tcPr>
          <w:p w14:paraId="631C6A46" w14:textId="77777777" w:rsidR="00120576" w:rsidRPr="00382614" w:rsidRDefault="00120576" w:rsidP="002D43EA">
            <w:pPr>
              <w:snapToGrid w:val="0"/>
              <w:rPr>
                <w:rFonts w:ascii="Times New Roman" w:hAnsi="Times New Roman"/>
                <w:sz w:val="22"/>
                <w:szCs w:val="22"/>
              </w:rPr>
            </w:pPr>
            <w:r w:rsidRPr="00382614">
              <w:rPr>
                <w:rFonts w:ascii="Times New Roman" w:hAnsi="Times New Roman"/>
                <w:sz w:val="22"/>
                <w:szCs w:val="22"/>
              </w:rPr>
              <w:t xml:space="preserve">Drept </w:t>
            </w:r>
            <w:proofErr w:type="spellStart"/>
            <w:r w:rsidRPr="00382614">
              <w:rPr>
                <w:rFonts w:ascii="Times New Roman" w:hAnsi="Times New Roman"/>
                <w:sz w:val="22"/>
                <w:szCs w:val="22"/>
              </w:rPr>
              <w:t>civil.Partea</w:t>
            </w:r>
            <w:proofErr w:type="spellEnd"/>
            <w:r w:rsidRPr="00382614">
              <w:rPr>
                <w:rFonts w:ascii="Times New Roman" w:hAnsi="Times New Roman"/>
                <w:sz w:val="22"/>
                <w:szCs w:val="22"/>
              </w:rPr>
              <w:t xml:space="preserve"> generală. </w:t>
            </w:r>
          </w:p>
        </w:tc>
        <w:tc>
          <w:tcPr>
            <w:tcW w:w="1335" w:type="dxa"/>
            <w:tcBorders>
              <w:top w:val="single" w:sz="4" w:space="0" w:color="000000"/>
              <w:left w:val="single" w:sz="4" w:space="0" w:color="000000"/>
              <w:bottom w:val="single" w:sz="4" w:space="0" w:color="000000"/>
            </w:tcBorders>
          </w:tcPr>
          <w:p w14:paraId="5425E9D4"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Sergiu Băieșu</w:t>
            </w:r>
          </w:p>
        </w:tc>
        <w:tc>
          <w:tcPr>
            <w:tcW w:w="870" w:type="dxa"/>
            <w:tcBorders>
              <w:top w:val="single" w:sz="4" w:space="0" w:color="000000"/>
              <w:left w:val="single" w:sz="4" w:space="0" w:color="000000"/>
              <w:bottom w:val="single" w:sz="4" w:space="0" w:color="000000"/>
            </w:tcBorders>
          </w:tcPr>
          <w:p w14:paraId="4D884128" w14:textId="77777777" w:rsidR="00120576" w:rsidRPr="00591834" w:rsidRDefault="00120576" w:rsidP="002D43EA">
            <w:pPr>
              <w:snapToGrid w:val="0"/>
              <w:jc w:val="center"/>
              <w:rPr>
                <w:rFonts w:ascii="Times New Roman" w:hAnsi="Times New Roman"/>
                <w:sz w:val="24"/>
              </w:rPr>
            </w:pPr>
          </w:p>
          <w:p w14:paraId="7F387EE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II</w:t>
            </w:r>
          </w:p>
        </w:tc>
        <w:tc>
          <w:tcPr>
            <w:tcW w:w="645" w:type="dxa"/>
            <w:tcBorders>
              <w:top w:val="single" w:sz="4" w:space="0" w:color="000000"/>
              <w:left w:val="single" w:sz="4" w:space="0" w:color="000000"/>
              <w:bottom w:val="single" w:sz="4" w:space="0" w:color="000000"/>
            </w:tcBorders>
          </w:tcPr>
          <w:p w14:paraId="35689EC3" w14:textId="77777777" w:rsidR="00120576" w:rsidRPr="00591834" w:rsidRDefault="00120576" w:rsidP="002D43EA">
            <w:pPr>
              <w:snapToGrid w:val="0"/>
              <w:jc w:val="center"/>
              <w:rPr>
                <w:rFonts w:ascii="Times New Roman" w:hAnsi="Times New Roman"/>
                <w:sz w:val="24"/>
              </w:rPr>
            </w:pPr>
          </w:p>
          <w:p w14:paraId="099F5FA8"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8</w:t>
            </w:r>
            <w:r w:rsidRPr="00591834">
              <w:rPr>
                <w:rFonts w:ascii="Times New Roman" w:hAnsi="Times New Roman"/>
                <w:sz w:val="24"/>
              </w:rPr>
              <w:t>0</w:t>
            </w:r>
          </w:p>
        </w:tc>
        <w:tc>
          <w:tcPr>
            <w:tcW w:w="525" w:type="dxa"/>
            <w:tcBorders>
              <w:top w:val="single" w:sz="4" w:space="0" w:color="000000"/>
              <w:left w:val="single" w:sz="4" w:space="0" w:color="000000"/>
              <w:bottom w:val="single" w:sz="4" w:space="0" w:color="000000"/>
            </w:tcBorders>
          </w:tcPr>
          <w:p w14:paraId="42256814" w14:textId="77777777" w:rsidR="00120576" w:rsidRPr="00591834" w:rsidRDefault="00120576" w:rsidP="002D43EA">
            <w:pPr>
              <w:snapToGrid w:val="0"/>
              <w:jc w:val="center"/>
              <w:rPr>
                <w:rFonts w:ascii="Times New Roman" w:hAnsi="Times New Roman"/>
                <w:sz w:val="24"/>
              </w:rPr>
            </w:pPr>
          </w:p>
          <w:p w14:paraId="30169C0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45</w:t>
            </w:r>
          </w:p>
        </w:tc>
        <w:tc>
          <w:tcPr>
            <w:tcW w:w="525" w:type="dxa"/>
            <w:tcBorders>
              <w:top w:val="single" w:sz="4" w:space="0" w:color="000000"/>
              <w:left w:val="single" w:sz="4" w:space="0" w:color="000000"/>
              <w:bottom w:val="single" w:sz="4" w:space="0" w:color="000000"/>
            </w:tcBorders>
          </w:tcPr>
          <w:p w14:paraId="6E6BE346" w14:textId="77777777" w:rsidR="00120576" w:rsidRPr="00591834" w:rsidRDefault="00120576" w:rsidP="002D43EA">
            <w:pPr>
              <w:snapToGrid w:val="0"/>
              <w:jc w:val="center"/>
              <w:rPr>
                <w:rFonts w:ascii="Times New Roman" w:hAnsi="Times New Roman"/>
                <w:sz w:val="24"/>
              </w:rPr>
            </w:pPr>
          </w:p>
          <w:p w14:paraId="3BFAD98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45</w:t>
            </w:r>
          </w:p>
        </w:tc>
        <w:tc>
          <w:tcPr>
            <w:tcW w:w="345" w:type="dxa"/>
            <w:tcBorders>
              <w:top w:val="single" w:sz="4" w:space="0" w:color="000000"/>
              <w:left w:val="single" w:sz="4" w:space="0" w:color="000000"/>
              <w:bottom w:val="single" w:sz="4" w:space="0" w:color="000000"/>
            </w:tcBorders>
          </w:tcPr>
          <w:p w14:paraId="21772B6B" w14:textId="77777777" w:rsidR="00120576" w:rsidRPr="00591834" w:rsidRDefault="00120576" w:rsidP="002D43EA">
            <w:pPr>
              <w:snapToGrid w:val="0"/>
              <w:jc w:val="center"/>
              <w:rPr>
                <w:rFonts w:ascii="Times New Roman" w:hAnsi="Times New Roman"/>
                <w:sz w:val="24"/>
              </w:rPr>
            </w:pPr>
          </w:p>
          <w:p w14:paraId="73C95D84"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0</w:t>
            </w:r>
          </w:p>
        </w:tc>
        <w:tc>
          <w:tcPr>
            <w:tcW w:w="678" w:type="dxa"/>
            <w:tcBorders>
              <w:top w:val="single" w:sz="4" w:space="0" w:color="000000"/>
              <w:left w:val="single" w:sz="4" w:space="0" w:color="000000"/>
              <w:bottom w:val="single" w:sz="4" w:space="0" w:color="000000"/>
            </w:tcBorders>
          </w:tcPr>
          <w:p w14:paraId="0F159342" w14:textId="77777777" w:rsidR="00120576" w:rsidRPr="00591834" w:rsidRDefault="00120576" w:rsidP="002D43EA">
            <w:pPr>
              <w:snapToGrid w:val="0"/>
              <w:jc w:val="center"/>
              <w:rPr>
                <w:rFonts w:ascii="Times New Roman" w:hAnsi="Times New Roman"/>
                <w:sz w:val="24"/>
              </w:rPr>
            </w:pPr>
          </w:p>
          <w:p w14:paraId="49BEF9A8"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9</w:t>
            </w:r>
            <w:r w:rsidRPr="00591834">
              <w:rPr>
                <w:rFonts w:ascii="Times New Roman" w:hAnsi="Times New Roman"/>
                <w:sz w:val="24"/>
              </w:rPr>
              <w:t>0</w:t>
            </w:r>
          </w:p>
        </w:tc>
        <w:tc>
          <w:tcPr>
            <w:tcW w:w="708" w:type="dxa"/>
            <w:tcBorders>
              <w:top w:val="single" w:sz="4" w:space="0" w:color="000000"/>
              <w:left w:val="single" w:sz="4" w:space="0" w:color="000000"/>
              <w:bottom w:val="single" w:sz="4" w:space="0" w:color="000000"/>
            </w:tcBorders>
          </w:tcPr>
          <w:p w14:paraId="3E7C8217" w14:textId="77777777" w:rsidR="00120576" w:rsidRPr="00591834" w:rsidRDefault="00120576" w:rsidP="002D43EA">
            <w:pPr>
              <w:snapToGrid w:val="0"/>
              <w:jc w:val="center"/>
              <w:rPr>
                <w:rFonts w:ascii="Times New Roman" w:hAnsi="Times New Roman"/>
                <w:sz w:val="24"/>
              </w:rPr>
            </w:pPr>
          </w:p>
          <w:p w14:paraId="499780F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Ex</w:t>
            </w:r>
          </w:p>
        </w:tc>
        <w:tc>
          <w:tcPr>
            <w:tcW w:w="709" w:type="dxa"/>
            <w:tcBorders>
              <w:top w:val="single" w:sz="4" w:space="0" w:color="000000"/>
              <w:left w:val="single" w:sz="4" w:space="0" w:color="000000"/>
              <w:bottom w:val="single" w:sz="4" w:space="0" w:color="000000"/>
              <w:right w:val="single" w:sz="4" w:space="0" w:color="000000"/>
            </w:tcBorders>
          </w:tcPr>
          <w:p w14:paraId="543AC6E3" w14:textId="77777777" w:rsidR="00120576" w:rsidRPr="00591834" w:rsidRDefault="00120576" w:rsidP="002D43EA">
            <w:pPr>
              <w:snapToGrid w:val="0"/>
              <w:jc w:val="center"/>
              <w:rPr>
                <w:rFonts w:ascii="Times New Roman" w:hAnsi="Times New Roman"/>
                <w:sz w:val="24"/>
              </w:rPr>
            </w:pPr>
          </w:p>
          <w:p w14:paraId="6DECDFC8" w14:textId="77777777" w:rsidR="00120576" w:rsidRPr="00591834" w:rsidRDefault="00120576" w:rsidP="002D43EA">
            <w:pPr>
              <w:snapToGrid w:val="0"/>
              <w:jc w:val="right"/>
              <w:rPr>
                <w:rFonts w:ascii="Times New Roman" w:hAnsi="Times New Roman"/>
                <w:sz w:val="24"/>
              </w:rPr>
            </w:pPr>
            <w:r>
              <w:rPr>
                <w:rFonts w:ascii="Times New Roman" w:hAnsi="Times New Roman"/>
                <w:sz w:val="24"/>
              </w:rPr>
              <w:t>6</w:t>
            </w:r>
          </w:p>
        </w:tc>
      </w:tr>
      <w:tr w:rsidR="00120576" w:rsidRPr="00591834" w14:paraId="5C989C2B" w14:textId="77777777" w:rsidTr="002D43EA">
        <w:tc>
          <w:tcPr>
            <w:tcW w:w="1140" w:type="dxa"/>
            <w:tcBorders>
              <w:top w:val="single" w:sz="4" w:space="0" w:color="000000"/>
              <w:left w:val="single" w:sz="4" w:space="0" w:color="000000"/>
              <w:bottom w:val="single" w:sz="4" w:space="0" w:color="000000"/>
            </w:tcBorders>
            <w:vAlign w:val="center"/>
          </w:tcPr>
          <w:p w14:paraId="6B4C17D6" w14:textId="77777777" w:rsidR="00120576" w:rsidRPr="00591834" w:rsidRDefault="00120576" w:rsidP="002D43EA">
            <w:pPr>
              <w:snapToGrid w:val="0"/>
              <w:ind w:right="-90" w:hanging="121"/>
              <w:rPr>
                <w:rFonts w:ascii="Times New Roman" w:hAnsi="Times New Roman"/>
                <w:sz w:val="24"/>
              </w:rPr>
            </w:pPr>
            <w:r w:rsidRPr="00591834">
              <w:rPr>
                <w:rFonts w:ascii="Times New Roman" w:hAnsi="Times New Roman"/>
                <w:sz w:val="24"/>
              </w:rPr>
              <w:t xml:space="preserve"> </w:t>
            </w:r>
            <w:proofErr w:type="spellStart"/>
            <w:r w:rsidRPr="00591834">
              <w:rPr>
                <w:rFonts w:ascii="Times New Roman" w:hAnsi="Times New Roman"/>
                <w:sz w:val="24"/>
              </w:rPr>
              <w:t>frecvenţă</w:t>
            </w:r>
            <w:proofErr w:type="spellEnd"/>
            <w:r w:rsidRPr="00591834">
              <w:rPr>
                <w:rFonts w:ascii="Times New Roman" w:hAnsi="Times New Roman"/>
                <w:sz w:val="24"/>
              </w:rPr>
              <w:t xml:space="preserve"> redusă*</w:t>
            </w:r>
          </w:p>
        </w:tc>
        <w:tc>
          <w:tcPr>
            <w:tcW w:w="1200" w:type="dxa"/>
            <w:tcBorders>
              <w:top w:val="single" w:sz="4" w:space="0" w:color="000000"/>
              <w:left w:val="single" w:sz="4" w:space="0" w:color="000000"/>
              <w:bottom w:val="single" w:sz="4" w:space="0" w:color="000000"/>
            </w:tcBorders>
          </w:tcPr>
          <w:p w14:paraId="613B5D95" w14:textId="77777777" w:rsidR="00120576" w:rsidRPr="00591834" w:rsidRDefault="00120576" w:rsidP="002D43EA">
            <w:pPr>
              <w:snapToGrid w:val="0"/>
              <w:ind w:left="-126" w:right="-24"/>
              <w:jc w:val="center"/>
              <w:rPr>
                <w:rFonts w:ascii="Times New Roman" w:hAnsi="Times New Roman"/>
                <w:sz w:val="24"/>
              </w:rPr>
            </w:pPr>
            <w:r w:rsidRPr="00591834">
              <w:rPr>
                <w:rFonts w:ascii="Times New Roman" w:hAnsi="Times New Roman"/>
                <w:sz w:val="24"/>
              </w:rPr>
              <w:t>F.0</w:t>
            </w:r>
            <w:r>
              <w:rPr>
                <w:rFonts w:ascii="Times New Roman" w:hAnsi="Times New Roman"/>
                <w:sz w:val="24"/>
              </w:rPr>
              <w:t>2</w:t>
            </w:r>
            <w:r w:rsidRPr="00591834">
              <w:rPr>
                <w:rFonts w:ascii="Times New Roman" w:hAnsi="Times New Roman"/>
                <w:sz w:val="24"/>
              </w:rPr>
              <w:t>.O.0</w:t>
            </w:r>
            <w:r>
              <w:rPr>
                <w:rFonts w:ascii="Times New Roman" w:hAnsi="Times New Roman"/>
                <w:sz w:val="24"/>
              </w:rPr>
              <w:t>07</w:t>
            </w:r>
          </w:p>
        </w:tc>
        <w:tc>
          <w:tcPr>
            <w:tcW w:w="1230" w:type="dxa"/>
            <w:tcBorders>
              <w:top w:val="single" w:sz="4" w:space="0" w:color="000000"/>
              <w:left w:val="single" w:sz="4" w:space="0" w:color="000000"/>
              <w:bottom w:val="single" w:sz="4" w:space="0" w:color="000000"/>
            </w:tcBorders>
          </w:tcPr>
          <w:p w14:paraId="3D820C3F" w14:textId="77777777" w:rsidR="00120576" w:rsidRPr="00382614" w:rsidRDefault="00120576" w:rsidP="002D43EA">
            <w:pPr>
              <w:snapToGrid w:val="0"/>
              <w:rPr>
                <w:rFonts w:ascii="Times New Roman" w:hAnsi="Times New Roman"/>
                <w:sz w:val="22"/>
                <w:szCs w:val="22"/>
              </w:rPr>
            </w:pPr>
            <w:r w:rsidRPr="00382614">
              <w:rPr>
                <w:rFonts w:ascii="Times New Roman" w:hAnsi="Times New Roman"/>
                <w:sz w:val="22"/>
                <w:szCs w:val="22"/>
              </w:rPr>
              <w:t xml:space="preserve">Drept </w:t>
            </w:r>
            <w:proofErr w:type="spellStart"/>
            <w:r w:rsidRPr="00382614">
              <w:rPr>
                <w:rFonts w:ascii="Times New Roman" w:hAnsi="Times New Roman"/>
                <w:sz w:val="22"/>
                <w:szCs w:val="22"/>
              </w:rPr>
              <w:t>civil.Partea</w:t>
            </w:r>
            <w:proofErr w:type="spellEnd"/>
            <w:r w:rsidRPr="00382614">
              <w:rPr>
                <w:rFonts w:ascii="Times New Roman" w:hAnsi="Times New Roman"/>
                <w:sz w:val="22"/>
                <w:szCs w:val="22"/>
              </w:rPr>
              <w:t xml:space="preserve"> generală.</w:t>
            </w:r>
          </w:p>
        </w:tc>
        <w:tc>
          <w:tcPr>
            <w:tcW w:w="1335" w:type="dxa"/>
            <w:tcBorders>
              <w:top w:val="single" w:sz="4" w:space="0" w:color="000000"/>
              <w:left w:val="single" w:sz="4" w:space="0" w:color="000000"/>
              <w:bottom w:val="single" w:sz="4" w:space="0" w:color="000000"/>
            </w:tcBorders>
          </w:tcPr>
          <w:p w14:paraId="411CB50A"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Sergiu Băieșu</w:t>
            </w:r>
          </w:p>
        </w:tc>
        <w:tc>
          <w:tcPr>
            <w:tcW w:w="870" w:type="dxa"/>
            <w:tcBorders>
              <w:top w:val="single" w:sz="4" w:space="0" w:color="000000"/>
              <w:left w:val="single" w:sz="4" w:space="0" w:color="000000"/>
              <w:bottom w:val="single" w:sz="4" w:space="0" w:color="000000"/>
            </w:tcBorders>
          </w:tcPr>
          <w:p w14:paraId="055A068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I-II</w:t>
            </w:r>
          </w:p>
        </w:tc>
        <w:tc>
          <w:tcPr>
            <w:tcW w:w="645" w:type="dxa"/>
            <w:tcBorders>
              <w:top w:val="single" w:sz="4" w:space="0" w:color="000000"/>
              <w:left w:val="single" w:sz="4" w:space="0" w:color="000000"/>
              <w:bottom w:val="single" w:sz="4" w:space="0" w:color="000000"/>
            </w:tcBorders>
          </w:tcPr>
          <w:p w14:paraId="69B9C80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8</w:t>
            </w:r>
            <w:r w:rsidRPr="00591834">
              <w:rPr>
                <w:rFonts w:ascii="Times New Roman" w:hAnsi="Times New Roman"/>
                <w:sz w:val="24"/>
              </w:rPr>
              <w:t>0</w:t>
            </w:r>
          </w:p>
        </w:tc>
        <w:tc>
          <w:tcPr>
            <w:tcW w:w="525" w:type="dxa"/>
            <w:tcBorders>
              <w:top w:val="single" w:sz="4" w:space="0" w:color="000000"/>
              <w:left w:val="single" w:sz="4" w:space="0" w:color="000000"/>
              <w:bottom w:val="single" w:sz="4" w:space="0" w:color="000000"/>
            </w:tcBorders>
          </w:tcPr>
          <w:p w14:paraId="173BA3F7"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26</w:t>
            </w:r>
          </w:p>
        </w:tc>
        <w:tc>
          <w:tcPr>
            <w:tcW w:w="525" w:type="dxa"/>
            <w:tcBorders>
              <w:top w:val="single" w:sz="4" w:space="0" w:color="000000"/>
              <w:left w:val="single" w:sz="4" w:space="0" w:color="000000"/>
              <w:bottom w:val="single" w:sz="4" w:space="0" w:color="000000"/>
            </w:tcBorders>
          </w:tcPr>
          <w:p w14:paraId="660DF207"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10</w:t>
            </w:r>
          </w:p>
        </w:tc>
        <w:tc>
          <w:tcPr>
            <w:tcW w:w="345" w:type="dxa"/>
            <w:tcBorders>
              <w:top w:val="single" w:sz="4" w:space="0" w:color="000000"/>
              <w:left w:val="single" w:sz="4" w:space="0" w:color="000000"/>
              <w:bottom w:val="single" w:sz="4" w:space="0" w:color="000000"/>
            </w:tcBorders>
          </w:tcPr>
          <w:p w14:paraId="400AD255" w14:textId="77777777" w:rsidR="00120576" w:rsidRPr="00591834" w:rsidRDefault="00120576" w:rsidP="002D43EA">
            <w:pPr>
              <w:snapToGrid w:val="0"/>
              <w:jc w:val="right"/>
              <w:rPr>
                <w:rFonts w:ascii="Times New Roman" w:hAnsi="Times New Roman"/>
                <w:sz w:val="24"/>
              </w:rPr>
            </w:pPr>
            <w:r w:rsidRPr="00591834">
              <w:rPr>
                <w:rFonts w:ascii="Times New Roman" w:hAnsi="Times New Roman"/>
                <w:sz w:val="24"/>
              </w:rPr>
              <w:t>0</w:t>
            </w:r>
          </w:p>
        </w:tc>
        <w:tc>
          <w:tcPr>
            <w:tcW w:w="678" w:type="dxa"/>
            <w:tcBorders>
              <w:top w:val="single" w:sz="4" w:space="0" w:color="000000"/>
              <w:left w:val="single" w:sz="4" w:space="0" w:color="000000"/>
              <w:bottom w:val="single" w:sz="4" w:space="0" w:color="000000"/>
            </w:tcBorders>
          </w:tcPr>
          <w:p w14:paraId="7A33CDE8"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144</w:t>
            </w:r>
          </w:p>
        </w:tc>
        <w:tc>
          <w:tcPr>
            <w:tcW w:w="708" w:type="dxa"/>
            <w:tcBorders>
              <w:top w:val="single" w:sz="4" w:space="0" w:color="000000"/>
              <w:left w:val="single" w:sz="4" w:space="0" w:color="000000"/>
              <w:bottom w:val="single" w:sz="4" w:space="0" w:color="000000"/>
            </w:tcBorders>
          </w:tcPr>
          <w:p w14:paraId="306F44FA"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Ex</w:t>
            </w:r>
          </w:p>
        </w:tc>
        <w:tc>
          <w:tcPr>
            <w:tcW w:w="709" w:type="dxa"/>
            <w:tcBorders>
              <w:top w:val="single" w:sz="4" w:space="0" w:color="000000"/>
              <w:left w:val="single" w:sz="4" w:space="0" w:color="000000"/>
              <w:bottom w:val="single" w:sz="4" w:space="0" w:color="000000"/>
              <w:right w:val="single" w:sz="4" w:space="0" w:color="000000"/>
            </w:tcBorders>
          </w:tcPr>
          <w:p w14:paraId="37B602DD" w14:textId="77777777" w:rsidR="00120576" w:rsidRPr="00591834" w:rsidRDefault="00120576" w:rsidP="002D43EA">
            <w:pPr>
              <w:snapToGrid w:val="0"/>
              <w:jc w:val="right"/>
              <w:rPr>
                <w:rFonts w:ascii="Times New Roman" w:hAnsi="Times New Roman"/>
                <w:sz w:val="24"/>
              </w:rPr>
            </w:pPr>
            <w:r>
              <w:rPr>
                <w:rFonts w:ascii="Times New Roman" w:hAnsi="Times New Roman"/>
                <w:sz w:val="24"/>
              </w:rPr>
              <w:t>6</w:t>
            </w:r>
          </w:p>
        </w:tc>
      </w:tr>
    </w:tbl>
    <w:p w14:paraId="65AC0D30" w14:textId="77777777" w:rsidR="00120576" w:rsidRPr="00591834" w:rsidRDefault="00120576" w:rsidP="00120576">
      <w:pPr>
        <w:jc w:val="center"/>
        <w:rPr>
          <w:rFonts w:ascii="Times New Roman" w:hAnsi="Times New Roman"/>
          <w:sz w:val="24"/>
        </w:rPr>
      </w:pPr>
    </w:p>
    <w:p w14:paraId="1482D60A" w14:textId="77777777" w:rsidR="00120576" w:rsidRDefault="00120576" w:rsidP="00120576">
      <w:pPr>
        <w:jc w:val="center"/>
        <w:rPr>
          <w:rFonts w:ascii="Times New Roman" w:hAnsi="Times New Roman"/>
          <w:sz w:val="24"/>
        </w:rPr>
      </w:pPr>
    </w:p>
    <w:p w14:paraId="7A59EAD0" w14:textId="77777777" w:rsidR="00120576" w:rsidRPr="00591834" w:rsidRDefault="00120576" w:rsidP="00120576">
      <w:pPr>
        <w:jc w:val="center"/>
        <w:rPr>
          <w:rFonts w:ascii="Times New Roman" w:hAnsi="Times New Roman"/>
          <w:sz w:val="24"/>
        </w:rPr>
      </w:pPr>
    </w:p>
    <w:p w14:paraId="66921BB4" w14:textId="77777777" w:rsidR="00120576" w:rsidRPr="00591834" w:rsidRDefault="00120576" w:rsidP="00120576">
      <w:pPr>
        <w:pStyle w:val="ListParagraph"/>
        <w:widowControl/>
        <w:numPr>
          <w:ilvl w:val="0"/>
          <w:numId w:val="13"/>
        </w:numPr>
        <w:suppressAutoHyphens w:val="0"/>
        <w:rPr>
          <w:rFonts w:ascii="Times New Roman" w:hAnsi="Times New Roman"/>
          <w:b/>
          <w:sz w:val="24"/>
        </w:rPr>
      </w:pPr>
      <w:r w:rsidRPr="00591834">
        <w:rPr>
          <w:rFonts w:ascii="Times New Roman" w:hAnsi="Times New Roman"/>
          <w:b/>
          <w:bCs/>
          <w:sz w:val="24"/>
        </w:rPr>
        <w:t>TEMATICA  ŞI REPARTIZAREA ORIENTATIVĂ A ORELOR</w:t>
      </w:r>
    </w:p>
    <w:p w14:paraId="0E3DC932" w14:textId="77777777" w:rsidR="00120576" w:rsidRPr="00591834" w:rsidRDefault="00120576" w:rsidP="00120576">
      <w:pPr>
        <w:jc w:val="center"/>
        <w:rPr>
          <w:rFonts w:ascii="Times New Roman" w:hAnsi="Times New Roman"/>
          <w:b/>
          <w:sz w:val="24"/>
        </w:rPr>
      </w:pPr>
    </w:p>
    <w:p w14:paraId="735C3FDA"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p>
    <w:tbl>
      <w:tblPr>
        <w:tblW w:w="0" w:type="auto"/>
        <w:tblInd w:w="64" w:type="dxa"/>
        <w:tblLayout w:type="fixed"/>
        <w:tblLook w:val="0000" w:firstRow="0" w:lastRow="0" w:firstColumn="0" w:lastColumn="0" w:noHBand="0" w:noVBand="0"/>
      </w:tblPr>
      <w:tblGrid>
        <w:gridCol w:w="525"/>
        <w:gridCol w:w="5610"/>
        <w:gridCol w:w="525"/>
        <w:gridCol w:w="600"/>
        <w:gridCol w:w="510"/>
        <w:gridCol w:w="585"/>
        <w:gridCol w:w="585"/>
        <w:gridCol w:w="700"/>
      </w:tblGrid>
      <w:tr w:rsidR="00120576" w:rsidRPr="00591834" w14:paraId="0CA6CADE" w14:textId="77777777" w:rsidTr="002D43EA">
        <w:trPr>
          <w:cantSplit/>
          <w:trHeight w:val="230"/>
        </w:trPr>
        <w:tc>
          <w:tcPr>
            <w:tcW w:w="525" w:type="dxa"/>
            <w:vMerge w:val="restart"/>
            <w:tcBorders>
              <w:top w:val="single" w:sz="4" w:space="0" w:color="000000"/>
              <w:left w:val="single" w:sz="4" w:space="0" w:color="000000"/>
              <w:bottom w:val="single" w:sz="4" w:space="0" w:color="000000"/>
            </w:tcBorders>
          </w:tcPr>
          <w:p w14:paraId="350A9358" w14:textId="77777777" w:rsidR="00120576" w:rsidRPr="00591834" w:rsidRDefault="00120576" w:rsidP="002D43EA">
            <w:pPr>
              <w:snapToGrid w:val="0"/>
              <w:jc w:val="center"/>
              <w:rPr>
                <w:rFonts w:ascii="Times New Roman" w:hAnsi="Times New Roman"/>
                <w:b/>
                <w:color w:val="000000"/>
                <w:sz w:val="22"/>
                <w:szCs w:val="22"/>
              </w:rPr>
            </w:pPr>
            <w:r w:rsidRPr="00591834">
              <w:rPr>
                <w:rFonts w:ascii="Times New Roman" w:hAnsi="Times New Roman"/>
                <w:b/>
                <w:color w:val="000000"/>
                <w:sz w:val="22"/>
                <w:szCs w:val="22"/>
              </w:rPr>
              <w:t>Nr. d/o</w:t>
            </w:r>
          </w:p>
        </w:tc>
        <w:tc>
          <w:tcPr>
            <w:tcW w:w="5610" w:type="dxa"/>
            <w:vMerge w:val="restart"/>
            <w:tcBorders>
              <w:top w:val="single" w:sz="4" w:space="0" w:color="000000"/>
              <w:left w:val="single" w:sz="4" w:space="0" w:color="000000"/>
              <w:bottom w:val="single" w:sz="4" w:space="0" w:color="000000"/>
            </w:tcBorders>
            <w:vAlign w:val="center"/>
          </w:tcPr>
          <w:p w14:paraId="71C36843" w14:textId="77777777" w:rsidR="00120576" w:rsidRPr="00591834" w:rsidRDefault="00120576" w:rsidP="002D43EA">
            <w:pPr>
              <w:snapToGrid w:val="0"/>
              <w:jc w:val="center"/>
              <w:rPr>
                <w:rFonts w:ascii="Times New Roman" w:hAnsi="Times New Roman"/>
                <w:b/>
                <w:bCs/>
                <w:color w:val="000000"/>
                <w:sz w:val="24"/>
              </w:rPr>
            </w:pPr>
            <w:proofErr w:type="spellStart"/>
            <w:r w:rsidRPr="00591834">
              <w:rPr>
                <w:rFonts w:ascii="Times New Roman" w:hAnsi="Times New Roman"/>
                <w:b/>
                <w:bCs/>
                <w:color w:val="000000"/>
                <w:sz w:val="24"/>
              </w:rPr>
              <w:t>Unităţi</w:t>
            </w:r>
            <w:proofErr w:type="spellEnd"/>
            <w:r w:rsidRPr="00591834">
              <w:rPr>
                <w:rFonts w:ascii="Times New Roman" w:hAnsi="Times New Roman"/>
                <w:b/>
                <w:bCs/>
                <w:color w:val="000000"/>
                <w:sz w:val="24"/>
              </w:rPr>
              <w:t xml:space="preserve"> de </w:t>
            </w:r>
            <w:proofErr w:type="spellStart"/>
            <w:r w:rsidRPr="00591834">
              <w:rPr>
                <w:rFonts w:ascii="Times New Roman" w:hAnsi="Times New Roman"/>
                <w:b/>
                <w:bCs/>
                <w:color w:val="000000"/>
                <w:sz w:val="24"/>
              </w:rPr>
              <w:t>conţinut</w:t>
            </w:r>
            <w:proofErr w:type="spellEnd"/>
          </w:p>
        </w:tc>
        <w:tc>
          <w:tcPr>
            <w:tcW w:w="3505" w:type="dxa"/>
            <w:gridSpan w:val="6"/>
            <w:tcBorders>
              <w:top w:val="single" w:sz="4" w:space="0" w:color="000000"/>
              <w:left w:val="single" w:sz="4" w:space="0" w:color="000000"/>
              <w:bottom w:val="single" w:sz="4" w:space="0" w:color="000000"/>
              <w:right w:val="single" w:sz="4" w:space="0" w:color="000000"/>
            </w:tcBorders>
          </w:tcPr>
          <w:p w14:paraId="7083D59D"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Ore</w:t>
            </w:r>
          </w:p>
        </w:tc>
      </w:tr>
      <w:tr w:rsidR="00120576" w:rsidRPr="00591834" w14:paraId="1FBAECF8" w14:textId="77777777" w:rsidTr="002D43EA">
        <w:trPr>
          <w:cantSplit/>
          <w:trHeight w:val="150"/>
        </w:trPr>
        <w:tc>
          <w:tcPr>
            <w:tcW w:w="525" w:type="dxa"/>
            <w:vMerge/>
            <w:tcBorders>
              <w:top w:val="single" w:sz="4" w:space="0" w:color="000000"/>
              <w:left w:val="single" w:sz="4" w:space="0" w:color="000000"/>
              <w:bottom w:val="single" w:sz="4" w:space="0" w:color="000000"/>
            </w:tcBorders>
          </w:tcPr>
          <w:p w14:paraId="75C1709A" w14:textId="77777777" w:rsidR="00120576" w:rsidRPr="00591834" w:rsidRDefault="00120576" w:rsidP="002D43EA">
            <w:pPr>
              <w:snapToGrid w:val="0"/>
              <w:jc w:val="center"/>
              <w:rPr>
                <w:rFonts w:ascii="Times New Roman" w:hAnsi="Times New Roman"/>
                <w:b/>
                <w:bCs/>
                <w:color w:val="000000"/>
                <w:sz w:val="24"/>
              </w:rPr>
            </w:pPr>
          </w:p>
        </w:tc>
        <w:tc>
          <w:tcPr>
            <w:tcW w:w="5610" w:type="dxa"/>
            <w:vMerge/>
            <w:tcBorders>
              <w:top w:val="single" w:sz="4" w:space="0" w:color="000000"/>
              <w:left w:val="single" w:sz="4" w:space="0" w:color="000000"/>
              <w:bottom w:val="single" w:sz="4" w:space="0" w:color="000000"/>
            </w:tcBorders>
          </w:tcPr>
          <w:p w14:paraId="1909A880" w14:textId="77777777" w:rsidR="00120576" w:rsidRPr="00591834" w:rsidRDefault="00120576" w:rsidP="002D43EA">
            <w:pPr>
              <w:snapToGrid w:val="0"/>
              <w:rPr>
                <w:rFonts w:ascii="Times New Roman" w:hAnsi="Times New Roman"/>
                <w:b/>
                <w:color w:val="000000"/>
                <w:sz w:val="24"/>
              </w:rPr>
            </w:pPr>
          </w:p>
        </w:tc>
        <w:tc>
          <w:tcPr>
            <w:tcW w:w="1125" w:type="dxa"/>
            <w:gridSpan w:val="2"/>
            <w:tcBorders>
              <w:top w:val="single" w:sz="4" w:space="0" w:color="000000"/>
              <w:left w:val="single" w:sz="4" w:space="0" w:color="000000"/>
              <w:bottom w:val="single" w:sz="4" w:space="0" w:color="000000"/>
            </w:tcBorders>
            <w:vAlign w:val="center"/>
          </w:tcPr>
          <w:p w14:paraId="2292075A"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Curs</w:t>
            </w:r>
          </w:p>
        </w:tc>
        <w:tc>
          <w:tcPr>
            <w:tcW w:w="1095" w:type="dxa"/>
            <w:gridSpan w:val="2"/>
            <w:tcBorders>
              <w:top w:val="single" w:sz="4" w:space="0" w:color="000000"/>
              <w:left w:val="single" w:sz="4" w:space="0" w:color="000000"/>
              <w:bottom w:val="single" w:sz="4" w:space="0" w:color="000000"/>
            </w:tcBorders>
            <w:vAlign w:val="center"/>
          </w:tcPr>
          <w:p w14:paraId="5730BACC"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Seminar</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037AF94F"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Lucrul individual</w:t>
            </w:r>
          </w:p>
        </w:tc>
      </w:tr>
      <w:tr w:rsidR="00120576" w:rsidRPr="00591834" w14:paraId="07FB8E21" w14:textId="77777777" w:rsidTr="002D43EA">
        <w:trPr>
          <w:cantSplit/>
          <w:trHeight w:val="250"/>
        </w:trPr>
        <w:tc>
          <w:tcPr>
            <w:tcW w:w="525" w:type="dxa"/>
            <w:tcBorders>
              <w:top w:val="single" w:sz="4" w:space="0" w:color="000000"/>
              <w:left w:val="single" w:sz="4" w:space="0" w:color="000000"/>
              <w:bottom w:val="single" w:sz="4" w:space="0" w:color="000000"/>
            </w:tcBorders>
          </w:tcPr>
          <w:p w14:paraId="6121B272" w14:textId="77777777" w:rsidR="00120576" w:rsidRPr="00591834" w:rsidRDefault="00120576" w:rsidP="002D43EA">
            <w:pPr>
              <w:snapToGrid w:val="0"/>
              <w:jc w:val="center"/>
              <w:rPr>
                <w:rFonts w:ascii="Times New Roman" w:hAnsi="Times New Roman"/>
                <w:b/>
                <w:color w:val="000000"/>
                <w:sz w:val="24"/>
              </w:rPr>
            </w:pPr>
          </w:p>
        </w:tc>
        <w:tc>
          <w:tcPr>
            <w:tcW w:w="5610" w:type="dxa"/>
            <w:tcBorders>
              <w:top w:val="single" w:sz="4" w:space="0" w:color="000000"/>
              <w:left w:val="single" w:sz="4" w:space="0" w:color="000000"/>
              <w:bottom w:val="single" w:sz="4" w:space="0" w:color="000000"/>
            </w:tcBorders>
          </w:tcPr>
          <w:p w14:paraId="64C79CC6" w14:textId="77777777" w:rsidR="00120576" w:rsidRPr="00591834" w:rsidRDefault="00120576" w:rsidP="002D43EA">
            <w:pPr>
              <w:snapToGrid w:val="0"/>
              <w:rPr>
                <w:rFonts w:ascii="Times New Roman" w:hAnsi="Times New Roman"/>
                <w:sz w:val="24"/>
              </w:rPr>
            </w:pPr>
          </w:p>
        </w:tc>
        <w:tc>
          <w:tcPr>
            <w:tcW w:w="525" w:type="dxa"/>
            <w:tcBorders>
              <w:top w:val="single" w:sz="4" w:space="0" w:color="000000"/>
              <w:left w:val="single" w:sz="4" w:space="0" w:color="000000"/>
              <w:bottom w:val="single" w:sz="4" w:space="0" w:color="000000"/>
            </w:tcBorders>
          </w:tcPr>
          <w:p w14:paraId="58D63E3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zi</w:t>
            </w:r>
          </w:p>
        </w:tc>
        <w:tc>
          <w:tcPr>
            <w:tcW w:w="600" w:type="dxa"/>
            <w:tcBorders>
              <w:top w:val="single" w:sz="4" w:space="0" w:color="000000"/>
              <w:left w:val="single" w:sz="4" w:space="0" w:color="000000"/>
              <w:bottom w:val="single" w:sz="4" w:space="0" w:color="000000"/>
            </w:tcBorders>
          </w:tcPr>
          <w:p w14:paraId="2E1D4EC6"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f/r*</w:t>
            </w:r>
          </w:p>
        </w:tc>
        <w:tc>
          <w:tcPr>
            <w:tcW w:w="510" w:type="dxa"/>
            <w:tcBorders>
              <w:top w:val="single" w:sz="4" w:space="0" w:color="000000"/>
              <w:left w:val="single" w:sz="4" w:space="0" w:color="000000"/>
              <w:bottom w:val="single" w:sz="4" w:space="0" w:color="000000"/>
            </w:tcBorders>
          </w:tcPr>
          <w:p w14:paraId="3563BB6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zi</w:t>
            </w:r>
          </w:p>
        </w:tc>
        <w:tc>
          <w:tcPr>
            <w:tcW w:w="585" w:type="dxa"/>
            <w:tcBorders>
              <w:top w:val="single" w:sz="4" w:space="0" w:color="000000"/>
              <w:left w:val="single" w:sz="4" w:space="0" w:color="000000"/>
              <w:bottom w:val="single" w:sz="4" w:space="0" w:color="000000"/>
            </w:tcBorders>
          </w:tcPr>
          <w:p w14:paraId="4E191E1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f/r*</w:t>
            </w:r>
          </w:p>
        </w:tc>
        <w:tc>
          <w:tcPr>
            <w:tcW w:w="585" w:type="dxa"/>
            <w:tcBorders>
              <w:top w:val="single" w:sz="4" w:space="0" w:color="000000"/>
              <w:left w:val="single" w:sz="4" w:space="0" w:color="000000"/>
              <w:bottom w:val="single" w:sz="4" w:space="0" w:color="000000"/>
            </w:tcBorders>
          </w:tcPr>
          <w:p w14:paraId="34A4DAC9"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zi</w:t>
            </w:r>
          </w:p>
        </w:tc>
        <w:tc>
          <w:tcPr>
            <w:tcW w:w="700" w:type="dxa"/>
            <w:tcBorders>
              <w:top w:val="single" w:sz="4" w:space="0" w:color="000000"/>
              <w:left w:val="single" w:sz="4" w:space="0" w:color="000000"/>
              <w:bottom w:val="single" w:sz="4" w:space="0" w:color="000000"/>
              <w:right w:val="single" w:sz="4" w:space="0" w:color="000000"/>
            </w:tcBorders>
          </w:tcPr>
          <w:p w14:paraId="336A16D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f/r*</w:t>
            </w:r>
          </w:p>
        </w:tc>
      </w:tr>
      <w:tr w:rsidR="00120576" w:rsidRPr="00591834" w14:paraId="0DEFDE82" w14:textId="77777777" w:rsidTr="002D43EA">
        <w:trPr>
          <w:cantSplit/>
          <w:trHeight w:val="250"/>
        </w:trPr>
        <w:tc>
          <w:tcPr>
            <w:tcW w:w="525" w:type="dxa"/>
            <w:tcBorders>
              <w:top w:val="single" w:sz="4" w:space="0" w:color="000000"/>
              <w:left w:val="single" w:sz="4" w:space="0" w:color="000000"/>
              <w:bottom w:val="single" w:sz="4" w:space="0" w:color="000000"/>
            </w:tcBorders>
          </w:tcPr>
          <w:p w14:paraId="58882ECD" w14:textId="77777777" w:rsidR="00120576" w:rsidRPr="00591834" w:rsidRDefault="00120576" w:rsidP="002D43EA">
            <w:pPr>
              <w:snapToGrid w:val="0"/>
              <w:jc w:val="right"/>
              <w:rPr>
                <w:rFonts w:ascii="Times New Roman" w:hAnsi="Times New Roman"/>
                <w:color w:val="000000"/>
                <w:sz w:val="24"/>
              </w:rPr>
            </w:pPr>
            <w:r w:rsidRPr="00591834">
              <w:rPr>
                <w:rFonts w:ascii="Times New Roman" w:hAnsi="Times New Roman"/>
                <w:color w:val="000000"/>
                <w:sz w:val="24"/>
              </w:rPr>
              <w:t>1</w:t>
            </w:r>
          </w:p>
        </w:tc>
        <w:tc>
          <w:tcPr>
            <w:tcW w:w="5610" w:type="dxa"/>
            <w:tcBorders>
              <w:top w:val="single" w:sz="4" w:space="0" w:color="000000"/>
              <w:left w:val="single" w:sz="4" w:space="0" w:color="000000"/>
              <w:bottom w:val="single" w:sz="4" w:space="0" w:color="000000"/>
            </w:tcBorders>
          </w:tcPr>
          <w:p w14:paraId="7B784BC1" w14:textId="77777777" w:rsidR="00120576" w:rsidRPr="00591834" w:rsidRDefault="00120576" w:rsidP="002D43EA">
            <w:pPr>
              <w:snapToGrid w:val="0"/>
              <w:rPr>
                <w:rFonts w:ascii="Times New Roman" w:hAnsi="Times New Roman"/>
                <w:sz w:val="24"/>
                <w:lang w:val="en-US"/>
              </w:rPr>
            </w:pPr>
            <w:proofErr w:type="spellStart"/>
            <w:r w:rsidRPr="00591834">
              <w:rPr>
                <w:rFonts w:ascii="Times New Roman" w:hAnsi="Times New Roman"/>
                <w:sz w:val="24"/>
                <w:lang w:val="en-US"/>
              </w:rPr>
              <w:t>Noţiuni</w:t>
            </w:r>
            <w:proofErr w:type="spellEnd"/>
            <w:r w:rsidRPr="00591834">
              <w:rPr>
                <w:rFonts w:ascii="Times New Roman" w:hAnsi="Times New Roman"/>
                <w:sz w:val="24"/>
                <w:lang w:val="en-US"/>
              </w:rPr>
              <w:t xml:space="preserve"> introductive </w:t>
            </w:r>
            <w:proofErr w:type="spellStart"/>
            <w:r w:rsidRPr="00591834">
              <w:rPr>
                <w:rFonts w:ascii="Times New Roman" w:hAnsi="Times New Roman"/>
                <w:sz w:val="24"/>
                <w:lang w:val="en-US"/>
              </w:rPr>
              <w:t>privind</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dreptul</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privat</w:t>
            </w:r>
            <w:proofErr w:type="spellEnd"/>
          </w:p>
        </w:tc>
        <w:tc>
          <w:tcPr>
            <w:tcW w:w="525" w:type="dxa"/>
            <w:tcBorders>
              <w:top w:val="single" w:sz="4" w:space="0" w:color="000000"/>
              <w:left w:val="single" w:sz="4" w:space="0" w:color="000000"/>
              <w:bottom w:val="single" w:sz="4" w:space="0" w:color="000000"/>
            </w:tcBorders>
          </w:tcPr>
          <w:p w14:paraId="50FF30C9"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w:t>
            </w:r>
          </w:p>
        </w:tc>
        <w:tc>
          <w:tcPr>
            <w:tcW w:w="600" w:type="dxa"/>
            <w:tcBorders>
              <w:top w:val="single" w:sz="4" w:space="0" w:color="000000"/>
              <w:left w:val="single" w:sz="4" w:space="0" w:color="000000"/>
              <w:bottom w:val="single" w:sz="4" w:space="0" w:color="000000"/>
            </w:tcBorders>
          </w:tcPr>
          <w:p w14:paraId="68FF6AA8"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10" w:type="dxa"/>
            <w:tcBorders>
              <w:top w:val="single" w:sz="4" w:space="0" w:color="000000"/>
              <w:left w:val="single" w:sz="4" w:space="0" w:color="000000"/>
              <w:bottom w:val="single" w:sz="4" w:space="0" w:color="000000"/>
            </w:tcBorders>
          </w:tcPr>
          <w:p w14:paraId="29AB8E7E"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top w:val="single" w:sz="4" w:space="0" w:color="000000"/>
              <w:left w:val="single" w:sz="4" w:space="0" w:color="000000"/>
              <w:bottom w:val="single" w:sz="4" w:space="0" w:color="000000"/>
            </w:tcBorders>
          </w:tcPr>
          <w:p w14:paraId="35863AFC"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85" w:type="dxa"/>
            <w:tcBorders>
              <w:top w:val="single" w:sz="4" w:space="0" w:color="000000"/>
              <w:left w:val="single" w:sz="4" w:space="0" w:color="000000"/>
              <w:bottom w:val="single" w:sz="4" w:space="0" w:color="000000"/>
            </w:tcBorders>
          </w:tcPr>
          <w:p w14:paraId="7991ACC3"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4</w:t>
            </w:r>
          </w:p>
        </w:tc>
        <w:tc>
          <w:tcPr>
            <w:tcW w:w="700" w:type="dxa"/>
            <w:tcBorders>
              <w:top w:val="single" w:sz="4" w:space="0" w:color="000000"/>
              <w:left w:val="single" w:sz="4" w:space="0" w:color="000000"/>
              <w:bottom w:val="single" w:sz="4" w:space="0" w:color="000000"/>
              <w:right w:val="single" w:sz="4" w:space="0" w:color="000000"/>
            </w:tcBorders>
          </w:tcPr>
          <w:p w14:paraId="649D9F29"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r>
      <w:tr w:rsidR="00120576" w:rsidRPr="00591834" w14:paraId="1CFE4408" w14:textId="77777777" w:rsidTr="002D43EA">
        <w:trPr>
          <w:cantSplit/>
          <w:trHeight w:val="250"/>
        </w:trPr>
        <w:tc>
          <w:tcPr>
            <w:tcW w:w="525" w:type="dxa"/>
            <w:tcBorders>
              <w:left w:val="single" w:sz="4" w:space="0" w:color="000000"/>
              <w:bottom w:val="single" w:sz="4" w:space="0" w:color="000000"/>
            </w:tcBorders>
          </w:tcPr>
          <w:p w14:paraId="4637E94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610" w:type="dxa"/>
            <w:tcBorders>
              <w:left w:val="single" w:sz="4" w:space="0" w:color="000000"/>
              <w:bottom w:val="single" w:sz="4" w:space="0" w:color="000000"/>
            </w:tcBorders>
          </w:tcPr>
          <w:p w14:paraId="69FE4B7F" w14:textId="77777777" w:rsidR="00120576" w:rsidRPr="00591834" w:rsidRDefault="00120576" w:rsidP="002D43EA">
            <w:pPr>
              <w:snapToGrid w:val="0"/>
              <w:rPr>
                <w:rFonts w:ascii="Times New Roman" w:hAnsi="Times New Roman"/>
                <w:sz w:val="24"/>
                <w:lang w:val="en-US"/>
              </w:rPr>
            </w:pPr>
            <w:proofErr w:type="spellStart"/>
            <w:r w:rsidRPr="00591834">
              <w:rPr>
                <w:rFonts w:ascii="Times New Roman" w:hAnsi="Times New Roman"/>
                <w:sz w:val="24"/>
                <w:lang w:val="en-US"/>
              </w:rPr>
              <w:t>Caracteristica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generală</w:t>
            </w:r>
            <w:proofErr w:type="spellEnd"/>
            <w:r w:rsidRPr="00591834">
              <w:rPr>
                <w:rFonts w:ascii="Times New Roman" w:hAnsi="Times New Roman"/>
                <w:sz w:val="24"/>
                <w:lang w:val="en-US"/>
              </w:rPr>
              <w:t xml:space="preserve"> a </w:t>
            </w:r>
            <w:proofErr w:type="spellStart"/>
            <w:r w:rsidRPr="00591834">
              <w:rPr>
                <w:rFonts w:ascii="Times New Roman" w:hAnsi="Times New Roman"/>
                <w:sz w:val="24"/>
                <w:lang w:val="en-US"/>
              </w:rPr>
              <w:t>dreptului</w:t>
            </w:r>
            <w:proofErr w:type="spellEnd"/>
            <w:r w:rsidRPr="00591834">
              <w:rPr>
                <w:rFonts w:ascii="Times New Roman" w:hAnsi="Times New Roman"/>
                <w:sz w:val="24"/>
                <w:lang w:val="en-US"/>
              </w:rPr>
              <w:t xml:space="preserve"> civil</w:t>
            </w:r>
          </w:p>
        </w:tc>
        <w:tc>
          <w:tcPr>
            <w:tcW w:w="525" w:type="dxa"/>
            <w:tcBorders>
              <w:left w:val="single" w:sz="4" w:space="0" w:color="000000"/>
              <w:bottom w:val="single" w:sz="4" w:space="0" w:color="000000"/>
            </w:tcBorders>
          </w:tcPr>
          <w:p w14:paraId="5BA3322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600" w:type="dxa"/>
            <w:tcBorders>
              <w:left w:val="single" w:sz="4" w:space="0" w:color="000000"/>
              <w:bottom w:val="single" w:sz="4" w:space="0" w:color="000000"/>
            </w:tcBorders>
          </w:tcPr>
          <w:p w14:paraId="1EC72AE1"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10" w:type="dxa"/>
            <w:tcBorders>
              <w:left w:val="single" w:sz="4" w:space="0" w:color="000000"/>
              <w:bottom w:val="single" w:sz="4" w:space="0" w:color="000000"/>
            </w:tcBorders>
          </w:tcPr>
          <w:p w14:paraId="59C4BC20"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85" w:type="dxa"/>
            <w:tcBorders>
              <w:left w:val="single" w:sz="4" w:space="0" w:color="000000"/>
              <w:bottom w:val="single" w:sz="4" w:space="0" w:color="000000"/>
            </w:tcBorders>
          </w:tcPr>
          <w:p w14:paraId="6B71EEEA"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p>
        </w:tc>
        <w:tc>
          <w:tcPr>
            <w:tcW w:w="585" w:type="dxa"/>
            <w:tcBorders>
              <w:left w:val="single" w:sz="4" w:space="0" w:color="000000"/>
              <w:bottom w:val="single" w:sz="4" w:space="0" w:color="000000"/>
            </w:tcBorders>
          </w:tcPr>
          <w:p w14:paraId="0CE7784E"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7</w:t>
            </w:r>
          </w:p>
        </w:tc>
        <w:tc>
          <w:tcPr>
            <w:tcW w:w="700" w:type="dxa"/>
            <w:tcBorders>
              <w:left w:val="single" w:sz="4" w:space="0" w:color="000000"/>
              <w:bottom w:val="single" w:sz="4" w:space="0" w:color="000000"/>
              <w:right w:val="single" w:sz="4" w:space="0" w:color="000000"/>
            </w:tcBorders>
          </w:tcPr>
          <w:p w14:paraId="26FEEE0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10</w:t>
            </w:r>
          </w:p>
        </w:tc>
      </w:tr>
      <w:tr w:rsidR="00120576" w:rsidRPr="00591834" w14:paraId="6AD7157B" w14:textId="77777777" w:rsidTr="002D43EA">
        <w:trPr>
          <w:cantSplit/>
          <w:trHeight w:val="250"/>
        </w:trPr>
        <w:tc>
          <w:tcPr>
            <w:tcW w:w="525" w:type="dxa"/>
            <w:tcBorders>
              <w:top w:val="single" w:sz="4" w:space="0" w:color="000000"/>
              <w:left w:val="single" w:sz="4" w:space="0" w:color="000000"/>
              <w:bottom w:val="single" w:sz="4" w:space="0" w:color="000000"/>
            </w:tcBorders>
          </w:tcPr>
          <w:p w14:paraId="6184B74D"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3</w:t>
            </w:r>
          </w:p>
        </w:tc>
        <w:tc>
          <w:tcPr>
            <w:tcW w:w="5610" w:type="dxa"/>
            <w:tcBorders>
              <w:top w:val="single" w:sz="4" w:space="0" w:color="000000"/>
              <w:left w:val="single" w:sz="4" w:space="0" w:color="000000"/>
              <w:bottom w:val="single" w:sz="4" w:space="0" w:color="000000"/>
            </w:tcBorders>
          </w:tcPr>
          <w:p w14:paraId="3B79015B"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Izvoarele dreptului civil</w:t>
            </w:r>
          </w:p>
        </w:tc>
        <w:tc>
          <w:tcPr>
            <w:tcW w:w="525" w:type="dxa"/>
            <w:tcBorders>
              <w:top w:val="single" w:sz="4" w:space="0" w:color="000000"/>
              <w:left w:val="single" w:sz="4" w:space="0" w:color="000000"/>
              <w:bottom w:val="single" w:sz="4" w:space="0" w:color="000000"/>
            </w:tcBorders>
          </w:tcPr>
          <w:p w14:paraId="2C35C79E"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600" w:type="dxa"/>
            <w:tcBorders>
              <w:top w:val="single" w:sz="4" w:space="0" w:color="000000"/>
              <w:left w:val="single" w:sz="4" w:space="0" w:color="000000"/>
              <w:bottom w:val="single" w:sz="4" w:space="0" w:color="000000"/>
            </w:tcBorders>
          </w:tcPr>
          <w:p w14:paraId="2637BDC9"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2</w:t>
            </w:r>
          </w:p>
        </w:tc>
        <w:tc>
          <w:tcPr>
            <w:tcW w:w="510" w:type="dxa"/>
            <w:tcBorders>
              <w:top w:val="single" w:sz="4" w:space="0" w:color="000000"/>
              <w:left w:val="single" w:sz="4" w:space="0" w:color="000000"/>
              <w:bottom w:val="single" w:sz="4" w:space="0" w:color="000000"/>
            </w:tcBorders>
          </w:tcPr>
          <w:p w14:paraId="4378832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85" w:type="dxa"/>
            <w:tcBorders>
              <w:top w:val="single" w:sz="4" w:space="0" w:color="000000"/>
              <w:left w:val="single" w:sz="4" w:space="0" w:color="000000"/>
              <w:bottom w:val="single" w:sz="4" w:space="0" w:color="000000"/>
            </w:tcBorders>
          </w:tcPr>
          <w:p w14:paraId="014BBB9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p>
        </w:tc>
        <w:tc>
          <w:tcPr>
            <w:tcW w:w="585" w:type="dxa"/>
            <w:tcBorders>
              <w:top w:val="single" w:sz="4" w:space="0" w:color="000000"/>
              <w:left w:val="single" w:sz="4" w:space="0" w:color="000000"/>
              <w:bottom w:val="single" w:sz="4" w:space="0" w:color="000000"/>
            </w:tcBorders>
          </w:tcPr>
          <w:p w14:paraId="51697770"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8</w:t>
            </w:r>
          </w:p>
        </w:tc>
        <w:tc>
          <w:tcPr>
            <w:tcW w:w="700" w:type="dxa"/>
            <w:tcBorders>
              <w:top w:val="single" w:sz="4" w:space="0" w:color="000000"/>
              <w:left w:val="single" w:sz="4" w:space="0" w:color="000000"/>
              <w:bottom w:val="single" w:sz="4" w:space="0" w:color="000000"/>
              <w:right w:val="single" w:sz="4" w:space="0" w:color="000000"/>
            </w:tcBorders>
          </w:tcPr>
          <w:p w14:paraId="5617D1C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2</w:t>
            </w:r>
          </w:p>
        </w:tc>
      </w:tr>
      <w:tr w:rsidR="00120576" w:rsidRPr="00591834" w14:paraId="00AAA234" w14:textId="77777777" w:rsidTr="002D43EA">
        <w:trPr>
          <w:cantSplit/>
          <w:trHeight w:val="250"/>
        </w:trPr>
        <w:tc>
          <w:tcPr>
            <w:tcW w:w="525" w:type="dxa"/>
            <w:tcBorders>
              <w:left w:val="single" w:sz="4" w:space="0" w:color="000000"/>
              <w:bottom w:val="single" w:sz="4" w:space="0" w:color="000000"/>
            </w:tcBorders>
          </w:tcPr>
          <w:p w14:paraId="5860023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610" w:type="dxa"/>
            <w:tcBorders>
              <w:left w:val="single" w:sz="4" w:space="0" w:color="000000"/>
              <w:bottom w:val="single" w:sz="4" w:space="0" w:color="000000"/>
            </w:tcBorders>
          </w:tcPr>
          <w:p w14:paraId="764320BF"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Raportul juridic civil</w:t>
            </w:r>
          </w:p>
        </w:tc>
        <w:tc>
          <w:tcPr>
            <w:tcW w:w="525" w:type="dxa"/>
            <w:tcBorders>
              <w:left w:val="single" w:sz="4" w:space="0" w:color="000000"/>
              <w:bottom w:val="single" w:sz="4" w:space="0" w:color="000000"/>
            </w:tcBorders>
          </w:tcPr>
          <w:p w14:paraId="084C34E1"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600" w:type="dxa"/>
            <w:tcBorders>
              <w:left w:val="single" w:sz="4" w:space="0" w:color="000000"/>
              <w:bottom w:val="single" w:sz="4" w:space="0" w:color="000000"/>
            </w:tcBorders>
          </w:tcPr>
          <w:p w14:paraId="6E95480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10" w:type="dxa"/>
            <w:tcBorders>
              <w:left w:val="single" w:sz="4" w:space="0" w:color="000000"/>
              <w:bottom w:val="single" w:sz="4" w:space="0" w:color="000000"/>
            </w:tcBorders>
          </w:tcPr>
          <w:p w14:paraId="6FF8CF11"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left w:val="single" w:sz="4" w:space="0" w:color="000000"/>
              <w:bottom w:val="single" w:sz="4" w:space="0" w:color="000000"/>
            </w:tcBorders>
          </w:tcPr>
          <w:p w14:paraId="372CA4B4"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85" w:type="dxa"/>
            <w:tcBorders>
              <w:left w:val="single" w:sz="4" w:space="0" w:color="000000"/>
              <w:bottom w:val="single" w:sz="4" w:space="0" w:color="000000"/>
            </w:tcBorders>
          </w:tcPr>
          <w:p w14:paraId="46B76C06"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6</w:t>
            </w:r>
          </w:p>
        </w:tc>
        <w:tc>
          <w:tcPr>
            <w:tcW w:w="700" w:type="dxa"/>
            <w:tcBorders>
              <w:left w:val="single" w:sz="4" w:space="0" w:color="000000"/>
              <w:bottom w:val="single" w:sz="4" w:space="0" w:color="000000"/>
              <w:right w:val="single" w:sz="4" w:space="0" w:color="000000"/>
            </w:tcBorders>
          </w:tcPr>
          <w:p w14:paraId="05B80BD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10</w:t>
            </w:r>
          </w:p>
        </w:tc>
      </w:tr>
      <w:tr w:rsidR="00120576" w:rsidRPr="00591834" w14:paraId="075ADA71" w14:textId="77777777" w:rsidTr="002D43EA">
        <w:trPr>
          <w:cantSplit/>
          <w:trHeight w:val="250"/>
        </w:trPr>
        <w:tc>
          <w:tcPr>
            <w:tcW w:w="525" w:type="dxa"/>
            <w:tcBorders>
              <w:left w:val="single" w:sz="4" w:space="0" w:color="000000"/>
              <w:bottom w:val="single" w:sz="4" w:space="0" w:color="000000"/>
            </w:tcBorders>
          </w:tcPr>
          <w:p w14:paraId="2D1D64B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5</w:t>
            </w:r>
          </w:p>
        </w:tc>
        <w:tc>
          <w:tcPr>
            <w:tcW w:w="5610" w:type="dxa"/>
            <w:tcBorders>
              <w:left w:val="single" w:sz="4" w:space="0" w:color="000000"/>
              <w:bottom w:val="single" w:sz="4" w:space="0" w:color="000000"/>
            </w:tcBorders>
          </w:tcPr>
          <w:p w14:paraId="5BAE2A7B" w14:textId="77777777" w:rsidR="00120576" w:rsidRPr="00591834" w:rsidRDefault="00120576" w:rsidP="002D43EA">
            <w:pPr>
              <w:snapToGrid w:val="0"/>
              <w:rPr>
                <w:rFonts w:ascii="Times New Roman" w:hAnsi="Times New Roman"/>
                <w:sz w:val="24"/>
                <w:lang w:val="en-US"/>
              </w:rPr>
            </w:pPr>
            <w:proofErr w:type="spellStart"/>
            <w:r w:rsidRPr="00591834">
              <w:rPr>
                <w:rFonts w:ascii="Times New Roman" w:hAnsi="Times New Roman"/>
                <w:sz w:val="24"/>
                <w:lang w:val="en-US"/>
              </w:rPr>
              <w:t>Persoana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fizică</w:t>
            </w:r>
            <w:proofErr w:type="spellEnd"/>
            <w:r w:rsidRPr="00591834">
              <w:rPr>
                <w:rFonts w:ascii="Times New Roman" w:hAnsi="Times New Roman"/>
                <w:sz w:val="24"/>
                <w:lang w:val="en-US"/>
              </w:rPr>
              <w:t xml:space="preserve"> - </w:t>
            </w:r>
            <w:proofErr w:type="spellStart"/>
            <w:r w:rsidRPr="00591834">
              <w:rPr>
                <w:rFonts w:ascii="Times New Roman" w:hAnsi="Times New Roman"/>
                <w:sz w:val="24"/>
                <w:lang w:val="en-US"/>
              </w:rPr>
              <w:t>subiect</w:t>
            </w:r>
            <w:proofErr w:type="spellEnd"/>
            <w:r w:rsidRPr="00591834">
              <w:rPr>
                <w:rFonts w:ascii="Times New Roman" w:hAnsi="Times New Roman"/>
                <w:sz w:val="24"/>
                <w:lang w:val="en-US"/>
              </w:rPr>
              <w:t xml:space="preserve"> al </w:t>
            </w:r>
            <w:proofErr w:type="spellStart"/>
            <w:r w:rsidRPr="00591834">
              <w:rPr>
                <w:rFonts w:ascii="Times New Roman" w:hAnsi="Times New Roman"/>
                <w:sz w:val="24"/>
                <w:lang w:val="en-US"/>
              </w:rPr>
              <w:t>raportului</w:t>
            </w:r>
            <w:proofErr w:type="spellEnd"/>
            <w:r w:rsidRPr="00591834">
              <w:rPr>
                <w:rFonts w:ascii="Times New Roman" w:hAnsi="Times New Roman"/>
                <w:sz w:val="24"/>
                <w:lang w:val="en-US"/>
              </w:rPr>
              <w:t xml:space="preserve"> juridic civil</w:t>
            </w:r>
          </w:p>
        </w:tc>
        <w:tc>
          <w:tcPr>
            <w:tcW w:w="525" w:type="dxa"/>
            <w:tcBorders>
              <w:left w:val="single" w:sz="4" w:space="0" w:color="000000"/>
              <w:bottom w:val="single" w:sz="4" w:space="0" w:color="000000"/>
            </w:tcBorders>
          </w:tcPr>
          <w:p w14:paraId="43A0A024"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600" w:type="dxa"/>
            <w:tcBorders>
              <w:left w:val="single" w:sz="4" w:space="0" w:color="000000"/>
              <w:bottom w:val="single" w:sz="4" w:space="0" w:color="000000"/>
            </w:tcBorders>
          </w:tcPr>
          <w:p w14:paraId="042C5302"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10" w:type="dxa"/>
            <w:tcBorders>
              <w:left w:val="single" w:sz="4" w:space="0" w:color="000000"/>
              <w:bottom w:val="single" w:sz="4" w:space="0" w:color="000000"/>
            </w:tcBorders>
          </w:tcPr>
          <w:p w14:paraId="3379239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85" w:type="dxa"/>
            <w:tcBorders>
              <w:left w:val="single" w:sz="4" w:space="0" w:color="000000"/>
              <w:bottom w:val="single" w:sz="4" w:space="0" w:color="000000"/>
            </w:tcBorders>
          </w:tcPr>
          <w:p w14:paraId="4957CDC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p>
        </w:tc>
        <w:tc>
          <w:tcPr>
            <w:tcW w:w="585" w:type="dxa"/>
            <w:tcBorders>
              <w:left w:val="single" w:sz="4" w:space="0" w:color="000000"/>
              <w:bottom w:val="single" w:sz="4" w:space="0" w:color="000000"/>
            </w:tcBorders>
          </w:tcPr>
          <w:p w14:paraId="487DDDF3"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10</w:t>
            </w:r>
          </w:p>
        </w:tc>
        <w:tc>
          <w:tcPr>
            <w:tcW w:w="700" w:type="dxa"/>
            <w:tcBorders>
              <w:left w:val="single" w:sz="4" w:space="0" w:color="000000"/>
              <w:bottom w:val="single" w:sz="4" w:space="0" w:color="000000"/>
              <w:right w:val="single" w:sz="4" w:space="0" w:color="000000"/>
            </w:tcBorders>
          </w:tcPr>
          <w:p w14:paraId="1FB895E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6</w:t>
            </w:r>
          </w:p>
        </w:tc>
      </w:tr>
      <w:tr w:rsidR="00120576" w:rsidRPr="00591834" w14:paraId="339053F0" w14:textId="77777777" w:rsidTr="002D43EA">
        <w:trPr>
          <w:cantSplit/>
          <w:trHeight w:val="250"/>
        </w:trPr>
        <w:tc>
          <w:tcPr>
            <w:tcW w:w="525" w:type="dxa"/>
            <w:tcBorders>
              <w:left w:val="single" w:sz="4" w:space="0" w:color="000000"/>
              <w:bottom w:val="single" w:sz="4" w:space="0" w:color="000000"/>
            </w:tcBorders>
          </w:tcPr>
          <w:p w14:paraId="437AE4A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610" w:type="dxa"/>
            <w:tcBorders>
              <w:left w:val="single" w:sz="4" w:space="0" w:color="000000"/>
              <w:bottom w:val="single" w:sz="4" w:space="0" w:color="000000"/>
            </w:tcBorders>
          </w:tcPr>
          <w:p w14:paraId="5CA214E9" w14:textId="77777777" w:rsidR="00120576" w:rsidRPr="00591834" w:rsidRDefault="00120576" w:rsidP="002D43EA">
            <w:pPr>
              <w:snapToGrid w:val="0"/>
              <w:rPr>
                <w:rFonts w:ascii="Times New Roman" w:hAnsi="Times New Roman"/>
                <w:sz w:val="24"/>
                <w:lang w:val="en-US"/>
              </w:rPr>
            </w:pPr>
            <w:proofErr w:type="spellStart"/>
            <w:r w:rsidRPr="00591834">
              <w:rPr>
                <w:rFonts w:ascii="Times New Roman" w:hAnsi="Times New Roman"/>
                <w:sz w:val="24"/>
                <w:lang w:val="en-US"/>
              </w:rPr>
              <w:t>Persoana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juridică</w:t>
            </w:r>
            <w:proofErr w:type="spellEnd"/>
            <w:r w:rsidRPr="00591834">
              <w:rPr>
                <w:rFonts w:ascii="Times New Roman" w:hAnsi="Times New Roman"/>
                <w:sz w:val="24"/>
                <w:lang w:val="en-US"/>
              </w:rPr>
              <w:t xml:space="preserve"> – </w:t>
            </w:r>
            <w:proofErr w:type="spellStart"/>
            <w:r w:rsidRPr="00591834">
              <w:rPr>
                <w:rFonts w:ascii="Times New Roman" w:hAnsi="Times New Roman"/>
                <w:sz w:val="24"/>
                <w:lang w:val="en-US"/>
              </w:rPr>
              <w:t>subiect</w:t>
            </w:r>
            <w:proofErr w:type="spellEnd"/>
            <w:r w:rsidRPr="00591834">
              <w:rPr>
                <w:rFonts w:ascii="Times New Roman" w:hAnsi="Times New Roman"/>
                <w:sz w:val="24"/>
                <w:lang w:val="en-US"/>
              </w:rPr>
              <w:t xml:space="preserve"> al </w:t>
            </w:r>
            <w:proofErr w:type="spellStart"/>
            <w:r w:rsidRPr="00591834">
              <w:rPr>
                <w:rFonts w:ascii="Times New Roman" w:hAnsi="Times New Roman"/>
                <w:sz w:val="24"/>
                <w:lang w:val="en-US"/>
              </w:rPr>
              <w:t>raportului</w:t>
            </w:r>
            <w:proofErr w:type="spellEnd"/>
            <w:r w:rsidRPr="00591834">
              <w:rPr>
                <w:rFonts w:ascii="Times New Roman" w:hAnsi="Times New Roman"/>
                <w:sz w:val="24"/>
                <w:lang w:val="en-US"/>
              </w:rPr>
              <w:t xml:space="preserve"> juridic civil</w:t>
            </w:r>
          </w:p>
        </w:tc>
        <w:tc>
          <w:tcPr>
            <w:tcW w:w="525" w:type="dxa"/>
            <w:tcBorders>
              <w:left w:val="single" w:sz="4" w:space="0" w:color="000000"/>
              <w:bottom w:val="single" w:sz="4" w:space="0" w:color="000000"/>
            </w:tcBorders>
          </w:tcPr>
          <w:p w14:paraId="5109045D"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600" w:type="dxa"/>
            <w:tcBorders>
              <w:left w:val="single" w:sz="4" w:space="0" w:color="000000"/>
              <w:bottom w:val="single" w:sz="4" w:space="0" w:color="000000"/>
            </w:tcBorders>
          </w:tcPr>
          <w:p w14:paraId="61F935D4"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10" w:type="dxa"/>
            <w:tcBorders>
              <w:left w:val="single" w:sz="4" w:space="0" w:color="000000"/>
              <w:bottom w:val="single" w:sz="4" w:space="0" w:color="000000"/>
            </w:tcBorders>
          </w:tcPr>
          <w:p w14:paraId="3093023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85" w:type="dxa"/>
            <w:tcBorders>
              <w:left w:val="single" w:sz="4" w:space="0" w:color="000000"/>
              <w:bottom w:val="single" w:sz="4" w:space="0" w:color="000000"/>
            </w:tcBorders>
          </w:tcPr>
          <w:p w14:paraId="12CA0AD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p>
        </w:tc>
        <w:tc>
          <w:tcPr>
            <w:tcW w:w="585" w:type="dxa"/>
            <w:tcBorders>
              <w:left w:val="single" w:sz="4" w:space="0" w:color="000000"/>
              <w:bottom w:val="single" w:sz="4" w:space="0" w:color="000000"/>
            </w:tcBorders>
          </w:tcPr>
          <w:p w14:paraId="6C0FDAA3"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10</w:t>
            </w:r>
          </w:p>
        </w:tc>
        <w:tc>
          <w:tcPr>
            <w:tcW w:w="700" w:type="dxa"/>
            <w:tcBorders>
              <w:left w:val="single" w:sz="4" w:space="0" w:color="000000"/>
              <w:bottom w:val="single" w:sz="4" w:space="0" w:color="000000"/>
              <w:right w:val="single" w:sz="4" w:space="0" w:color="000000"/>
            </w:tcBorders>
          </w:tcPr>
          <w:p w14:paraId="37437FF3"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6</w:t>
            </w:r>
          </w:p>
        </w:tc>
      </w:tr>
      <w:tr w:rsidR="00120576" w:rsidRPr="00591834" w14:paraId="24B9EEDD" w14:textId="77777777" w:rsidTr="002D43EA">
        <w:trPr>
          <w:cantSplit/>
          <w:trHeight w:val="250"/>
        </w:trPr>
        <w:tc>
          <w:tcPr>
            <w:tcW w:w="525" w:type="dxa"/>
            <w:tcBorders>
              <w:left w:val="single" w:sz="4" w:space="0" w:color="000000"/>
              <w:bottom w:val="single" w:sz="4" w:space="0" w:color="000000"/>
            </w:tcBorders>
          </w:tcPr>
          <w:p w14:paraId="42F0DCAE"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7</w:t>
            </w:r>
          </w:p>
        </w:tc>
        <w:tc>
          <w:tcPr>
            <w:tcW w:w="5610" w:type="dxa"/>
            <w:tcBorders>
              <w:left w:val="single" w:sz="4" w:space="0" w:color="000000"/>
              <w:bottom w:val="single" w:sz="4" w:space="0" w:color="000000"/>
            </w:tcBorders>
          </w:tcPr>
          <w:p w14:paraId="2D4EC56C"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t>Obiectele raportului juridic civil</w:t>
            </w:r>
          </w:p>
        </w:tc>
        <w:tc>
          <w:tcPr>
            <w:tcW w:w="525" w:type="dxa"/>
            <w:tcBorders>
              <w:left w:val="single" w:sz="4" w:space="0" w:color="000000"/>
              <w:bottom w:val="single" w:sz="4" w:space="0" w:color="000000"/>
            </w:tcBorders>
          </w:tcPr>
          <w:p w14:paraId="41F87B4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600" w:type="dxa"/>
            <w:tcBorders>
              <w:left w:val="single" w:sz="4" w:space="0" w:color="000000"/>
              <w:bottom w:val="single" w:sz="4" w:space="0" w:color="000000"/>
            </w:tcBorders>
          </w:tcPr>
          <w:p w14:paraId="749E31B9"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10" w:type="dxa"/>
            <w:tcBorders>
              <w:left w:val="single" w:sz="4" w:space="0" w:color="000000"/>
              <w:bottom w:val="single" w:sz="4" w:space="0" w:color="000000"/>
            </w:tcBorders>
          </w:tcPr>
          <w:p w14:paraId="73E68BBA"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85" w:type="dxa"/>
            <w:tcBorders>
              <w:left w:val="single" w:sz="4" w:space="0" w:color="000000"/>
              <w:bottom w:val="single" w:sz="4" w:space="0" w:color="000000"/>
            </w:tcBorders>
          </w:tcPr>
          <w:p w14:paraId="6E8B52C8"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w:t>
            </w:r>
          </w:p>
        </w:tc>
        <w:tc>
          <w:tcPr>
            <w:tcW w:w="585" w:type="dxa"/>
            <w:tcBorders>
              <w:left w:val="single" w:sz="4" w:space="0" w:color="000000"/>
              <w:bottom w:val="single" w:sz="4" w:space="0" w:color="000000"/>
            </w:tcBorders>
          </w:tcPr>
          <w:p w14:paraId="71F3B85E"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8</w:t>
            </w:r>
          </w:p>
        </w:tc>
        <w:tc>
          <w:tcPr>
            <w:tcW w:w="700" w:type="dxa"/>
            <w:tcBorders>
              <w:left w:val="single" w:sz="4" w:space="0" w:color="000000"/>
              <w:bottom w:val="single" w:sz="4" w:space="0" w:color="000000"/>
              <w:right w:val="single" w:sz="4" w:space="0" w:color="000000"/>
            </w:tcBorders>
          </w:tcPr>
          <w:p w14:paraId="2DF4D5C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4</w:t>
            </w:r>
          </w:p>
        </w:tc>
      </w:tr>
      <w:tr w:rsidR="00120576" w:rsidRPr="00591834" w14:paraId="79DA3E35" w14:textId="77777777" w:rsidTr="002D43EA">
        <w:trPr>
          <w:cantSplit/>
          <w:trHeight w:val="250"/>
        </w:trPr>
        <w:tc>
          <w:tcPr>
            <w:tcW w:w="525" w:type="dxa"/>
            <w:tcBorders>
              <w:left w:val="single" w:sz="4" w:space="0" w:color="000000"/>
              <w:bottom w:val="single" w:sz="4" w:space="0" w:color="000000"/>
            </w:tcBorders>
          </w:tcPr>
          <w:p w14:paraId="0C0D5746"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8</w:t>
            </w:r>
          </w:p>
        </w:tc>
        <w:tc>
          <w:tcPr>
            <w:tcW w:w="5610" w:type="dxa"/>
            <w:tcBorders>
              <w:left w:val="single" w:sz="4" w:space="0" w:color="000000"/>
              <w:bottom w:val="single" w:sz="4" w:space="0" w:color="000000"/>
            </w:tcBorders>
          </w:tcPr>
          <w:p w14:paraId="76D9DABD"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t>Actul juridic civil</w:t>
            </w:r>
          </w:p>
        </w:tc>
        <w:tc>
          <w:tcPr>
            <w:tcW w:w="525" w:type="dxa"/>
            <w:tcBorders>
              <w:left w:val="single" w:sz="4" w:space="0" w:color="000000"/>
              <w:bottom w:val="single" w:sz="4" w:space="0" w:color="000000"/>
            </w:tcBorders>
          </w:tcPr>
          <w:p w14:paraId="1EA97B59"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600" w:type="dxa"/>
            <w:tcBorders>
              <w:left w:val="single" w:sz="4" w:space="0" w:color="000000"/>
              <w:bottom w:val="single" w:sz="4" w:space="0" w:color="000000"/>
            </w:tcBorders>
          </w:tcPr>
          <w:p w14:paraId="66EDD461"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10" w:type="dxa"/>
            <w:tcBorders>
              <w:left w:val="single" w:sz="4" w:space="0" w:color="000000"/>
              <w:bottom w:val="single" w:sz="4" w:space="0" w:color="000000"/>
            </w:tcBorders>
          </w:tcPr>
          <w:p w14:paraId="4CF97F47"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85" w:type="dxa"/>
            <w:tcBorders>
              <w:left w:val="single" w:sz="4" w:space="0" w:color="000000"/>
              <w:bottom w:val="single" w:sz="4" w:space="0" w:color="000000"/>
            </w:tcBorders>
          </w:tcPr>
          <w:p w14:paraId="1A94B22B"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left w:val="single" w:sz="4" w:space="0" w:color="000000"/>
              <w:bottom w:val="single" w:sz="4" w:space="0" w:color="000000"/>
            </w:tcBorders>
          </w:tcPr>
          <w:p w14:paraId="5583DA43"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14</w:t>
            </w:r>
          </w:p>
        </w:tc>
        <w:tc>
          <w:tcPr>
            <w:tcW w:w="700" w:type="dxa"/>
            <w:tcBorders>
              <w:left w:val="single" w:sz="4" w:space="0" w:color="000000"/>
              <w:bottom w:val="single" w:sz="4" w:space="0" w:color="000000"/>
              <w:right w:val="single" w:sz="4" w:space="0" w:color="000000"/>
            </w:tcBorders>
          </w:tcPr>
          <w:p w14:paraId="3E59107C"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20</w:t>
            </w:r>
          </w:p>
        </w:tc>
      </w:tr>
      <w:tr w:rsidR="00120576" w:rsidRPr="00591834" w14:paraId="345C4E29" w14:textId="77777777" w:rsidTr="002D43EA">
        <w:trPr>
          <w:cantSplit/>
          <w:trHeight w:val="250"/>
        </w:trPr>
        <w:tc>
          <w:tcPr>
            <w:tcW w:w="525" w:type="dxa"/>
            <w:tcBorders>
              <w:left w:val="single" w:sz="4" w:space="0" w:color="000000"/>
              <w:bottom w:val="single" w:sz="4" w:space="0" w:color="000000"/>
            </w:tcBorders>
          </w:tcPr>
          <w:p w14:paraId="44917D4D"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9</w:t>
            </w:r>
          </w:p>
        </w:tc>
        <w:tc>
          <w:tcPr>
            <w:tcW w:w="5610" w:type="dxa"/>
            <w:tcBorders>
              <w:left w:val="single" w:sz="4" w:space="0" w:color="000000"/>
              <w:bottom w:val="single" w:sz="4" w:space="0" w:color="000000"/>
            </w:tcBorders>
          </w:tcPr>
          <w:p w14:paraId="1C80CB2A" w14:textId="77777777" w:rsidR="00120576" w:rsidRPr="00591834" w:rsidRDefault="00120576" w:rsidP="002D43EA">
            <w:pPr>
              <w:snapToGrid w:val="0"/>
              <w:jc w:val="both"/>
              <w:rPr>
                <w:rFonts w:ascii="Times New Roman" w:hAnsi="Times New Roman"/>
                <w:sz w:val="24"/>
              </w:rPr>
            </w:pPr>
            <w:proofErr w:type="spellStart"/>
            <w:r w:rsidRPr="00591834">
              <w:rPr>
                <w:rFonts w:ascii="Times New Roman" w:hAnsi="Times New Roman"/>
                <w:sz w:val="24"/>
              </w:rPr>
              <w:t>Reprezentanţa</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procura</w:t>
            </w:r>
          </w:p>
        </w:tc>
        <w:tc>
          <w:tcPr>
            <w:tcW w:w="525" w:type="dxa"/>
            <w:tcBorders>
              <w:left w:val="single" w:sz="4" w:space="0" w:color="000000"/>
              <w:bottom w:val="single" w:sz="4" w:space="0" w:color="000000"/>
            </w:tcBorders>
          </w:tcPr>
          <w:p w14:paraId="13FEDC1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600" w:type="dxa"/>
            <w:tcBorders>
              <w:left w:val="single" w:sz="4" w:space="0" w:color="000000"/>
              <w:bottom w:val="single" w:sz="4" w:space="0" w:color="000000"/>
            </w:tcBorders>
          </w:tcPr>
          <w:p w14:paraId="334DD298"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10" w:type="dxa"/>
            <w:tcBorders>
              <w:left w:val="single" w:sz="4" w:space="0" w:color="000000"/>
              <w:bottom w:val="single" w:sz="4" w:space="0" w:color="000000"/>
            </w:tcBorders>
          </w:tcPr>
          <w:p w14:paraId="4B94D734"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left w:val="single" w:sz="4" w:space="0" w:color="000000"/>
              <w:bottom w:val="single" w:sz="4" w:space="0" w:color="000000"/>
            </w:tcBorders>
          </w:tcPr>
          <w:p w14:paraId="2810B265"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w:t>
            </w:r>
          </w:p>
        </w:tc>
        <w:tc>
          <w:tcPr>
            <w:tcW w:w="585" w:type="dxa"/>
            <w:tcBorders>
              <w:left w:val="single" w:sz="4" w:space="0" w:color="000000"/>
              <w:bottom w:val="single" w:sz="4" w:space="0" w:color="000000"/>
            </w:tcBorders>
          </w:tcPr>
          <w:p w14:paraId="239891A1"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5</w:t>
            </w:r>
          </w:p>
        </w:tc>
        <w:tc>
          <w:tcPr>
            <w:tcW w:w="700" w:type="dxa"/>
            <w:tcBorders>
              <w:left w:val="single" w:sz="4" w:space="0" w:color="000000"/>
              <w:bottom w:val="single" w:sz="4" w:space="0" w:color="000000"/>
              <w:right w:val="single" w:sz="4" w:space="0" w:color="000000"/>
            </w:tcBorders>
          </w:tcPr>
          <w:p w14:paraId="2F178529"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10</w:t>
            </w:r>
          </w:p>
        </w:tc>
      </w:tr>
      <w:tr w:rsidR="00120576" w:rsidRPr="00591834" w14:paraId="36E16DC5" w14:textId="77777777" w:rsidTr="002D43EA">
        <w:trPr>
          <w:cantSplit/>
          <w:trHeight w:val="250"/>
        </w:trPr>
        <w:tc>
          <w:tcPr>
            <w:tcW w:w="525" w:type="dxa"/>
            <w:tcBorders>
              <w:left w:val="single" w:sz="4" w:space="0" w:color="000000"/>
              <w:bottom w:val="single" w:sz="4" w:space="0" w:color="000000"/>
            </w:tcBorders>
          </w:tcPr>
          <w:p w14:paraId="542F53A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10</w:t>
            </w:r>
          </w:p>
        </w:tc>
        <w:tc>
          <w:tcPr>
            <w:tcW w:w="5610" w:type="dxa"/>
            <w:tcBorders>
              <w:left w:val="single" w:sz="4" w:space="0" w:color="000000"/>
              <w:bottom w:val="single" w:sz="4" w:space="0" w:color="000000"/>
            </w:tcBorders>
          </w:tcPr>
          <w:p w14:paraId="36AA43C8" w14:textId="77777777" w:rsidR="00120576" w:rsidRPr="00591834" w:rsidRDefault="00120576" w:rsidP="002D43EA">
            <w:pPr>
              <w:snapToGrid w:val="0"/>
              <w:jc w:val="both"/>
              <w:rPr>
                <w:rFonts w:ascii="Times New Roman" w:hAnsi="Times New Roman"/>
                <w:sz w:val="24"/>
                <w:lang w:val="en-US"/>
              </w:rPr>
            </w:pPr>
            <w:proofErr w:type="spellStart"/>
            <w:r w:rsidRPr="00591834">
              <w:rPr>
                <w:rFonts w:ascii="Times New Roman" w:hAnsi="Times New Roman"/>
                <w:sz w:val="24"/>
                <w:lang w:val="en-US"/>
              </w:rPr>
              <w:t>Exercitarea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şi</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apărarea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drepturilor</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subiective</w:t>
            </w:r>
            <w:proofErr w:type="spellEnd"/>
            <w:r w:rsidRPr="00591834">
              <w:rPr>
                <w:rFonts w:ascii="Times New Roman" w:hAnsi="Times New Roman"/>
                <w:sz w:val="24"/>
                <w:lang w:val="en-US"/>
              </w:rPr>
              <w:t xml:space="preserve"> civile</w:t>
            </w:r>
          </w:p>
        </w:tc>
        <w:tc>
          <w:tcPr>
            <w:tcW w:w="525" w:type="dxa"/>
            <w:tcBorders>
              <w:left w:val="single" w:sz="4" w:space="0" w:color="000000"/>
              <w:bottom w:val="single" w:sz="4" w:space="0" w:color="000000"/>
            </w:tcBorders>
          </w:tcPr>
          <w:p w14:paraId="3CF71604"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2</w:t>
            </w:r>
          </w:p>
        </w:tc>
        <w:tc>
          <w:tcPr>
            <w:tcW w:w="600" w:type="dxa"/>
            <w:tcBorders>
              <w:left w:val="single" w:sz="4" w:space="0" w:color="000000"/>
              <w:bottom w:val="single" w:sz="4" w:space="0" w:color="000000"/>
            </w:tcBorders>
          </w:tcPr>
          <w:p w14:paraId="6E14606E"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10" w:type="dxa"/>
            <w:tcBorders>
              <w:left w:val="single" w:sz="4" w:space="0" w:color="000000"/>
              <w:bottom w:val="single" w:sz="4" w:space="0" w:color="000000"/>
            </w:tcBorders>
          </w:tcPr>
          <w:p w14:paraId="1EC4590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p>
        </w:tc>
        <w:tc>
          <w:tcPr>
            <w:tcW w:w="585" w:type="dxa"/>
            <w:tcBorders>
              <w:left w:val="single" w:sz="4" w:space="0" w:color="000000"/>
              <w:bottom w:val="single" w:sz="4" w:space="0" w:color="000000"/>
            </w:tcBorders>
          </w:tcPr>
          <w:p w14:paraId="6D97CE6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85" w:type="dxa"/>
            <w:tcBorders>
              <w:left w:val="single" w:sz="4" w:space="0" w:color="000000"/>
              <w:bottom w:val="single" w:sz="4" w:space="0" w:color="000000"/>
            </w:tcBorders>
          </w:tcPr>
          <w:p w14:paraId="73D76C4F"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4</w:t>
            </w:r>
          </w:p>
        </w:tc>
        <w:tc>
          <w:tcPr>
            <w:tcW w:w="700" w:type="dxa"/>
            <w:tcBorders>
              <w:left w:val="single" w:sz="4" w:space="0" w:color="000000"/>
              <w:bottom w:val="single" w:sz="4" w:space="0" w:color="000000"/>
              <w:right w:val="single" w:sz="4" w:space="0" w:color="000000"/>
            </w:tcBorders>
          </w:tcPr>
          <w:p w14:paraId="2A6319CC"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8</w:t>
            </w:r>
          </w:p>
        </w:tc>
      </w:tr>
      <w:tr w:rsidR="00120576" w:rsidRPr="00591834" w14:paraId="51F45AAF" w14:textId="77777777" w:rsidTr="002D43EA">
        <w:trPr>
          <w:cantSplit/>
          <w:trHeight w:val="250"/>
        </w:trPr>
        <w:tc>
          <w:tcPr>
            <w:tcW w:w="525" w:type="dxa"/>
            <w:tcBorders>
              <w:left w:val="single" w:sz="4" w:space="0" w:color="000000"/>
              <w:bottom w:val="single" w:sz="4" w:space="0" w:color="000000"/>
            </w:tcBorders>
          </w:tcPr>
          <w:p w14:paraId="013CDD10"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11</w:t>
            </w:r>
          </w:p>
        </w:tc>
        <w:tc>
          <w:tcPr>
            <w:tcW w:w="5610" w:type="dxa"/>
            <w:tcBorders>
              <w:left w:val="single" w:sz="4" w:space="0" w:color="000000"/>
              <w:bottom w:val="single" w:sz="4" w:space="0" w:color="000000"/>
            </w:tcBorders>
          </w:tcPr>
          <w:p w14:paraId="16F94EA9" w14:textId="77777777" w:rsidR="00120576" w:rsidRPr="00591834" w:rsidRDefault="00120576" w:rsidP="002D43EA">
            <w:pPr>
              <w:snapToGrid w:val="0"/>
              <w:jc w:val="both"/>
              <w:rPr>
                <w:rFonts w:ascii="Times New Roman" w:hAnsi="Times New Roman"/>
                <w:sz w:val="24"/>
                <w:lang w:val="fr-FR"/>
              </w:rPr>
            </w:pPr>
            <w:proofErr w:type="spellStart"/>
            <w:r w:rsidRPr="00591834">
              <w:rPr>
                <w:rFonts w:ascii="Times New Roman" w:hAnsi="Times New Roman"/>
                <w:sz w:val="24"/>
                <w:lang w:val="fr-FR"/>
              </w:rPr>
              <w:t>Termenele</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în</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dreptul</w:t>
            </w:r>
            <w:proofErr w:type="spellEnd"/>
            <w:r w:rsidRPr="00591834">
              <w:rPr>
                <w:rFonts w:ascii="Times New Roman" w:hAnsi="Times New Roman"/>
                <w:sz w:val="24"/>
                <w:lang w:val="fr-FR"/>
              </w:rPr>
              <w:t xml:space="preserve"> civil. </w:t>
            </w:r>
            <w:proofErr w:type="spellStart"/>
            <w:r w:rsidRPr="00591834">
              <w:rPr>
                <w:rFonts w:ascii="Times New Roman" w:hAnsi="Times New Roman"/>
                <w:sz w:val="24"/>
                <w:lang w:val="fr-FR"/>
              </w:rPr>
              <w:t>Termenele</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prescripţie</w:t>
            </w:r>
            <w:proofErr w:type="spellEnd"/>
          </w:p>
        </w:tc>
        <w:tc>
          <w:tcPr>
            <w:tcW w:w="525" w:type="dxa"/>
            <w:tcBorders>
              <w:left w:val="single" w:sz="4" w:space="0" w:color="000000"/>
              <w:bottom w:val="single" w:sz="4" w:space="0" w:color="000000"/>
            </w:tcBorders>
          </w:tcPr>
          <w:p w14:paraId="754B6470"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600" w:type="dxa"/>
            <w:tcBorders>
              <w:left w:val="single" w:sz="4" w:space="0" w:color="000000"/>
              <w:bottom w:val="single" w:sz="4" w:space="0" w:color="000000"/>
            </w:tcBorders>
          </w:tcPr>
          <w:p w14:paraId="6859071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4</w:t>
            </w:r>
          </w:p>
        </w:tc>
        <w:tc>
          <w:tcPr>
            <w:tcW w:w="510" w:type="dxa"/>
            <w:tcBorders>
              <w:left w:val="single" w:sz="4" w:space="0" w:color="000000"/>
              <w:bottom w:val="single" w:sz="4" w:space="0" w:color="000000"/>
            </w:tcBorders>
          </w:tcPr>
          <w:p w14:paraId="3A731E2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6</w:t>
            </w:r>
          </w:p>
        </w:tc>
        <w:tc>
          <w:tcPr>
            <w:tcW w:w="585" w:type="dxa"/>
            <w:tcBorders>
              <w:left w:val="single" w:sz="4" w:space="0" w:color="000000"/>
              <w:bottom w:val="single" w:sz="4" w:space="0" w:color="000000"/>
            </w:tcBorders>
          </w:tcPr>
          <w:p w14:paraId="6D59B67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left w:val="single" w:sz="4" w:space="0" w:color="000000"/>
              <w:bottom w:val="single" w:sz="4" w:space="0" w:color="000000"/>
            </w:tcBorders>
          </w:tcPr>
          <w:p w14:paraId="25B987FD"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8</w:t>
            </w:r>
          </w:p>
        </w:tc>
        <w:tc>
          <w:tcPr>
            <w:tcW w:w="700" w:type="dxa"/>
            <w:tcBorders>
              <w:left w:val="single" w:sz="4" w:space="0" w:color="000000"/>
              <w:bottom w:val="single" w:sz="4" w:space="0" w:color="000000"/>
              <w:right w:val="single" w:sz="4" w:space="0" w:color="000000"/>
            </w:tcBorders>
          </w:tcPr>
          <w:p w14:paraId="59A2B486"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w:t>
            </w:r>
            <w:r>
              <w:rPr>
                <w:rFonts w:ascii="Times New Roman" w:hAnsi="Times New Roman"/>
                <w:sz w:val="24"/>
              </w:rPr>
              <w:t>2</w:t>
            </w:r>
          </w:p>
        </w:tc>
      </w:tr>
      <w:tr w:rsidR="00120576" w:rsidRPr="00591834" w14:paraId="14798763" w14:textId="77777777" w:rsidTr="002D43EA">
        <w:trPr>
          <w:cantSplit/>
          <w:trHeight w:val="250"/>
        </w:trPr>
        <w:tc>
          <w:tcPr>
            <w:tcW w:w="525" w:type="dxa"/>
            <w:tcBorders>
              <w:left w:val="single" w:sz="4" w:space="0" w:color="000000"/>
              <w:bottom w:val="single" w:sz="4" w:space="0" w:color="000000"/>
            </w:tcBorders>
          </w:tcPr>
          <w:p w14:paraId="2647DBE5"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12</w:t>
            </w:r>
          </w:p>
        </w:tc>
        <w:tc>
          <w:tcPr>
            <w:tcW w:w="5610" w:type="dxa"/>
            <w:tcBorders>
              <w:left w:val="single" w:sz="4" w:space="0" w:color="000000"/>
              <w:bottom w:val="single" w:sz="4" w:space="0" w:color="000000"/>
            </w:tcBorders>
          </w:tcPr>
          <w:p w14:paraId="2DCB9E62"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t>Drepturile persoanele nepatrimoniale</w:t>
            </w:r>
          </w:p>
        </w:tc>
        <w:tc>
          <w:tcPr>
            <w:tcW w:w="525" w:type="dxa"/>
            <w:tcBorders>
              <w:left w:val="single" w:sz="4" w:space="0" w:color="000000"/>
              <w:bottom w:val="single" w:sz="4" w:space="0" w:color="000000"/>
            </w:tcBorders>
          </w:tcPr>
          <w:p w14:paraId="7787E64C"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600" w:type="dxa"/>
            <w:tcBorders>
              <w:left w:val="single" w:sz="4" w:space="0" w:color="000000"/>
              <w:bottom w:val="single" w:sz="4" w:space="0" w:color="000000"/>
            </w:tcBorders>
          </w:tcPr>
          <w:p w14:paraId="339AE380"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10" w:type="dxa"/>
            <w:tcBorders>
              <w:left w:val="single" w:sz="4" w:space="0" w:color="000000"/>
              <w:bottom w:val="single" w:sz="4" w:space="0" w:color="000000"/>
            </w:tcBorders>
          </w:tcPr>
          <w:p w14:paraId="581682EF"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2</w:t>
            </w:r>
          </w:p>
        </w:tc>
        <w:tc>
          <w:tcPr>
            <w:tcW w:w="585" w:type="dxa"/>
            <w:tcBorders>
              <w:left w:val="single" w:sz="4" w:space="0" w:color="000000"/>
              <w:bottom w:val="single" w:sz="4" w:space="0" w:color="000000"/>
            </w:tcBorders>
          </w:tcPr>
          <w:p w14:paraId="72A9F811" w14:textId="77777777" w:rsidR="00120576" w:rsidRPr="00591834" w:rsidRDefault="00120576" w:rsidP="002D43EA">
            <w:pPr>
              <w:snapToGrid w:val="0"/>
              <w:jc w:val="center"/>
              <w:rPr>
                <w:rFonts w:ascii="Times New Roman" w:hAnsi="Times New Roman"/>
                <w:sz w:val="24"/>
              </w:rPr>
            </w:pPr>
            <w:r w:rsidRPr="00591834">
              <w:rPr>
                <w:rFonts w:ascii="Times New Roman" w:hAnsi="Times New Roman"/>
                <w:sz w:val="24"/>
              </w:rPr>
              <w:t>0</w:t>
            </w:r>
          </w:p>
        </w:tc>
        <w:tc>
          <w:tcPr>
            <w:tcW w:w="585" w:type="dxa"/>
            <w:tcBorders>
              <w:left w:val="single" w:sz="4" w:space="0" w:color="000000"/>
              <w:bottom w:val="single" w:sz="4" w:space="0" w:color="000000"/>
            </w:tcBorders>
          </w:tcPr>
          <w:p w14:paraId="7D9E9DEE"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6</w:t>
            </w:r>
          </w:p>
        </w:tc>
        <w:tc>
          <w:tcPr>
            <w:tcW w:w="700" w:type="dxa"/>
            <w:tcBorders>
              <w:left w:val="single" w:sz="4" w:space="0" w:color="000000"/>
              <w:bottom w:val="single" w:sz="4" w:space="0" w:color="000000"/>
              <w:right w:val="single" w:sz="4" w:space="0" w:color="000000"/>
            </w:tcBorders>
          </w:tcPr>
          <w:p w14:paraId="491DBA1B" w14:textId="77777777" w:rsidR="00120576" w:rsidRPr="00591834" w:rsidRDefault="00120576" w:rsidP="002D43EA">
            <w:pPr>
              <w:snapToGrid w:val="0"/>
              <w:jc w:val="center"/>
              <w:rPr>
                <w:rFonts w:ascii="Times New Roman" w:hAnsi="Times New Roman"/>
                <w:sz w:val="24"/>
              </w:rPr>
            </w:pPr>
            <w:r>
              <w:rPr>
                <w:rFonts w:ascii="Times New Roman" w:hAnsi="Times New Roman"/>
                <w:sz w:val="24"/>
              </w:rPr>
              <w:t>10</w:t>
            </w:r>
          </w:p>
        </w:tc>
      </w:tr>
      <w:tr w:rsidR="00120576" w:rsidRPr="00591834" w14:paraId="7A4D955D" w14:textId="77777777" w:rsidTr="002D43EA">
        <w:trPr>
          <w:cantSplit/>
          <w:trHeight w:val="271"/>
        </w:trPr>
        <w:tc>
          <w:tcPr>
            <w:tcW w:w="6135" w:type="dxa"/>
            <w:gridSpan w:val="2"/>
            <w:tcBorders>
              <w:top w:val="single" w:sz="4" w:space="0" w:color="000000"/>
              <w:left w:val="single" w:sz="4" w:space="0" w:color="000000"/>
              <w:bottom w:val="single" w:sz="4" w:space="0" w:color="000000"/>
            </w:tcBorders>
          </w:tcPr>
          <w:p w14:paraId="154B91D2" w14:textId="77777777" w:rsidR="00120576" w:rsidRPr="00591834" w:rsidRDefault="00120576" w:rsidP="002D43EA">
            <w:pPr>
              <w:snapToGrid w:val="0"/>
              <w:jc w:val="both"/>
              <w:rPr>
                <w:rFonts w:ascii="Times New Roman" w:hAnsi="Times New Roman"/>
                <w:sz w:val="24"/>
              </w:rPr>
            </w:pPr>
          </w:p>
        </w:tc>
        <w:tc>
          <w:tcPr>
            <w:tcW w:w="525" w:type="dxa"/>
            <w:tcBorders>
              <w:top w:val="single" w:sz="4" w:space="0" w:color="000000"/>
              <w:left w:val="single" w:sz="4" w:space="0" w:color="000000"/>
              <w:bottom w:val="single" w:sz="4" w:space="0" w:color="000000"/>
            </w:tcBorders>
            <w:vAlign w:val="center"/>
          </w:tcPr>
          <w:p w14:paraId="0F25E941"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45</w:t>
            </w:r>
          </w:p>
        </w:tc>
        <w:tc>
          <w:tcPr>
            <w:tcW w:w="600" w:type="dxa"/>
            <w:tcBorders>
              <w:top w:val="single" w:sz="4" w:space="0" w:color="000000"/>
              <w:left w:val="single" w:sz="4" w:space="0" w:color="000000"/>
              <w:bottom w:val="single" w:sz="4" w:space="0" w:color="000000"/>
            </w:tcBorders>
            <w:vAlign w:val="center"/>
          </w:tcPr>
          <w:p w14:paraId="3C720C6C"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26</w:t>
            </w:r>
          </w:p>
        </w:tc>
        <w:tc>
          <w:tcPr>
            <w:tcW w:w="510" w:type="dxa"/>
            <w:tcBorders>
              <w:top w:val="single" w:sz="4" w:space="0" w:color="000000"/>
              <w:left w:val="single" w:sz="4" w:space="0" w:color="000000"/>
              <w:bottom w:val="single" w:sz="4" w:space="0" w:color="000000"/>
            </w:tcBorders>
            <w:vAlign w:val="center"/>
          </w:tcPr>
          <w:p w14:paraId="7E5372B5"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45</w:t>
            </w:r>
          </w:p>
        </w:tc>
        <w:tc>
          <w:tcPr>
            <w:tcW w:w="585" w:type="dxa"/>
            <w:tcBorders>
              <w:top w:val="single" w:sz="4" w:space="0" w:color="000000"/>
              <w:left w:val="single" w:sz="4" w:space="0" w:color="000000"/>
              <w:bottom w:val="single" w:sz="4" w:space="0" w:color="000000"/>
            </w:tcBorders>
            <w:vAlign w:val="center"/>
          </w:tcPr>
          <w:p w14:paraId="62648409" w14:textId="77777777" w:rsidR="00120576" w:rsidRPr="00591834" w:rsidRDefault="00120576" w:rsidP="002D43EA">
            <w:pPr>
              <w:snapToGrid w:val="0"/>
              <w:rPr>
                <w:rFonts w:ascii="Times New Roman" w:hAnsi="Times New Roman"/>
                <w:b/>
                <w:color w:val="000000"/>
                <w:sz w:val="24"/>
              </w:rPr>
            </w:pPr>
            <w:r>
              <w:rPr>
                <w:rFonts w:ascii="Times New Roman" w:hAnsi="Times New Roman"/>
                <w:b/>
                <w:color w:val="000000"/>
                <w:sz w:val="24"/>
              </w:rPr>
              <w:t>10</w:t>
            </w:r>
          </w:p>
        </w:tc>
        <w:tc>
          <w:tcPr>
            <w:tcW w:w="585" w:type="dxa"/>
            <w:tcBorders>
              <w:top w:val="single" w:sz="4" w:space="0" w:color="000000"/>
              <w:left w:val="single" w:sz="4" w:space="0" w:color="000000"/>
              <w:bottom w:val="single" w:sz="4" w:space="0" w:color="000000"/>
            </w:tcBorders>
            <w:vAlign w:val="center"/>
          </w:tcPr>
          <w:p w14:paraId="452A37E4" w14:textId="77777777" w:rsidR="00120576" w:rsidRPr="00591834" w:rsidRDefault="00120576" w:rsidP="002D43EA">
            <w:pPr>
              <w:snapToGrid w:val="0"/>
              <w:jc w:val="center"/>
              <w:rPr>
                <w:rFonts w:ascii="Times New Roman" w:hAnsi="Times New Roman"/>
                <w:b/>
                <w:color w:val="000000"/>
                <w:sz w:val="24"/>
              </w:rPr>
            </w:pPr>
            <w:r>
              <w:rPr>
                <w:rFonts w:ascii="Times New Roman" w:hAnsi="Times New Roman"/>
                <w:b/>
                <w:color w:val="000000"/>
                <w:sz w:val="24"/>
              </w:rPr>
              <w:t>9</w:t>
            </w:r>
            <w:r w:rsidRPr="00591834">
              <w:rPr>
                <w:rFonts w:ascii="Times New Roman" w:hAnsi="Times New Roman"/>
                <w:b/>
                <w:color w:val="000000"/>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14:paraId="7FAF11DF" w14:textId="77777777" w:rsidR="00120576" w:rsidRPr="00591834" w:rsidRDefault="00120576" w:rsidP="002D43EA">
            <w:pPr>
              <w:snapToGrid w:val="0"/>
              <w:jc w:val="center"/>
              <w:rPr>
                <w:rFonts w:ascii="Times New Roman" w:hAnsi="Times New Roman"/>
                <w:b/>
                <w:color w:val="000000"/>
                <w:sz w:val="24"/>
              </w:rPr>
            </w:pPr>
            <w:r w:rsidRPr="00591834">
              <w:rPr>
                <w:rFonts w:ascii="Times New Roman" w:hAnsi="Times New Roman"/>
                <w:b/>
                <w:color w:val="000000"/>
                <w:sz w:val="24"/>
              </w:rPr>
              <w:t>1</w:t>
            </w:r>
            <w:r>
              <w:rPr>
                <w:rFonts w:ascii="Times New Roman" w:hAnsi="Times New Roman"/>
                <w:b/>
                <w:color w:val="000000"/>
                <w:sz w:val="24"/>
              </w:rPr>
              <w:t>4</w:t>
            </w:r>
            <w:r w:rsidRPr="00591834">
              <w:rPr>
                <w:rFonts w:ascii="Times New Roman" w:hAnsi="Times New Roman"/>
                <w:b/>
                <w:color w:val="000000"/>
                <w:sz w:val="24"/>
              </w:rPr>
              <w:t>4</w:t>
            </w:r>
          </w:p>
        </w:tc>
      </w:tr>
    </w:tbl>
    <w:p w14:paraId="0D680CA5" w14:textId="77777777" w:rsidR="00120576" w:rsidRPr="00591834" w:rsidRDefault="00120576" w:rsidP="00120576">
      <w:pPr>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spacing w:line="100" w:lineRule="atLeast"/>
        <w:jc w:val="center"/>
        <w:rPr>
          <w:rFonts w:ascii="Times New Roman" w:hAnsi="Times New Roman"/>
          <w:sz w:val="24"/>
        </w:rPr>
      </w:pPr>
    </w:p>
    <w:p w14:paraId="6BB9D328"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p>
    <w:p w14:paraId="52E68EBB"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p>
    <w:p w14:paraId="71FE76AB"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p>
    <w:p w14:paraId="4A1B7D0D" w14:textId="77777777" w:rsidR="00120576"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p>
    <w:p w14:paraId="1B992A2D" w14:textId="77777777" w:rsidR="00120576" w:rsidRPr="00591834" w:rsidRDefault="00120576" w:rsidP="00120576">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ascii="Times New Roman" w:hAnsi="Times New Roman"/>
          <w:b/>
          <w:bCs/>
          <w:sz w:val="24"/>
        </w:rPr>
      </w:pPr>
      <w:r>
        <w:rPr>
          <w:rFonts w:ascii="Times New Roman" w:hAnsi="Times New Roman"/>
          <w:b/>
          <w:bCs/>
          <w:sz w:val="24"/>
        </w:rPr>
        <w:br w:type="column"/>
      </w:r>
    </w:p>
    <w:p w14:paraId="5DF3BAA4" w14:textId="77777777" w:rsidR="00120576" w:rsidRPr="00591834" w:rsidRDefault="00120576" w:rsidP="00120576">
      <w:pPr>
        <w:keepLines/>
        <w:widowControl/>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ind w:right="-275"/>
        <w:jc w:val="center"/>
        <w:rPr>
          <w:rFonts w:ascii="Times New Roman" w:hAnsi="Times New Roman"/>
          <w:b/>
          <w:sz w:val="24"/>
        </w:rPr>
      </w:pPr>
      <w:r w:rsidRPr="00591834">
        <w:rPr>
          <w:rFonts w:ascii="Times New Roman" w:hAnsi="Times New Roman"/>
          <w:b/>
          <w:noProof/>
          <w:sz w:val="24"/>
        </w:rPr>
        <w:t>COMPETENŢE PROFESIONALE ŞI FINALITĂŢI DE STUDIU</w:t>
      </w:r>
    </w:p>
    <w:p w14:paraId="6A4C0B8E" w14:textId="77777777" w:rsidR="00120576" w:rsidRPr="00591834" w:rsidRDefault="00120576" w:rsidP="00120576">
      <w:pPr>
        <w:keepLines/>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ind w:left="720" w:right="-275"/>
        <w:rPr>
          <w:rFonts w:ascii="Times New Roman" w:hAnsi="Times New Roman"/>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5"/>
      </w:tblGrid>
      <w:tr w:rsidR="00120576" w:rsidRPr="00591834" w14:paraId="68B0918A" w14:textId="77777777" w:rsidTr="002D43EA">
        <w:tc>
          <w:tcPr>
            <w:tcW w:w="3261" w:type="dxa"/>
          </w:tcPr>
          <w:p w14:paraId="02642899" w14:textId="77777777" w:rsidR="00120576" w:rsidRPr="00591834" w:rsidRDefault="00120576" w:rsidP="002D43EA">
            <w:pPr>
              <w:rPr>
                <w:rFonts w:ascii="Times New Roman" w:hAnsi="Times New Roman"/>
                <w:b/>
                <w:sz w:val="24"/>
              </w:rPr>
            </w:pPr>
            <w:r w:rsidRPr="009E052C">
              <w:rPr>
                <w:rFonts w:ascii="Times New Roman" w:hAnsi="Times New Roman"/>
                <w:b/>
                <w:sz w:val="24"/>
                <w:lang w:val="it-IT"/>
              </w:rPr>
              <w:t xml:space="preserve">                  </w:t>
            </w:r>
            <w:r w:rsidRPr="00591834">
              <w:rPr>
                <w:rFonts w:ascii="Times New Roman" w:hAnsi="Times New Roman"/>
                <w:b/>
                <w:sz w:val="24"/>
                <w:lang w:val="en-US"/>
              </w:rPr>
              <w:t>COMPETENŢE</w:t>
            </w:r>
          </w:p>
        </w:tc>
        <w:tc>
          <w:tcPr>
            <w:tcW w:w="6945" w:type="dxa"/>
          </w:tcPr>
          <w:p w14:paraId="5776192C" w14:textId="77777777" w:rsidR="00120576" w:rsidRPr="00591834" w:rsidRDefault="00120576" w:rsidP="002D43EA">
            <w:pPr>
              <w:rPr>
                <w:rFonts w:ascii="Times New Roman" w:hAnsi="Times New Roman"/>
                <w:b/>
                <w:sz w:val="24"/>
              </w:rPr>
            </w:pPr>
            <w:r w:rsidRPr="00591834">
              <w:rPr>
                <w:rFonts w:ascii="Times New Roman" w:hAnsi="Times New Roman"/>
                <w:b/>
                <w:sz w:val="24"/>
              </w:rPr>
              <w:t xml:space="preserve">          FINALITĂŢI DE STUDIU</w:t>
            </w:r>
          </w:p>
        </w:tc>
      </w:tr>
      <w:tr w:rsidR="00120576" w:rsidRPr="00591834" w14:paraId="2591CE36" w14:textId="77777777" w:rsidTr="002D43EA">
        <w:tc>
          <w:tcPr>
            <w:tcW w:w="3261" w:type="dxa"/>
          </w:tcPr>
          <w:p w14:paraId="58CC42D5" w14:textId="77777777" w:rsidR="00120576" w:rsidRPr="00591834" w:rsidRDefault="00120576" w:rsidP="002D43EA">
            <w:pPr>
              <w:rPr>
                <w:rFonts w:ascii="Times New Roman" w:hAnsi="Times New Roman"/>
                <w:b/>
                <w:sz w:val="24"/>
              </w:rPr>
            </w:pPr>
            <w:r w:rsidRPr="00591834">
              <w:rPr>
                <w:rFonts w:ascii="Times New Roman" w:hAnsi="Times New Roman"/>
                <w:b/>
                <w:sz w:val="24"/>
              </w:rPr>
              <w:t xml:space="preserve">1. </w:t>
            </w:r>
            <w:proofErr w:type="spellStart"/>
            <w:r w:rsidRPr="00591834">
              <w:rPr>
                <w:rFonts w:ascii="Times New Roman" w:hAnsi="Times New Roman"/>
                <w:b/>
                <w:sz w:val="24"/>
              </w:rPr>
              <w:t>Cunoaşterea</w:t>
            </w:r>
            <w:proofErr w:type="spellEnd"/>
            <w:r w:rsidRPr="00591834">
              <w:rPr>
                <w:rFonts w:ascii="Times New Roman" w:hAnsi="Times New Roman"/>
                <w:b/>
                <w:sz w:val="24"/>
              </w:rPr>
              <w:t xml:space="preserve"> conceptelor, teoriilor, paradigmelor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metodologiei din domeniul juridic.</w:t>
            </w:r>
          </w:p>
        </w:tc>
        <w:tc>
          <w:tcPr>
            <w:tcW w:w="6945" w:type="dxa"/>
          </w:tcPr>
          <w:p w14:paraId="2F2CCE34" w14:textId="77777777" w:rsidR="00120576" w:rsidRPr="009E052C"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defini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privat</w:t>
            </w:r>
            <w:proofErr w:type="spellEnd"/>
            <w:r w:rsidRPr="009E052C">
              <w:rPr>
                <w:rFonts w:ascii="Times New Roman" w:hAnsi="Times New Roman"/>
                <w:sz w:val="24"/>
                <w:lang w:val="it-IT"/>
              </w:rPr>
              <w:t>;</w:t>
            </w:r>
          </w:p>
          <w:p w14:paraId="64EF7F26" w14:textId="77777777" w:rsidR="00120576" w:rsidRPr="00DB3B69"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fr-FR"/>
              </w:rPr>
            </w:pPr>
            <w:r w:rsidRPr="00DB3B69">
              <w:rPr>
                <w:rFonts w:ascii="Times New Roman" w:hAnsi="Times New Roman"/>
                <w:sz w:val="24"/>
                <w:lang w:val="fr-FR"/>
              </w:rPr>
              <w:t xml:space="preserve">A </w:t>
            </w:r>
            <w:proofErr w:type="spellStart"/>
            <w:r>
              <w:rPr>
                <w:rFonts w:ascii="Times New Roman" w:hAnsi="Times New Roman"/>
                <w:sz w:val="24"/>
                <w:lang w:val="fr-FR"/>
              </w:rPr>
              <w:t>efectua</w:t>
            </w:r>
            <w:proofErr w:type="spellEnd"/>
            <w:r w:rsidRPr="00DB3B69">
              <w:rPr>
                <w:rFonts w:ascii="Times New Roman" w:hAnsi="Times New Roman"/>
                <w:sz w:val="24"/>
                <w:lang w:val="fr-FR"/>
              </w:rPr>
              <w:t xml:space="preserve"> </w:t>
            </w:r>
            <w:proofErr w:type="spellStart"/>
            <w:r w:rsidRPr="00DB3B69">
              <w:rPr>
                <w:rFonts w:ascii="Times New Roman" w:hAnsi="Times New Roman"/>
                <w:sz w:val="24"/>
                <w:lang w:val="fr-FR"/>
              </w:rPr>
              <w:t>delimitarea</w:t>
            </w:r>
            <w:proofErr w:type="spellEnd"/>
            <w:r w:rsidRPr="00DB3B69">
              <w:rPr>
                <w:rFonts w:ascii="Times New Roman" w:hAnsi="Times New Roman"/>
                <w:sz w:val="24"/>
                <w:lang w:val="fr-FR"/>
              </w:rPr>
              <w:t xml:space="preserve"> </w:t>
            </w:r>
            <w:proofErr w:type="spellStart"/>
            <w:r w:rsidRPr="00DB3B69">
              <w:rPr>
                <w:rFonts w:ascii="Times New Roman" w:hAnsi="Times New Roman"/>
                <w:sz w:val="24"/>
                <w:lang w:val="fr-FR"/>
              </w:rPr>
              <w:t>dreptului</w:t>
            </w:r>
            <w:proofErr w:type="spellEnd"/>
            <w:r w:rsidRPr="00DB3B69">
              <w:rPr>
                <w:rFonts w:ascii="Times New Roman" w:hAnsi="Times New Roman"/>
                <w:sz w:val="24"/>
                <w:lang w:val="fr-FR"/>
              </w:rPr>
              <w:t xml:space="preserve"> </w:t>
            </w:r>
            <w:proofErr w:type="spellStart"/>
            <w:r w:rsidRPr="00DB3B69">
              <w:rPr>
                <w:rFonts w:ascii="Times New Roman" w:hAnsi="Times New Roman"/>
                <w:sz w:val="24"/>
                <w:lang w:val="fr-FR"/>
              </w:rPr>
              <w:t>privat</w:t>
            </w:r>
            <w:proofErr w:type="spellEnd"/>
            <w:r w:rsidRPr="00DB3B69">
              <w:rPr>
                <w:rFonts w:ascii="Times New Roman" w:hAnsi="Times New Roman"/>
                <w:sz w:val="24"/>
                <w:lang w:val="fr-FR"/>
              </w:rPr>
              <w:t xml:space="preserve"> de </w:t>
            </w:r>
            <w:proofErr w:type="spellStart"/>
            <w:r w:rsidRPr="00DB3B69">
              <w:rPr>
                <w:rFonts w:ascii="Times New Roman" w:hAnsi="Times New Roman"/>
                <w:sz w:val="24"/>
                <w:lang w:val="fr-FR"/>
              </w:rPr>
              <w:t>dreptul</w:t>
            </w:r>
            <w:proofErr w:type="spellEnd"/>
            <w:r w:rsidRPr="00DB3B69">
              <w:rPr>
                <w:rFonts w:ascii="Times New Roman" w:hAnsi="Times New Roman"/>
                <w:sz w:val="24"/>
                <w:lang w:val="fr-FR"/>
              </w:rPr>
              <w:t xml:space="preserve"> </w:t>
            </w:r>
            <w:proofErr w:type="gramStart"/>
            <w:r w:rsidRPr="00DB3B69">
              <w:rPr>
                <w:rFonts w:ascii="Times New Roman" w:hAnsi="Times New Roman"/>
                <w:sz w:val="24"/>
                <w:lang w:val="fr-FR"/>
              </w:rPr>
              <w:t>public;</w:t>
            </w:r>
            <w:proofErr w:type="gramEnd"/>
          </w:p>
          <w:p w14:paraId="52EDC1F9" w14:textId="77777777" w:rsidR="00120576"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en-US"/>
              </w:rPr>
            </w:pPr>
            <w:r>
              <w:rPr>
                <w:rFonts w:ascii="Times New Roman" w:hAnsi="Times New Roman"/>
                <w:sz w:val="24"/>
                <w:lang w:val="en-US"/>
              </w:rPr>
              <w:t xml:space="preserve">A </w:t>
            </w:r>
            <w:proofErr w:type="spellStart"/>
            <w:r>
              <w:rPr>
                <w:rFonts w:ascii="Times New Roman" w:hAnsi="Times New Roman"/>
                <w:sz w:val="24"/>
                <w:lang w:val="en-US"/>
              </w:rPr>
              <w:t>determina</w:t>
            </w:r>
            <w:proofErr w:type="spellEnd"/>
            <w:r>
              <w:rPr>
                <w:rFonts w:ascii="Times New Roman" w:hAnsi="Times New Roman"/>
                <w:sz w:val="24"/>
                <w:lang w:val="en-US"/>
              </w:rPr>
              <w:t xml:space="preserve"> </w:t>
            </w:r>
            <w:proofErr w:type="spellStart"/>
            <w:r>
              <w:rPr>
                <w:rFonts w:ascii="Times New Roman" w:hAnsi="Times New Roman"/>
                <w:sz w:val="24"/>
                <w:lang w:val="en-US"/>
              </w:rPr>
              <w:t>cercul</w:t>
            </w:r>
            <w:proofErr w:type="spellEnd"/>
            <w:r>
              <w:rPr>
                <w:rFonts w:ascii="Times New Roman" w:hAnsi="Times New Roman"/>
                <w:sz w:val="24"/>
                <w:lang w:val="en-US"/>
              </w:rPr>
              <w:t xml:space="preserve"> </w:t>
            </w:r>
            <w:proofErr w:type="spellStart"/>
            <w:r>
              <w:rPr>
                <w:rFonts w:ascii="Times New Roman" w:hAnsi="Times New Roman"/>
                <w:sz w:val="24"/>
                <w:lang w:val="en-US"/>
              </w:rPr>
              <w:t>relațiilor</w:t>
            </w:r>
            <w:proofErr w:type="spellEnd"/>
            <w:r>
              <w:rPr>
                <w:rFonts w:ascii="Times New Roman" w:hAnsi="Times New Roman"/>
                <w:sz w:val="24"/>
                <w:lang w:val="en-US"/>
              </w:rPr>
              <w:t xml:space="preserve"> </w:t>
            </w:r>
            <w:proofErr w:type="spellStart"/>
            <w:r>
              <w:rPr>
                <w:rFonts w:ascii="Times New Roman" w:hAnsi="Times New Roman"/>
                <w:sz w:val="24"/>
                <w:lang w:val="en-US"/>
              </w:rPr>
              <w:t>sociale</w:t>
            </w:r>
            <w:proofErr w:type="spellEnd"/>
            <w:r>
              <w:rPr>
                <w:rFonts w:ascii="Times New Roman" w:hAnsi="Times New Roman"/>
                <w:sz w:val="24"/>
                <w:lang w:val="en-US"/>
              </w:rPr>
              <w:t xml:space="preserve"> care cad sub </w:t>
            </w:r>
            <w:proofErr w:type="spellStart"/>
            <w:r>
              <w:rPr>
                <w:rFonts w:ascii="Times New Roman" w:hAnsi="Times New Roman"/>
                <w:sz w:val="24"/>
                <w:lang w:val="en-US"/>
              </w:rPr>
              <w:t>incidența</w:t>
            </w:r>
            <w:proofErr w:type="spellEnd"/>
            <w:r>
              <w:rPr>
                <w:rFonts w:ascii="Times New Roman" w:hAnsi="Times New Roman"/>
                <w:sz w:val="24"/>
                <w:lang w:val="en-US"/>
              </w:rPr>
              <w:t xml:space="preserve"> </w:t>
            </w:r>
            <w:proofErr w:type="spellStart"/>
            <w:r>
              <w:rPr>
                <w:rFonts w:ascii="Times New Roman" w:hAnsi="Times New Roman"/>
                <w:sz w:val="24"/>
                <w:lang w:val="en-US"/>
              </w:rPr>
              <w:t>dreptului</w:t>
            </w:r>
            <w:proofErr w:type="spellEnd"/>
            <w:r>
              <w:rPr>
                <w:rFonts w:ascii="Times New Roman" w:hAnsi="Times New Roman"/>
                <w:sz w:val="24"/>
                <w:lang w:val="en-US"/>
              </w:rPr>
              <w:t xml:space="preserve"> </w:t>
            </w:r>
            <w:proofErr w:type="spellStart"/>
            <w:r>
              <w:rPr>
                <w:rFonts w:ascii="Times New Roman" w:hAnsi="Times New Roman"/>
                <w:sz w:val="24"/>
                <w:lang w:val="en-US"/>
              </w:rPr>
              <w:t>privat</w:t>
            </w:r>
            <w:proofErr w:type="spellEnd"/>
            <w:r>
              <w:rPr>
                <w:rFonts w:ascii="Times New Roman" w:hAnsi="Times New Roman"/>
                <w:sz w:val="24"/>
                <w:lang w:val="en-US"/>
              </w:rPr>
              <w:t>;</w:t>
            </w:r>
          </w:p>
          <w:p w14:paraId="06376040" w14:textId="77777777" w:rsidR="00120576" w:rsidRPr="009E052C"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fundamenta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esenţa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importanţa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w:t>
            </w:r>
          </w:p>
          <w:p w14:paraId="15743538" w14:textId="77777777" w:rsidR="00120576" w:rsidRPr="009E052C"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it-IT"/>
              </w:rPr>
            </w:pPr>
            <w:r w:rsidRPr="009E052C">
              <w:rPr>
                <w:rFonts w:ascii="Times New Roman" w:hAnsi="Times New Roman"/>
                <w:sz w:val="24"/>
                <w:lang w:val="it-IT"/>
              </w:rPr>
              <w:t xml:space="preserve">a stabili </w:t>
            </w:r>
            <w:proofErr w:type="spellStart"/>
            <w:r w:rsidRPr="009E052C">
              <w:rPr>
                <w:rFonts w:ascii="Times New Roman" w:hAnsi="Times New Roman"/>
                <w:sz w:val="24"/>
                <w:lang w:val="it-IT"/>
              </w:rPr>
              <w:t>locul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rolul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sistemul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naţional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dar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cadrul</w:t>
            </w:r>
            <w:proofErr w:type="spellEnd"/>
            <w:r w:rsidRPr="009E052C">
              <w:rPr>
                <w:rFonts w:ascii="Times New Roman" w:hAnsi="Times New Roman"/>
                <w:sz w:val="24"/>
                <w:lang w:val="it-IT"/>
              </w:rPr>
              <w:t xml:space="preserve"> altor </w:t>
            </w:r>
            <w:proofErr w:type="spellStart"/>
            <w:r w:rsidRPr="009E052C">
              <w:rPr>
                <w:rFonts w:ascii="Times New Roman" w:hAnsi="Times New Roman"/>
                <w:sz w:val="24"/>
                <w:lang w:val="it-IT"/>
              </w:rPr>
              <w:t>ramuri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privat</w:t>
            </w:r>
            <w:proofErr w:type="spellEnd"/>
            <w:r w:rsidRPr="009E052C">
              <w:rPr>
                <w:rFonts w:ascii="Times New Roman" w:hAnsi="Times New Roman"/>
                <w:sz w:val="24"/>
                <w:lang w:val="it-IT"/>
              </w:rPr>
              <w:t xml:space="preserve">; </w:t>
            </w:r>
          </w:p>
          <w:p w14:paraId="262A6123" w14:textId="77777777" w:rsidR="00120576"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en-US"/>
              </w:rPr>
            </w:pPr>
            <w:r w:rsidRPr="00591834">
              <w:rPr>
                <w:rFonts w:ascii="Times New Roman" w:hAnsi="Times New Roman"/>
                <w:sz w:val="24"/>
                <w:lang w:val="en-US"/>
              </w:rPr>
              <w:t xml:space="preserve">a relata </w:t>
            </w:r>
            <w:proofErr w:type="spellStart"/>
            <w:r w:rsidRPr="00591834">
              <w:rPr>
                <w:rFonts w:ascii="Times New Roman" w:hAnsi="Times New Roman"/>
                <w:sz w:val="24"/>
                <w:lang w:val="en-US"/>
              </w:rPr>
              <w:t>despre</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evoluţia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dreptului</w:t>
            </w:r>
            <w:proofErr w:type="spellEnd"/>
            <w:r w:rsidRPr="00591834">
              <w:rPr>
                <w:rFonts w:ascii="Times New Roman" w:hAnsi="Times New Roman"/>
                <w:sz w:val="24"/>
                <w:lang w:val="en-US"/>
              </w:rPr>
              <w:t xml:space="preserve"> civil;</w:t>
            </w:r>
          </w:p>
          <w:p w14:paraId="42DD539B" w14:textId="77777777" w:rsidR="00120576" w:rsidRPr="00A7529F"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fr-FR"/>
              </w:rPr>
            </w:pPr>
            <w:proofErr w:type="spellStart"/>
            <w:proofErr w:type="gramStart"/>
            <w:r w:rsidRPr="00A7529F">
              <w:rPr>
                <w:rFonts w:ascii="Times New Roman" w:hAnsi="Times New Roman"/>
                <w:sz w:val="24"/>
                <w:lang w:val="fr-FR"/>
              </w:rPr>
              <w:t>a</w:t>
            </w:r>
            <w:proofErr w:type="spellEnd"/>
            <w:proofErr w:type="gramEnd"/>
            <w:r w:rsidRPr="00A7529F">
              <w:rPr>
                <w:rFonts w:ascii="Times New Roman" w:hAnsi="Times New Roman"/>
                <w:sz w:val="24"/>
                <w:lang w:val="fr-FR"/>
              </w:rPr>
              <w:t xml:space="preserve"> </w:t>
            </w:r>
            <w:proofErr w:type="spellStart"/>
            <w:r w:rsidRPr="00A7529F">
              <w:rPr>
                <w:rFonts w:ascii="Times New Roman" w:hAnsi="Times New Roman"/>
                <w:sz w:val="24"/>
                <w:lang w:val="fr-FR"/>
              </w:rPr>
              <w:t>stabili</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rolul</w:t>
            </w:r>
            <w:proofErr w:type="spellEnd"/>
            <w:r w:rsidRPr="00A7529F">
              <w:rPr>
                <w:rFonts w:ascii="Times New Roman" w:hAnsi="Times New Roman"/>
                <w:sz w:val="24"/>
                <w:lang w:val="fr-FR"/>
              </w:rPr>
              <w:t xml:space="preserve"> de </w:t>
            </w:r>
            <w:proofErr w:type="spellStart"/>
            <w:r w:rsidRPr="00A7529F">
              <w:rPr>
                <w:rFonts w:ascii="Times New Roman" w:hAnsi="Times New Roman"/>
                <w:sz w:val="24"/>
                <w:lang w:val="fr-FR"/>
              </w:rPr>
              <w:t>drept</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comun</w:t>
            </w:r>
            <w:proofErr w:type="spellEnd"/>
            <w:r w:rsidRPr="00A7529F">
              <w:rPr>
                <w:rFonts w:ascii="Times New Roman" w:hAnsi="Times New Roman"/>
                <w:sz w:val="24"/>
                <w:lang w:val="fr-FR"/>
              </w:rPr>
              <w:t xml:space="preserve"> al </w:t>
            </w:r>
            <w:proofErr w:type="spellStart"/>
            <w:r w:rsidRPr="00A7529F">
              <w:rPr>
                <w:rFonts w:ascii="Times New Roman" w:hAnsi="Times New Roman"/>
                <w:sz w:val="24"/>
                <w:lang w:val="fr-FR"/>
              </w:rPr>
              <w:t>dreptului</w:t>
            </w:r>
            <w:proofErr w:type="spellEnd"/>
            <w:r w:rsidRPr="00A7529F">
              <w:rPr>
                <w:rFonts w:ascii="Times New Roman" w:hAnsi="Times New Roman"/>
                <w:sz w:val="24"/>
                <w:lang w:val="fr-FR"/>
              </w:rPr>
              <w:t xml:space="preserve"> civil </w:t>
            </w:r>
            <w:proofErr w:type="spellStart"/>
            <w:r w:rsidRPr="00A7529F">
              <w:rPr>
                <w:rFonts w:ascii="Times New Roman" w:hAnsi="Times New Roman"/>
                <w:sz w:val="24"/>
                <w:lang w:val="fr-FR"/>
              </w:rPr>
              <w:t>în</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cadrul</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ramurilor</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dreptului</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privat</w:t>
            </w:r>
            <w:proofErr w:type="spellEnd"/>
            <w:r w:rsidRPr="00A7529F">
              <w:rPr>
                <w:rFonts w:ascii="Times New Roman" w:hAnsi="Times New Roman"/>
                <w:sz w:val="24"/>
                <w:lang w:val="fr-FR"/>
              </w:rPr>
              <w:t>;</w:t>
            </w:r>
          </w:p>
          <w:p w14:paraId="3FDD3D9F" w14:textId="77777777" w:rsidR="00120576" w:rsidRPr="00A7529F" w:rsidRDefault="00120576" w:rsidP="002D43EA">
            <w:pPr>
              <w:keepNext/>
              <w:numPr>
                <w:ilvl w:val="0"/>
                <w:numId w:val="15"/>
              </w:numPr>
              <w:tabs>
                <w:tab w:val="left" w:pos="175"/>
              </w:tabs>
              <w:suppressAutoHyphens w:val="0"/>
              <w:spacing w:line="245" w:lineRule="auto"/>
              <w:ind w:left="175" w:hanging="142"/>
              <w:jc w:val="both"/>
              <w:rPr>
                <w:rFonts w:ascii="Times New Roman" w:hAnsi="Times New Roman"/>
                <w:sz w:val="24"/>
                <w:lang w:val="fr-FR"/>
              </w:rPr>
            </w:pPr>
            <w:proofErr w:type="spellStart"/>
            <w:proofErr w:type="gramStart"/>
            <w:r w:rsidRPr="00A7529F">
              <w:rPr>
                <w:rFonts w:ascii="Times New Roman" w:hAnsi="Times New Roman"/>
                <w:sz w:val="24"/>
                <w:lang w:val="fr-FR"/>
              </w:rPr>
              <w:t>a</w:t>
            </w:r>
            <w:proofErr w:type="spellEnd"/>
            <w:proofErr w:type="gramEnd"/>
            <w:r w:rsidRPr="00A7529F">
              <w:rPr>
                <w:rFonts w:ascii="Times New Roman" w:hAnsi="Times New Roman"/>
                <w:sz w:val="24"/>
                <w:lang w:val="fr-FR"/>
              </w:rPr>
              <w:t xml:space="preserve"> </w:t>
            </w:r>
            <w:proofErr w:type="spellStart"/>
            <w:r w:rsidRPr="00A7529F">
              <w:rPr>
                <w:rFonts w:ascii="Times New Roman" w:hAnsi="Times New Roman"/>
                <w:sz w:val="24"/>
                <w:lang w:val="fr-FR"/>
              </w:rPr>
              <w:t>defini</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noţiuni</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ale</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fenomenelor</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şi</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conceptelor</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specifice</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dreptului</w:t>
            </w:r>
            <w:proofErr w:type="spellEnd"/>
            <w:r w:rsidRPr="00A7529F">
              <w:rPr>
                <w:rFonts w:ascii="Times New Roman" w:hAnsi="Times New Roman"/>
                <w:sz w:val="24"/>
                <w:lang w:val="fr-FR"/>
              </w:rPr>
              <w:t xml:space="preserve"> civil (</w:t>
            </w:r>
            <w:proofErr w:type="spellStart"/>
            <w:r w:rsidRPr="00A7529F">
              <w:rPr>
                <w:rFonts w:ascii="Times New Roman" w:hAnsi="Times New Roman"/>
                <w:sz w:val="24"/>
                <w:lang w:val="fr-FR"/>
              </w:rPr>
              <w:t>persoana</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fizică</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persoană</w:t>
            </w:r>
            <w:proofErr w:type="spellEnd"/>
            <w:r w:rsidRPr="00A7529F">
              <w:rPr>
                <w:rFonts w:ascii="Times New Roman" w:hAnsi="Times New Roman"/>
                <w:sz w:val="24"/>
                <w:lang w:val="fr-FR"/>
              </w:rPr>
              <w:t xml:space="preserve"> </w:t>
            </w:r>
            <w:proofErr w:type="spellStart"/>
            <w:r w:rsidRPr="00A7529F">
              <w:rPr>
                <w:rFonts w:ascii="Times New Roman" w:hAnsi="Times New Roman"/>
                <w:sz w:val="24"/>
                <w:lang w:val="fr-FR"/>
              </w:rPr>
              <w:t>juridică</w:t>
            </w:r>
            <w:proofErr w:type="spellEnd"/>
            <w:r w:rsidRPr="00A7529F">
              <w:rPr>
                <w:rFonts w:ascii="Times New Roman" w:hAnsi="Times New Roman"/>
                <w:sz w:val="24"/>
                <w:lang w:val="fr-FR"/>
              </w:rPr>
              <w:t xml:space="preserve">, </w:t>
            </w:r>
            <w:proofErr w:type="spellStart"/>
            <w:r>
              <w:rPr>
                <w:rFonts w:ascii="Times New Roman" w:hAnsi="Times New Roman"/>
                <w:sz w:val="24"/>
                <w:lang w:val="fr-FR"/>
              </w:rPr>
              <w:t>capacitatea</w:t>
            </w:r>
            <w:proofErr w:type="spellEnd"/>
            <w:r>
              <w:rPr>
                <w:rFonts w:ascii="Times New Roman" w:hAnsi="Times New Roman"/>
                <w:sz w:val="24"/>
                <w:lang w:val="fr-FR"/>
              </w:rPr>
              <w:t xml:space="preserve"> </w:t>
            </w:r>
            <w:proofErr w:type="spellStart"/>
            <w:r>
              <w:rPr>
                <w:rFonts w:ascii="Times New Roman" w:hAnsi="Times New Roman"/>
                <w:sz w:val="24"/>
                <w:lang w:val="fr-FR"/>
              </w:rPr>
              <w:t>civilă</w:t>
            </w:r>
            <w:proofErr w:type="spellEnd"/>
            <w:r>
              <w:rPr>
                <w:rFonts w:ascii="Times New Roman" w:hAnsi="Times New Roman"/>
                <w:sz w:val="24"/>
                <w:lang w:val="fr-FR"/>
              </w:rPr>
              <w:t xml:space="preserve">, </w:t>
            </w:r>
            <w:proofErr w:type="spellStart"/>
            <w:r>
              <w:rPr>
                <w:rFonts w:ascii="Times New Roman" w:hAnsi="Times New Roman"/>
                <w:sz w:val="24"/>
                <w:lang w:val="fr-FR"/>
              </w:rPr>
              <w:t>capacitate</w:t>
            </w:r>
            <w:proofErr w:type="spellEnd"/>
            <w:r>
              <w:rPr>
                <w:rFonts w:ascii="Times New Roman" w:hAnsi="Times New Roman"/>
                <w:sz w:val="24"/>
                <w:lang w:val="fr-FR"/>
              </w:rPr>
              <w:t xml:space="preserve"> de </w:t>
            </w:r>
            <w:proofErr w:type="spellStart"/>
            <w:r>
              <w:rPr>
                <w:rFonts w:ascii="Times New Roman" w:hAnsi="Times New Roman"/>
                <w:sz w:val="24"/>
                <w:lang w:val="fr-FR"/>
              </w:rPr>
              <w:t>exercițiu</w:t>
            </w:r>
            <w:proofErr w:type="spellEnd"/>
            <w:r>
              <w:rPr>
                <w:rFonts w:ascii="Times New Roman" w:hAnsi="Times New Roman"/>
                <w:sz w:val="24"/>
                <w:lang w:val="fr-FR"/>
              </w:rPr>
              <w:t xml:space="preserve">, </w:t>
            </w:r>
            <w:proofErr w:type="spellStart"/>
            <w:r>
              <w:rPr>
                <w:rFonts w:ascii="Times New Roman" w:hAnsi="Times New Roman"/>
                <w:sz w:val="24"/>
                <w:lang w:val="fr-FR"/>
              </w:rPr>
              <w:t>capacitate</w:t>
            </w:r>
            <w:proofErr w:type="spellEnd"/>
            <w:r>
              <w:rPr>
                <w:rFonts w:ascii="Times New Roman" w:hAnsi="Times New Roman"/>
                <w:sz w:val="24"/>
                <w:lang w:val="fr-FR"/>
              </w:rPr>
              <w:t xml:space="preserve"> de </w:t>
            </w:r>
            <w:proofErr w:type="spellStart"/>
            <w:r>
              <w:rPr>
                <w:rFonts w:ascii="Times New Roman" w:hAnsi="Times New Roman"/>
                <w:sz w:val="24"/>
                <w:lang w:val="fr-FR"/>
              </w:rPr>
              <w:t>folosință</w:t>
            </w:r>
            <w:proofErr w:type="spellEnd"/>
            <w:r>
              <w:rPr>
                <w:rFonts w:ascii="Times New Roman" w:hAnsi="Times New Roman"/>
                <w:sz w:val="24"/>
                <w:lang w:val="fr-FR"/>
              </w:rPr>
              <w:t xml:space="preserve">, </w:t>
            </w:r>
            <w:proofErr w:type="spellStart"/>
            <w:r w:rsidRPr="00A7529F">
              <w:rPr>
                <w:rFonts w:ascii="Times New Roman" w:hAnsi="Times New Roman"/>
                <w:sz w:val="24"/>
                <w:lang w:val="fr-FR"/>
              </w:rPr>
              <w:t>noțiunea</w:t>
            </w:r>
            <w:proofErr w:type="spellEnd"/>
            <w:r>
              <w:rPr>
                <w:rFonts w:ascii="Times New Roman" w:hAnsi="Times New Roman"/>
                <w:sz w:val="24"/>
                <w:lang w:val="fr-FR"/>
              </w:rPr>
              <w:t xml:space="preserve"> </w:t>
            </w:r>
            <w:r w:rsidRPr="00A7529F">
              <w:rPr>
                <w:rFonts w:ascii="Times New Roman" w:hAnsi="Times New Roman"/>
                <w:sz w:val="24"/>
                <w:lang w:val="fr-FR"/>
              </w:rPr>
              <w:t>de “</w:t>
            </w:r>
            <w:r>
              <w:rPr>
                <w:rFonts w:ascii="Times New Roman" w:hAnsi="Times New Roman"/>
                <w:sz w:val="24"/>
                <w:lang w:val="fr-FR"/>
              </w:rPr>
              <w:t>bun</w:t>
            </w:r>
            <w:r w:rsidRPr="00A7529F">
              <w:rPr>
                <w:rFonts w:ascii="Times New Roman" w:hAnsi="Times New Roman"/>
                <w:sz w:val="24"/>
                <w:lang w:val="fr-FR"/>
              </w:rPr>
              <w:t>”</w:t>
            </w:r>
            <w:r>
              <w:rPr>
                <w:rFonts w:ascii="Times New Roman" w:hAnsi="Times New Roman"/>
                <w:sz w:val="24"/>
                <w:lang w:val="fr-FR"/>
              </w:rPr>
              <w:t> </w:t>
            </w:r>
            <w:r>
              <w:rPr>
                <w:rFonts w:ascii="Times New Roman" w:hAnsi="Times New Roman"/>
                <w:sz w:val="24"/>
              </w:rPr>
              <w:t>ș</w:t>
            </w:r>
            <w:r>
              <w:rPr>
                <w:rFonts w:ascii="Times New Roman" w:hAnsi="Times New Roman"/>
                <w:sz w:val="24"/>
                <w:lang w:val="fr-FR"/>
              </w:rPr>
              <w:t xml:space="preserve">i </w:t>
            </w:r>
            <w:r w:rsidRPr="00A7529F">
              <w:rPr>
                <w:rFonts w:ascii="Times New Roman" w:hAnsi="Times New Roman"/>
                <w:sz w:val="24"/>
                <w:lang w:val="fr-FR"/>
              </w:rPr>
              <w:t>“</w:t>
            </w:r>
            <w:proofErr w:type="spellStart"/>
            <w:r>
              <w:rPr>
                <w:rFonts w:ascii="Times New Roman" w:hAnsi="Times New Roman"/>
                <w:sz w:val="24"/>
                <w:lang w:val="fr-FR"/>
              </w:rPr>
              <w:t>lucru</w:t>
            </w:r>
            <w:proofErr w:type="spellEnd"/>
            <w:r w:rsidRPr="00A7529F">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onoare</w:t>
            </w:r>
            <w:proofErr w:type="spellEnd"/>
            <w:r>
              <w:rPr>
                <w:rFonts w:ascii="Times New Roman" w:hAnsi="Times New Roman"/>
                <w:sz w:val="24"/>
                <w:lang w:val="fr-FR"/>
              </w:rPr>
              <w:t xml:space="preserve">, </w:t>
            </w:r>
            <w:proofErr w:type="spellStart"/>
            <w:r>
              <w:rPr>
                <w:rFonts w:ascii="Times New Roman" w:hAnsi="Times New Roman"/>
                <w:sz w:val="24"/>
                <w:lang w:val="fr-FR"/>
              </w:rPr>
              <w:t>demnitate</w:t>
            </w:r>
            <w:proofErr w:type="spellEnd"/>
            <w:r>
              <w:rPr>
                <w:rFonts w:ascii="Times New Roman" w:hAnsi="Times New Roman"/>
                <w:sz w:val="24"/>
                <w:lang w:val="fr-FR"/>
              </w:rPr>
              <w:t xml:space="preserve">, </w:t>
            </w:r>
            <w:proofErr w:type="spellStart"/>
            <w:r>
              <w:rPr>
                <w:rFonts w:ascii="Times New Roman" w:hAnsi="Times New Roman"/>
                <w:sz w:val="24"/>
                <w:lang w:val="fr-FR"/>
              </w:rPr>
              <w:t>reputa</w:t>
            </w:r>
            <w:proofErr w:type="spellEnd"/>
            <w:r>
              <w:rPr>
                <w:rFonts w:ascii="Times New Roman" w:hAnsi="Times New Roman"/>
                <w:sz w:val="24"/>
              </w:rPr>
              <w:t xml:space="preserve">ție </w:t>
            </w:r>
            <w:proofErr w:type="spellStart"/>
            <w:r>
              <w:rPr>
                <w:rFonts w:ascii="Times New Roman" w:hAnsi="Times New Roman"/>
                <w:sz w:val="24"/>
              </w:rPr>
              <w:t>profesioanală</w:t>
            </w:r>
            <w:proofErr w:type="spellEnd"/>
            <w:r>
              <w:rPr>
                <w:rFonts w:ascii="Times New Roman" w:hAnsi="Times New Roman"/>
                <w:sz w:val="24"/>
              </w:rPr>
              <w:t xml:space="preserve">, act juridic, condiție de valabilitate, nulitate, </w:t>
            </w:r>
            <w:r>
              <w:rPr>
                <w:rFonts w:ascii="Times New Roman" w:hAnsi="Times New Roman"/>
                <w:sz w:val="24"/>
                <w:lang w:val="fr-FR"/>
              </w:rPr>
              <w:t xml:space="preserve"> </w:t>
            </w:r>
            <w:proofErr w:type="spellStart"/>
            <w:r>
              <w:rPr>
                <w:rFonts w:ascii="Times New Roman" w:hAnsi="Times New Roman"/>
                <w:sz w:val="24"/>
                <w:lang w:val="fr-FR"/>
              </w:rPr>
              <w:t>viciu</w:t>
            </w:r>
            <w:proofErr w:type="spellEnd"/>
            <w:r>
              <w:rPr>
                <w:rFonts w:ascii="Times New Roman" w:hAnsi="Times New Roman"/>
                <w:sz w:val="24"/>
                <w:lang w:val="fr-FR"/>
              </w:rPr>
              <w:t xml:space="preserve"> de </w:t>
            </w:r>
            <w:proofErr w:type="spellStart"/>
            <w:r>
              <w:rPr>
                <w:rFonts w:ascii="Times New Roman" w:hAnsi="Times New Roman"/>
                <w:sz w:val="24"/>
                <w:lang w:val="fr-FR"/>
              </w:rPr>
              <w:t>consimțământ</w:t>
            </w:r>
            <w:proofErr w:type="spellEnd"/>
            <w:r>
              <w:rPr>
                <w:rFonts w:ascii="Times New Roman" w:hAnsi="Times New Roman"/>
                <w:sz w:val="24"/>
                <w:lang w:val="fr-FR"/>
              </w:rPr>
              <w:t xml:space="preserve">, </w:t>
            </w:r>
            <w:proofErr w:type="spellStart"/>
            <w:r>
              <w:rPr>
                <w:rFonts w:ascii="Times New Roman" w:hAnsi="Times New Roman"/>
                <w:sz w:val="24"/>
                <w:lang w:val="fr-FR"/>
              </w:rPr>
              <w:t>reprezentare</w:t>
            </w:r>
            <w:proofErr w:type="spellEnd"/>
            <w:r>
              <w:rPr>
                <w:rFonts w:ascii="Times New Roman" w:hAnsi="Times New Roman"/>
                <w:sz w:val="24"/>
                <w:lang w:val="fr-FR"/>
              </w:rPr>
              <w:t xml:space="preserve">, </w:t>
            </w:r>
            <w:proofErr w:type="spellStart"/>
            <w:r>
              <w:rPr>
                <w:rFonts w:ascii="Times New Roman" w:hAnsi="Times New Roman"/>
                <w:sz w:val="24"/>
                <w:lang w:val="fr-FR"/>
              </w:rPr>
              <w:t>procură</w:t>
            </w:r>
            <w:proofErr w:type="spellEnd"/>
            <w:r>
              <w:rPr>
                <w:rFonts w:ascii="Times New Roman" w:hAnsi="Times New Roman"/>
                <w:sz w:val="24"/>
                <w:lang w:val="fr-FR"/>
              </w:rPr>
              <w:t xml:space="preserve">, </w:t>
            </w:r>
            <w:proofErr w:type="spellStart"/>
            <w:r>
              <w:rPr>
                <w:rFonts w:ascii="Times New Roman" w:hAnsi="Times New Roman"/>
                <w:sz w:val="24"/>
                <w:lang w:val="fr-FR"/>
              </w:rPr>
              <w:t>prescripție</w:t>
            </w:r>
            <w:proofErr w:type="spellEnd"/>
            <w:r>
              <w:rPr>
                <w:rFonts w:ascii="Times New Roman" w:hAnsi="Times New Roman"/>
                <w:sz w:val="24"/>
                <w:lang w:val="fr-FR"/>
              </w:rPr>
              <w:t> </w:t>
            </w:r>
            <w:r w:rsidRPr="00591834">
              <w:rPr>
                <w:rFonts w:ascii="Times New Roman" w:hAnsi="Times New Roman"/>
                <w:sz w:val="24"/>
              </w:rPr>
              <w:t xml:space="preserve"> </w:t>
            </w:r>
            <w:proofErr w:type="spellStart"/>
            <w:r w:rsidRPr="00A7529F">
              <w:rPr>
                <w:rFonts w:ascii="Times New Roman" w:hAnsi="Times New Roman"/>
                <w:sz w:val="24"/>
                <w:lang w:val="fr-FR"/>
              </w:rPr>
              <w:t>ş.a</w:t>
            </w:r>
            <w:proofErr w:type="spellEnd"/>
            <w:r w:rsidRPr="00A7529F">
              <w:rPr>
                <w:rFonts w:ascii="Times New Roman" w:hAnsi="Times New Roman"/>
                <w:sz w:val="24"/>
                <w:lang w:val="fr-FR"/>
              </w:rPr>
              <w:t>.);</w:t>
            </w:r>
          </w:p>
        </w:tc>
      </w:tr>
      <w:tr w:rsidR="00120576" w:rsidRPr="00591834" w14:paraId="325C0BFD" w14:textId="77777777" w:rsidTr="002D43EA">
        <w:tc>
          <w:tcPr>
            <w:tcW w:w="3261" w:type="dxa"/>
          </w:tcPr>
          <w:p w14:paraId="65A0B21A" w14:textId="77777777" w:rsidR="00120576" w:rsidRPr="009E052C" w:rsidRDefault="00120576" w:rsidP="002D43EA">
            <w:pPr>
              <w:rPr>
                <w:rFonts w:ascii="Times New Roman" w:hAnsi="Times New Roman"/>
                <w:b/>
                <w:sz w:val="24"/>
                <w:lang w:val="it-IT"/>
              </w:rPr>
            </w:pPr>
            <w:r w:rsidRPr="00591834">
              <w:rPr>
                <w:rFonts w:ascii="Times New Roman" w:hAnsi="Times New Roman"/>
                <w:b/>
                <w:sz w:val="24"/>
              </w:rPr>
              <w:t xml:space="preserve">2. Utilizarea </w:t>
            </w:r>
            <w:proofErr w:type="spellStart"/>
            <w:r w:rsidRPr="00591834">
              <w:rPr>
                <w:rFonts w:ascii="Times New Roman" w:hAnsi="Times New Roman"/>
                <w:b/>
                <w:sz w:val="24"/>
              </w:rPr>
              <w:t>cunoştinţelor</w:t>
            </w:r>
            <w:proofErr w:type="spellEnd"/>
            <w:r w:rsidRPr="00591834">
              <w:rPr>
                <w:rFonts w:ascii="Times New Roman" w:hAnsi="Times New Roman"/>
                <w:b/>
                <w:sz w:val="24"/>
              </w:rPr>
              <w:t xml:space="preserve"> în culegerea datelor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w:t>
            </w:r>
            <w:proofErr w:type="spellStart"/>
            <w:r w:rsidRPr="00591834">
              <w:rPr>
                <w:rFonts w:ascii="Times New Roman" w:hAnsi="Times New Roman"/>
                <w:b/>
                <w:sz w:val="24"/>
              </w:rPr>
              <w:t>informaţiilor</w:t>
            </w:r>
            <w:proofErr w:type="spellEnd"/>
            <w:r w:rsidRPr="00591834">
              <w:rPr>
                <w:rFonts w:ascii="Times New Roman" w:hAnsi="Times New Roman"/>
                <w:b/>
                <w:sz w:val="24"/>
              </w:rPr>
              <w:t xml:space="preserve"> referitoare la probleme concrete de drept;</w:t>
            </w:r>
          </w:p>
        </w:tc>
        <w:tc>
          <w:tcPr>
            <w:tcW w:w="6945" w:type="dxa"/>
          </w:tcPr>
          <w:p w14:paraId="60DD6A08" w14:textId="77777777" w:rsidR="00120576" w:rsidRPr="00591834"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fr-FR"/>
              </w:rPr>
            </w:pPr>
            <w:r w:rsidRPr="00591834">
              <w:rPr>
                <w:rFonts w:ascii="Times New Roman" w:hAnsi="Times New Roman"/>
                <w:sz w:val="24"/>
              </w:rPr>
              <w:t xml:space="preserve">a identifica raporturile juridice care fac obiectul de reglementare a dreptului civil; </w:t>
            </w:r>
          </w:p>
          <w:p w14:paraId="2939A5E6" w14:textId="77777777" w:rsidR="00120576" w:rsidRPr="00591834"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en-US"/>
              </w:rPr>
            </w:pPr>
            <w:r w:rsidRPr="00591834">
              <w:rPr>
                <w:rFonts w:ascii="Times New Roman" w:hAnsi="Times New Roman"/>
                <w:sz w:val="24"/>
              </w:rPr>
              <w:t>a identifica rapid norma juridică care reglementează raportul analizat;</w:t>
            </w:r>
          </w:p>
          <w:p w14:paraId="239E3F19"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alege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metoda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procedeul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cel</w:t>
            </w:r>
            <w:proofErr w:type="spellEnd"/>
            <w:r w:rsidRPr="009E052C">
              <w:rPr>
                <w:rFonts w:ascii="Times New Roman" w:hAnsi="Times New Roman"/>
                <w:sz w:val="24"/>
                <w:lang w:val="it-IT"/>
              </w:rPr>
              <w:t xml:space="preserve"> mai </w:t>
            </w:r>
            <w:proofErr w:type="spellStart"/>
            <w:r w:rsidRPr="009E052C">
              <w:rPr>
                <w:rFonts w:ascii="Times New Roman" w:hAnsi="Times New Roman"/>
                <w:sz w:val="24"/>
                <w:lang w:val="it-IT"/>
              </w:rPr>
              <w:t>eficient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acumularea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datelor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informaţiilor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referitoare</w:t>
            </w:r>
            <w:proofErr w:type="spellEnd"/>
            <w:r w:rsidRPr="009E052C">
              <w:rPr>
                <w:rFonts w:ascii="Times New Roman" w:hAnsi="Times New Roman"/>
                <w:sz w:val="24"/>
                <w:lang w:val="it-IT"/>
              </w:rPr>
              <w:t xml:space="preserve"> </w:t>
            </w:r>
            <w:proofErr w:type="gramStart"/>
            <w:r w:rsidRPr="009E052C">
              <w:rPr>
                <w:rFonts w:ascii="Times New Roman" w:hAnsi="Times New Roman"/>
                <w:sz w:val="24"/>
                <w:lang w:val="it-IT"/>
              </w:rPr>
              <w:t>la problema</w:t>
            </w:r>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specific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w:t>
            </w:r>
          </w:p>
          <w:p w14:paraId="08E7740F" w14:textId="77777777" w:rsidR="00120576" w:rsidRPr="00591834"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en-US"/>
              </w:rPr>
            </w:pPr>
            <w:r w:rsidRPr="00591834">
              <w:rPr>
                <w:rFonts w:ascii="Times New Roman" w:hAnsi="Times New Roman"/>
                <w:sz w:val="24"/>
              </w:rPr>
              <w:t xml:space="preserve">a selecta literatura juridică </w:t>
            </w:r>
            <w:proofErr w:type="spellStart"/>
            <w:r w:rsidRPr="00591834">
              <w:rPr>
                <w:rFonts w:ascii="Times New Roman" w:hAnsi="Times New Roman"/>
                <w:sz w:val="24"/>
              </w:rPr>
              <w:t>şi</w:t>
            </w:r>
            <w:proofErr w:type="spellEnd"/>
            <w:r w:rsidRPr="00591834">
              <w:rPr>
                <w:rFonts w:ascii="Times New Roman" w:hAnsi="Times New Roman"/>
                <w:sz w:val="24"/>
              </w:rPr>
              <w:t xml:space="preserve"> practica judecătorească pertinentă </w:t>
            </w:r>
            <w:proofErr w:type="spellStart"/>
            <w:r w:rsidRPr="00591834">
              <w:rPr>
                <w:rFonts w:ascii="Times New Roman" w:hAnsi="Times New Roman"/>
                <w:sz w:val="24"/>
              </w:rPr>
              <w:t>situaţiilor</w:t>
            </w:r>
            <w:proofErr w:type="spellEnd"/>
            <w:r w:rsidRPr="00591834">
              <w:rPr>
                <w:rFonts w:ascii="Times New Roman" w:hAnsi="Times New Roman"/>
                <w:sz w:val="24"/>
              </w:rPr>
              <w:t xml:space="preserve"> juridice analizate; </w:t>
            </w:r>
          </w:p>
        </w:tc>
      </w:tr>
      <w:tr w:rsidR="00120576" w:rsidRPr="00591834" w14:paraId="7727D0EE" w14:textId="77777777" w:rsidTr="002D43EA">
        <w:tc>
          <w:tcPr>
            <w:tcW w:w="3261" w:type="dxa"/>
          </w:tcPr>
          <w:p w14:paraId="1044A6A8" w14:textId="77777777" w:rsidR="00120576" w:rsidRPr="00591834" w:rsidRDefault="00120576" w:rsidP="002D43EA">
            <w:pPr>
              <w:jc w:val="both"/>
              <w:rPr>
                <w:rFonts w:ascii="Times New Roman" w:hAnsi="Times New Roman"/>
                <w:b/>
                <w:sz w:val="24"/>
              </w:rPr>
            </w:pPr>
            <w:r w:rsidRPr="009E052C">
              <w:rPr>
                <w:rFonts w:ascii="Times New Roman" w:hAnsi="Times New Roman"/>
                <w:b/>
                <w:sz w:val="24"/>
                <w:lang w:val="it-IT"/>
              </w:rPr>
              <w:t xml:space="preserve">3. </w:t>
            </w:r>
            <w:proofErr w:type="spellStart"/>
            <w:r w:rsidRPr="009E052C">
              <w:rPr>
                <w:rFonts w:ascii="Times New Roman" w:hAnsi="Times New Roman"/>
                <w:b/>
                <w:sz w:val="24"/>
                <w:lang w:val="it-IT"/>
              </w:rPr>
              <w:t>Aplicarea</w:t>
            </w:r>
            <w:proofErr w:type="spellEnd"/>
            <w:r w:rsidRPr="00591834">
              <w:rPr>
                <w:rFonts w:ascii="Times New Roman" w:hAnsi="Times New Roman"/>
                <w:b/>
                <w:sz w:val="24"/>
              </w:rPr>
              <w:t xml:space="preserve"> </w:t>
            </w:r>
            <w:proofErr w:type="spellStart"/>
            <w:r w:rsidRPr="00591834">
              <w:rPr>
                <w:rFonts w:ascii="Times New Roman" w:hAnsi="Times New Roman"/>
                <w:b/>
                <w:sz w:val="24"/>
              </w:rPr>
              <w:t>legislaţiei</w:t>
            </w:r>
            <w:proofErr w:type="spellEnd"/>
            <w:r w:rsidRPr="00591834">
              <w:rPr>
                <w:rFonts w:ascii="Times New Roman" w:hAnsi="Times New Roman"/>
                <w:b/>
                <w:sz w:val="24"/>
              </w:rPr>
              <w:t xml:space="preserve"> Republicii Moldova, a altor instrumente juridice europene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w:t>
            </w:r>
            <w:proofErr w:type="spellStart"/>
            <w:r w:rsidRPr="00591834">
              <w:rPr>
                <w:rFonts w:ascii="Times New Roman" w:hAnsi="Times New Roman"/>
                <w:b/>
                <w:sz w:val="24"/>
              </w:rPr>
              <w:t>internaţionale</w:t>
            </w:r>
            <w:proofErr w:type="spellEnd"/>
            <w:r w:rsidRPr="00591834">
              <w:rPr>
                <w:rFonts w:ascii="Times New Roman" w:hAnsi="Times New Roman"/>
                <w:b/>
                <w:sz w:val="24"/>
              </w:rPr>
              <w:t>;</w:t>
            </w:r>
          </w:p>
          <w:p w14:paraId="34BA21EC" w14:textId="77777777" w:rsidR="00120576" w:rsidRPr="00591834" w:rsidRDefault="00120576" w:rsidP="002D43EA">
            <w:pPr>
              <w:rPr>
                <w:rFonts w:ascii="Times New Roman" w:hAnsi="Times New Roman"/>
                <w:sz w:val="24"/>
              </w:rPr>
            </w:pPr>
          </w:p>
        </w:tc>
        <w:tc>
          <w:tcPr>
            <w:tcW w:w="6945" w:type="dxa"/>
          </w:tcPr>
          <w:p w14:paraId="63B418A0" w14:textId="77777777" w:rsidR="00120576" w:rsidRPr="00591834"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fr-FR"/>
              </w:rPr>
            </w:pPr>
            <w:r w:rsidRPr="00591834">
              <w:rPr>
                <w:rFonts w:ascii="Times New Roman" w:hAnsi="Times New Roman"/>
                <w:sz w:val="24"/>
              </w:rPr>
              <w:t xml:space="preserve">a </w:t>
            </w:r>
            <w:proofErr w:type="spellStart"/>
            <w:r w:rsidRPr="00591834">
              <w:rPr>
                <w:rFonts w:ascii="Times New Roman" w:hAnsi="Times New Roman"/>
                <w:sz w:val="24"/>
              </w:rPr>
              <w:t>cunoaşte</w:t>
            </w:r>
            <w:proofErr w:type="spellEnd"/>
            <w:r w:rsidRPr="00591834">
              <w:rPr>
                <w:rFonts w:ascii="Times New Roman" w:hAnsi="Times New Roman"/>
                <w:sz w:val="24"/>
              </w:rPr>
              <w:t xml:space="preserve"> actele normative ce sunt obiectul de studiu al Dreptului civil;</w:t>
            </w:r>
          </w:p>
          <w:p w14:paraId="0F218D51"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distinge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actele</w:t>
            </w:r>
            <w:proofErr w:type="spellEnd"/>
            <w:r w:rsidRPr="009E052C">
              <w:rPr>
                <w:rFonts w:ascii="Times New Roman" w:hAnsi="Times New Roman"/>
                <w:sz w:val="24"/>
                <w:lang w:val="it-IT"/>
              </w:rPr>
              <w:t xml:space="preserve"> normative, </w:t>
            </w:r>
            <w:proofErr w:type="spellStart"/>
            <w:r w:rsidRPr="009E052C">
              <w:rPr>
                <w:rFonts w:ascii="Times New Roman" w:hAnsi="Times New Roman"/>
                <w:sz w:val="24"/>
                <w:lang w:val="it-IT"/>
              </w:rPr>
              <w:t>pun</w:t>
            </w:r>
            <w:r>
              <w:rPr>
                <w:rFonts w:ascii="Times New Roman" w:hAnsi="Times New Roman"/>
                <w:sz w:val="24"/>
              </w:rPr>
              <w:t>înd</w:t>
            </w:r>
            <w:proofErr w:type="spellEnd"/>
            <w:r>
              <w:rPr>
                <w:rFonts w:ascii="Times New Roman" w:hAnsi="Times New Roman"/>
                <w:sz w:val="24"/>
              </w:rPr>
              <w:t xml:space="preserve"> la bază </w:t>
            </w:r>
            <w:proofErr w:type="spellStart"/>
            <w:r>
              <w:rPr>
                <w:rFonts w:ascii="Times New Roman" w:hAnsi="Times New Roman"/>
                <w:sz w:val="24"/>
              </w:rPr>
              <w:t>ierarhicitatea</w:t>
            </w:r>
            <w:proofErr w:type="spellEnd"/>
            <w:r>
              <w:rPr>
                <w:rFonts w:ascii="Times New Roman" w:hAnsi="Times New Roman"/>
                <w:sz w:val="24"/>
              </w:rPr>
              <w:t xml:space="preserve"> și alte criterii</w:t>
            </w:r>
            <w:r w:rsidRPr="009E052C">
              <w:rPr>
                <w:rFonts w:ascii="Times New Roman" w:hAnsi="Times New Roman"/>
                <w:sz w:val="24"/>
                <w:lang w:val="it-IT"/>
              </w:rPr>
              <w:t>;</w:t>
            </w:r>
          </w:p>
          <w:p w14:paraId="15371214"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591834">
              <w:rPr>
                <w:rFonts w:ascii="Times New Roman" w:hAnsi="Times New Roman"/>
                <w:sz w:val="24"/>
              </w:rPr>
              <w:t>a determina norma juridică aplicabilă</w:t>
            </w:r>
            <w:r w:rsidRPr="009E052C">
              <w:rPr>
                <w:rFonts w:ascii="Times New Roman" w:hAnsi="Times New Roman"/>
                <w:sz w:val="24"/>
                <w:lang w:val="it-IT"/>
              </w:rPr>
              <w:t xml:space="preserve"> </w:t>
            </w:r>
            <w:proofErr w:type="spellStart"/>
            <w:r w:rsidRPr="009E052C">
              <w:rPr>
                <w:rFonts w:ascii="Times New Roman" w:hAnsi="Times New Roman"/>
                <w:sz w:val="24"/>
                <w:lang w:val="it-IT"/>
              </w:rPr>
              <w:t>raportului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litigios</w:t>
            </w:r>
            <w:proofErr w:type="spellEnd"/>
            <w:r w:rsidRPr="009E052C">
              <w:rPr>
                <w:rFonts w:ascii="Times New Roman" w:hAnsi="Times New Roman"/>
                <w:sz w:val="24"/>
                <w:lang w:val="it-IT"/>
              </w:rPr>
              <w:t>;</w:t>
            </w:r>
          </w:p>
          <w:p w14:paraId="7CBD3ED6"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r w:rsidRPr="00591834">
              <w:rPr>
                <w:rFonts w:ascii="Times New Roman" w:hAnsi="Times New Roman"/>
                <w:sz w:val="24"/>
              </w:rPr>
              <w:t xml:space="preserve">identifica </w:t>
            </w:r>
            <w:proofErr w:type="spellStart"/>
            <w:r w:rsidRPr="00591834">
              <w:rPr>
                <w:rFonts w:ascii="Times New Roman" w:hAnsi="Times New Roman"/>
                <w:sz w:val="24"/>
              </w:rPr>
              <w:t>coleziunile</w:t>
            </w:r>
            <w:proofErr w:type="spellEnd"/>
            <w:r w:rsidRPr="00591834">
              <w:rPr>
                <w:rFonts w:ascii="Times New Roman" w:hAnsi="Times New Roman"/>
                <w:sz w:val="24"/>
              </w:rPr>
              <w:t xml:space="preserve"> dintre normele juridice a diferitor acte normative </w:t>
            </w:r>
            <w:proofErr w:type="spellStart"/>
            <w:r w:rsidRPr="00591834">
              <w:rPr>
                <w:rFonts w:ascii="Times New Roman" w:hAnsi="Times New Roman"/>
                <w:sz w:val="24"/>
              </w:rPr>
              <w:t>şi</w:t>
            </w:r>
            <w:proofErr w:type="spellEnd"/>
            <w:r w:rsidRPr="00591834">
              <w:rPr>
                <w:rFonts w:ascii="Times New Roman" w:hAnsi="Times New Roman"/>
                <w:sz w:val="24"/>
              </w:rPr>
              <w:t xml:space="preserve"> alegerea celei aplicabile raportului juridic concret;</w:t>
            </w:r>
          </w:p>
          <w:p w14:paraId="03209314"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interpeta</w:t>
            </w:r>
            <w:proofErr w:type="spellEnd"/>
            <w:r w:rsidRPr="009E052C">
              <w:rPr>
                <w:rFonts w:ascii="Times New Roman" w:hAnsi="Times New Roman"/>
                <w:sz w:val="24"/>
                <w:lang w:val="it-IT"/>
              </w:rPr>
              <w:t xml:space="preserve"> norma </w:t>
            </w:r>
            <w:proofErr w:type="spellStart"/>
            <w:r w:rsidRPr="009E052C">
              <w:rPr>
                <w:rFonts w:ascii="Times New Roman" w:hAnsi="Times New Roman"/>
                <w:sz w:val="24"/>
                <w:lang w:val="it-IT"/>
              </w:rPr>
              <w:t>aplicabilă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situaţiei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litigioase</w:t>
            </w:r>
            <w:proofErr w:type="spellEnd"/>
            <w:r w:rsidRPr="009E052C">
              <w:rPr>
                <w:rFonts w:ascii="Times New Roman" w:hAnsi="Times New Roman"/>
                <w:sz w:val="24"/>
                <w:lang w:val="it-IT"/>
              </w:rPr>
              <w:t xml:space="preserve"> concrete; </w:t>
            </w:r>
          </w:p>
          <w:p w14:paraId="13B71925"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formula </w:t>
            </w:r>
            <w:proofErr w:type="spellStart"/>
            <w:r w:rsidRPr="009E052C">
              <w:rPr>
                <w:rFonts w:ascii="Times New Roman" w:hAnsi="Times New Roman"/>
                <w:sz w:val="24"/>
                <w:lang w:val="it-IT"/>
              </w:rPr>
              <w:t>propuneri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compatibilizare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dispoziţiilor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actelor</w:t>
            </w:r>
            <w:proofErr w:type="spellEnd"/>
            <w:r w:rsidRPr="009E052C">
              <w:rPr>
                <w:rFonts w:ascii="Times New Roman" w:hAnsi="Times New Roman"/>
                <w:sz w:val="24"/>
                <w:lang w:val="it-IT"/>
              </w:rPr>
              <w:t xml:space="preserve"> normative </w:t>
            </w:r>
            <w:proofErr w:type="spellStart"/>
            <w:r w:rsidRPr="009E052C">
              <w:rPr>
                <w:rFonts w:ascii="Times New Roman" w:hAnsi="Times New Roman"/>
                <w:sz w:val="24"/>
                <w:lang w:val="it-IT"/>
              </w:rPr>
              <w:t>naţionale</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prevederile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internaţionale</w:t>
            </w:r>
            <w:proofErr w:type="spellEnd"/>
            <w:r w:rsidRPr="009E052C">
              <w:rPr>
                <w:rFonts w:ascii="Times New Roman" w:hAnsi="Times New Roman"/>
                <w:sz w:val="24"/>
                <w:lang w:val="it-IT"/>
              </w:rPr>
              <w:t xml:space="preserve"> </w:t>
            </w:r>
            <w:proofErr w:type="gramStart"/>
            <w:r w:rsidRPr="009E052C">
              <w:rPr>
                <w:rFonts w:ascii="Times New Roman" w:hAnsi="Times New Roman"/>
                <w:sz w:val="24"/>
                <w:lang w:val="it-IT"/>
              </w:rPr>
              <w:t>la care</w:t>
            </w:r>
            <w:proofErr w:type="gramEnd"/>
            <w:r w:rsidRPr="009E052C">
              <w:rPr>
                <w:rFonts w:ascii="Times New Roman" w:hAnsi="Times New Roman"/>
                <w:sz w:val="24"/>
                <w:lang w:val="it-IT"/>
              </w:rPr>
              <w:t xml:space="preserve"> Moldova este parte;</w:t>
            </w:r>
          </w:p>
          <w:p w14:paraId="724C60BB"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stabil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coraportul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dintre</w:t>
            </w:r>
            <w:proofErr w:type="spellEnd"/>
            <w:r w:rsidRPr="009E052C">
              <w:rPr>
                <w:rFonts w:ascii="Times New Roman" w:hAnsi="Times New Roman"/>
                <w:sz w:val="24"/>
                <w:lang w:val="it-IT"/>
              </w:rPr>
              <w:t xml:space="preserve"> norma </w:t>
            </w:r>
            <w:proofErr w:type="spellStart"/>
            <w:r w:rsidRPr="009E052C">
              <w:rPr>
                <w:rFonts w:ascii="Times New Roman" w:hAnsi="Times New Roman"/>
                <w:sz w:val="24"/>
                <w:lang w:val="it-IT"/>
              </w:rPr>
              <w:t>juridică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naţională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europenă</w:t>
            </w:r>
            <w:proofErr w:type="spellEnd"/>
            <w:r w:rsidRPr="009E052C">
              <w:rPr>
                <w:rFonts w:ascii="Times New Roman" w:hAnsi="Times New Roman"/>
                <w:sz w:val="24"/>
                <w:lang w:val="it-IT"/>
              </w:rPr>
              <w:t>/</w:t>
            </w:r>
            <w:proofErr w:type="spellStart"/>
            <w:r w:rsidRPr="009E052C">
              <w:rPr>
                <w:rFonts w:ascii="Times New Roman" w:hAnsi="Times New Roman"/>
                <w:sz w:val="24"/>
                <w:lang w:val="it-IT"/>
              </w:rPr>
              <w:t>internaţională</w:t>
            </w:r>
            <w:proofErr w:type="spellEnd"/>
            <w:r w:rsidRPr="009E052C">
              <w:rPr>
                <w:rFonts w:ascii="Times New Roman" w:hAnsi="Times New Roman"/>
                <w:sz w:val="24"/>
                <w:lang w:val="it-IT"/>
              </w:rPr>
              <w:t xml:space="preserve"> </w:t>
            </w:r>
            <w:r w:rsidRPr="00591834">
              <w:rPr>
                <w:rFonts w:ascii="Times New Roman" w:hAnsi="Times New Roman"/>
                <w:sz w:val="24"/>
              </w:rPr>
              <w:t xml:space="preserve"> </w:t>
            </w:r>
          </w:p>
        </w:tc>
      </w:tr>
      <w:tr w:rsidR="00120576" w:rsidRPr="00591834" w14:paraId="71984C65" w14:textId="77777777" w:rsidTr="002D43EA">
        <w:tc>
          <w:tcPr>
            <w:tcW w:w="3261" w:type="dxa"/>
          </w:tcPr>
          <w:p w14:paraId="4D8722FC" w14:textId="77777777" w:rsidR="00120576" w:rsidRPr="00591834" w:rsidRDefault="00120576" w:rsidP="002D43EA">
            <w:pPr>
              <w:rPr>
                <w:rFonts w:ascii="Times New Roman" w:hAnsi="Times New Roman"/>
                <w:sz w:val="24"/>
              </w:rPr>
            </w:pPr>
            <w:r w:rsidRPr="00591834">
              <w:rPr>
                <w:rFonts w:ascii="Times New Roman" w:hAnsi="Times New Roman"/>
                <w:sz w:val="24"/>
              </w:rPr>
              <w:t xml:space="preserve">4. </w:t>
            </w:r>
            <w:r w:rsidRPr="00591834">
              <w:rPr>
                <w:rFonts w:ascii="Times New Roman" w:hAnsi="Times New Roman"/>
                <w:b/>
                <w:sz w:val="24"/>
              </w:rPr>
              <w:t xml:space="preserve">Aplicarea tehnicilor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instrumentelor specifice din domeniul juridic în </w:t>
            </w:r>
            <w:proofErr w:type="spellStart"/>
            <w:r w:rsidRPr="00591834">
              <w:rPr>
                <w:rFonts w:ascii="Times New Roman" w:hAnsi="Times New Roman"/>
                <w:b/>
                <w:sz w:val="24"/>
              </w:rPr>
              <w:t>soluţionarea</w:t>
            </w:r>
            <w:proofErr w:type="spellEnd"/>
            <w:r w:rsidRPr="00591834">
              <w:rPr>
                <w:rFonts w:ascii="Times New Roman" w:hAnsi="Times New Roman"/>
                <w:b/>
                <w:sz w:val="24"/>
              </w:rPr>
              <w:t xml:space="preserve">  problemelor de ordin practic;</w:t>
            </w:r>
          </w:p>
        </w:tc>
        <w:tc>
          <w:tcPr>
            <w:tcW w:w="6945" w:type="dxa"/>
          </w:tcPr>
          <w:p w14:paraId="5456065F" w14:textId="77777777" w:rsidR="00120576" w:rsidRPr="00270FC3"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fr-FR"/>
              </w:rPr>
            </w:pPr>
            <w:proofErr w:type="gramStart"/>
            <w:r w:rsidRPr="00270FC3">
              <w:rPr>
                <w:rFonts w:ascii="Times New Roman" w:hAnsi="Times New Roman"/>
                <w:sz w:val="24"/>
                <w:lang w:val="fr-FR"/>
              </w:rPr>
              <w:t>a</w:t>
            </w:r>
            <w:proofErr w:type="gramEnd"/>
            <w:r w:rsidRPr="00270FC3">
              <w:rPr>
                <w:rFonts w:ascii="Times New Roman" w:hAnsi="Times New Roman"/>
                <w:sz w:val="24"/>
                <w:lang w:val="fr-FR"/>
              </w:rPr>
              <w:t xml:space="preserve"> </w:t>
            </w:r>
            <w:proofErr w:type="spellStart"/>
            <w:r w:rsidRPr="00270FC3">
              <w:rPr>
                <w:rFonts w:ascii="Times New Roman" w:hAnsi="Times New Roman"/>
                <w:sz w:val="24"/>
                <w:lang w:val="fr-FR"/>
              </w:rPr>
              <w:t>a</w:t>
            </w:r>
            <w:r w:rsidRPr="00270FC3">
              <w:rPr>
                <w:rFonts w:ascii="Times New Roman" w:hAnsi="Times New Roman"/>
                <w:sz w:val="24"/>
              </w:rPr>
              <w:t>naliza</w:t>
            </w:r>
            <w:proofErr w:type="spellEnd"/>
            <w:r w:rsidRPr="00270FC3">
              <w:rPr>
                <w:rFonts w:ascii="Times New Roman" w:hAnsi="Times New Roman"/>
                <w:sz w:val="24"/>
              </w:rPr>
              <w:t xml:space="preserve"> normele  juridice aplicabile cazului judiciar concret;</w:t>
            </w:r>
          </w:p>
          <w:p w14:paraId="033F48C7" w14:textId="77777777" w:rsidR="00120576" w:rsidRPr="00270FC3"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fr-FR"/>
              </w:rPr>
            </w:pPr>
            <w:proofErr w:type="spellStart"/>
            <w:proofErr w:type="gramStart"/>
            <w:r w:rsidRPr="00270FC3">
              <w:rPr>
                <w:rFonts w:ascii="Times New Roman" w:hAnsi="Times New Roman"/>
                <w:sz w:val="24"/>
                <w:lang w:val="fr-FR"/>
              </w:rPr>
              <w:t>a</w:t>
            </w:r>
            <w:proofErr w:type="spellEnd"/>
            <w:proofErr w:type="gramEnd"/>
            <w:r w:rsidRPr="00270FC3">
              <w:rPr>
                <w:rFonts w:ascii="Times New Roman" w:hAnsi="Times New Roman"/>
                <w:sz w:val="24"/>
                <w:lang w:val="fr-FR"/>
              </w:rPr>
              <w:t xml:space="preserve"> </w:t>
            </w:r>
            <w:proofErr w:type="spellStart"/>
            <w:r w:rsidRPr="00270FC3">
              <w:rPr>
                <w:rFonts w:ascii="Times New Roman" w:hAnsi="Times New Roman"/>
                <w:sz w:val="24"/>
                <w:lang w:val="fr-FR"/>
              </w:rPr>
              <w:t>corela</w:t>
            </w:r>
            <w:proofErr w:type="spellEnd"/>
            <w:r w:rsidRPr="00270FC3">
              <w:rPr>
                <w:rFonts w:ascii="Times New Roman" w:hAnsi="Times New Roman"/>
                <w:sz w:val="24"/>
                <w:lang w:val="fr-FR"/>
              </w:rPr>
              <w:t xml:space="preserve"> </w:t>
            </w:r>
            <w:proofErr w:type="spellStart"/>
            <w:r w:rsidRPr="00270FC3">
              <w:rPr>
                <w:rFonts w:ascii="Times New Roman" w:hAnsi="Times New Roman"/>
                <w:sz w:val="24"/>
              </w:rPr>
              <w:t>circumstanţelor</w:t>
            </w:r>
            <w:proofErr w:type="spellEnd"/>
            <w:r w:rsidRPr="00270FC3">
              <w:rPr>
                <w:rFonts w:ascii="Times New Roman" w:hAnsi="Times New Roman"/>
                <w:sz w:val="24"/>
              </w:rPr>
              <w:t xml:space="preserve"> de fapt cu norma juridică aplicabilă a </w:t>
            </w:r>
            <w:proofErr w:type="spellStart"/>
            <w:r w:rsidRPr="00270FC3">
              <w:rPr>
                <w:rFonts w:ascii="Times New Roman" w:hAnsi="Times New Roman"/>
                <w:sz w:val="24"/>
              </w:rPr>
              <w:t>situaţiei</w:t>
            </w:r>
            <w:proofErr w:type="spellEnd"/>
            <w:r w:rsidRPr="00270FC3">
              <w:rPr>
                <w:rFonts w:ascii="Times New Roman" w:hAnsi="Times New Roman"/>
                <w:sz w:val="24"/>
              </w:rPr>
              <w:t xml:space="preserve"> </w:t>
            </w:r>
            <w:proofErr w:type="spellStart"/>
            <w:r w:rsidRPr="00270FC3">
              <w:rPr>
                <w:rFonts w:ascii="Times New Roman" w:hAnsi="Times New Roman"/>
                <w:sz w:val="24"/>
              </w:rPr>
              <w:t>soluţionate</w:t>
            </w:r>
            <w:proofErr w:type="spellEnd"/>
            <w:r w:rsidRPr="00270FC3">
              <w:rPr>
                <w:rFonts w:ascii="Times New Roman" w:hAnsi="Times New Roman"/>
                <w:sz w:val="24"/>
              </w:rPr>
              <w:t xml:space="preserve"> prin hotărârea </w:t>
            </w:r>
            <w:proofErr w:type="spellStart"/>
            <w:r w:rsidRPr="00270FC3">
              <w:rPr>
                <w:rFonts w:ascii="Times New Roman" w:hAnsi="Times New Roman"/>
                <w:sz w:val="24"/>
              </w:rPr>
              <w:t>instanţei</w:t>
            </w:r>
            <w:proofErr w:type="spellEnd"/>
            <w:r w:rsidRPr="00270FC3">
              <w:rPr>
                <w:rFonts w:ascii="Times New Roman" w:hAnsi="Times New Roman"/>
                <w:sz w:val="24"/>
              </w:rPr>
              <w:t>;</w:t>
            </w:r>
          </w:p>
          <w:p w14:paraId="2DD79ABD"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cunoaşte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descrie</w:t>
            </w:r>
            <w:proofErr w:type="spellEnd"/>
            <w:r w:rsidRPr="009E052C">
              <w:rPr>
                <w:rFonts w:ascii="Times New Roman" w:hAnsi="Times New Roman"/>
                <w:sz w:val="24"/>
                <w:lang w:val="it-IT"/>
              </w:rPr>
              <w:t xml:space="preserve">/ a </w:t>
            </w:r>
            <w:proofErr w:type="gramStart"/>
            <w:r w:rsidRPr="009E052C">
              <w:rPr>
                <w:rFonts w:ascii="Times New Roman" w:hAnsi="Times New Roman"/>
                <w:sz w:val="24"/>
                <w:lang w:val="it-IT"/>
              </w:rPr>
              <w:t xml:space="preserve">identifica  </w:t>
            </w:r>
            <w:proofErr w:type="spellStart"/>
            <w:r w:rsidRPr="009E052C">
              <w:rPr>
                <w:rFonts w:ascii="Times New Roman" w:hAnsi="Times New Roman"/>
                <w:sz w:val="24"/>
                <w:lang w:val="it-IT"/>
              </w:rPr>
              <w:t>tehnici</w:t>
            </w:r>
            <w:proofErr w:type="spellEnd"/>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instrumente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specifice</w:t>
            </w:r>
            <w:proofErr w:type="spellEnd"/>
            <w:r w:rsidRPr="009E052C">
              <w:rPr>
                <w:rFonts w:ascii="Times New Roman" w:hAnsi="Times New Roman"/>
                <w:sz w:val="24"/>
                <w:lang w:val="it-IT"/>
              </w:rPr>
              <w:t xml:space="preserve"> ce </w:t>
            </w:r>
            <w:proofErr w:type="spellStart"/>
            <w:r w:rsidRPr="009E052C">
              <w:rPr>
                <w:rFonts w:ascii="Times New Roman" w:hAnsi="Times New Roman"/>
                <w:sz w:val="24"/>
                <w:lang w:val="it-IT"/>
              </w:rPr>
              <w:t>constituie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domeniul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studiu</w:t>
            </w:r>
            <w:proofErr w:type="spellEnd"/>
            <w:r w:rsidRPr="009E052C">
              <w:rPr>
                <w:rFonts w:ascii="Times New Roman" w:hAnsi="Times New Roman"/>
                <w:sz w:val="24"/>
                <w:lang w:val="it-IT"/>
              </w:rPr>
              <w:t xml:space="preserve"> al </w:t>
            </w:r>
            <w:proofErr w:type="spellStart"/>
            <w:r w:rsidRPr="009E052C">
              <w:rPr>
                <w:rFonts w:ascii="Times New Roman" w:hAnsi="Times New Roman"/>
                <w:sz w:val="24"/>
                <w:lang w:val="it-IT"/>
              </w:rPr>
              <w:t>disciplinei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civil.Partea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Generală</w:t>
            </w:r>
            <w:proofErr w:type="spellEnd"/>
            <w:r w:rsidRPr="009E052C">
              <w:rPr>
                <w:rFonts w:ascii="Times New Roman" w:hAnsi="Times New Roman"/>
                <w:sz w:val="24"/>
                <w:lang w:val="it-IT"/>
              </w:rPr>
              <w:t>;</w:t>
            </w:r>
          </w:p>
          <w:p w14:paraId="43581117"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sidRPr="00591834">
              <w:rPr>
                <w:rFonts w:ascii="Times New Roman" w:hAnsi="Times New Roman"/>
                <w:sz w:val="24"/>
              </w:rPr>
              <w:t xml:space="preserve">a propune ipoteze de </w:t>
            </w:r>
            <w:proofErr w:type="spellStart"/>
            <w:r w:rsidRPr="00591834">
              <w:rPr>
                <w:rFonts w:ascii="Times New Roman" w:hAnsi="Times New Roman"/>
                <w:sz w:val="24"/>
              </w:rPr>
              <w:t>soluţionare</w:t>
            </w:r>
            <w:proofErr w:type="spellEnd"/>
            <w:r w:rsidRPr="00591834">
              <w:rPr>
                <w:rFonts w:ascii="Times New Roman" w:hAnsi="Times New Roman"/>
                <w:sz w:val="24"/>
              </w:rPr>
              <w:t xml:space="preserve"> a </w:t>
            </w:r>
            <w:proofErr w:type="spellStart"/>
            <w:r w:rsidRPr="00591834">
              <w:rPr>
                <w:rFonts w:ascii="Times New Roman" w:hAnsi="Times New Roman"/>
                <w:sz w:val="24"/>
              </w:rPr>
              <w:t>situaţiilor</w:t>
            </w:r>
            <w:proofErr w:type="spellEnd"/>
            <w:r w:rsidRPr="00591834">
              <w:rPr>
                <w:rFonts w:ascii="Times New Roman" w:hAnsi="Times New Roman"/>
                <w:sz w:val="24"/>
              </w:rPr>
              <w:t xml:space="preserve"> juridice litigioase;</w:t>
            </w:r>
          </w:p>
          <w:p w14:paraId="24947453"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sidRPr="00591834">
              <w:rPr>
                <w:rFonts w:ascii="Times New Roman" w:hAnsi="Times New Roman"/>
                <w:sz w:val="24"/>
              </w:rPr>
              <w:lastRenderedPageBreak/>
              <w:t xml:space="preserve">a elabora documente juridice de complexitate mică </w:t>
            </w:r>
            <w:proofErr w:type="spellStart"/>
            <w:r w:rsidRPr="00591834">
              <w:rPr>
                <w:rFonts w:ascii="Times New Roman" w:hAnsi="Times New Roman"/>
                <w:sz w:val="24"/>
              </w:rPr>
              <w:t>şi</w:t>
            </w:r>
            <w:proofErr w:type="spellEnd"/>
            <w:r w:rsidRPr="00591834">
              <w:rPr>
                <w:rFonts w:ascii="Times New Roman" w:hAnsi="Times New Roman"/>
                <w:sz w:val="24"/>
              </w:rPr>
              <w:t xml:space="preserve"> medie în domeniul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civil.Partea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Generală</w:t>
            </w:r>
            <w:proofErr w:type="spellEnd"/>
            <w:r w:rsidRPr="00591834">
              <w:rPr>
                <w:rFonts w:ascii="Times New Roman" w:hAnsi="Times New Roman"/>
                <w:sz w:val="24"/>
              </w:rPr>
              <w:t>;</w:t>
            </w:r>
          </w:p>
          <w:p w14:paraId="6E3F6D3D"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sidRPr="00591834">
              <w:rPr>
                <w:rFonts w:ascii="Times New Roman" w:hAnsi="Times New Roman"/>
                <w:sz w:val="24"/>
              </w:rPr>
              <w:t xml:space="preserve">să elabora proiecte </w:t>
            </w:r>
            <w:proofErr w:type="spellStart"/>
            <w:r w:rsidRPr="00591834">
              <w:rPr>
                <w:rFonts w:ascii="Times New Roman" w:hAnsi="Times New Roman"/>
                <w:sz w:val="24"/>
              </w:rPr>
              <w:t>şi</w:t>
            </w:r>
            <w:proofErr w:type="spellEnd"/>
            <w:r w:rsidRPr="00591834">
              <w:rPr>
                <w:rFonts w:ascii="Times New Roman" w:hAnsi="Times New Roman"/>
                <w:sz w:val="24"/>
              </w:rPr>
              <w:t xml:space="preserve"> modele de cereri de chemare în judecată, </w:t>
            </w:r>
            <w:proofErr w:type="spellStart"/>
            <w:r w:rsidRPr="00591834">
              <w:rPr>
                <w:rFonts w:ascii="Times New Roman" w:hAnsi="Times New Roman"/>
                <w:sz w:val="24"/>
              </w:rPr>
              <w:t>reieşind</w:t>
            </w:r>
            <w:proofErr w:type="spellEnd"/>
            <w:r w:rsidRPr="00591834">
              <w:rPr>
                <w:rFonts w:ascii="Times New Roman" w:hAnsi="Times New Roman"/>
                <w:sz w:val="24"/>
              </w:rPr>
              <w:t xml:space="preserve"> din </w:t>
            </w:r>
            <w:proofErr w:type="spellStart"/>
            <w:r w:rsidRPr="00591834">
              <w:rPr>
                <w:rFonts w:ascii="Times New Roman" w:hAnsi="Times New Roman"/>
                <w:sz w:val="24"/>
              </w:rPr>
              <w:t>situaţiile</w:t>
            </w:r>
            <w:proofErr w:type="spellEnd"/>
            <w:r w:rsidRPr="00591834">
              <w:rPr>
                <w:rFonts w:ascii="Times New Roman" w:hAnsi="Times New Roman"/>
                <w:sz w:val="24"/>
              </w:rPr>
              <w:t xml:space="preserve"> juridice care sunt reglementate de normele juridice </w:t>
            </w:r>
            <w:r w:rsidRPr="009E052C">
              <w:rPr>
                <w:rFonts w:ascii="Times New Roman" w:hAnsi="Times New Roman"/>
                <w:sz w:val="24"/>
                <w:lang w:val="it-IT"/>
              </w:rPr>
              <w:t xml:space="preserve">ce </w:t>
            </w:r>
            <w:proofErr w:type="spellStart"/>
            <w:r w:rsidRPr="009E052C">
              <w:rPr>
                <w:rFonts w:ascii="Times New Roman" w:hAnsi="Times New Roman"/>
                <w:sz w:val="24"/>
                <w:lang w:val="it-IT"/>
              </w:rPr>
              <w:t>constituie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domeniul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reglementare</w:t>
            </w:r>
            <w:proofErr w:type="spellEnd"/>
            <w:r w:rsidRPr="009E052C">
              <w:rPr>
                <w:rFonts w:ascii="Times New Roman" w:hAnsi="Times New Roman"/>
                <w:sz w:val="24"/>
                <w:lang w:val="it-IT"/>
              </w:rPr>
              <w:t xml:space="preserve"> al </w:t>
            </w:r>
            <w:proofErr w:type="spellStart"/>
            <w:r w:rsidRPr="009E052C">
              <w:rPr>
                <w:rFonts w:ascii="Times New Roman" w:hAnsi="Times New Roman"/>
                <w:sz w:val="24"/>
                <w:lang w:val="it-IT"/>
              </w:rPr>
              <w:t>disciplinei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civil.Partea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Generală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privind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declararea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morții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dispărute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fără</w:t>
            </w:r>
            <w:proofErr w:type="spellEnd"/>
            <w:r w:rsidRPr="009E052C">
              <w:rPr>
                <w:rFonts w:ascii="Times New Roman" w:hAnsi="Times New Roman"/>
                <w:sz w:val="24"/>
                <w:lang w:val="it-IT"/>
              </w:rPr>
              <w:t xml:space="preserve"> veste, </w:t>
            </w:r>
            <w:proofErr w:type="spellStart"/>
            <w:r w:rsidRPr="009E052C">
              <w:rPr>
                <w:rFonts w:ascii="Times New Roman" w:hAnsi="Times New Roman"/>
                <w:sz w:val="24"/>
                <w:lang w:val="it-IT"/>
              </w:rPr>
              <w:t>declararea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incapcității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declararea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nulității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591834">
              <w:rPr>
                <w:rFonts w:ascii="Times New Roman" w:hAnsi="Times New Roman"/>
                <w:sz w:val="24"/>
              </w:rPr>
              <w:t>;</w:t>
            </w:r>
          </w:p>
          <w:p w14:paraId="124EBC3E" w14:textId="77777777" w:rsidR="00120576" w:rsidRPr="009E052C" w:rsidRDefault="00120576" w:rsidP="002D43EA">
            <w:pPr>
              <w:keepNext/>
              <w:tabs>
                <w:tab w:val="left" w:pos="175"/>
              </w:tabs>
              <w:suppressAutoHyphens w:val="0"/>
              <w:spacing w:line="245" w:lineRule="auto"/>
              <w:ind w:left="175"/>
              <w:jc w:val="both"/>
              <w:rPr>
                <w:rFonts w:ascii="Times New Roman" w:hAnsi="Times New Roman"/>
                <w:sz w:val="24"/>
                <w:lang w:val="it-IT"/>
              </w:rPr>
            </w:pPr>
          </w:p>
        </w:tc>
      </w:tr>
      <w:tr w:rsidR="00120576" w:rsidRPr="00591834" w14:paraId="6B5AF2BD" w14:textId="77777777" w:rsidTr="002D43EA">
        <w:tc>
          <w:tcPr>
            <w:tcW w:w="3261" w:type="dxa"/>
          </w:tcPr>
          <w:p w14:paraId="7AB7AF88" w14:textId="77777777" w:rsidR="00120576" w:rsidRPr="00591834" w:rsidRDefault="00120576" w:rsidP="002D43EA">
            <w:pPr>
              <w:rPr>
                <w:rFonts w:ascii="Times New Roman" w:hAnsi="Times New Roman"/>
                <w:sz w:val="24"/>
              </w:rPr>
            </w:pPr>
            <w:r w:rsidRPr="00591834">
              <w:rPr>
                <w:rFonts w:ascii="Times New Roman" w:hAnsi="Times New Roman"/>
                <w:b/>
                <w:sz w:val="24"/>
              </w:rPr>
              <w:lastRenderedPageBreak/>
              <w:t xml:space="preserve">5. Exprimarea viziunilor proprii </w:t>
            </w:r>
            <w:proofErr w:type="spellStart"/>
            <w:r w:rsidRPr="00591834">
              <w:rPr>
                <w:rFonts w:ascii="Times New Roman" w:hAnsi="Times New Roman"/>
                <w:b/>
                <w:sz w:val="24"/>
              </w:rPr>
              <w:t>faţă</w:t>
            </w:r>
            <w:proofErr w:type="spellEnd"/>
            <w:r w:rsidRPr="00591834">
              <w:rPr>
                <w:rFonts w:ascii="Times New Roman" w:hAnsi="Times New Roman"/>
                <w:b/>
                <w:sz w:val="24"/>
              </w:rPr>
              <w:t xml:space="preserve"> de  reglementări sau coliziuni de drept;</w:t>
            </w:r>
          </w:p>
          <w:p w14:paraId="73D5E386" w14:textId="77777777" w:rsidR="00120576" w:rsidRPr="00591834" w:rsidRDefault="00120576" w:rsidP="002D43EA">
            <w:pPr>
              <w:jc w:val="both"/>
              <w:rPr>
                <w:rFonts w:ascii="Times New Roman" w:hAnsi="Times New Roman"/>
                <w:b/>
                <w:sz w:val="24"/>
              </w:rPr>
            </w:pPr>
          </w:p>
          <w:p w14:paraId="6F8673E7" w14:textId="77777777" w:rsidR="00120576" w:rsidRPr="00591834" w:rsidRDefault="00120576" w:rsidP="002D43EA">
            <w:pPr>
              <w:rPr>
                <w:rFonts w:ascii="Times New Roman" w:hAnsi="Times New Roman"/>
                <w:sz w:val="24"/>
              </w:rPr>
            </w:pPr>
          </w:p>
        </w:tc>
        <w:tc>
          <w:tcPr>
            <w:tcW w:w="6945" w:type="dxa"/>
          </w:tcPr>
          <w:p w14:paraId="1419583C"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rPr>
            </w:pPr>
            <w:r w:rsidRPr="009E052C">
              <w:rPr>
                <w:rFonts w:ascii="Times New Roman" w:hAnsi="Times New Roman"/>
                <w:sz w:val="24"/>
              </w:rPr>
              <w:t>a se expune cu privire la unele noțiuni și fenomene juridice care au un aspect dualist sau sunt tratate de doctrinari în mod diferit (</w:t>
            </w:r>
            <w:proofErr w:type="spellStart"/>
            <w:r w:rsidRPr="009E052C">
              <w:rPr>
                <w:rFonts w:ascii="Times New Roman" w:hAnsi="Times New Roman"/>
                <w:sz w:val="24"/>
              </w:rPr>
              <w:t>intengibilitatea</w:t>
            </w:r>
            <w:proofErr w:type="spellEnd"/>
            <w:r w:rsidRPr="009E052C">
              <w:rPr>
                <w:rFonts w:ascii="Times New Roman" w:hAnsi="Times New Roman"/>
                <w:sz w:val="24"/>
              </w:rPr>
              <w:t xml:space="preserve"> capacității de folosință a persoanei fizice, leziunea: viciu de </w:t>
            </w:r>
            <w:proofErr w:type="spellStart"/>
            <w:r w:rsidRPr="009E052C">
              <w:rPr>
                <w:rFonts w:ascii="Times New Roman" w:hAnsi="Times New Roman"/>
                <w:sz w:val="24"/>
              </w:rPr>
              <w:t>consimțămînt</w:t>
            </w:r>
            <w:proofErr w:type="spellEnd"/>
            <w:r w:rsidRPr="009E052C">
              <w:rPr>
                <w:rFonts w:ascii="Times New Roman" w:hAnsi="Times New Roman"/>
                <w:sz w:val="24"/>
              </w:rPr>
              <w:t xml:space="preserve"> sau temei special nulității relative, etc )  </w:t>
            </w:r>
          </w:p>
          <w:p w14:paraId="2B5ABE41"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identifica </w:t>
            </w:r>
            <w:proofErr w:type="spellStart"/>
            <w:r w:rsidRPr="009E052C">
              <w:rPr>
                <w:rFonts w:ascii="Times New Roman" w:hAnsi="Times New Roman"/>
                <w:sz w:val="24"/>
                <w:lang w:val="it-IT"/>
              </w:rPr>
              <w:t>lacunele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carenţele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normelor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ce </w:t>
            </w:r>
            <w:proofErr w:type="spellStart"/>
            <w:r w:rsidRPr="009E052C">
              <w:rPr>
                <w:rFonts w:ascii="Times New Roman" w:hAnsi="Times New Roman"/>
                <w:sz w:val="24"/>
                <w:lang w:val="it-IT"/>
              </w:rPr>
              <w:t>fac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obiectul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studiu</w:t>
            </w:r>
            <w:proofErr w:type="spellEnd"/>
            <w:r w:rsidRPr="009E052C">
              <w:rPr>
                <w:rFonts w:ascii="Times New Roman" w:hAnsi="Times New Roman"/>
                <w:sz w:val="24"/>
                <w:lang w:val="it-IT"/>
              </w:rPr>
              <w:t xml:space="preserve"> al </w:t>
            </w:r>
            <w:proofErr w:type="spellStart"/>
            <w:r w:rsidRPr="009E052C">
              <w:rPr>
                <w:rFonts w:ascii="Times New Roman" w:hAnsi="Times New Roman"/>
                <w:sz w:val="24"/>
                <w:lang w:val="it-IT"/>
              </w:rPr>
              <w:t>disciplinei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civil.Partea</w:t>
            </w:r>
            <w:proofErr w:type="spellEnd"/>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Generală</w:t>
            </w:r>
            <w:proofErr w:type="spellEnd"/>
            <w:r w:rsidRPr="009E052C">
              <w:rPr>
                <w:rFonts w:ascii="Times New Roman" w:hAnsi="Times New Roman"/>
                <w:sz w:val="24"/>
                <w:lang w:val="it-IT"/>
              </w:rPr>
              <w:t>;</w:t>
            </w:r>
          </w:p>
          <w:p w14:paraId="53418FE4" w14:textId="77777777" w:rsidR="00120576" w:rsidRPr="009E052C"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analiza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opiniile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doctrinare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faţă</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lacunele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carenţele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evidenţiate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legislaţie</w:t>
            </w:r>
            <w:proofErr w:type="spellEnd"/>
            <w:r w:rsidRPr="009E052C">
              <w:rPr>
                <w:rFonts w:ascii="Times New Roman" w:hAnsi="Times New Roman"/>
                <w:sz w:val="24"/>
                <w:lang w:val="it-IT"/>
              </w:rPr>
              <w:t>;</w:t>
            </w:r>
          </w:p>
          <w:p w14:paraId="1539F439" w14:textId="77777777" w:rsidR="00120576" w:rsidRPr="00591834" w:rsidRDefault="00120576" w:rsidP="002D43EA">
            <w:pPr>
              <w:keepNext/>
              <w:numPr>
                <w:ilvl w:val="0"/>
                <w:numId w:val="11"/>
              </w:numPr>
              <w:tabs>
                <w:tab w:val="left" w:pos="175"/>
              </w:tabs>
              <w:suppressAutoHyphens w:val="0"/>
              <w:spacing w:line="250" w:lineRule="auto"/>
              <w:ind w:left="175" w:hanging="142"/>
              <w:jc w:val="both"/>
              <w:rPr>
                <w:rFonts w:ascii="Times New Roman" w:hAnsi="Times New Roman"/>
                <w:sz w:val="24"/>
                <w:lang w:val="fr-FR"/>
              </w:rPr>
            </w:pPr>
            <w:r w:rsidRPr="00591834">
              <w:rPr>
                <w:rFonts w:ascii="Times New Roman" w:hAnsi="Times New Roman"/>
                <w:sz w:val="24"/>
              </w:rPr>
              <w:t xml:space="preserve">a analiza textele legale aplicându-le </w:t>
            </w:r>
            <w:proofErr w:type="spellStart"/>
            <w:r w:rsidRPr="00591834">
              <w:rPr>
                <w:rFonts w:ascii="Times New Roman" w:hAnsi="Times New Roman"/>
                <w:sz w:val="24"/>
              </w:rPr>
              <w:t>situaţiilor</w:t>
            </w:r>
            <w:proofErr w:type="spellEnd"/>
            <w:r w:rsidRPr="00591834">
              <w:rPr>
                <w:rFonts w:ascii="Times New Roman" w:hAnsi="Times New Roman"/>
                <w:sz w:val="24"/>
              </w:rPr>
              <w:t xml:space="preserve"> concrete, formulând ipoteze </w:t>
            </w:r>
            <w:proofErr w:type="spellStart"/>
            <w:r w:rsidRPr="00591834">
              <w:rPr>
                <w:rFonts w:ascii="Times New Roman" w:hAnsi="Times New Roman"/>
                <w:sz w:val="24"/>
              </w:rPr>
              <w:t>şi</w:t>
            </w:r>
            <w:proofErr w:type="spellEnd"/>
            <w:r w:rsidRPr="00591834">
              <w:rPr>
                <w:rFonts w:ascii="Times New Roman" w:hAnsi="Times New Roman"/>
                <w:sz w:val="24"/>
              </w:rPr>
              <w:t xml:space="preserve"> combătându-le;</w:t>
            </w:r>
          </w:p>
        </w:tc>
      </w:tr>
      <w:tr w:rsidR="00120576" w:rsidRPr="00591834" w14:paraId="21DEDF9E" w14:textId="77777777" w:rsidTr="002D43EA">
        <w:tc>
          <w:tcPr>
            <w:tcW w:w="3261" w:type="dxa"/>
          </w:tcPr>
          <w:p w14:paraId="1B1F3A2B" w14:textId="77777777" w:rsidR="00120576" w:rsidRPr="00591834" w:rsidRDefault="00120576" w:rsidP="002D43EA">
            <w:pPr>
              <w:rPr>
                <w:rFonts w:ascii="Times New Roman" w:hAnsi="Times New Roman"/>
                <w:b/>
                <w:snapToGrid w:val="0"/>
                <w:sz w:val="24"/>
              </w:rPr>
            </w:pPr>
            <w:r w:rsidRPr="009E052C">
              <w:rPr>
                <w:rFonts w:ascii="Times New Roman" w:hAnsi="Times New Roman"/>
                <w:sz w:val="24"/>
                <w:lang w:val="it-IT"/>
              </w:rPr>
              <w:t xml:space="preserve">6. </w:t>
            </w:r>
            <w:r w:rsidRPr="00591834">
              <w:rPr>
                <w:rFonts w:ascii="Times New Roman" w:hAnsi="Times New Roman"/>
                <w:b/>
                <w:sz w:val="24"/>
              </w:rPr>
              <w:t xml:space="preserve">Utilizarea de tehnici, metode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procedee în vederea formulării </w:t>
            </w:r>
            <w:proofErr w:type="spellStart"/>
            <w:r w:rsidRPr="00591834">
              <w:rPr>
                <w:rFonts w:ascii="Times New Roman" w:hAnsi="Times New Roman"/>
                <w:b/>
                <w:sz w:val="24"/>
              </w:rPr>
              <w:t>soluţiilor</w:t>
            </w:r>
            <w:proofErr w:type="spellEnd"/>
            <w:r w:rsidRPr="00591834">
              <w:rPr>
                <w:rFonts w:ascii="Times New Roman" w:hAnsi="Times New Roman"/>
                <w:b/>
                <w:sz w:val="24"/>
              </w:rPr>
              <w:t xml:space="preserve"> interpretative ale normelor juridice;</w:t>
            </w:r>
          </w:p>
          <w:p w14:paraId="180740B1" w14:textId="77777777" w:rsidR="00120576" w:rsidRPr="00591834" w:rsidRDefault="00120576" w:rsidP="002D43EA">
            <w:pPr>
              <w:rPr>
                <w:rFonts w:ascii="Times New Roman" w:hAnsi="Times New Roman"/>
                <w:sz w:val="24"/>
              </w:rPr>
            </w:pPr>
          </w:p>
        </w:tc>
        <w:tc>
          <w:tcPr>
            <w:tcW w:w="6945" w:type="dxa"/>
          </w:tcPr>
          <w:p w14:paraId="69497B33" w14:textId="77777777" w:rsidR="00120576" w:rsidRPr="00A3191B" w:rsidRDefault="00120576" w:rsidP="002D43EA">
            <w:pPr>
              <w:keepNext/>
              <w:numPr>
                <w:ilvl w:val="0"/>
                <w:numId w:val="11"/>
              </w:numPr>
              <w:tabs>
                <w:tab w:val="left" w:pos="175"/>
              </w:tabs>
              <w:suppressAutoHyphens w:val="0"/>
              <w:ind w:left="175" w:hanging="175"/>
              <w:jc w:val="both"/>
              <w:rPr>
                <w:rFonts w:ascii="Times New Roman" w:hAnsi="Times New Roman"/>
                <w:sz w:val="24"/>
                <w:lang w:val="fr-FR"/>
              </w:rPr>
            </w:pPr>
            <w:proofErr w:type="spellStart"/>
            <w:proofErr w:type="gramStart"/>
            <w:r>
              <w:rPr>
                <w:rFonts w:ascii="Times New Roman" w:hAnsi="Times New Roman"/>
                <w:sz w:val="24"/>
                <w:lang w:val="fr-FR"/>
              </w:rPr>
              <w:t>a</w:t>
            </w:r>
            <w:proofErr w:type="spellEnd"/>
            <w:proofErr w:type="gramEnd"/>
            <w:r>
              <w:rPr>
                <w:rFonts w:ascii="Times New Roman" w:hAnsi="Times New Roman"/>
                <w:sz w:val="24"/>
                <w:lang w:val="fr-FR"/>
              </w:rPr>
              <w:t xml:space="preserve"> </w:t>
            </w:r>
            <w:proofErr w:type="spellStart"/>
            <w:r>
              <w:rPr>
                <w:rFonts w:ascii="Times New Roman" w:hAnsi="Times New Roman"/>
                <w:sz w:val="24"/>
                <w:lang w:val="fr-FR"/>
              </w:rPr>
              <w:t>elabora</w:t>
            </w:r>
            <w:proofErr w:type="spellEnd"/>
            <w:r>
              <w:rPr>
                <w:rFonts w:ascii="Times New Roman" w:hAnsi="Times New Roman"/>
                <w:sz w:val="24"/>
                <w:lang w:val="fr-FR"/>
              </w:rPr>
              <w:t xml:space="preserve"> </w:t>
            </w:r>
            <w:proofErr w:type="spellStart"/>
            <w:r>
              <w:rPr>
                <w:rFonts w:ascii="Times New Roman" w:hAnsi="Times New Roman"/>
                <w:sz w:val="24"/>
                <w:lang w:val="fr-FR"/>
              </w:rPr>
              <w:t>proiecte</w:t>
            </w:r>
            <w:proofErr w:type="spellEnd"/>
            <w:r>
              <w:rPr>
                <w:rFonts w:ascii="Times New Roman" w:hAnsi="Times New Roman"/>
                <w:sz w:val="24"/>
                <w:lang w:val="fr-FR"/>
              </w:rPr>
              <w:t xml:space="preserve"> de acte </w:t>
            </w:r>
            <w:proofErr w:type="spellStart"/>
            <w:r>
              <w:rPr>
                <w:rFonts w:ascii="Times New Roman" w:hAnsi="Times New Roman"/>
                <w:sz w:val="24"/>
                <w:lang w:val="fr-FR"/>
              </w:rPr>
              <w:t>juridice</w:t>
            </w:r>
            <w:proofErr w:type="spellEnd"/>
            <w:r>
              <w:rPr>
                <w:rFonts w:ascii="Times New Roman" w:hAnsi="Times New Roman"/>
                <w:sz w:val="24"/>
                <w:lang w:val="fr-FR"/>
              </w:rPr>
              <w:t xml:space="preserve"> civile </w:t>
            </w:r>
            <w:proofErr w:type="spellStart"/>
            <w:r>
              <w:rPr>
                <w:rFonts w:ascii="Times New Roman" w:hAnsi="Times New Roman"/>
                <w:sz w:val="24"/>
                <w:lang w:val="fr-FR"/>
              </w:rPr>
              <w:t>studiate</w:t>
            </w:r>
            <w:proofErr w:type="spellEnd"/>
            <w:r>
              <w:rPr>
                <w:rFonts w:ascii="Times New Roman" w:hAnsi="Times New Roman"/>
                <w:sz w:val="24"/>
                <w:lang w:val="fr-FR"/>
              </w:rPr>
              <w:t xml:space="preserve"> (procura) ;</w:t>
            </w:r>
          </w:p>
          <w:p w14:paraId="43083682" w14:textId="77777777" w:rsidR="00120576" w:rsidRPr="00A3191B" w:rsidRDefault="00120576" w:rsidP="002D43EA">
            <w:pPr>
              <w:keepNext/>
              <w:numPr>
                <w:ilvl w:val="0"/>
                <w:numId w:val="11"/>
              </w:numPr>
              <w:tabs>
                <w:tab w:val="left" w:pos="175"/>
              </w:tabs>
              <w:suppressAutoHyphens w:val="0"/>
              <w:ind w:left="175" w:hanging="175"/>
              <w:jc w:val="both"/>
              <w:rPr>
                <w:rFonts w:ascii="Times New Roman" w:hAnsi="Times New Roman"/>
                <w:sz w:val="24"/>
                <w:lang w:val="fr-FR"/>
              </w:rPr>
            </w:pPr>
            <w:r w:rsidRPr="00591834">
              <w:rPr>
                <w:rFonts w:ascii="Times New Roman" w:hAnsi="Times New Roman"/>
                <w:sz w:val="24"/>
              </w:rPr>
              <w:t xml:space="preserve">a identifica </w:t>
            </w:r>
            <w:proofErr w:type="spellStart"/>
            <w:r>
              <w:rPr>
                <w:rFonts w:ascii="Times New Roman" w:hAnsi="Times New Roman"/>
                <w:sz w:val="24"/>
              </w:rPr>
              <w:t>soluţii</w:t>
            </w:r>
            <w:proofErr w:type="spellEnd"/>
            <w:r>
              <w:rPr>
                <w:rFonts w:ascii="Times New Roman" w:hAnsi="Times New Roman"/>
                <w:sz w:val="24"/>
              </w:rPr>
              <w:t xml:space="preserve"> corecte pentru posibilitatea instituirii măsurii de ocrotire, declarării morții sau absenței, din probele și actele prezentate, posibilitatea înregistrării persoanei juridice, reieșind din actele prezentate, posibilitatea examinării litigiului sub aspectul</w:t>
            </w:r>
            <w:r w:rsidRPr="00A3191B">
              <w:rPr>
                <w:rFonts w:ascii="Times New Roman" w:hAnsi="Times New Roman"/>
                <w:sz w:val="24"/>
              </w:rPr>
              <w:t xml:space="preserve"> </w:t>
            </w:r>
            <w:r>
              <w:rPr>
                <w:rFonts w:ascii="Times New Roman" w:hAnsi="Times New Roman"/>
                <w:sz w:val="24"/>
              </w:rPr>
              <w:t>curgerii termenilor</w:t>
            </w:r>
            <w:r w:rsidRPr="00A3191B">
              <w:rPr>
                <w:rFonts w:ascii="Times New Roman" w:hAnsi="Times New Roman"/>
                <w:sz w:val="24"/>
              </w:rPr>
              <w:t>;</w:t>
            </w:r>
          </w:p>
          <w:p w14:paraId="2D1FF10B" w14:textId="77777777" w:rsidR="00120576" w:rsidRPr="009E052C" w:rsidRDefault="00120576" w:rsidP="002D43EA">
            <w:pPr>
              <w:keepNext/>
              <w:numPr>
                <w:ilvl w:val="0"/>
                <w:numId w:val="11"/>
              </w:numPr>
              <w:tabs>
                <w:tab w:val="left" w:pos="175"/>
              </w:tabs>
              <w:suppressAutoHyphens w:val="0"/>
              <w:ind w:left="175" w:hanging="175"/>
              <w:jc w:val="both"/>
              <w:rPr>
                <w:rFonts w:ascii="Times New Roman" w:hAnsi="Times New Roman"/>
                <w:sz w:val="24"/>
                <w:lang w:val="it-IT"/>
              </w:rPr>
            </w:pPr>
            <w:r w:rsidRPr="00591834">
              <w:rPr>
                <w:rFonts w:ascii="Times New Roman" w:hAnsi="Times New Roman"/>
                <w:sz w:val="24"/>
              </w:rPr>
              <w:t xml:space="preserve">a elabora note informative pentru descrierea procedurilor de înregistrare a </w:t>
            </w:r>
            <w:r>
              <w:rPr>
                <w:rFonts w:ascii="Times New Roman" w:hAnsi="Times New Roman"/>
                <w:sz w:val="24"/>
              </w:rPr>
              <w:t xml:space="preserve">persoanelor juridice, modalităților de </w:t>
            </w:r>
            <w:proofErr w:type="spellStart"/>
            <w:r>
              <w:rPr>
                <w:rFonts w:ascii="Times New Roman" w:hAnsi="Times New Roman"/>
                <w:sz w:val="24"/>
              </w:rPr>
              <w:t>încheier</w:t>
            </w:r>
            <w:proofErr w:type="spellEnd"/>
            <w:r>
              <w:rPr>
                <w:rFonts w:ascii="Times New Roman" w:hAnsi="Times New Roman"/>
                <w:sz w:val="24"/>
              </w:rPr>
              <w:t xml:space="preserve"> a </w:t>
            </w:r>
            <w:proofErr w:type="spellStart"/>
            <w:r>
              <w:rPr>
                <w:rFonts w:ascii="Times New Roman" w:hAnsi="Times New Roman"/>
                <w:sz w:val="24"/>
              </w:rPr>
              <w:t>ctelor</w:t>
            </w:r>
            <w:proofErr w:type="spellEnd"/>
            <w:r>
              <w:rPr>
                <w:rFonts w:ascii="Times New Roman" w:hAnsi="Times New Roman"/>
                <w:sz w:val="24"/>
              </w:rPr>
              <w:t xml:space="preserve"> juridice civile sub aspectul formei </w:t>
            </w:r>
            <w:r w:rsidRPr="00591834">
              <w:rPr>
                <w:rFonts w:ascii="Times New Roman" w:hAnsi="Times New Roman"/>
                <w:sz w:val="24"/>
              </w:rPr>
              <w:t>.</w:t>
            </w:r>
          </w:p>
          <w:p w14:paraId="3D6F0857" w14:textId="77777777" w:rsidR="00120576" w:rsidRPr="009E052C" w:rsidRDefault="00120576" w:rsidP="002D43EA">
            <w:pPr>
              <w:keepNext/>
              <w:numPr>
                <w:ilvl w:val="0"/>
                <w:numId w:val="11"/>
              </w:numPr>
              <w:tabs>
                <w:tab w:val="left" w:pos="175"/>
              </w:tabs>
              <w:suppressAutoHyphens w:val="0"/>
              <w:ind w:left="175" w:hanging="175"/>
              <w:jc w:val="both"/>
              <w:rPr>
                <w:rFonts w:ascii="Times New Roman" w:hAnsi="Times New Roman"/>
                <w:sz w:val="24"/>
                <w:lang w:val="it-IT"/>
              </w:rPr>
            </w:pPr>
            <w:r w:rsidRPr="009E052C">
              <w:rPr>
                <w:rFonts w:ascii="Times New Roman" w:hAnsi="Times New Roman"/>
                <w:sz w:val="24"/>
                <w:lang w:val="it-IT"/>
              </w:rPr>
              <w:t xml:space="preserve">a compara </w:t>
            </w:r>
            <w:proofErr w:type="spellStart"/>
            <w:r w:rsidRPr="009E052C">
              <w:rPr>
                <w:rFonts w:ascii="Times New Roman" w:hAnsi="Times New Roman"/>
                <w:sz w:val="24"/>
                <w:lang w:val="it-IT"/>
              </w:rPr>
              <w:t>experienţa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doctrinară</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cea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practică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vederea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alegerii</w:t>
            </w:r>
            <w:proofErr w:type="spellEnd"/>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soluţiei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corecte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eventualelor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diferende</w:t>
            </w:r>
            <w:proofErr w:type="spellEnd"/>
            <w:r w:rsidRPr="009E052C">
              <w:rPr>
                <w:rFonts w:ascii="Times New Roman" w:hAnsi="Times New Roman"/>
                <w:sz w:val="24"/>
                <w:lang w:val="it-IT"/>
              </w:rPr>
              <w:t>;</w:t>
            </w:r>
          </w:p>
          <w:p w14:paraId="679FC72C"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sidRPr="009E052C">
              <w:rPr>
                <w:rFonts w:ascii="Times New Roman" w:hAnsi="Times New Roman"/>
                <w:sz w:val="24"/>
                <w:lang w:val="it-IT"/>
              </w:rPr>
              <w:t xml:space="preserve">a </w:t>
            </w:r>
            <w:proofErr w:type="spellStart"/>
            <w:r w:rsidRPr="009E052C">
              <w:rPr>
                <w:rFonts w:ascii="Times New Roman" w:hAnsi="Times New Roman"/>
                <w:sz w:val="24"/>
                <w:lang w:val="it-IT"/>
              </w:rPr>
              <w:t>utiliza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metodele</w:t>
            </w:r>
            <w:proofErr w:type="spellEnd"/>
            <w:r w:rsidRPr="009E052C">
              <w:rPr>
                <w:rFonts w:ascii="Times New Roman" w:hAnsi="Times New Roman"/>
                <w:sz w:val="24"/>
                <w:lang w:val="it-IT"/>
              </w:rPr>
              <w:t xml:space="preserve"> de interpretare a </w:t>
            </w:r>
            <w:proofErr w:type="spellStart"/>
            <w:r w:rsidRPr="009E052C">
              <w:rPr>
                <w:rFonts w:ascii="Times New Roman" w:hAnsi="Times New Roman"/>
                <w:sz w:val="24"/>
                <w:lang w:val="it-IT"/>
              </w:rPr>
              <w:t>normelor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specifice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problemelor</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prin</w:t>
            </w:r>
            <w:proofErr w:type="spellEnd"/>
            <w:r w:rsidRPr="009E052C">
              <w:rPr>
                <w:rFonts w:ascii="Times New Roman" w:hAnsi="Times New Roman"/>
                <w:sz w:val="24"/>
                <w:lang w:val="it-IT"/>
              </w:rPr>
              <w:t xml:space="preserve"> prisma </w:t>
            </w:r>
            <w:proofErr w:type="spellStart"/>
            <w:r w:rsidRPr="009E052C">
              <w:rPr>
                <w:rFonts w:ascii="Times New Roman" w:hAnsi="Times New Roman"/>
                <w:sz w:val="24"/>
                <w:lang w:val="it-IT"/>
              </w:rPr>
              <w:t>practicii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judiciare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Curţii</w:t>
            </w:r>
            <w:proofErr w:type="spellEnd"/>
            <w:r w:rsidRPr="009E052C">
              <w:rPr>
                <w:rFonts w:ascii="Times New Roman" w:hAnsi="Times New Roman"/>
                <w:sz w:val="24"/>
                <w:lang w:val="it-IT"/>
              </w:rPr>
              <w:t xml:space="preserve"> Supreme de </w:t>
            </w:r>
            <w:proofErr w:type="spellStart"/>
            <w:r w:rsidRPr="009E052C">
              <w:rPr>
                <w:rFonts w:ascii="Times New Roman" w:hAnsi="Times New Roman"/>
                <w:sz w:val="24"/>
                <w:lang w:val="it-IT"/>
              </w:rPr>
              <w:t>Justiţie</w:t>
            </w:r>
            <w:proofErr w:type="spellEnd"/>
            <w:r w:rsidRPr="009E052C">
              <w:rPr>
                <w:rFonts w:ascii="Times New Roman" w:hAnsi="Times New Roman"/>
                <w:sz w:val="24"/>
                <w:lang w:val="it-IT"/>
              </w:rPr>
              <w:t xml:space="preserve">, dar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cea</w:t>
            </w:r>
            <w:proofErr w:type="spellEnd"/>
            <w:r w:rsidRPr="009E052C">
              <w:rPr>
                <w:rFonts w:ascii="Times New Roman" w:hAnsi="Times New Roman"/>
                <w:sz w:val="24"/>
                <w:lang w:val="it-IT"/>
              </w:rPr>
              <w:t xml:space="preserve"> care </w:t>
            </w:r>
            <w:proofErr w:type="spellStart"/>
            <w:r w:rsidRPr="009E052C">
              <w:rPr>
                <w:rFonts w:ascii="Times New Roman" w:hAnsi="Times New Roman"/>
                <w:sz w:val="24"/>
                <w:lang w:val="it-IT"/>
              </w:rPr>
              <w:t>derivă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practica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Curţii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Constituţionale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Curţii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Euroepene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Drepturilor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Omului</w:t>
            </w:r>
            <w:proofErr w:type="spellEnd"/>
            <w:r w:rsidRPr="009E052C">
              <w:rPr>
                <w:rFonts w:ascii="Times New Roman" w:hAnsi="Times New Roman"/>
                <w:sz w:val="24"/>
                <w:lang w:val="it-IT"/>
              </w:rPr>
              <w:t>;</w:t>
            </w:r>
          </w:p>
          <w:p w14:paraId="77A8CD74" w14:textId="77777777" w:rsidR="00120576" w:rsidRPr="00591834"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fr-FR"/>
              </w:rPr>
            </w:pPr>
            <w:proofErr w:type="spellStart"/>
            <w:proofErr w:type="gramStart"/>
            <w:r w:rsidRPr="00591834">
              <w:rPr>
                <w:rFonts w:ascii="Times New Roman" w:hAnsi="Times New Roman"/>
                <w:sz w:val="24"/>
                <w:lang w:val="fr-FR"/>
              </w:rPr>
              <w:t>a</w:t>
            </w:r>
            <w:proofErr w:type="spellEnd"/>
            <w:proofErr w:type="gramEnd"/>
            <w:r w:rsidRPr="00591834">
              <w:rPr>
                <w:rFonts w:ascii="Times New Roman" w:hAnsi="Times New Roman"/>
                <w:sz w:val="24"/>
                <w:lang w:val="fr-FR"/>
              </w:rPr>
              <w:t xml:space="preserve"> </w:t>
            </w:r>
            <w:proofErr w:type="spellStart"/>
            <w:r w:rsidRPr="00591834">
              <w:rPr>
                <w:rFonts w:ascii="Times New Roman" w:hAnsi="Times New Roman"/>
                <w:sz w:val="24"/>
                <w:lang w:val="fr-FR"/>
              </w:rPr>
              <w:t>recomanda</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căi</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contestare</w:t>
            </w:r>
            <w:proofErr w:type="spellEnd"/>
            <w:r w:rsidRPr="00591834">
              <w:rPr>
                <w:rFonts w:ascii="Times New Roman" w:hAnsi="Times New Roman"/>
                <w:sz w:val="24"/>
                <w:lang w:val="fr-FR"/>
              </w:rPr>
              <w:t xml:space="preserve"> a </w:t>
            </w:r>
            <w:proofErr w:type="spellStart"/>
            <w:r w:rsidRPr="00591834">
              <w:rPr>
                <w:rFonts w:ascii="Times New Roman" w:hAnsi="Times New Roman"/>
                <w:sz w:val="24"/>
                <w:lang w:val="fr-FR"/>
              </w:rPr>
              <w:t>actelor</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juridice</w:t>
            </w:r>
            <w:proofErr w:type="spellEnd"/>
            <w:r>
              <w:rPr>
                <w:rFonts w:ascii="Times New Roman" w:hAnsi="Times New Roman"/>
                <w:sz w:val="24"/>
                <w:lang w:val="fr-FR"/>
              </w:rPr>
              <w:t xml:space="preserve"> </w:t>
            </w:r>
            <w:proofErr w:type="spellStart"/>
            <w:r>
              <w:rPr>
                <w:rFonts w:ascii="Times New Roman" w:hAnsi="Times New Roman"/>
                <w:sz w:val="24"/>
                <w:lang w:val="fr-FR"/>
              </w:rPr>
              <w:t>emise</w:t>
            </w:r>
            <w:proofErr w:type="spellEnd"/>
            <w:r>
              <w:rPr>
                <w:rFonts w:ascii="Times New Roman" w:hAnsi="Times New Roman"/>
                <w:sz w:val="24"/>
                <w:lang w:val="fr-FR"/>
              </w:rPr>
              <w:t xml:space="preserve"> de </w:t>
            </w:r>
            <w:proofErr w:type="spellStart"/>
            <w:r>
              <w:rPr>
                <w:rFonts w:ascii="Times New Roman" w:hAnsi="Times New Roman"/>
                <w:sz w:val="24"/>
                <w:lang w:val="fr-FR"/>
              </w:rPr>
              <w:t>autoritățile</w:t>
            </w:r>
            <w:proofErr w:type="spellEnd"/>
            <w:r>
              <w:rPr>
                <w:rFonts w:ascii="Times New Roman" w:hAnsi="Times New Roman"/>
                <w:sz w:val="24"/>
                <w:lang w:val="fr-FR"/>
              </w:rPr>
              <w:t xml:space="preserve"> </w:t>
            </w:r>
            <w:proofErr w:type="spellStart"/>
            <w:r>
              <w:rPr>
                <w:rFonts w:ascii="Times New Roman" w:hAnsi="Times New Roman"/>
                <w:sz w:val="24"/>
                <w:lang w:val="fr-FR"/>
              </w:rPr>
              <w:t>publice</w:t>
            </w:r>
            <w:proofErr w:type="spellEnd"/>
            <w:r>
              <w:rPr>
                <w:rFonts w:ascii="Times New Roman" w:hAnsi="Times New Roman"/>
                <w:sz w:val="24"/>
                <w:lang w:val="fr-FR"/>
              </w:rPr>
              <w:t xml:space="preserve"> </w:t>
            </w:r>
            <w:proofErr w:type="spellStart"/>
            <w:r>
              <w:rPr>
                <w:rFonts w:ascii="Times New Roman" w:hAnsi="Times New Roman"/>
                <w:sz w:val="24"/>
                <w:lang w:val="fr-FR"/>
              </w:rPr>
              <w:t>competente</w:t>
            </w:r>
            <w:proofErr w:type="spellEnd"/>
            <w:r>
              <w:rPr>
                <w:rFonts w:ascii="Times New Roman" w:hAnsi="Times New Roman"/>
                <w:sz w:val="24"/>
                <w:lang w:val="fr-FR"/>
              </w:rPr>
              <w:t>.</w:t>
            </w:r>
          </w:p>
        </w:tc>
      </w:tr>
      <w:tr w:rsidR="00120576" w:rsidRPr="00591834" w14:paraId="4AE35EEC" w14:textId="77777777" w:rsidTr="002D43EA">
        <w:tc>
          <w:tcPr>
            <w:tcW w:w="3261" w:type="dxa"/>
          </w:tcPr>
          <w:p w14:paraId="7E356944" w14:textId="77777777" w:rsidR="00120576" w:rsidRPr="00591834" w:rsidRDefault="00120576" w:rsidP="002D43EA">
            <w:pPr>
              <w:jc w:val="both"/>
              <w:rPr>
                <w:rFonts w:ascii="Times New Roman" w:hAnsi="Times New Roman"/>
                <w:b/>
                <w:sz w:val="24"/>
              </w:rPr>
            </w:pPr>
            <w:r w:rsidRPr="009E052C">
              <w:rPr>
                <w:rFonts w:ascii="Times New Roman" w:hAnsi="Times New Roman"/>
                <w:sz w:val="24"/>
                <w:lang w:val="it-IT"/>
              </w:rPr>
              <w:t>7</w:t>
            </w:r>
            <w:r w:rsidRPr="009E052C">
              <w:rPr>
                <w:rFonts w:ascii="Times New Roman" w:hAnsi="Times New Roman"/>
                <w:b/>
                <w:sz w:val="24"/>
                <w:lang w:val="it-IT"/>
              </w:rPr>
              <w:t xml:space="preserve">. </w:t>
            </w:r>
            <w:r w:rsidRPr="00591834">
              <w:rPr>
                <w:rFonts w:ascii="Times New Roman" w:hAnsi="Times New Roman"/>
                <w:b/>
                <w:sz w:val="24"/>
              </w:rPr>
              <w:t xml:space="preserve">Formularea propunerilor în vederea </w:t>
            </w:r>
            <w:proofErr w:type="spellStart"/>
            <w:r w:rsidRPr="00591834">
              <w:rPr>
                <w:rFonts w:ascii="Times New Roman" w:hAnsi="Times New Roman"/>
                <w:b/>
                <w:sz w:val="24"/>
              </w:rPr>
              <w:t>perfecţionării</w:t>
            </w:r>
            <w:proofErr w:type="spellEnd"/>
            <w:r w:rsidRPr="00591834">
              <w:rPr>
                <w:rFonts w:ascii="Times New Roman" w:hAnsi="Times New Roman"/>
                <w:b/>
                <w:sz w:val="24"/>
              </w:rPr>
              <w:t xml:space="preserve"> cadrului legal existent.</w:t>
            </w:r>
          </w:p>
        </w:tc>
        <w:tc>
          <w:tcPr>
            <w:tcW w:w="6945" w:type="dxa"/>
          </w:tcPr>
          <w:p w14:paraId="621450BC" w14:textId="77777777" w:rsidR="00120576" w:rsidRPr="00591834"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fr-FR"/>
              </w:rPr>
            </w:pPr>
            <w:proofErr w:type="spellStart"/>
            <w:proofErr w:type="gramStart"/>
            <w:r w:rsidRPr="00591834">
              <w:rPr>
                <w:rFonts w:ascii="Times New Roman" w:hAnsi="Times New Roman"/>
                <w:sz w:val="24"/>
                <w:lang w:val="fr-FR"/>
              </w:rPr>
              <w:t>a</w:t>
            </w:r>
            <w:proofErr w:type="spellEnd"/>
            <w:proofErr w:type="gramEnd"/>
            <w:r w:rsidRPr="00591834">
              <w:rPr>
                <w:rFonts w:ascii="Times New Roman" w:hAnsi="Times New Roman"/>
                <w:sz w:val="24"/>
                <w:lang w:val="fr-FR"/>
              </w:rPr>
              <w:t xml:space="preserve"> </w:t>
            </w:r>
            <w:proofErr w:type="spellStart"/>
            <w:r w:rsidRPr="00591834">
              <w:rPr>
                <w:rFonts w:ascii="Times New Roman" w:hAnsi="Times New Roman"/>
                <w:sz w:val="24"/>
                <w:lang w:val="fr-FR"/>
              </w:rPr>
              <w:t>identifica</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normele</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juridice</w:t>
            </w:r>
            <w:proofErr w:type="spellEnd"/>
            <w:r w:rsidRPr="00591834">
              <w:rPr>
                <w:rFonts w:ascii="Times New Roman" w:hAnsi="Times New Roman"/>
                <w:sz w:val="24"/>
                <w:lang w:val="fr-FR"/>
              </w:rPr>
              <w:t xml:space="preserve"> care </w:t>
            </w:r>
            <w:proofErr w:type="spellStart"/>
            <w:r w:rsidRPr="00591834">
              <w:rPr>
                <w:rFonts w:ascii="Times New Roman" w:hAnsi="Times New Roman"/>
                <w:sz w:val="24"/>
                <w:lang w:val="fr-FR"/>
              </w:rPr>
              <w:t>conţin</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carenţe</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ordin</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legislativ</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propunând</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concomitent</w:t>
            </w:r>
            <w:proofErr w:type="spellEnd"/>
            <w:r w:rsidRPr="00591834">
              <w:rPr>
                <w:rFonts w:ascii="Times New Roman" w:hAnsi="Times New Roman"/>
                <w:sz w:val="24"/>
                <w:lang w:val="fr-FR"/>
              </w:rPr>
              <w:t xml:space="preserve"> variante de </w:t>
            </w:r>
            <w:proofErr w:type="spellStart"/>
            <w:r w:rsidRPr="00591834">
              <w:rPr>
                <w:rFonts w:ascii="Times New Roman" w:hAnsi="Times New Roman"/>
                <w:sz w:val="24"/>
                <w:lang w:val="fr-FR"/>
              </w:rPr>
              <w:t>îmbunătăţire</w:t>
            </w:r>
            <w:proofErr w:type="spellEnd"/>
            <w:r w:rsidRPr="00591834">
              <w:rPr>
                <w:rFonts w:ascii="Times New Roman" w:hAnsi="Times New Roman"/>
                <w:sz w:val="24"/>
                <w:lang w:val="fr-FR"/>
              </w:rPr>
              <w:t>;</w:t>
            </w:r>
          </w:p>
          <w:p w14:paraId="406A2007" w14:textId="77777777" w:rsidR="00120576" w:rsidRPr="000403B2"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fr-FR"/>
              </w:rPr>
            </w:pPr>
            <w:proofErr w:type="gramStart"/>
            <w:r w:rsidRPr="00591834">
              <w:rPr>
                <w:rFonts w:ascii="Times New Roman" w:hAnsi="Times New Roman"/>
                <w:sz w:val="24"/>
                <w:lang w:val="fr-FR"/>
              </w:rPr>
              <w:t>a</w:t>
            </w:r>
            <w:proofErr w:type="gramEnd"/>
            <w:r w:rsidRPr="00591834">
              <w:rPr>
                <w:rFonts w:ascii="Times New Roman" w:hAnsi="Times New Roman"/>
                <w:sz w:val="24"/>
                <w:lang w:val="fr-FR"/>
              </w:rPr>
              <w:t xml:space="preserve"> </w:t>
            </w:r>
            <w:r w:rsidRPr="00591834">
              <w:rPr>
                <w:rFonts w:ascii="Times New Roman" w:hAnsi="Times New Roman"/>
                <w:sz w:val="24"/>
              </w:rPr>
              <w:t xml:space="preserve">recomanda căi de </w:t>
            </w:r>
            <w:proofErr w:type="spellStart"/>
            <w:r w:rsidRPr="00591834">
              <w:rPr>
                <w:rFonts w:ascii="Times New Roman" w:hAnsi="Times New Roman"/>
                <w:sz w:val="24"/>
              </w:rPr>
              <w:t>perfecţionare</w:t>
            </w:r>
            <w:proofErr w:type="spellEnd"/>
            <w:r w:rsidRPr="00591834">
              <w:rPr>
                <w:rFonts w:ascii="Times New Roman" w:hAnsi="Times New Roman"/>
                <w:sz w:val="24"/>
              </w:rPr>
              <w:t xml:space="preserve"> a cadrului legal prin elaborarea de proiecte de acte normative; </w:t>
            </w:r>
          </w:p>
          <w:p w14:paraId="425B7D51" w14:textId="77777777" w:rsidR="00120576" w:rsidRPr="009E052C" w:rsidRDefault="00120576" w:rsidP="002D43EA">
            <w:pPr>
              <w:keepNext/>
              <w:numPr>
                <w:ilvl w:val="0"/>
                <w:numId w:val="11"/>
              </w:numPr>
              <w:tabs>
                <w:tab w:val="left" w:pos="175"/>
              </w:tabs>
              <w:suppressAutoHyphens w:val="0"/>
              <w:spacing w:line="245" w:lineRule="auto"/>
              <w:ind w:left="175" w:hanging="175"/>
              <w:jc w:val="both"/>
              <w:rPr>
                <w:rFonts w:ascii="Times New Roman" w:hAnsi="Times New Roman"/>
                <w:sz w:val="24"/>
                <w:lang w:val="it-IT"/>
              </w:rPr>
            </w:pPr>
            <w:r>
              <w:rPr>
                <w:rFonts w:ascii="Times New Roman" w:hAnsi="Times New Roman"/>
                <w:sz w:val="24"/>
              </w:rPr>
              <w:t>a se pronunța pe marginea modificărilor de ultimă oră operate în legislația civilă, dar și a proiectelor de modificări publicate.</w:t>
            </w:r>
          </w:p>
        </w:tc>
      </w:tr>
      <w:tr w:rsidR="00120576" w:rsidRPr="00591834" w14:paraId="4013B4DE" w14:textId="77777777" w:rsidTr="002D43EA">
        <w:tc>
          <w:tcPr>
            <w:tcW w:w="3261" w:type="dxa"/>
          </w:tcPr>
          <w:p w14:paraId="0FBD5D0D" w14:textId="77777777" w:rsidR="00120576" w:rsidRPr="009E052C" w:rsidRDefault="00120576" w:rsidP="002D43EA">
            <w:pPr>
              <w:rPr>
                <w:rFonts w:ascii="Times New Roman" w:hAnsi="Times New Roman"/>
                <w:b/>
                <w:sz w:val="24"/>
                <w:lang w:val="it-IT"/>
              </w:rPr>
            </w:pPr>
            <w:r w:rsidRPr="009E052C">
              <w:rPr>
                <w:rFonts w:ascii="Times New Roman" w:hAnsi="Times New Roman"/>
                <w:sz w:val="24"/>
                <w:lang w:val="it-IT"/>
              </w:rPr>
              <w:t xml:space="preserve">8. </w:t>
            </w:r>
            <w:proofErr w:type="spellStart"/>
            <w:proofErr w:type="gramStart"/>
            <w:r w:rsidRPr="009E052C">
              <w:rPr>
                <w:rFonts w:ascii="Times New Roman" w:hAnsi="Times New Roman"/>
                <w:b/>
                <w:sz w:val="24"/>
                <w:lang w:val="it-IT"/>
              </w:rPr>
              <w:t>Îndeplinirea</w:t>
            </w:r>
            <w:proofErr w:type="spellEnd"/>
            <w:r w:rsidRPr="009E052C">
              <w:rPr>
                <w:rFonts w:ascii="Times New Roman" w:hAnsi="Times New Roman"/>
                <w:b/>
                <w:sz w:val="24"/>
                <w:lang w:val="it-IT"/>
              </w:rPr>
              <w:t xml:space="preserve">  la</w:t>
            </w:r>
            <w:proofErr w:type="gram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termen</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riguroasă</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şi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responsabilă</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în</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condiţii</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eficienţă</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şi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eficacitate</w:t>
            </w:r>
            <w:proofErr w:type="spellEnd"/>
            <w:r w:rsidRPr="009E052C">
              <w:rPr>
                <w:rFonts w:ascii="Times New Roman" w:hAnsi="Times New Roman"/>
                <w:b/>
                <w:sz w:val="24"/>
                <w:lang w:val="it-IT"/>
              </w:rPr>
              <w:t xml:space="preserve">, a </w:t>
            </w:r>
            <w:proofErr w:type="spellStart"/>
            <w:r w:rsidRPr="009E052C">
              <w:rPr>
                <w:rFonts w:ascii="Times New Roman" w:hAnsi="Times New Roman"/>
                <w:b/>
                <w:sz w:val="24"/>
                <w:lang w:val="it-IT"/>
              </w:rPr>
              <w:t>sarcinilor</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profesionale</w:t>
            </w:r>
            <w:proofErr w:type="spellEnd"/>
            <w:r w:rsidRPr="009E052C">
              <w:rPr>
                <w:rFonts w:ascii="Times New Roman" w:hAnsi="Times New Roman"/>
                <w:b/>
                <w:sz w:val="24"/>
                <w:lang w:val="it-IT"/>
              </w:rPr>
              <w:t xml:space="preserve">, cu </w:t>
            </w:r>
            <w:proofErr w:type="spellStart"/>
            <w:r w:rsidRPr="009E052C">
              <w:rPr>
                <w:rFonts w:ascii="Times New Roman" w:hAnsi="Times New Roman"/>
                <w:b/>
                <w:sz w:val="24"/>
                <w:lang w:val="it-IT"/>
              </w:rPr>
              <w:t>respectarea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principiilor</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eticii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juridice</w:t>
            </w:r>
            <w:proofErr w:type="spellEnd"/>
            <w:r w:rsidRPr="009E052C">
              <w:rPr>
                <w:rFonts w:ascii="Times New Roman" w:hAnsi="Times New Roman"/>
                <w:b/>
                <w:sz w:val="24"/>
                <w:lang w:val="it-IT"/>
              </w:rPr>
              <w:t>;</w:t>
            </w:r>
          </w:p>
        </w:tc>
        <w:tc>
          <w:tcPr>
            <w:tcW w:w="6945" w:type="dxa"/>
          </w:tcPr>
          <w:p w14:paraId="6EA782FA" w14:textId="77777777" w:rsidR="00120576" w:rsidRPr="00591834" w:rsidRDefault="00120576" w:rsidP="002D43EA">
            <w:pPr>
              <w:widowControl/>
              <w:numPr>
                <w:ilvl w:val="1"/>
                <w:numId w:val="9"/>
              </w:numPr>
              <w:tabs>
                <w:tab w:val="clear" w:pos="360"/>
                <w:tab w:val="left" w:pos="175"/>
              </w:tabs>
              <w:spacing w:line="100" w:lineRule="atLeast"/>
              <w:ind w:left="175" w:right="33" w:hanging="175"/>
              <w:jc w:val="both"/>
              <w:rPr>
                <w:rFonts w:ascii="Times New Roman" w:hAnsi="Times New Roman"/>
                <w:sz w:val="24"/>
              </w:rPr>
            </w:pPr>
            <w:r w:rsidRPr="00591834">
              <w:rPr>
                <w:rFonts w:ascii="Times New Roman" w:hAnsi="Times New Roman"/>
                <w:sz w:val="24"/>
              </w:rPr>
              <w:t xml:space="preserve">a întocmi în timp restrâns note informative cu privire la </w:t>
            </w:r>
            <w:proofErr w:type="spellStart"/>
            <w:r w:rsidRPr="00591834">
              <w:rPr>
                <w:rFonts w:ascii="Times New Roman" w:hAnsi="Times New Roman"/>
                <w:sz w:val="24"/>
              </w:rPr>
              <w:t>situaţii</w:t>
            </w:r>
            <w:proofErr w:type="spellEnd"/>
            <w:r w:rsidRPr="00591834">
              <w:rPr>
                <w:rFonts w:ascii="Times New Roman" w:hAnsi="Times New Roman"/>
                <w:sz w:val="24"/>
              </w:rPr>
              <w:t xml:space="preserve"> juridice litigioase;</w:t>
            </w:r>
          </w:p>
          <w:p w14:paraId="2B58A70F" w14:textId="77777777" w:rsidR="00120576" w:rsidRPr="00591834" w:rsidRDefault="00120576" w:rsidP="002D43EA">
            <w:pPr>
              <w:widowControl/>
              <w:numPr>
                <w:ilvl w:val="1"/>
                <w:numId w:val="9"/>
              </w:numPr>
              <w:tabs>
                <w:tab w:val="clear" w:pos="360"/>
                <w:tab w:val="left" w:pos="175"/>
              </w:tabs>
              <w:spacing w:line="100" w:lineRule="atLeast"/>
              <w:ind w:left="175" w:right="33" w:hanging="175"/>
              <w:jc w:val="both"/>
              <w:rPr>
                <w:rFonts w:ascii="Times New Roman" w:hAnsi="Times New Roman"/>
                <w:sz w:val="24"/>
              </w:rPr>
            </w:pPr>
            <w:r w:rsidRPr="00591834">
              <w:rPr>
                <w:rFonts w:ascii="Times New Roman" w:hAnsi="Times New Roman"/>
                <w:sz w:val="24"/>
              </w:rPr>
              <w:t xml:space="preserve">a elabora proiecte de </w:t>
            </w:r>
            <w:r>
              <w:rPr>
                <w:rFonts w:ascii="Times New Roman" w:hAnsi="Times New Roman"/>
                <w:sz w:val="24"/>
              </w:rPr>
              <w:t xml:space="preserve">procuri sau alte acte juridice cu participarea minorilor de </w:t>
            </w:r>
            <w:proofErr w:type="spellStart"/>
            <w:r>
              <w:rPr>
                <w:rFonts w:ascii="Times New Roman" w:hAnsi="Times New Roman"/>
                <w:sz w:val="24"/>
              </w:rPr>
              <w:t>pînă</w:t>
            </w:r>
            <w:proofErr w:type="spellEnd"/>
            <w:r>
              <w:rPr>
                <w:rFonts w:ascii="Times New Roman" w:hAnsi="Times New Roman"/>
                <w:sz w:val="24"/>
              </w:rPr>
              <w:t xml:space="preserve"> la 14 ani și care au atins </w:t>
            </w:r>
            <w:proofErr w:type="spellStart"/>
            <w:r>
              <w:rPr>
                <w:rFonts w:ascii="Times New Roman" w:hAnsi="Times New Roman"/>
                <w:sz w:val="24"/>
              </w:rPr>
              <w:t>vîrsta</w:t>
            </w:r>
            <w:proofErr w:type="spellEnd"/>
            <w:r>
              <w:rPr>
                <w:rFonts w:ascii="Times New Roman" w:hAnsi="Times New Roman"/>
                <w:sz w:val="24"/>
              </w:rPr>
              <w:t xml:space="preserve"> de 14 ani,  sau </w:t>
            </w:r>
            <w:proofErr w:type="spellStart"/>
            <w:r>
              <w:rPr>
                <w:rFonts w:ascii="Times New Roman" w:hAnsi="Times New Roman"/>
                <w:sz w:val="24"/>
              </w:rPr>
              <w:t>proiectede</w:t>
            </w:r>
            <w:proofErr w:type="spellEnd"/>
            <w:r>
              <w:rPr>
                <w:rFonts w:ascii="Times New Roman" w:hAnsi="Times New Roman"/>
                <w:sz w:val="24"/>
              </w:rPr>
              <w:t xml:space="preserve"> acte juridice ce conțin în sine modalități,  proiecte de </w:t>
            </w:r>
            <w:proofErr w:type="spellStart"/>
            <w:r>
              <w:rPr>
                <w:rFonts w:ascii="Times New Roman" w:hAnsi="Times New Roman"/>
                <w:sz w:val="24"/>
              </w:rPr>
              <w:t>hotărîri</w:t>
            </w:r>
            <w:proofErr w:type="spellEnd"/>
            <w:r>
              <w:rPr>
                <w:rFonts w:ascii="Times New Roman" w:hAnsi="Times New Roman"/>
                <w:sz w:val="24"/>
              </w:rPr>
              <w:t xml:space="preserve"> judecătorești cu conținut simplist ce țin de instituirea măsurii de ocrotire asupra persoanei fizice, declararea morții sau absenței fără veste a persoanei  fizice, declararea nulității actelor </w:t>
            </w:r>
            <w:r>
              <w:rPr>
                <w:rFonts w:ascii="Times New Roman" w:hAnsi="Times New Roman"/>
                <w:sz w:val="24"/>
              </w:rPr>
              <w:lastRenderedPageBreak/>
              <w:t>juridice civile</w:t>
            </w:r>
            <w:r w:rsidRPr="00591834">
              <w:rPr>
                <w:rFonts w:ascii="Times New Roman" w:hAnsi="Times New Roman"/>
                <w:sz w:val="24"/>
              </w:rPr>
              <w:t>;</w:t>
            </w:r>
          </w:p>
          <w:p w14:paraId="030DB635" w14:textId="77777777" w:rsidR="00120576" w:rsidRPr="00591834" w:rsidRDefault="00120576" w:rsidP="002D43EA">
            <w:pPr>
              <w:widowControl/>
              <w:numPr>
                <w:ilvl w:val="1"/>
                <w:numId w:val="9"/>
              </w:numPr>
              <w:tabs>
                <w:tab w:val="clear" w:pos="360"/>
                <w:tab w:val="left" w:pos="175"/>
              </w:tabs>
              <w:spacing w:line="100" w:lineRule="atLeast"/>
              <w:ind w:left="175" w:right="33" w:hanging="175"/>
              <w:jc w:val="both"/>
              <w:rPr>
                <w:rFonts w:ascii="Times New Roman" w:hAnsi="Times New Roman"/>
                <w:sz w:val="24"/>
              </w:rPr>
            </w:pPr>
            <w:r w:rsidRPr="00591834">
              <w:rPr>
                <w:rFonts w:ascii="Times New Roman" w:hAnsi="Times New Roman"/>
                <w:sz w:val="24"/>
              </w:rPr>
              <w:t xml:space="preserve">a pregăti </w:t>
            </w:r>
            <w:r>
              <w:rPr>
                <w:rFonts w:ascii="Times New Roman" w:hAnsi="Times New Roman"/>
                <w:sz w:val="24"/>
              </w:rPr>
              <w:t xml:space="preserve">actele/documentele necesare: - </w:t>
            </w:r>
            <w:r w:rsidRPr="00591834">
              <w:rPr>
                <w:rFonts w:ascii="Times New Roman" w:hAnsi="Times New Roman"/>
                <w:sz w:val="24"/>
              </w:rPr>
              <w:t xml:space="preserve">pentru înregistrarea persoanelor juridice cu scop lucrativ; </w:t>
            </w:r>
            <w:r>
              <w:rPr>
                <w:rFonts w:ascii="Times New Roman" w:hAnsi="Times New Roman"/>
                <w:sz w:val="24"/>
              </w:rPr>
              <w:t xml:space="preserve">pentru a putea solicita declararea emancipării în autoritățile tutelare și în instanța de judecată, a formula o cerere de dezmințire a informației care a lezat onoarea sau demnitatea unei persoane fizice. </w:t>
            </w:r>
          </w:p>
        </w:tc>
      </w:tr>
      <w:tr w:rsidR="00120576" w:rsidRPr="00591834" w14:paraId="089319DF" w14:textId="77777777" w:rsidTr="002D43EA">
        <w:tc>
          <w:tcPr>
            <w:tcW w:w="3261" w:type="dxa"/>
            <w:tcBorders>
              <w:top w:val="single" w:sz="4" w:space="0" w:color="auto"/>
              <w:left w:val="single" w:sz="4" w:space="0" w:color="auto"/>
              <w:bottom w:val="single" w:sz="4" w:space="0" w:color="auto"/>
              <w:right w:val="single" w:sz="4" w:space="0" w:color="auto"/>
            </w:tcBorders>
          </w:tcPr>
          <w:p w14:paraId="4F0E8988" w14:textId="77777777" w:rsidR="00120576" w:rsidRPr="009E052C" w:rsidRDefault="00120576" w:rsidP="002D43EA">
            <w:pPr>
              <w:jc w:val="both"/>
              <w:rPr>
                <w:rFonts w:ascii="Times New Roman" w:hAnsi="Times New Roman"/>
                <w:b/>
                <w:sz w:val="24"/>
              </w:rPr>
            </w:pPr>
            <w:r w:rsidRPr="009E052C">
              <w:rPr>
                <w:rFonts w:ascii="Times New Roman" w:hAnsi="Times New Roman"/>
                <w:sz w:val="24"/>
              </w:rPr>
              <w:lastRenderedPageBreak/>
              <w:t>9</w:t>
            </w:r>
            <w:r w:rsidRPr="009E052C">
              <w:rPr>
                <w:rFonts w:ascii="Times New Roman" w:hAnsi="Times New Roman"/>
                <w:b/>
                <w:sz w:val="24"/>
              </w:rPr>
              <w:t xml:space="preserve">. Utilizarea eficientă a resurselor de comunicare, a surselor de formare profesională asistată, atât în limba română, cât </w:t>
            </w:r>
            <w:proofErr w:type="spellStart"/>
            <w:r w:rsidRPr="009E052C">
              <w:rPr>
                <w:rFonts w:ascii="Times New Roman" w:hAnsi="Times New Roman"/>
                <w:b/>
                <w:sz w:val="24"/>
              </w:rPr>
              <w:t>şi</w:t>
            </w:r>
            <w:proofErr w:type="spellEnd"/>
            <w:r w:rsidRPr="009E052C">
              <w:rPr>
                <w:rFonts w:ascii="Times New Roman" w:hAnsi="Times New Roman"/>
                <w:b/>
                <w:sz w:val="24"/>
              </w:rPr>
              <w:t xml:space="preserve"> într-o limbă de </w:t>
            </w:r>
            <w:proofErr w:type="spellStart"/>
            <w:r w:rsidRPr="009E052C">
              <w:rPr>
                <w:rFonts w:ascii="Times New Roman" w:hAnsi="Times New Roman"/>
                <w:b/>
                <w:sz w:val="24"/>
              </w:rPr>
              <w:t>circulaţie</w:t>
            </w:r>
            <w:proofErr w:type="spellEnd"/>
            <w:r w:rsidRPr="009E052C">
              <w:rPr>
                <w:rFonts w:ascii="Times New Roman" w:hAnsi="Times New Roman"/>
                <w:b/>
                <w:sz w:val="24"/>
              </w:rPr>
              <w:t xml:space="preserve"> </w:t>
            </w:r>
            <w:proofErr w:type="spellStart"/>
            <w:r w:rsidRPr="009E052C">
              <w:rPr>
                <w:rFonts w:ascii="Times New Roman" w:hAnsi="Times New Roman"/>
                <w:b/>
                <w:sz w:val="24"/>
              </w:rPr>
              <w:t>internaţională</w:t>
            </w:r>
            <w:proofErr w:type="spellEnd"/>
            <w:r w:rsidRPr="009E052C">
              <w:rPr>
                <w:rFonts w:ascii="Times New Roman" w:hAnsi="Times New Roman"/>
                <w:b/>
                <w:sz w:val="24"/>
              </w:rPr>
              <w:t>.</w:t>
            </w:r>
          </w:p>
          <w:p w14:paraId="7BBF11ED" w14:textId="77777777" w:rsidR="00120576" w:rsidRPr="009E052C" w:rsidRDefault="00120576" w:rsidP="002D43EA">
            <w:pPr>
              <w:rPr>
                <w:rFonts w:ascii="Times New Roman" w:hAnsi="Times New Roman"/>
                <w:sz w:val="24"/>
              </w:rPr>
            </w:pPr>
          </w:p>
        </w:tc>
        <w:tc>
          <w:tcPr>
            <w:tcW w:w="6945" w:type="dxa"/>
            <w:tcBorders>
              <w:top w:val="single" w:sz="4" w:space="0" w:color="auto"/>
              <w:left w:val="single" w:sz="4" w:space="0" w:color="auto"/>
              <w:bottom w:val="single" w:sz="4" w:space="0" w:color="auto"/>
              <w:right w:val="single" w:sz="4" w:space="0" w:color="auto"/>
            </w:tcBorders>
          </w:tcPr>
          <w:p w14:paraId="6C1FA409" w14:textId="77777777" w:rsidR="00120576" w:rsidRPr="00591834" w:rsidRDefault="00120576" w:rsidP="002D43EA">
            <w:pPr>
              <w:widowControl/>
              <w:numPr>
                <w:ilvl w:val="0"/>
                <w:numId w:val="8"/>
              </w:numPr>
              <w:tabs>
                <w:tab w:val="clear" w:pos="720"/>
                <w:tab w:val="left" w:pos="317"/>
              </w:tabs>
              <w:suppressAutoHyphens w:val="0"/>
              <w:ind w:left="317" w:right="87" w:hanging="317"/>
              <w:jc w:val="both"/>
              <w:rPr>
                <w:rFonts w:ascii="Times New Roman" w:hAnsi="Times New Roman"/>
                <w:sz w:val="24"/>
              </w:rPr>
            </w:pPr>
            <w:r w:rsidRPr="00591834">
              <w:rPr>
                <w:rFonts w:ascii="Times New Roman" w:hAnsi="Times New Roman"/>
                <w:sz w:val="24"/>
              </w:rPr>
              <w:t xml:space="preserve">a utiliza mijloacele electronice de comunicare pentru a face rost de acte normative </w:t>
            </w:r>
            <w:proofErr w:type="spellStart"/>
            <w:r w:rsidRPr="00591834">
              <w:rPr>
                <w:rFonts w:ascii="Times New Roman" w:hAnsi="Times New Roman"/>
                <w:sz w:val="24"/>
              </w:rPr>
              <w:t>naţionale</w:t>
            </w:r>
            <w:proofErr w:type="spellEnd"/>
            <w:r w:rsidRPr="00591834">
              <w:rPr>
                <w:rFonts w:ascii="Times New Roman" w:hAnsi="Times New Roman"/>
                <w:sz w:val="24"/>
              </w:rPr>
              <w:t xml:space="preserve">, </w:t>
            </w:r>
            <w:proofErr w:type="spellStart"/>
            <w:r w:rsidRPr="00591834">
              <w:rPr>
                <w:rFonts w:ascii="Times New Roman" w:hAnsi="Times New Roman"/>
                <w:sz w:val="24"/>
              </w:rPr>
              <w:t>internaţionale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străine, literatură juridică specială, practică judecătorească </w:t>
            </w:r>
            <w:proofErr w:type="spellStart"/>
            <w:r w:rsidRPr="00591834">
              <w:rPr>
                <w:rFonts w:ascii="Times New Roman" w:hAnsi="Times New Roman"/>
                <w:sz w:val="24"/>
              </w:rPr>
              <w:t>naţională</w:t>
            </w:r>
            <w:proofErr w:type="spellEnd"/>
            <w:r w:rsidRPr="00591834">
              <w:rPr>
                <w:rFonts w:ascii="Times New Roman" w:hAnsi="Times New Roman"/>
                <w:sz w:val="24"/>
              </w:rPr>
              <w:t xml:space="preserve">, </w:t>
            </w:r>
            <w:proofErr w:type="spellStart"/>
            <w:r w:rsidRPr="00591834">
              <w:rPr>
                <w:rFonts w:ascii="Times New Roman" w:hAnsi="Times New Roman"/>
                <w:sz w:val="24"/>
              </w:rPr>
              <w:t>internaţională</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străină pe tematica interesată; </w:t>
            </w:r>
          </w:p>
          <w:p w14:paraId="14E4DFB0" w14:textId="77777777" w:rsidR="00120576" w:rsidRPr="00591834" w:rsidRDefault="00120576" w:rsidP="002D43EA">
            <w:pPr>
              <w:widowControl/>
              <w:numPr>
                <w:ilvl w:val="0"/>
                <w:numId w:val="8"/>
              </w:numPr>
              <w:tabs>
                <w:tab w:val="clear" w:pos="720"/>
                <w:tab w:val="left" w:pos="317"/>
              </w:tabs>
              <w:suppressAutoHyphens w:val="0"/>
              <w:ind w:left="317" w:right="87" w:hanging="317"/>
              <w:jc w:val="both"/>
              <w:rPr>
                <w:rFonts w:ascii="Times New Roman" w:hAnsi="Times New Roman"/>
                <w:sz w:val="24"/>
              </w:rPr>
            </w:pPr>
            <w:r w:rsidRPr="00591834">
              <w:rPr>
                <w:rFonts w:ascii="Times New Roman" w:hAnsi="Times New Roman"/>
                <w:sz w:val="24"/>
              </w:rPr>
              <w:t xml:space="preserve">a comunica cu eventualii beneficiari prin mijloacele electronice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reţelele</w:t>
            </w:r>
            <w:proofErr w:type="spellEnd"/>
            <w:r w:rsidRPr="00591834">
              <w:rPr>
                <w:rFonts w:ascii="Times New Roman" w:hAnsi="Times New Roman"/>
                <w:sz w:val="24"/>
              </w:rPr>
              <w:t xml:space="preserve"> de socializare astfel, încât să fie asigurată corectitudinea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confidenţialitatea</w:t>
            </w:r>
            <w:proofErr w:type="spellEnd"/>
            <w:r w:rsidRPr="00591834">
              <w:rPr>
                <w:rFonts w:ascii="Times New Roman" w:hAnsi="Times New Roman"/>
                <w:sz w:val="24"/>
              </w:rPr>
              <w:t xml:space="preserve"> profesională;</w:t>
            </w:r>
          </w:p>
          <w:p w14:paraId="2B662480" w14:textId="77777777" w:rsidR="00120576" w:rsidRPr="00591834" w:rsidRDefault="00120576" w:rsidP="002D43EA">
            <w:pPr>
              <w:widowControl/>
              <w:numPr>
                <w:ilvl w:val="0"/>
                <w:numId w:val="8"/>
              </w:numPr>
              <w:tabs>
                <w:tab w:val="clear" w:pos="720"/>
                <w:tab w:val="left" w:pos="317"/>
              </w:tabs>
              <w:suppressAutoHyphens w:val="0"/>
              <w:ind w:left="317" w:right="87" w:hanging="317"/>
              <w:jc w:val="both"/>
              <w:rPr>
                <w:rFonts w:ascii="Times New Roman" w:hAnsi="Times New Roman"/>
                <w:sz w:val="24"/>
              </w:rPr>
            </w:pPr>
            <w:r w:rsidRPr="00591834">
              <w:rPr>
                <w:rFonts w:ascii="Times New Roman" w:hAnsi="Times New Roman"/>
                <w:sz w:val="24"/>
              </w:rPr>
              <w:t xml:space="preserve">a utiliza bibliotecile electronice, bazele de date legislative </w:t>
            </w:r>
            <w:proofErr w:type="spellStart"/>
            <w:r w:rsidRPr="00591834">
              <w:rPr>
                <w:rFonts w:ascii="Times New Roman" w:hAnsi="Times New Roman"/>
                <w:sz w:val="24"/>
              </w:rPr>
              <w:t>şi</w:t>
            </w:r>
            <w:proofErr w:type="spellEnd"/>
            <w:r w:rsidRPr="00591834">
              <w:rPr>
                <w:rFonts w:ascii="Times New Roman" w:hAnsi="Times New Roman"/>
                <w:sz w:val="24"/>
              </w:rPr>
              <w:t xml:space="preserve"> alte surse profesionale existente în variantă electronică; </w:t>
            </w:r>
          </w:p>
        </w:tc>
      </w:tr>
    </w:tbl>
    <w:p w14:paraId="0E542B8C" w14:textId="77777777" w:rsidR="00120576" w:rsidRDefault="00120576" w:rsidP="00120576">
      <w:pPr>
        <w:widowControl/>
        <w:tabs>
          <w:tab w:val="left" w:pos="567"/>
        </w:tabs>
        <w:spacing w:line="100" w:lineRule="atLeast"/>
        <w:ind w:right="-275"/>
        <w:jc w:val="both"/>
        <w:rPr>
          <w:rFonts w:ascii="Times New Roman" w:hAnsi="Times New Roman"/>
          <w:sz w:val="24"/>
        </w:rPr>
      </w:pPr>
    </w:p>
    <w:p w14:paraId="4E1761CA" w14:textId="77777777" w:rsidR="00120576" w:rsidRPr="00591834" w:rsidRDefault="00120576" w:rsidP="00120576">
      <w:pPr>
        <w:pStyle w:val="ListParagraph1"/>
        <w:numPr>
          <w:ilvl w:val="0"/>
          <w:numId w:val="7"/>
        </w:numPr>
        <w:jc w:val="both"/>
        <w:rPr>
          <w:rFonts w:ascii="Times New Roman" w:hAnsi="Times New Roman"/>
          <w:b/>
          <w:noProof/>
          <w:sz w:val="24"/>
          <w:szCs w:val="24"/>
        </w:rPr>
      </w:pPr>
      <w:r w:rsidRPr="00591834">
        <w:rPr>
          <w:rFonts w:ascii="Times New Roman" w:hAnsi="Times New Roman"/>
          <w:b/>
          <w:noProof/>
          <w:sz w:val="24"/>
          <w:szCs w:val="24"/>
        </w:rPr>
        <w:t>UNITĂŢI DE ÎNVĂŢARE</w:t>
      </w:r>
    </w:p>
    <w:tbl>
      <w:tblPr>
        <w:tblW w:w="10364" w:type="dxa"/>
        <w:jc w:val="center"/>
        <w:tblLayout w:type="fixed"/>
        <w:tblLook w:val="0000" w:firstRow="0" w:lastRow="0" w:firstColumn="0" w:lastColumn="0" w:noHBand="0" w:noVBand="0"/>
      </w:tblPr>
      <w:tblGrid>
        <w:gridCol w:w="4961"/>
        <w:gridCol w:w="5403"/>
      </w:tblGrid>
      <w:tr w:rsidR="00120576" w:rsidRPr="00591834" w14:paraId="5479AF8C" w14:textId="77777777" w:rsidTr="002D43EA">
        <w:trPr>
          <w:trHeight w:val="247"/>
          <w:jc w:val="center"/>
        </w:trPr>
        <w:tc>
          <w:tcPr>
            <w:tcW w:w="10364" w:type="dxa"/>
            <w:gridSpan w:val="2"/>
            <w:tcBorders>
              <w:top w:val="single" w:sz="4" w:space="0" w:color="000000"/>
              <w:left w:val="single" w:sz="4" w:space="0" w:color="000000"/>
              <w:bottom w:val="single" w:sz="4" w:space="0" w:color="000000"/>
              <w:right w:val="single" w:sz="4" w:space="0" w:color="000000"/>
            </w:tcBorders>
          </w:tcPr>
          <w:p w14:paraId="720F6A9B" w14:textId="77777777" w:rsidR="00120576" w:rsidRPr="00591834" w:rsidRDefault="00120576" w:rsidP="002D43EA">
            <w:pPr>
              <w:snapToGrid w:val="0"/>
              <w:rPr>
                <w:rFonts w:ascii="Times New Roman" w:hAnsi="Times New Roman"/>
                <w:b/>
                <w:sz w:val="24"/>
              </w:rPr>
            </w:pPr>
            <w:r w:rsidRPr="000403B2">
              <w:rPr>
                <w:rFonts w:ascii="Times New Roman" w:hAnsi="Times New Roman"/>
                <w:bCs/>
                <w:sz w:val="24"/>
              </w:rPr>
              <w:t>Subiectul 1.</w:t>
            </w:r>
            <w:r w:rsidRPr="00591834">
              <w:rPr>
                <w:rFonts w:ascii="Times New Roman" w:hAnsi="Times New Roman"/>
                <w:b/>
                <w:bCs/>
                <w:sz w:val="24"/>
              </w:rPr>
              <w:t xml:space="preserve">  </w:t>
            </w:r>
            <w:r w:rsidRPr="009E052C">
              <w:rPr>
                <w:rFonts w:ascii="Times New Roman" w:hAnsi="Times New Roman"/>
                <w:b/>
                <w:bCs/>
                <w:sz w:val="24"/>
                <w:lang w:val="it-IT"/>
              </w:rPr>
              <w:t>NOŢIUNI GENERALE PRIVIND DREPTUL PRIVAT</w:t>
            </w:r>
            <w:r w:rsidRPr="00591834">
              <w:rPr>
                <w:rFonts w:ascii="Times New Roman" w:hAnsi="Times New Roman"/>
                <w:b/>
                <w:sz w:val="24"/>
              </w:rPr>
              <w:t>.</w:t>
            </w:r>
          </w:p>
        </w:tc>
      </w:tr>
      <w:tr w:rsidR="00120576" w:rsidRPr="00591834" w14:paraId="3DC7E2DD"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5B5075C9" w14:textId="77777777" w:rsidR="00120576" w:rsidRPr="000403B2" w:rsidRDefault="00120576" w:rsidP="002D43EA">
            <w:pPr>
              <w:snapToGrid w:val="0"/>
              <w:jc w:val="center"/>
              <w:rPr>
                <w:rFonts w:ascii="Times New Roman" w:hAnsi="Times New Roman"/>
                <w:iCs/>
                <w:sz w:val="24"/>
              </w:rPr>
            </w:pPr>
            <w:r w:rsidRPr="000403B2">
              <w:rPr>
                <w:rFonts w:ascii="Times New Roman" w:hAnsi="Times New Roman"/>
                <w:iCs/>
                <w:sz w:val="24"/>
              </w:rPr>
              <w:t>Obiective</w:t>
            </w:r>
            <w:r w:rsidRPr="000403B2">
              <w:rPr>
                <w:rFonts w:ascii="Times New Roman" w:hAnsi="Times New Roman"/>
                <w:noProof/>
                <w:sz w:val="24"/>
              </w:rPr>
              <w:t xml:space="preserve"> de referinţă</w:t>
            </w:r>
          </w:p>
        </w:tc>
        <w:tc>
          <w:tcPr>
            <w:tcW w:w="5403" w:type="dxa"/>
            <w:tcBorders>
              <w:top w:val="single" w:sz="4" w:space="0" w:color="000000"/>
              <w:left w:val="single" w:sz="4" w:space="0" w:color="000000"/>
              <w:bottom w:val="single" w:sz="4" w:space="0" w:color="000000"/>
              <w:right w:val="single" w:sz="4" w:space="0" w:color="000000"/>
            </w:tcBorders>
          </w:tcPr>
          <w:p w14:paraId="38C37763" w14:textId="77777777" w:rsidR="00120576" w:rsidRPr="000403B2" w:rsidRDefault="00120576" w:rsidP="002D43EA">
            <w:pPr>
              <w:snapToGrid w:val="0"/>
              <w:jc w:val="center"/>
              <w:rPr>
                <w:rFonts w:ascii="Times New Roman" w:hAnsi="Times New Roman"/>
                <w:iCs/>
                <w:sz w:val="24"/>
              </w:rPr>
            </w:pPr>
            <w:proofErr w:type="spellStart"/>
            <w:r w:rsidRPr="000403B2">
              <w:rPr>
                <w:rFonts w:ascii="Times New Roman" w:hAnsi="Times New Roman"/>
                <w:iCs/>
                <w:sz w:val="24"/>
              </w:rPr>
              <w:t>Unităţi</w:t>
            </w:r>
            <w:proofErr w:type="spellEnd"/>
            <w:r w:rsidRPr="000403B2">
              <w:rPr>
                <w:rFonts w:ascii="Times New Roman" w:hAnsi="Times New Roman"/>
                <w:iCs/>
                <w:sz w:val="24"/>
              </w:rPr>
              <w:t xml:space="preserve"> de </w:t>
            </w:r>
            <w:proofErr w:type="spellStart"/>
            <w:r w:rsidRPr="000403B2">
              <w:rPr>
                <w:rFonts w:ascii="Times New Roman" w:hAnsi="Times New Roman"/>
                <w:iCs/>
                <w:sz w:val="24"/>
              </w:rPr>
              <w:t>conţinut</w:t>
            </w:r>
            <w:proofErr w:type="spellEnd"/>
          </w:p>
        </w:tc>
      </w:tr>
      <w:tr w:rsidR="00120576" w:rsidRPr="00591834" w14:paraId="5D8B7BB4"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38570038" w14:textId="77777777" w:rsidR="00120576"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Pr>
                <w:rFonts w:ascii="Times New Roman" w:hAnsi="Times New Roman"/>
                <w:sz w:val="24"/>
              </w:rPr>
              <w:t xml:space="preserve">Să determine evoluția dreptului privat de la romani </w:t>
            </w:r>
            <w:proofErr w:type="spellStart"/>
            <w:r>
              <w:rPr>
                <w:rFonts w:ascii="Times New Roman" w:hAnsi="Times New Roman"/>
                <w:sz w:val="24"/>
              </w:rPr>
              <w:t>pînă</w:t>
            </w:r>
            <w:proofErr w:type="spellEnd"/>
            <w:r>
              <w:rPr>
                <w:rFonts w:ascii="Times New Roman" w:hAnsi="Times New Roman"/>
                <w:sz w:val="24"/>
              </w:rPr>
              <w:t xml:space="preserve"> în prezent, </w:t>
            </w:r>
            <w:proofErr w:type="spellStart"/>
            <w:r>
              <w:rPr>
                <w:rFonts w:ascii="Times New Roman" w:hAnsi="Times New Roman"/>
                <w:sz w:val="24"/>
              </w:rPr>
              <w:t>determeniarea</w:t>
            </w:r>
            <w:proofErr w:type="spellEnd"/>
            <w:r>
              <w:rPr>
                <w:rFonts w:ascii="Times New Roman" w:hAnsi="Times New Roman"/>
                <w:sz w:val="24"/>
              </w:rPr>
              <w:t xml:space="preserve"> conținutului termenului de </w:t>
            </w:r>
            <w:r w:rsidRPr="0076365B">
              <w:rPr>
                <w:rFonts w:ascii="Times New Roman" w:hAnsi="Times New Roman"/>
                <w:sz w:val="24"/>
                <w:lang w:val="fr-FR"/>
              </w:rPr>
              <w:t>“</w:t>
            </w:r>
            <w:proofErr w:type="spellStart"/>
            <w:r w:rsidRPr="0076365B">
              <w:rPr>
                <w:rFonts w:ascii="Times New Roman" w:hAnsi="Times New Roman"/>
                <w:i/>
                <w:sz w:val="24"/>
                <w:lang w:val="fr-FR"/>
              </w:rPr>
              <w:t>ius</w:t>
            </w:r>
            <w:proofErr w:type="spellEnd"/>
            <w:r w:rsidRPr="0076365B">
              <w:rPr>
                <w:rFonts w:ascii="Times New Roman" w:hAnsi="Times New Roman"/>
                <w:i/>
                <w:sz w:val="24"/>
                <w:lang w:val="fr-FR"/>
              </w:rPr>
              <w:t xml:space="preserve"> civile</w:t>
            </w:r>
            <w:r w:rsidRPr="0076365B">
              <w:rPr>
                <w:rFonts w:ascii="Times New Roman" w:hAnsi="Times New Roman"/>
                <w:sz w:val="24"/>
                <w:lang w:val="fr-FR"/>
              </w:rPr>
              <w:t>”</w:t>
            </w:r>
            <w:r>
              <w:rPr>
                <w:rFonts w:ascii="Times New Roman" w:hAnsi="Times New Roman"/>
                <w:sz w:val="24"/>
              </w:rPr>
              <w:t>;</w:t>
            </w:r>
          </w:p>
          <w:p w14:paraId="7CB02634" w14:textId="77777777" w:rsidR="00120576" w:rsidRPr="00591834"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sidRPr="00591834">
              <w:rPr>
                <w:rFonts w:ascii="Times New Roman" w:hAnsi="Times New Roman"/>
                <w:sz w:val="24"/>
              </w:rPr>
              <w:t xml:space="preserve">să definească </w:t>
            </w:r>
            <w:proofErr w:type="spellStart"/>
            <w:r w:rsidRPr="00591834">
              <w:rPr>
                <w:rFonts w:ascii="Times New Roman" w:hAnsi="Times New Roman"/>
                <w:sz w:val="24"/>
              </w:rPr>
              <w:t>noţiunea</w:t>
            </w:r>
            <w:proofErr w:type="spellEnd"/>
            <w:r w:rsidRPr="00591834">
              <w:rPr>
                <w:rFonts w:ascii="Times New Roman" w:hAnsi="Times New Roman"/>
                <w:sz w:val="24"/>
              </w:rPr>
              <w:t xml:space="preserve"> de drept</w:t>
            </w:r>
            <w:r>
              <w:rPr>
                <w:rFonts w:ascii="Times New Roman" w:hAnsi="Times New Roman"/>
                <w:sz w:val="24"/>
              </w:rPr>
              <w:t xml:space="preserve"> privat</w:t>
            </w:r>
            <w:r w:rsidRPr="00591834">
              <w:rPr>
                <w:rFonts w:ascii="Times New Roman" w:hAnsi="Times New Roman"/>
                <w:sz w:val="24"/>
              </w:rPr>
              <w:t xml:space="preserve">, principiile dreptului </w:t>
            </w:r>
            <w:r>
              <w:rPr>
                <w:rFonts w:ascii="Times New Roman" w:hAnsi="Times New Roman"/>
                <w:sz w:val="24"/>
              </w:rPr>
              <w:t>privat</w:t>
            </w:r>
            <w:r w:rsidRPr="00591834">
              <w:rPr>
                <w:rFonts w:ascii="Times New Roman" w:hAnsi="Times New Roman"/>
                <w:sz w:val="24"/>
              </w:rPr>
              <w:t>;</w:t>
            </w:r>
          </w:p>
          <w:p w14:paraId="0CB68C22" w14:textId="77777777" w:rsidR="00120576" w:rsidRPr="00591834"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sidRPr="00591834">
              <w:rPr>
                <w:rFonts w:ascii="Times New Roman" w:hAnsi="Times New Roman"/>
                <w:sz w:val="24"/>
              </w:rPr>
              <w:t xml:space="preserve">să analizeze </w:t>
            </w:r>
            <w:r>
              <w:rPr>
                <w:rFonts w:ascii="Times New Roman" w:hAnsi="Times New Roman"/>
                <w:sz w:val="24"/>
              </w:rPr>
              <w:t xml:space="preserve">obiectul de reglementare al dreptului privat, subiecții, metoda de </w:t>
            </w:r>
            <w:proofErr w:type="spellStart"/>
            <w:r>
              <w:rPr>
                <w:rFonts w:ascii="Times New Roman" w:hAnsi="Times New Roman"/>
                <w:sz w:val="24"/>
              </w:rPr>
              <w:t>reglemntare</w:t>
            </w:r>
            <w:proofErr w:type="spellEnd"/>
            <w:r>
              <w:rPr>
                <w:rFonts w:ascii="Times New Roman" w:hAnsi="Times New Roman"/>
                <w:sz w:val="24"/>
              </w:rPr>
              <w:t xml:space="preserve"> a dreptului privat</w:t>
            </w:r>
            <w:r w:rsidRPr="00591834">
              <w:rPr>
                <w:rFonts w:ascii="Times New Roman" w:hAnsi="Times New Roman"/>
                <w:sz w:val="24"/>
              </w:rPr>
              <w:t>;</w:t>
            </w:r>
          </w:p>
          <w:p w14:paraId="522AB5EA" w14:textId="77777777" w:rsidR="00120576"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sidRPr="00591834">
              <w:rPr>
                <w:rFonts w:ascii="Times New Roman" w:hAnsi="Times New Roman"/>
                <w:sz w:val="24"/>
              </w:rPr>
              <w:t xml:space="preserve">să </w:t>
            </w:r>
            <w:r>
              <w:rPr>
                <w:rFonts w:ascii="Times New Roman" w:hAnsi="Times New Roman"/>
                <w:sz w:val="24"/>
              </w:rPr>
              <w:t>compare dreptul privat cu dreptul public</w:t>
            </w:r>
            <w:r w:rsidRPr="00591834">
              <w:rPr>
                <w:rFonts w:ascii="Times New Roman" w:hAnsi="Times New Roman"/>
                <w:sz w:val="24"/>
              </w:rPr>
              <w:t>;</w:t>
            </w:r>
          </w:p>
          <w:p w14:paraId="4B91A960" w14:textId="77777777" w:rsidR="00120576" w:rsidRPr="00591834"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Pr>
                <w:rFonts w:ascii="Times New Roman" w:hAnsi="Times New Roman"/>
                <w:sz w:val="24"/>
              </w:rPr>
              <w:t>să elucideze criteriile fundamentale de delimitare a dreptului privat de dreptul public;</w:t>
            </w:r>
            <w:r w:rsidRPr="00591834">
              <w:rPr>
                <w:rFonts w:ascii="Times New Roman" w:hAnsi="Times New Roman"/>
                <w:sz w:val="24"/>
              </w:rPr>
              <w:t xml:space="preserve"> </w:t>
            </w:r>
          </w:p>
          <w:p w14:paraId="2E1B99C6" w14:textId="77777777" w:rsidR="00120576"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sidRPr="00591834">
              <w:rPr>
                <w:rFonts w:ascii="Times New Roman" w:hAnsi="Times New Roman"/>
                <w:sz w:val="24"/>
              </w:rPr>
              <w:t xml:space="preserve">să compare între ele </w:t>
            </w:r>
            <w:r>
              <w:rPr>
                <w:rFonts w:ascii="Times New Roman" w:hAnsi="Times New Roman"/>
                <w:sz w:val="24"/>
              </w:rPr>
              <w:t>principalele sisteme ale dreptului continental</w:t>
            </w:r>
            <w:r w:rsidRPr="00591834">
              <w:rPr>
                <w:rFonts w:ascii="Times New Roman" w:hAnsi="Times New Roman"/>
                <w:sz w:val="24"/>
              </w:rPr>
              <w:t>;</w:t>
            </w:r>
          </w:p>
          <w:p w14:paraId="73E708DC" w14:textId="77777777" w:rsidR="00120576" w:rsidRPr="00591834"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Pr>
                <w:rFonts w:ascii="Times New Roman" w:hAnsi="Times New Roman"/>
                <w:sz w:val="24"/>
              </w:rPr>
              <w:t xml:space="preserve">să coreleze </w:t>
            </w:r>
            <w:proofErr w:type="spellStart"/>
            <w:r>
              <w:rPr>
                <w:rFonts w:ascii="Times New Roman" w:hAnsi="Times New Roman"/>
                <w:sz w:val="24"/>
              </w:rPr>
              <w:t>sitemul</w:t>
            </w:r>
            <w:proofErr w:type="spellEnd"/>
            <w:r>
              <w:rPr>
                <w:rFonts w:ascii="Times New Roman" w:hAnsi="Times New Roman"/>
                <w:sz w:val="24"/>
              </w:rPr>
              <w:t xml:space="preserve"> instituțional cu cel bazat pe pandecte</w:t>
            </w:r>
          </w:p>
          <w:p w14:paraId="014BC827" w14:textId="77777777" w:rsidR="00120576" w:rsidRDefault="00120576" w:rsidP="002D43EA">
            <w:pPr>
              <w:pStyle w:val="level1"/>
              <w:widowControl/>
              <w:numPr>
                <w:ilvl w:val="0"/>
                <w:numId w:val="4"/>
              </w:numPr>
              <w:tabs>
                <w:tab w:val="clear" w:pos="360"/>
                <w:tab w:val="left" w:pos="114"/>
              </w:tabs>
              <w:spacing w:line="100" w:lineRule="atLeast"/>
              <w:ind w:left="114" w:hanging="142"/>
              <w:rPr>
                <w:rFonts w:ascii="Times New Roman" w:hAnsi="Times New Roman"/>
                <w:sz w:val="24"/>
              </w:rPr>
            </w:pPr>
            <w:r w:rsidRPr="00D07E18">
              <w:rPr>
                <w:rFonts w:ascii="Times New Roman" w:hAnsi="Times New Roman"/>
                <w:sz w:val="24"/>
              </w:rPr>
              <w:t xml:space="preserve">să deosebească normele juridice de drept privat ale dreptului civil de normele juridice de drept </w:t>
            </w:r>
            <w:r>
              <w:rPr>
                <w:rFonts w:ascii="Times New Roman" w:hAnsi="Times New Roman"/>
                <w:sz w:val="24"/>
              </w:rPr>
              <w:t xml:space="preserve">public </w:t>
            </w:r>
            <w:r w:rsidRPr="00D07E18">
              <w:rPr>
                <w:rFonts w:ascii="Times New Roman" w:hAnsi="Times New Roman"/>
                <w:sz w:val="24"/>
              </w:rPr>
              <w:t xml:space="preserve">ale </w:t>
            </w:r>
            <w:r>
              <w:rPr>
                <w:rFonts w:ascii="Times New Roman" w:hAnsi="Times New Roman"/>
                <w:sz w:val="24"/>
              </w:rPr>
              <w:t xml:space="preserve">dreptului civil, </w:t>
            </w:r>
            <w:proofErr w:type="spellStart"/>
            <w:r>
              <w:rPr>
                <w:rFonts w:ascii="Times New Roman" w:hAnsi="Times New Roman"/>
                <w:sz w:val="24"/>
              </w:rPr>
              <w:t>corelînd</w:t>
            </w:r>
            <w:proofErr w:type="spellEnd"/>
            <w:r>
              <w:rPr>
                <w:rFonts w:ascii="Times New Roman" w:hAnsi="Times New Roman"/>
                <w:sz w:val="24"/>
              </w:rPr>
              <w:t xml:space="preserve"> subiecții participanți la raport și natura normelor </w:t>
            </w:r>
            <w:proofErr w:type="spellStart"/>
            <w:r>
              <w:rPr>
                <w:rFonts w:ascii="Times New Roman" w:hAnsi="Times New Roman"/>
                <w:sz w:val="24"/>
              </w:rPr>
              <w:t>jurdice</w:t>
            </w:r>
            <w:proofErr w:type="spellEnd"/>
            <w:r>
              <w:rPr>
                <w:rFonts w:ascii="Times New Roman" w:hAnsi="Times New Roman"/>
                <w:sz w:val="24"/>
              </w:rPr>
              <w:t xml:space="preserve"> aplicate</w:t>
            </w:r>
            <w:r w:rsidRPr="00D07E18">
              <w:rPr>
                <w:rFonts w:ascii="Times New Roman" w:hAnsi="Times New Roman"/>
                <w:sz w:val="24"/>
              </w:rPr>
              <w:t xml:space="preserve">, </w:t>
            </w:r>
          </w:p>
          <w:p w14:paraId="534A26C1" w14:textId="77777777" w:rsidR="00120576" w:rsidRPr="00591834" w:rsidRDefault="00120576" w:rsidP="002D43EA">
            <w:pPr>
              <w:pStyle w:val="level1"/>
              <w:widowControl/>
              <w:numPr>
                <w:ilvl w:val="0"/>
                <w:numId w:val="4"/>
              </w:numPr>
              <w:tabs>
                <w:tab w:val="left" w:pos="114"/>
              </w:tabs>
              <w:spacing w:line="100" w:lineRule="atLeast"/>
              <w:ind w:left="114" w:hanging="142"/>
              <w:jc w:val="both"/>
              <w:rPr>
                <w:rFonts w:ascii="Times New Roman" w:hAnsi="Times New Roman"/>
                <w:sz w:val="24"/>
              </w:rPr>
            </w:pPr>
            <w:r>
              <w:rPr>
                <w:rFonts w:ascii="Times New Roman" w:hAnsi="Times New Roman"/>
                <w:sz w:val="24"/>
              </w:rPr>
              <w:t>să poată să identifice caracterul privat și caracterul public al raporturile juridice de drept civil</w:t>
            </w:r>
            <w:r w:rsidRPr="00591834">
              <w:rPr>
                <w:rFonts w:ascii="Times New Roman" w:hAnsi="Times New Roman"/>
                <w:sz w:val="24"/>
              </w:rPr>
              <w:t>;</w:t>
            </w:r>
          </w:p>
          <w:p w14:paraId="5EBDA8DB" w14:textId="77777777" w:rsidR="00120576" w:rsidRPr="00A21526" w:rsidRDefault="00120576" w:rsidP="002D43EA">
            <w:pPr>
              <w:pStyle w:val="level1"/>
              <w:widowControl/>
              <w:numPr>
                <w:ilvl w:val="0"/>
                <w:numId w:val="4"/>
              </w:numPr>
              <w:tabs>
                <w:tab w:val="left" w:pos="114"/>
              </w:tabs>
              <w:spacing w:line="100" w:lineRule="atLeast"/>
              <w:ind w:left="114" w:hanging="142"/>
              <w:jc w:val="both"/>
              <w:rPr>
                <w:rFonts w:ascii="Times New Roman" w:hAnsi="Times New Roman"/>
                <w:sz w:val="24"/>
              </w:rPr>
            </w:pPr>
            <w:r w:rsidRPr="00A21526">
              <w:rPr>
                <w:rFonts w:ascii="Times New Roman" w:hAnsi="Times New Roman"/>
                <w:sz w:val="24"/>
              </w:rPr>
              <w:t>s</w:t>
            </w:r>
            <w:r w:rsidRPr="00A21526">
              <w:rPr>
                <w:rFonts w:ascii="Times New Roman" w:hAnsi="Times New Roman"/>
                <w:bCs/>
                <w:sz w:val="24"/>
              </w:rPr>
              <w:t xml:space="preserve">ă cunoască </w:t>
            </w:r>
            <w:proofErr w:type="spellStart"/>
            <w:r w:rsidRPr="00A21526">
              <w:rPr>
                <w:rFonts w:ascii="Times New Roman" w:hAnsi="Times New Roman"/>
                <w:bCs/>
                <w:sz w:val="24"/>
              </w:rPr>
              <w:t>şi</w:t>
            </w:r>
            <w:proofErr w:type="spellEnd"/>
            <w:r w:rsidRPr="00A21526">
              <w:rPr>
                <w:rFonts w:ascii="Times New Roman" w:hAnsi="Times New Roman"/>
                <w:bCs/>
                <w:sz w:val="24"/>
              </w:rPr>
              <w:t xml:space="preserve"> să descrie s</w:t>
            </w:r>
            <w:r w:rsidRPr="00A21526">
              <w:rPr>
                <w:rFonts w:ascii="Times New Roman" w:hAnsi="Times New Roman"/>
                <w:sz w:val="24"/>
              </w:rPr>
              <w:t>istemul dreptului civil în Republica Moldova.</w:t>
            </w:r>
          </w:p>
          <w:p w14:paraId="2D03D0B2" w14:textId="77777777" w:rsidR="00120576" w:rsidRPr="0015410B" w:rsidRDefault="00120576" w:rsidP="002D43EA">
            <w:pPr>
              <w:tabs>
                <w:tab w:val="left" w:pos="870"/>
              </w:tabs>
              <w:jc w:val="both"/>
              <w:rPr>
                <w:bCs/>
              </w:rPr>
            </w:pPr>
          </w:p>
        </w:tc>
        <w:tc>
          <w:tcPr>
            <w:tcW w:w="5403" w:type="dxa"/>
            <w:tcBorders>
              <w:top w:val="single" w:sz="4" w:space="0" w:color="000000"/>
              <w:left w:val="single" w:sz="4" w:space="0" w:color="000000"/>
              <w:bottom w:val="single" w:sz="4" w:space="0" w:color="000000"/>
              <w:right w:val="single" w:sz="4" w:space="0" w:color="000000"/>
            </w:tcBorders>
          </w:tcPr>
          <w:p w14:paraId="066A0F2A" w14:textId="77777777" w:rsidR="00120576" w:rsidRPr="00D07E18" w:rsidRDefault="00120576" w:rsidP="002D43EA">
            <w:pPr>
              <w:pStyle w:val="ListParagraph"/>
              <w:widowControl/>
              <w:numPr>
                <w:ilvl w:val="0"/>
                <w:numId w:val="24"/>
              </w:numPr>
              <w:tabs>
                <w:tab w:val="left" w:pos="115"/>
              </w:tabs>
              <w:suppressAutoHyphens w:val="0"/>
              <w:ind w:left="0" w:firstLine="115"/>
              <w:jc w:val="both"/>
              <w:rPr>
                <w:rFonts w:ascii="Times New Roman" w:hAnsi="Times New Roman"/>
                <w:iCs/>
                <w:sz w:val="24"/>
              </w:rPr>
            </w:pPr>
            <w:r w:rsidRPr="00035831">
              <w:rPr>
                <w:rFonts w:ascii="Times New Roman" w:hAnsi="Times New Roman"/>
                <w:b/>
                <w:iCs/>
                <w:sz w:val="24"/>
              </w:rPr>
              <w:t>Noțiunea, elementele și caracterele sistemului de drept privat</w:t>
            </w:r>
            <w:r w:rsidRPr="00D07E18">
              <w:rPr>
                <w:rFonts w:ascii="Times New Roman" w:hAnsi="Times New Roman"/>
                <w:iCs/>
                <w:sz w:val="24"/>
              </w:rPr>
              <w:t>.</w:t>
            </w:r>
            <w:r>
              <w:rPr>
                <w:rFonts w:ascii="Times New Roman" w:hAnsi="Times New Roman"/>
                <w:iCs/>
                <w:sz w:val="24"/>
              </w:rPr>
              <w:t xml:space="preserve">  Diviziunea dreptului în drept privat și drept public. Originea delimitării dreptului privat de dreptul public (</w:t>
            </w:r>
            <w:proofErr w:type="spellStart"/>
            <w:r w:rsidRPr="00035831">
              <w:rPr>
                <w:rFonts w:ascii="Times New Roman" w:hAnsi="Times New Roman"/>
                <w:i/>
                <w:iCs/>
                <w:sz w:val="24"/>
              </w:rPr>
              <w:t>ius</w:t>
            </w:r>
            <w:proofErr w:type="spellEnd"/>
            <w:r w:rsidRPr="00035831">
              <w:rPr>
                <w:rFonts w:ascii="Times New Roman" w:hAnsi="Times New Roman"/>
                <w:i/>
                <w:iCs/>
                <w:sz w:val="24"/>
              </w:rPr>
              <w:t xml:space="preserve"> </w:t>
            </w:r>
            <w:proofErr w:type="spellStart"/>
            <w:r w:rsidRPr="00035831">
              <w:rPr>
                <w:rFonts w:ascii="Times New Roman" w:hAnsi="Times New Roman"/>
                <w:i/>
                <w:iCs/>
                <w:sz w:val="24"/>
              </w:rPr>
              <w:t>privatum</w:t>
            </w:r>
            <w:proofErr w:type="spellEnd"/>
            <w:r w:rsidRPr="00035831">
              <w:rPr>
                <w:rFonts w:ascii="Times New Roman" w:hAnsi="Times New Roman"/>
                <w:i/>
                <w:iCs/>
                <w:sz w:val="24"/>
              </w:rPr>
              <w:t xml:space="preserve"> și </w:t>
            </w:r>
            <w:proofErr w:type="spellStart"/>
            <w:r w:rsidRPr="00035831">
              <w:rPr>
                <w:rFonts w:ascii="Times New Roman" w:hAnsi="Times New Roman"/>
                <w:i/>
                <w:iCs/>
                <w:sz w:val="24"/>
              </w:rPr>
              <w:t>ius</w:t>
            </w:r>
            <w:proofErr w:type="spellEnd"/>
            <w:r w:rsidRPr="00035831">
              <w:rPr>
                <w:rFonts w:ascii="Times New Roman" w:hAnsi="Times New Roman"/>
                <w:i/>
                <w:iCs/>
                <w:sz w:val="24"/>
              </w:rPr>
              <w:t xml:space="preserve"> </w:t>
            </w:r>
            <w:proofErr w:type="spellStart"/>
            <w:r w:rsidRPr="00035831">
              <w:rPr>
                <w:rFonts w:ascii="Times New Roman" w:hAnsi="Times New Roman"/>
                <w:i/>
                <w:iCs/>
                <w:sz w:val="24"/>
              </w:rPr>
              <w:t>publicum</w:t>
            </w:r>
            <w:proofErr w:type="spellEnd"/>
            <w:r>
              <w:rPr>
                <w:rFonts w:ascii="Times New Roman" w:hAnsi="Times New Roman"/>
                <w:iCs/>
                <w:sz w:val="24"/>
              </w:rPr>
              <w:t xml:space="preserve">). Criteriile principale de delimitare a dreptului  privat de dreptul public. </w:t>
            </w:r>
          </w:p>
          <w:p w14:paraId="2DD47136" w14:textId="77777777" w:rsidR="00120576" w:rsidRPr="00D07E18" w:rsidRDefault="00120576" w:rsidP="002D43EA">
            <w:pPr>
              <w:pStyle w:val="ListParagraph"/>
              <w:widowControl/>
              <w:numPr>
                <w:ilvl w:val="0"/>
                <w:numId w:val="24"/>
              </w:numPr>
              <w:tabs>
                <w:tab w:val="left" w:pos="115"/>
              </w:tabs>
              <w:suppressAutoHyphens w:val="0"/>
              <w:ind w:left="0" w:firstLine="115"/>
              <w:jc w:val="both"/>
              <w:rPr>
                <w:rFonts w:ascii="Times New Roman" w:hAnsi="Times New Roman"/>
                <w:iCs/>
                <w:sz w:val="24"/>
              </w:rPr>
            </w:pPr>
            <w:r w:rsidRPr="00035831">
              <w:rPr>
                <w:rFonts w:ascii="Times New Roman" w:hAnsi="Times New Roman"/>
                <w:b/>
                <w:sz w:val="24"/>
              </w:rPr>
              <w:t>Principalele sisteme de drept ale dreptului continental.</w:t>
            </w:r>
            <w:r w:rsidRPr="00035831">
              <w:rPr>
                <w:rFonts w:ascii="Times New Roman" w:hAnsi="Times New Roman"/>
                <w:sz w:val="24"/>
              </w:rPr>
              <w:t xml:space="preserve"> Sistemul </w:t>
            </w:r>
            <w:proofErr w:type="spellStart"/>
            <w:r w:rsidRPr="00035831">
              <w:rPr>
                <w:rFonts w:ascii="Times New Roman" w:hAnsi="Times New Roman"/>
                <w:sz w:val="24"/>
              </w:rPr>
              <w:t>common</w:t>
            </w:r>
            <w:proofErr w:type="spellEnd"/>
            <w:r w:rsidRPr="00035831">
              <w:rPr>
                <w:rFonts w:ascii="Times New Roman" w:hAnsi="Times New Roman"/>
                <w:sz w:val="24"/>
              </w:rPr>
              <w:t xml:space="preserve"> </w:t>
            </w:r>
            <w:proofErr w:type="spellStart"/>
            <w:r w:rsidRPr="00035831">
              <w:rPr>
                <w:rFonts w:ascii="Times New Roman" w:hAnsi="Times New Roman"/>
                <w:sz w:val="24"/>
              </w:rPr>
              <w:t>law</w:t>
            </w:r>
            <w:proofErr w:type="spellEnd"/>
            <w:r w:rsidRPr="00035831">
              <w:rPr>
                <w:rFonts w:ascii="Times New Roman" w:hAnsi="Times New Roman"/>
                <w:sz w:val="24"/>
              </w:rPr>
              <w:t xml:space="preserve"> și sistemul </w:t>
            </w:r>
            <w:proofErr w:type="spellStart"/>
            <w:r w:rsidRPr="00035831">
              <w:rPr>
                <w:rFonts w:ascii="Times New Roman" w:hAnsi="Times New Roman"/>
                <w:sz w:val="24"/>
              </w:rPr>
              <w:t>romano</w:t>
            </w:r>
            <w:proofErr w:type="spellEnd"/>
            <w:r w:rsidRPr="00035831">
              <w:rPr>
                <w:rFonts w:ascii="Times New Roman" w:hAnsi="Times New Roman"/>
                <w:sz w:val="24"/>
              </w:rPr>
              <w:t xml:space="preserve"> german. Sistemul </w:t>
            </w:r>
            <w:proofErr w:type="spellStart"/>
            <w:r w:rsidRPr="00035831">
              <w:rPr>
                <w:rFonts w:ascii="Times New Roman" w:hAnsi="Times New Roman"/>
                <w:sz w:val="24"/>
              </w:rPr>
              <w:t>instituţional</w:t>
            </w:r>
            <w:proofErr w:type="spellEnd"/>
            <w:r w:rsidRPr="00035831">
              <w:rPr>
                <w:rFonts w:ascii="Times New Roman" w:hAnsi="Times New Roman"/>
                <w:sz w:val="24"/>
              </w:rPr>
              <w:t xml:space="preserve">. </w:t>
            </w:r>
            <w:proofErr w:type="spellStart"/>
            <w:r w:rsidRPr="00D07E18">
              <w:rPr>
                <w:rFonts w:ascii="Times New Roman" w:hAnsi="Times New Roman"/>
                <w:sz w:val="24"/>
                <w:lang w:val="fr-FR"/>
              </w:rPr>
              <w:t>Sistemul</w:t>
            </w:r>
            <w:proofErr w:type="spellEnd"/>
            <w:r w:rsidRPr="00D07E18">
              <w:rPr>
                <w:rFonts w:ascii="Times New Roman" w:hAnsi="Times New Roman"/>
                <w:sz w:val="24"/>
                <w:lang w:val="fr-FR"/>
              </w:rPr>
              <w:t xml:space="preserve"> </w:t>
            </w:r>
            <w:proofErr w:type="spellStart"/>
            <w:r w:rsidRPr="00D07E18">
              <w:rPr>
                <w:rFonts w:ascii="Times New Roman" w:hAnsi="Times New Roman"/>
                <w:sz w:val="24"/>
                <w:lang w:val="fr-FR"/>
              </w:rPr>
              <w:t>bazat</w:t>
            </w:r>
            <w:proofErr w:type="spellEnd"/>
            <w:r w:rsidRPr="00D07E18">
              <w:rPr>
                <w:rFonts w:ascii="Times New Roman" w:hAnsi="Times New Roman"/>
                <w:sz w:val="24"/>
                <w:lang w:val="fr-FR"/>
              </w:rPr>
              <w:t xml:space="preserve"> </w:t>
            </w:r>
            <w:proofErr w:type="spellStart"/>
            <w:r w:rsidRPr="00D07E18">
              <w:rPr>
                <w:rFonts w:ascii="Times New Roman" w:hAnsi="Times New Roman"/>
                <w:sz w:val="24"/>
                <w:lang w:val="fr-FR"/>
              </w:rPr>
              <w:t>pe</w:t>
            </w:r>
            <w:proofErr w:type="spellEnd"/>
            <w:r w:rsidRPr="00D07E18">
              <w:rPr>
                <w:rFonts w:ascii="Times New Roman" w:hAnsi="Times New Roman"/>
                <w:sz w:val="24"/>
                <w:lang w:val="fr-FR"/>
              </w:rPr>
              <w:t xml:space="preserve"> </w:t>
            </w:r>
            <w:proofErr w:type="spellStart"/>
            <w:r w:rsidRPr="00D07E18">
              <w:rPr>
                <w:rFonts w:ascii="Times New Roman" w:hAnsi="Times New Roman"/>
                <w:sz w:val="24"/>
                <w:lang w:val="fr-FR"/>
              </w:rPr>
              <w:t>pandecte</w:t>
            </w:r>
            <w:proofErr w:type="spellEnd"/>
            <w:r w:rsidRPr="00D07E18">
              <w:rPr>
                <w:rFonts w:ascii="Times New Roman" w:hAnsi="Times New Roman"/>
                <w:sz w:val="24"/>
                <w:lang w:val="fr-FR"/>
              </w:rPr>
              <w:t>.</w:t>
            </w:r>
          </w:p>
          <w:p w14:paraId="4A07EBE0" w14:textId="77777777" w:rsidR="00120576" w:rsidRPr="00D07E18" w:rsidRDefault="00120576" w:rsidP="002D43EA">
            <w:pPr>
              <w:pStyle w:val="ListParagraph"/>
              <w:widowControl/>
              <w:numPr>
                <w:ilvl w:val="0"/>
                <w:numId w:val="24"/>
              </w:numPr>
              <w:tabs>
                <w:tab w:val="left" w:pos="115"/>
              </w:tabs>
              <w:suppressAutoHyphens w:val="0"/>
              <w:ind w:left="0" w:firstLine="115"/>
              <w:jc w:val="both"/>
              <w:rPr>
                <w:rFonts w:ascii="Times New Roman" w:hAnsi="Times New Roman"/>
                <w:iCs/>
                <w:sz w:val="24"/>
              </w:rPr>
            </w:pPr>
            <w:r w:rsidRPr="009E052C">
              <w:rPr>
                <w:rFonts w:ascii="Times New Roman" w:hAnsi="Times New Roman"/>
                <w:b/>
                <w:sz w:val="24"/>
              </w:rPr>
              <w:t>Dreptul civil – ramură a dreptului privat</w:t>
            </w:r>
            <w:r w:rsidRPr="009E052C">
              <w:rPr>
                <w:rFonts w:ascii="Times New Roman" w:hAnsi="Times New Roman"/>
                <w:sz w:val="24"/>
              </w:rPr>
              <w:t xml:space="preserve">. Termenul “drept civil. Locul și rolul dreptului civil în cadrul sistemului de drept privat. </w:t>
            </w:r>
            <w:proofErr w:type="spellStart"/>
            <w:r>
              <w:rPr>
                <w:rFonts w:ascii="Times New Roman" w:hAnsi="Times New Roman"/>
                <w:sz w:val="24"/>
                <w:lang w:val="fr-FR"/>
              </w:rPr>
              <w:t>Subiecții</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 </w:t>
            </w:r>
            <w:proofErr w:type="spellStart"/>
            <w:r>
              <w:rPr>
                <w:rFonts w:ascii="Times New Roman" w:hAnsi="Times New Roman"/>
                <w:sz w:val="24"/>
                <w:lang w:val="fr-FR"/>
              </w:rPr>
              <w:t>Statul</w:t>
            </w:r>
            <w:proofErr w:type="spellEnd"/>
            <w:r>
              <w:rPr>
                <w:rFonts w:ascii="Times New Roman" w:hAnsi="Times New Roman"/>
                <w:sz w:val="24"/>
                <w:lang w:val="fr-FR"/>
              </w:rPr>
              <w:t xml:space="preserve"> – </w:t>
            </w:r>
            <w:proofErr w:type="spellStart"/>
            <w:r>
              <w:rPr>
                <w:rFonts w:ascii="Times New Roman" w:hAnsi="Times New Roman"/>
                <w:sz w:val="24"/>
                <w:lang w:val="fr-FR"/>
              </w:rPr>
              <w:t>subiect</w:t>
            </w:r>
            <w:proofErr w:type="spellEnd"/>
            <w:r>
              <w:rPr>
                <w:rFonts w:ascii="Times New Roman" w:hAnsi="Times New Roman"/>
                <w:sz w:val="24"/>
                <w:lang w:val="fr-FR"/>
              </w:rPr>
              <w:t xml:space="preserve"> </w:t>
            </w:r>
            <w:proofErr w:type="spellStart"/>
            <w:r>
              <w:rPr>
                <w:rFonts w:ascii="Times New Roman" w:hAnsi="Times New Roman"/>
                <w:sz w:val="24"/>
                <w:lang w:val="fr-FR"/>
              </w:rPr>
              <w:t>special</w:t>
            </w:r>
            <w:proofErr w:type="spellEnd"/>
            <w:r>
              <w:rPr>
                <w:rFonts w:ascii="Times New Roman" w:hAnsi="Times New Roman"/>
                <w:sz w:val="24"/>
                <w:lang w:val="fr-FR"/>
              </w:rPr>
              <w:t xml:space="preserve"> al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w:t>
            </w:r>
          </w:p>
          <w:p w14:paraId="2CF0C040" w14:textId="77777777" w:rsidR="00120576" w:rsidRPr="00C627AF" w:rsidRDefault="00120576" w:rsidP="002D43EA">
            <w:pPr>
              <w:pStyle w:val="ListParagraph"/>
              <w:widowControl/>
              <w:numPr>
                <w:ilvl w:val="0"/>
                <w:numId w:val="24"/>
              </w:numPr>
              <w:tabs>
                <w:tab w:val="left" w:pos="115"/>
              </w:tabs>
              <w:suppressAutoHyphens w:val="0"/>
              <w:ind w:left="0" w:firstLine="115"/>
              <w:jc w:val="both"/>
              <w:rPr>
                <w:rFonts w:ascii="Times New Roman" w:hAnsi="Times New Roman"/>
                <w:iCs/>
                <w:sz w:val="24"/>
              </w:rPr>
            </w:pPr>
            <w:proofErr w:type="spellStart"/>
            <w:r w:rsidRPr="009E052C">
              <w:rPr>
                <w:rFonts w:ascii="Times New Roman" w:hAnsi="Times New Roman"/>
                <w:b/>
                <w:sz w:val="24"/>
                <w:lang w:val="it-IT"/>
              </w:rPr>
              <w:t>Sistemul</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dreptului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civil</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în</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Republica</w:t>
            </w:r>
            <w:proofErr w:type="spellEnd"/>
            <w:r w:rsidRPr="009E052C">
              <w:rPr>
                <w:rFonts w:ascii="Times New Roman" w:hAnsi="Times New Roman"/>
                <w:b/>
                <w:sz w:val="24"/>
                <w:lang w:val="it-IT"/>
              </w:rPr>
              <w:t xml:space="preserve"> Moldova</w:t>
            </w:r>
            <w:r w:rsidRPr="00035831">
              <w:rPr>
                <w:rFonts w:ascii="Times New Roman" w:hAnsi="Times New Roman"/>
                <w:b/>
                <w:iCs/>
                <w:sz w:val="24"/>
              </w:rPr>
              <w:t>.</w:t>
            </w:r>
            <w:r>
              <w:rPr>
                <w:rFonts w:ascii="Times New Roman" w:hAnsi="Times New Roman"/>
                <w:b/>
                <w:iCs/>
                <w:sz w:val="24"/>
              </w:rPr>
              <w:t xml:space="preserve"> </w:t>
            </w:r>
            <w:r w:rsidRPr="00C627AF">
              <w:rPr>
                <w:rFonts w:ascii="Times New Roman" w:hAnsi="Times New Roman"/>
                <w:iCs/>
                <w:sz w:val="24"/>
              </w:rPr>
              <w:t xml:space="preserve">Structura și </w:t>
            </w:r>
            <w:proofErr w:type="spellStart"/>
            <w:r w:rsidRPr="00C627AF">
              <w:rPr>
                <w:rFonts w:ascii="Times New Roman" w:hAnsi="Times New Roman"/>
                <w:iCs/>
                <w:sz w:val="24"/>
              </w:rPr>
              <w:t>coținutul</w:t>
            </w:r>
            <w:proofErr w:type="spellEnd"/>
            <w:r w:rsidRPr="00C627AF">
              <w:rPr>
                <w:rFonts w:ascii="Times New Roman" w:hAnsi="Times New Roman"/>
                <w:iCs/>
                <w:sz w:val="24"/>
              </w:rPr>
              <w:t xml:space="preserve"> sistemului de drept civil. </w:t>
            </w:r>
          </w:p>
          <w:p w14:paraId="2B0C22DB" w14:textId="77777777" w:rsidR="00120576" w:rsidRPr="00035831" w:rsidRDefault="00120576" w:rsidP="002D43EA">
            <w:pPr>
              <w:widowControl/>
              <w:tabs>
                <w:tab w:val="left" w:pos="115"/>
              </w:tabs>
              <w:suppressAutoHyphens w:val="0"/>
              <w:ind w:left="115"/>
              <w:jc w:val="both"/>
              <w:rPr>
                <w:lang w:val="fr-FR"/>
              </w:rPr>
            </w:pPr>
          </w:p>
          <w:p w14:paraId="0BA1E99A" w14:textId="77777777" w:rsidR="00120576" w:rsidRPr="00591834" w:rsidRDefault="00120576" w:rsidP="002D43EA">
            <w:pPr>
              <w:widowControl/>
              <w:tabs>
                <w:tab w:val="left" w:pos="115"/>
              </w:tabs>
              <w:suppressAutoHyphens w:val="0"/>
              <w:ind w:left="115"/>
              <w:jc w:val="both"/>
              <w:rPr>
                <w:rFonts w:ascii="Times New Roman" w:hAnsi="Times New Roman"/>
                <w:iCs/>
                <w:sz w:val="24"/>
              </w:rPr>
            </w:pPr>
            <w:r w:rsidRPr="00591834">
              <w:rPr>
                <w:rFonts w:ascii="Times New Roman" w:hAnsi="Times New Roman"/>
                <w:noProof/>
                <w:sz w:val="24"/>
              </w:rPr>
              <w:t xml:space="preserve">Termeni-cheie: </w:t>
            </w:r>
            <w:r>
              <w:rPr>
                <w:rFonts w:ascii="Times New Roman" w:hAnsi="Times New Roman"/>
                <w:noProof/>
                <w:sz w:val="24"/>
              </w:rPr>
              <w:t>drept privat</w:t>
            </w:r>
            <w:r w:rsidRPr="00591834">
              <w:rPr>
                <w:rFonts w:ascii="Times New Roman" w:hAnsi="Times New Roman"/>
                <w:noProof/>
                <w:sz w:val="24"/>
              </w:rPr>
              <w:t xml:space="preserve">, </w:t>
            </w:r>
            <w:r>
              <w:rPr>
                <w:rFonts w:ascii="Times New Roman" w:hAnsi="Times New Roman"/>
                <w:noProof/>
                <w:sz w:val="24"/>
              </w:rPr>
              <w:t>drept public</w:t>
            </w:r>
            <w:r w:rsidRPr="00591834">
              <w:rPr>
                <w:rFonts w:ascii="Times New Roman" w:hAnsi="Times New Roman"/>
                <w:noProof/>
                <w:sz w:val="24"/>
              </w:rPr>
              <w:t xml:space="preserve">, </w:t>
            </w:r>
            <w:r>
              <w:rPr>
                <w:rFonts w:ascii="Times New Roman" w:hAnsi="Times New Roman"/>
                <w:noProof/>
                <w:sz w:val="24"/>
              </w:rPr>
              <w:t xml:space="preserve">drept civil, </w:t>
            </w:r>
            <w:r w:rsidRPr="00591834">
              <w:rPr>
                <w:rFonts w:ascii="Times New Roman" w:hAnsi="Times New Roman"/>
                <w:noProof/>
                <w:sz w:val="24"/>
              </w:rPr>
              <w:t>relaţii juridice,</w:t>
            </w:r>
            <w:r>
              <w:rPr>
                <w:rFonts w:ascii="Times New Roman" w:hAnsi="Times New Roman"/>
                <w:noProof/>
                <w:sz w:val="24"/>
              </w:rPr>
              <w:t xml:space="preserve"> normă juridică, acte normative, </w:t>
            </w:r>
            <w:r w:rsidRPr="00591834">
              <w:rPr>
                <w:rFonts w:ascii="Times New Roman" w:hAnsi="Times New Roman"/>
                <w:noProof/>
                <w:sz w:val="24"/>
              </w:rPr>
              <w:t xml:space="preserve">principii, </w:t>
            </w:r>
            <w:r>
              <w:rPr>
                <w:rFonts w:ascii="Times New Roman" w:hAnsi="Times New Roman"/>
                <w:noProof/>
                <w:sz w:val="24"/>
              </w:rPr>
              <w:t>sistem, ramură, subramură, instituție juridică, drept continental, sistem bazat pe pandecte.</w:t>
            </w:r>
          </w:p>
        </w:tc>
      </w:tr>
    </w:tbl>
    <w:p w14:paraId="4B15A286" w14:textId="77777777" w:rsidR="00120576" w:rsidRDefault="00120576" w:rsidP="00120576">
      <w:pPr>
        <w:rPr>
          <w:rFonts w:ascii="Times New Roman" w:hAnsi="Times New Roman"/>
          <w:sz w:val="24"/>
        </w:rPr>
      </w:pPr>
    </w:p>
    <w:tbl>
      <w:tblPr>
        <w:tblW w:w="0" w:type="auto"/>
        <w:jc w:val="center"/>
        <w:tblLayout w:type="fixed"/>
        <w:tblLook w:val="0000" w:firstRow="0" w:lastRow="0" w:firstColumn="0" w:lastColumn="0" w:noHBand="0" w:noVBand="0"/>
      </w:tblPr>
      <w:tblGrid>
        <w:gridCol w:w="4961"/>
        <w:gridCol w:w="5397"/>
      </w:tblGrid>
      <w:tr w:rsidR="00120576" w:rsidRPr="00591834" w14:paraId="246EA313" w14:textId="77777777" w:rsidTr="002D43EA">
        <w:trPr>
          <w:trHeight w:val="247"/>
          <w:jc w:val="center"/>
        </w:trPr>
        <w:tc>
          <w:tcPr>
            <w:tcW w:w="10358" w:type="dxa"/>
            <w:gridSpan w:val="2"/>
            <w:tcBorders>
              <w:top w:val="single" w:sz="4" w:space="0" w:color="000000"/>
              <w:left w:val="single" w:sz="4" w:space="0" w:color="000000"/>
              <w:bottom w:val="single" w:sz="4" w:space="0" w:color="000000"/>
              <w:right w:val="single" w:sz="4" w:space="0" w:color="000000"/>
            </w:tcBorders>
          </w:tcPr>
          <w:p w14:paraId="1808CB5E" w14:textId="77777777" w:rsidR="00120576" w:rsidRPr="00591834" w:rsidRDefault="00120576" w:rsidP="002D43EA">
            <w:pPr>
              <w:snapToGrid w:val="0"/>
              <w:rPr>
                <w:rFonts w:ascii="Times New Roman" w:hAnsi="Times New Roman"/>
                <w:b/>
                <w:sz w:val="24"/>
              </w:rPr>
            </w:pPr>
            <w:r w:rsidRPr="00A21526">
              <w:rPr>
                <w:rFonts w:ascii="Times New Roman" w:hAnsi="Times New Roman"/>
                <w:bCs/>
                <w:sz w:val="24"/>
              </w:rPr>
              <w:t>Subiectul 2.</w:t>
            </w:r>
            <w:r w:rsidRPr="00591834">
              <w:rPr>
                <w:rFonts w:ascii="Times New Roman" w:hAnsi="Times New Roman"/>
                <w:b/>
                <w:bCs/>
                <w:sz w:val="24"/>
              </w:rPr>
              <w:t xml:space="preserve"> </w:t>
            </w:r>
            <w:r w:rsidRPr="00A21526">
              <w:rPr>
                <w:rFonts w:ascii="Times New Roman" w:hAnsi="Times New Roman"/>
                <w:b/>
                <w:sz w:val="24"/>
                <w:lang w:val="en-US"/>
              </w:rPr>
              <w:t>CARACTERISTICA GENERALĂ A DREPTULUI CIVIL</w:t>
            </w:r>
          </w:p>
        </w:tc>
      </w:tr>
      <w:tr w:rsidR="00120576" w:rsidRPr="00591834" w14:paraId="0F2D7E4E"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4372E625"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397" w:type="dxa"/>
            <w:tcBorders>
              <w:top w:val="single" w:sz="4" w:space="0" w:color="000000"/>
              <w:left w:val="single" w:sz="4" w:space="0" w:color="000000"/>
              <w:bottom w:val="single" w:sz="4" w:space="0" w:color="000000"/>
              <w:right w:val="single" w:sz="4" w:space="0" w:color="000000"/>
            </w:tcBorders>
          </w:tcPr>
          <w:p w14:paraId="29F3F5E8"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15B3071B"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5F533294" w14:textId="77777777" w:rsidR="00120576" w:rsidRDefault="00120576" w:rsidP="002D43EA">
            <w:pPr>
              <w:numPr>
                <w:ilvl w:val="0"/>
                <w:numId w:val="4"/>
              </w:numPr>
              <w:tabs>
                <w:tab w:val="num" w:pos="0"/>
                <w:tab w:val="left" w:pos="253"/>
                <w:tab w:val="left" w:pos="679"/>
                <w:tab w:val="left" w:pos="870"/>
              </w:tabs>
              <w:snapToGrid w:val="0"/>
              <w:ind w:left="111" w:firstLine="249"/>
              <w:jc w:val="both"/>
              <w:rPr>
                <w:rFonts w:ascii="Times New Roman" w:hAnsi="Times New Roman"/>
                <w:sz w:val="24"/>
                <w:lang w:val="en-US"/>
              </w:rPr>
            </w:pPr>
            <w:r w:rsidRPr="00256884">
              <w:rPr>
                <w:rFonts w:ascii="Times New Roman" w:hAnsi="Times New Roman"/>
                <w:sz w:val="24"/>
                <w:lang w:val="en-US"/>
              </w:rPr>
              <w:t xml:space="preserve">s-ă </w:t>
            </w:r>
            <w:proofErr w:type="spellStart"/>
            <w:r w:rsidRPr="00256884">
              <w:rPr>
                <w:rFonts w:ascii="Times New Roman" w:hAnsi="Times New Roman"/>
                <w:sz w:val="24"/>
                <w:lang w:val="en-US"/>
              </w:rPr>
              <w:t>definească</w:t>
            </w:r>
            <w:proofErr w:type="spellEnd"/>
            <w:r w:rsidRPr="00256884">
              <w:rPr>
                <w:rFonts w:ascii="Times New Roman" w:hAnsi="Times New Roman"/>
                <w:sz w:val="24"/>
                <w:lang w:val="en-US"/>
              </w:rPr>
              <w:t xml:space="preserve"> </w:t>
            </w:r>
            <w:proofErr w:type="spellStart"/>
            <w:r>
              <w:rPr>
                <w:rFonts w:ascii="Times New Roman" w:hAnsi="Times New Roman"/>
                <w:sz w:val="24"/>
                <w:lang w:val="en-US"/>
              </w:rPr>
              <w:t>multiaspectual</w:t>
            </w:r>
            <w:proofErr w:type="spellEnd"/>
            <w:r>
              <w:rPr>
                <w:rFonts w:ascii="Times New Roman" w:hAnsi="Times New Roman"/>
                <w:sz w:val="24"/>
                <w:lang w:val="en-US"/>
              </w:rPr>
              <w:t xml:space="preserve"> </w:t>
            </w:r>
            <w:proofErr w:type="spellStart"/>
            <w:r w:rsidRPr="00256884">
              <w:rPr>
                <w:rFonts w:ascii="Times New Roman" w:hAnsi="Times New Roman"/>
                <w:sz w:val="24"/>
                <w:lang w:val="en-US"/>
              </w:rPr>
              <w:t>dreptul</w:t>
            </w:r>
            <w:proofErr w:type="spellEnd"/>
            <w:r w:rsidRPr="00256884">
              <w:rPr>
                <w:rFonts w:ascii="Times New Roman" w:hAnsi="Times New Roman"/>
                <w:sz w:val="24"/>
                <w:lang w:val="en-US"/>
              </w:rPr>
              <w:t xml:space="preserve"> civil;</w:t>
            </w:r>
          </w:p>
          <w:p w14:paraId="15C8331B" w14:textId="77777777" w:rsidR="00120576" w:rsidRPr="00256884" w:rsidRDefault="00120576" w:rsidP="002D43EA">
            <w:pPr>
              <w:numPr>
                <w:ilvl w:val="0"/>
                <w:numId w:val="4"/>
              </w:numPr>
              <w:tabs>
                <w:tab w:val="num" w:pos="0"/>
                <w:tab w:val="left" w:pos="253"/>
                <w:tab w:val="left" w:pos="679"/>
                <w:tab w:val="left" w:pos="870"/>
              </w:tabs>
              <w:snapToGrid w:val="0"/>
              <w:ind w:left="111" w:firstLine="249"/>
              <w:jc w:val="both"/>
              <w:rPr>
                <w:rFonts w:ascii="Times New Roman" w:hAnsi="Times New Roman"/>
                <w:sz w:val="24"/>
                <w:lang w:val="fr-FR"/>
              </w:rPr>
            </w:pPr>
            <w:proofErr w:type="spellStart"/>
            <w:proofErr w:type="gramStart"/>
            <w:r w:rsidRPr="00256884">
              <w:rPr>
                <w:rFonts w:ascii="Times New Roman" w:hAnsi="Times New Roman"/>
                <w:sz w:val="24"/>
                <w:lang w:val="fr-FR"/>
              </w:rPr>
              <w:t>să</w:t>
            </w:r>
            <w:proofErr w:type="spellEnd"/>
            <w:proofErr w:type="gramEnd"/>
            <w:r w:rsidRPr="00256884">
              <w:rPr>
                <w:rFonts w:ascii="Times New Roman" w:hAnsi="Times New Roman"/>
                <w:sz w:val="24"/>
                <w:lang w:val="fr-FR"/>
              </w:rPr>
              <w:t xml:space="preserve"> </w:t>
            </w:r>
            <w:proofErr w:type="spellStart"/>
            <w:r w:rsidRPr="00256884">
              <w:rPr>
                <w:rFonts w:ascii="Times New Roman" w:hAnsi="Times New Roman"/>
                <w:sz w:val="24"/>
                <w:lang w:val="fr-FR"/>
              </w:rPr>
              <w:t>evidențieze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caracterele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juridice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ale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lastRenderedPageBreak/>
              <w:t>dreptului</w:t>
            </w:r>
            <w:proofErr w:type="spellEnd"/>
            <w:r w:rsidRPr="00256884">
              <w:rPr>
                <w:rFonts w:ascii="Times New Roman" w:hAnsi="Times New Roman"/>
                <w:sz w:val="24"/>
                <w:lang w:val="fr-FR"/>
              </w:rPr>
              <w:t xml:space="preserve"> civil;</w:t>
            </w:r>
          </w:p>
          <w:p w14:paraId="3C5D5665" w14:textId="77777777" w:rsidR="00120576" w:rsidRPr="00C627AF"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fr-FR"/>
              </w:rPr>
            </w:pPr>
            <w:proofErr w:type="spellStart"/>
            <w:proofErr w:type="gramStart"/>
            <w:r w:rsidRPr="00C627AF">
              <w:rPr>
                <w:rFonts w:ascii="Times New Roman" w:hAnsi="Times New Roman"/>
                <w:sz w:val="24"/>
                <w:lang w:val="fr-FR"/>
              </w:rPr>
              <w:t>să</w:t>
            </w:r>
            <w:proofErr w:type="spellEnd"/>
            <w:proofErr w:type="gramEnd"/>
            <w:r w:rsidRPr="00C627AF">
              <w:rPr>
                <w:rFonts w:ascii="Times New Roman" w:hAnsi="Times New Roman"/>
                <w:sz w:val="24"/>
                <w:lang w:val="fr-FR"/>
              </w:rPr>
              <w:t xml:space="preserve"> </w:t>
            </w:r>
            <w:proofErr w:type="spellStart"/>
            <w:r w:rsidRPr="00C627AF">
              <w:rPr>
                <w:rFonts w:ascii="Times New Roman" w:hAnsi="Times New Roman"/>
                <w:sz w:val="24"/>
                <w:lang w:val="fr-FR"/>
              </w:rPr>
              <w:t>descrie</w:t>
            </w:r>
            <w:proofErr w:type="spellEnd"/>
            <w:r w:rsidRPr="00C627AF">
              <w:rPr>
                <w:rFonts w:ascii="Times New Roman" w:hAnsi="Times New Roman"/>
                <w:sz w:val="24"/>
                <w:lang w:val="fr-FR"/>
              </w:rPr>
              <w:t xml:space="preserve"> </w:t>
            </w:r>
            <w:proofErr w:type="spellStart"/>
            <w:r w:rsidRPr="00C627AF">
              <w:rPr>
                <w:rFonts w:ascii="Times New Roman" w:hAnsi="Times New Roman"/>
                <w:sz w:val="24"/>
                <w:lang w:val="fr-FR"/>
              </w:rPr>
              <w:t>rolul</w:t>
            </w:r>
            <w:proofErr w:type="spellEnd"/>
            <w:r w:rsidRPr="00C627AF">
              <w:rPr>
                <w:rFonts w:ascii="Times New Roman" w:hAnsi="Times New Roman"/>
                <w:sz w:val="24"/>
                <w:lang w:val="fr-FR"/>
              </w:rPr>
              <w:t xml:space="preserve"> </w:t>
            </w:r>
            <w:proofErr w:type="spellStart"/>
            <w:r w:rsidRPr="00C627AF">
              <w:rPr>
                <w:rFonts w:ascii="Times New Roman" w:hAnsi="Times New Roman"/>
                <w:sz w:val="24"/>
                <w:lang w:val="fr-FR"/>
              </w:rPr>
              <w:t>şi</w:t>
            </w:r>
            <w:proofErr w:type="spellEnd"/>
            <w:r w:rsidRPr="00C627AF">
              <w:rPr>
                <w:rFonts w:ascii="Times New Roman" w:hAnsi="Times New Roman"/>
                <w:sz w:val="24"/>
                <w:lang w:val="fr-FR"/>
              </w:rPr>
              <w:t xml:space="preserve"> </w:t>
            </w:r>
            <w:proofErr w:type="spellStart"/>
            <w:r w:rsidRPr="00C627AF">
              <w:rPr>
                <w:rFonts w:ascii="Times New Roman" w:hAnsi="Times New Roman"/>
                <w:sz w:val="24"/>
                <w:lang w:val="fr-FR"/>
              </w:rPr>
              <w:t>funcţiile</w:t>
            </w:r>
            <w:proofErr w:type="spellEnd"/>
            <w:r w:rsidRPr="00C627AF">
              <w:rPr>
                <w:rFonts w:ascii="Times New Roman" w:hAnsi="Times New Roman"/>
                <w:sz w:val="24"/>
                <w:lang w:val="fr-FR"/>
              </w:rPr>
              <w:t xml:space="preserve"> </w:t>
            </w:r>
            <w:proofErr w:type="spellStart"/>
            <w:r w:rsidRPr="00C627AF">
              <w:rPr>
                <w:rFonts w:ascii="Times New Roman" w:hAnsi="Times New Roman"/>
                <w:sz w:val="24"/>
                <w:lang w:val="fr-FR"/>
              </w:rPr>
              <w:t>dreptului</w:t>
            </w:r>
            <w:proofErr w:type="spellEnd"/>
            <w:r w:rsidRPr="00C627AF">
              <w:rPr>
                <w:rFonts w:ascii="Times New Roman" w:hAnsi="Times New Roman"/>
                <w:sz w:val="24"/>
                <w:lang w:val="fr-FR"/>
              </w:rPr>
              <w:t xml:space="preserve"> civil;</w:t>
            </w:r>
          </w:p>
          <w:p w14:paraId="63C83462" w14:textId="77777777" w:rsidR="00120576" w:rsidRPr="00256884"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fr-FR"/>
              </w:rPr>
            </w:pPr>
            <w:proofErr w:type="spellStart"/>
            <w:proofErr w:type="gramStart"/>
            <w:r w:rsidRPr="00256884">
              <w:rPr>
                <w:rFonts w:ascii="Times New Roman" w:hAnsi="Times New Roman"/>
                <w:sz w:val="24"/>
                <w:lang w:val="fr-FR"/>
              </w:rPr>
              <w:t>să</w:t>
            </w:r>
            <w:proofErr w:type="spellEnd"/>
            <w:proofErr w:type="gramEnd"/>
            <w:r w:rsidRPr="00256884">
              <w:rPr>
                <w:rFonts w:ascii="Times New Roman" w:hAnsi="Times New Roman"/>
                <w:sz w:val="24"/>
                <w:lang w:val="fr-FR"/>
              </w:rPr>
              <w:t xml:space="preserve"> </w:t>
            </w:r>
            <w:proofErr w:type="spellStart"/>
            <w:r w:rsidRPr="00256884">
              <w:rPr>
                <w:rFonts w:ascii="Times New Roman" w:hAnsi="Times New Roman"/>
                <w:sz w:val="24"/>
                <w:lang w:val="fr-FR"/>
              </w:rPr>
              <w:t>identifice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rolul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normelor</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drept</w:t>
            </w:r>
            <w:proofErr w:type="spellEnd"/>
            <w:r w:rsidRPr="00256884">
              <w:rPr>
                <w:rFonts w:ascii="Times New Roman" w:hAnsi="Times New Roman"/>
                <w:sz w:val="24"/>
                <w:lang w:val="fr-FR"/>
              </w:rPr>
              <w:t xml:space="preserve"> civil </w:t>
            </w:r>
            <w:proofErr w:type="spellStart"/>
            <w:r w:rsidRPr="00256884">
              <w:rPr>
                <w:rFonts w:ascii="Times New Roman" w:hAnsi="Times New Roman"/>
                <w:sz w:val="24"/>
                <w:lang w:val="fr-FR"/>
              </w:rPr>
              <w:t>în</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cadrul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privat</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sub</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aspectul</w:t>
            </w:r>
            <w:proofErr w:type="spellEnd"/>
            <w:r w:rsidRPr="00256884">
              <w:rPr>
                <w:rFonts w:ascii="Times New Roman" w:hAnsi="Times New Roman"/>
                <w:sz w:val="24"/>
                <w:lang w:val="fr-FR"/>
              </w:rPr>
              <w:t xml:space="preserve"> </w:t>
            </w:r>
            <w:proofErr w:type="spellStart"/>
            <w:r>
              <w:rPr>
                <w:rFonts w:ascii="Times New Roman" w:hAnsi="Times New Roman"/>
                <w:sz w:val="24"/>
                <w:lang w:val="fr-FR"/>
              </w:rPr>
              <w:t>caracterului</w:t>
            </w:r>
            <w:proofErr w:type="spellEnd"/>
            <w:r>
              <w:rPr>
                <w:rFonts w:ascii="Times New Roman" w:hAnsi="Times New Roman"/>
                <w:sz w:val="24"/>
                <w:lang w:val="fr-FR"/>
              </w:rPr>
              <w:t xml:space="preserve"> de norme </w:t>
            </w:r>
            <w:proofErr w:type="spellStart"/>
            <w:r>
              <w:rPr>
                <w:rFonts w:ascii="Times New Roman" w:hAnsi="Times New Roman"/>
                <w:sz w:val="24"/>
                <w:lang w:val="fr-FR"/>
              </w:rPr>
              <w:t>comune</w:t>
            </w:r>
            <w:proofErr w:type="spellEnd"/>
            <w:r>
              <w:rPr>
                <w:rFonts w:ascii="Times New Roman" w:hAnsi="Times New Roman"/>
                <w:sz w:val="24"/>
                <w:lang w:val="fr-FR"/>
              </w:rPr>
              <w:t xml:space="preserve"> </w:t>
            </w:r>
            <w:proofErr w:type="spellStart"/>
            <w:r>
              <w:rPr>
                <w:rFonts w:ascii="Times New Roman" w:hAnsi="Times New Roman"/>
                <w:sz w:val="24"/>
                <w:lang w:val="fr-FR"/>
              </w:rPr>
              <w:t>ale</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 ;</w:t>
            </w:r>
          </w:p>
          <w:p w14:paraId="128E8FB0" w14:textId="77777777" w:rsidR="00120576"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fr-FR"/>
              </w:rPr>
            </w:pPr>
            <w:proofErr w:type="spellStart"/>
            <w:proofErr w:type="gramStart"/>
            <w:r>
              <w:rPr>
                <w:rFonts w:ascii="Times New Roman" w:hAnsi="Times New Roman"/>
                <w:sz w:val="24"/>
                <w:lang w:val="fr-FR"/>
              </w:rPr>
              <w:t>s</w:t>
            </w:r>
            <w:r w:rsidRPr="00256884">
              <w:rPr>
                <w:rFonts w:ascii="Times New Roman" w:hAnsi="Times New Roman"/>
                <w:sz w:val="24"/>
                <w:lang w:val="fr-FR"/>
              </w:rPr>
              <w:t>ă</w:t>
            </w:r>
            <w:proofErr w:type="spellEnd"/>
            <w:proofErr w:type="gramEnd"/>
            <w:r w:rsidRPr="00256884">
              <w:rPr>
                <w:rFonts w:ascii="Times New Roman" w:hAnsi="Times New Roman"/>
                <w:sz w:val="24"/>
                <w:lang w:val="fr-FR"/>
              </w:rPr>
              <w:t xml:space="preserve"> </w:t>
            </w:r>
            <w:proofErr w:type="spellStart"/>
            <w:r w:rsidRPr="00256884">
              <w:rPr>
                <w:rFonts w:ascii="Times New Roman" w:hAnsi="Times New Roman"/>
                <w:sz w:val="24"/>
                <w:lang w:val="fr-FR"/>
              </w:rPr>
              <w:t>determine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obiectul</w:t>
            </w:r>
            <w:proofErr w:type="spellEnd"/>
            <w:r w:rsidRPr="00256884">
              <w:rPr>
                <w:rFonts w:ascii="Times New Roman" w:hAnsi="Times New Roman"/>
                <w:sz w:val="24"/>
                <w:lang w:val="fr-FR"/>
              </w:rPr>
              <w:t xml:space="preserve"> </w:t>
            </w:r>
            <w:r>
              <w:rPr>
                <w:rFonts w:ascii="Times New Roman" w:hAnsi="Times New Roman"/>
                <w:sz w:val="24"/>
                <w:lang w:val="fr-FR"/>
              </w:rPr>
              <w:t xml:space="preserve">de </w:t>
            </w:r>
            <w:proofErr w:type="spellStart"/>
            <w:r>
              <w:rPr>
                <w:rFonts w:ascii="Times New Roman" w:hAnsi="Times New Roman"/>
                <w:sz w:val="24"/>
                <w:lang w:val="fr-FR"/>
              </w:rPr>
              <w:t>reglemntare</w:t>
            </w:r>
            <w:proofErr w:type="spellEnd"/>
            <w:r>
              <w:rPr>
                <w:rFonts w:ascii="Times New Roman" w:hAnsi="Times New Roman"/>
                <w:sz w:val="24"/>
                <w:lang w:val="fr-FR"/>
              </w:rPr>
              <w:t xml:space="preserve"> al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 ;</w:t>
            </w:r>
          </w:p>
          <w:p w14:paraId="022AFEA0" w14:textId="77777777" w:rsidR="00120576" w:rsidRPr="009E052C"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clasifice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raporturile</w:t>
            </w:r>
            <w:proofErr w:type="spellEnd"/>
            <w:r w:rsidRPr="009E052C">
              <w:rPr>
                <w:rFonts w:ascii="Times New Roman" w:hAnsi="Times New Roman"/>
                <w:sz w:val="24"/>
                <w:lang w:val="it-IT"/>
              </w:rPr>
              <w:t xml:space="preserve"> patrimoniale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personal </w:t>
            </w:r>
            <w:proofErr w:type="spellStart"/>
            <w:proofErr w:type="gramStart"/>
            <w:r w:rsidRPr="009E052C">
              <w:rPr>
                <w:rFonts w:ascii="Times New Roman" w:hAnsi="Times New Roman"/>
                <w:sz w:val="24"/>
                <w:lang w:val="it-IT"/>
              </w:rPr>
              <w:t>nepatrimoniale</w:t>
            </w:r>
            <w:proofErr w:type="spellEnd"/>
            <w:r w:rsidRPr="009E052C">
              <w:rPr>
                <w:rFonts w:ascii="Times New Roman" w:hAnsi="Times New Roman"/>
                <w:sz w:val="24"/>
                <w:lang w:val="it-IT"/>
              </w:rPr>
              <w:t> ;</w:t>
            </w:r>
            <w:proofErr w:type="gramEnd"/>
          </w:p>
          <w:p w14:paraId="4676EFA1" w14:textId="77777777" w:rsidR="00120576" w:rsidRPr="009E052C"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poată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exemplifica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categoriile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raporturi</w:t>
            </w:r>
            <w:proofErr w:type="spellEnd"/>
            <w:r w:rsidRPr="009E052C">
              <w:rPr>
                <w:rFonts w:ascii="Times New Roman" w:hAnsi="Times New Roman"/>
                <w:sz w:val="24"/>
                <w:lang w:val="it-IT"/>
              </w:rPr>
              <w:t xml:space="preserve"> reale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obligaționale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raporturi</w:t>
            </w:r>
            <w:proofErr w:type="spellEnd"/>
            <w:r w:rsidRPr="009E052C">
              <w:rPr>
                <w:rFonts w:ascii="Times New Roman" w:hAnsi="Times New Roman"/>
                <w:sz w:val="24"/>
                <w:lang w:val="it-IT"/>
              </w:rPr>
              <w:t xml:space="preserve"> personal </w:t>
            </w:r>
            <w:proofErr w:type="spellStart"/>
            <w:r w:rsidRPr="009E052C">
              <w:rPr>
                <w:rFonts w:ascii="Times New Roman" w:hAnsi="Times New Roman"/>
                <w:sz w:val="24"/>
                <w:lang w:val="it-IT"/>
              </w:rPr>
              <w:t>nepatrimoniale</w:t>
            </w:r>
            <w:proofErr w:type="spellEnd"/>
            <w:r w:rsidRPr="009E052C">
              <w:rPr>
                <w:rFonts w:ascii="Times New Roman" w:hAnsi="Times New Roman"/>
                <w:sz w:val="24"/>
                <w:lang w:val="it-IT"/>
              </w:rPr>
              <w:t>;</w:t>
            </w:r>
          </w:p>
          <w:p w14:paraId="5BD3D379" w14:textId="77777777" w:rsidR="00120576" w:rsidRPr="009E052C"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aibă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abilitatea</w:t>
            </w:r>
            <w:proofErr w:type="spellEnd"/>
            <w:r w:rsidRPr="009E052C">
              <w:rPr>
                <w:rFonts w:ascii="Times New Roman" w:hAnsi="Times New Roman"/>
                <w:sz w:val="24"/>
                <w:lang w:val="it-IT"/>
              </w:rPr>
              <w:t xml:space="preserve"> de a identifica </w:t>
            </w:r>
            <w:proofErr w:type="spellStart"/>
            <w:r w:rsidRPr="009E052C">
              <w:rPr>
                <w:rFonts w:ascii="Times New Roman" w:hAnsi="Times New Roman"/>
                <w:sz w:val="24"/>
                <w:lang w:val="it-IT"/>
              </w:rPr>
              <w:t>raporturile</w:t>
            </w:r>
            <w:proofErr w:type="spellEnd"/>
            <w:r w:rsidRPr="009E052C">
              <w:rPr>
                <w:rFonts w:ascii="Times New Roman" w:hAnsi="Times New Roman"/>
                <w:sz w:val="24"/>
                <w:lang w:val="it-IT"/>
              </w:rPr>
              <w:t xml:space="preserve"> reale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obligaționale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relațiilor</w:t>
            </w:r>
            <w:proofErr w:type="spellEnd"/>
            <w:r w:rsidRPr="009E052C">
              <w:rPr>
                <w:rFonts w:ascii="Times New Roman" w:hAnsi="Times New Roman"/>
                <w:sz w:val="24"/>
                <w:lang w:val="it-IT"/>
              </w:rPr>
              <w:t xml:space="preserve"> sociale;</w:t>
            </w:r>
          </w:p>
          <w:p w14:paraId="6864AD95" w14:textId="77777777" w:rsidR="00120576" w:rsidRPr="00256884"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fr-FR"/>
              </w:rPr>
            </w:pPr>
            <w:proofErr w:type="spellStart"/>
            <w:proofErr w:type="gramStart"/>
            <w:r>
              <w:rPr>
                <w:rFonts w:ascii="Times New Roman" w:hAnsi="Times New Roman"/>
                <w:sz w:val="24"/>
                <w:lang w:val="fr-FR"/>
              </w:rPr>
              <w:t>să</w:t>
            </w:r>
            <w:proofErr w:type="spellEnd"/>
            <w:proofErr w:type="gramEnd"/>
            <w:r>
              <w:rPr>
                <w:rFonts w:ascii="Times New Roman" w:hAnsi="Times New Roman"/>
                <w:sz w:val="24"/>
                <w:lang w:val="fr-FR"/>
              </w:rPr>
              <w:t xml:space="preserve"> </w:t>
            </w:r>
            <w:proofErr w:type="spellStart"/>
            <w:r>
              <w:rPr>
                <w:rFonts w:ascii="Times New Roman" w:hAnsi="Times New Roman"/>
                <w:sz w:val="24"/>
                <w:lang w:val="fr-FR"/>
              </w:rPr>
              <w:t>identifice</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metoda</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reglementare</w:t>
            </w:r>
            <w:proofErr w:type="spellEnd"/>
            <w:r w:rsidRPr="00256884">
              <w:rPr>
                <w:rFonts w:ascii="Times New Roman" w:hAnsi="Times New Roman"/>
                <w:sz w:val="24"/>
                <w:lang w:val="fr-FR"/>
              </w:rPr>
              <w:t xml:space="preserve"> a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civil; </w:t>
            </w:r>
          </w:p>
          <w:p w14:paraId="79642B28" w14:textId="77777777" w:rsidR="00120576" w:rsidRPr="00DE23E4" w:rsidRDefault="00120576" w:rsidP="002D43EA">
            <w:pPr>
              <w:numPr>
                <w:ilvl w:val="0"/>
                <w:numId w:val="4"/>
              </w:numPr>
              <w:tabs>
                <w:tab w:val="num" w:pos="0"/>
                <w:tab w:val="left" w:pos="253"/>
                <w:tab w:val="left" w:pos="679"/>
                <w:tab w:val="left" w:pos="870"/>
              </w:tabs>
              <w:ind w:left="111" w:firstLine="249"/>
              <w:jc w:val="both"/>
              <w:rPr>
                <w:rFonts w:ascii="Times New Roman" w:hAnsi="Times New Roman"/>
                <w:sz w:val="24"/>
                <w:lang w:val="fr-FR"/>
              </w:rPr>
            </w:pPr>
            <w:proofErr w:type="spellStart"/>
            <w:proofErr w:type="gramStart"/>
            <w:r>
              <w:rPr>
                <w:rFonts w:ascii="Times New Roman" w:hAnsi="Times New Roman"/>
                <w:sz w:val="24"/>
                <w:lang w:val="fr-FR"/>
              </w:rPr>
              <w:t>s</w:t>
            </w:r>
            <w:r w:rsidRPr="00DE23E4">
              <w:rPr>
                <w:rFonts w:ascii="Times New Roman" w:hAnsi="Times New Roman"/>
                <w:sz w:val="24"/>
                <w:lang w:val="fr-FR"/>
              </w:rPr>
              <w:t>ă</w:t>
            </w:r>
            <w:proofErr w:type="spellEnd"/>
            <w:proofErr w:type="gramEnd"/>
            <w:r w:rsidRPr="00DE23E4">
              <w:rPr>
                <w:rFonts w:ascii="Times New Roman" w:hAnsi="Times New Roman"/>
                <w:sz w:val="24"/>
                <w:lang w:val="fr-FR"/>
              </w:rPr>
              <w:t xml:space="preserve"> </w:t>
            </w:r>
            <w:proofErr w:type="spellStart"/>
            <w:r>
              <w:rPr>
                <w:rFonts w:ascii="Times New Roman" w:hAnsi="Times New Roman"/>
                <w:sz w:val="24"/>
                <w:lang w:val="fr-FR"/>
              </w:rPr>
              <w:t>identifice</w:t>
            </w:r>
            <w:proofErr w:type="spellEnd"/>
            <w:r w:rsidRPr="00DE23E4">
              <w:rPr>
                <w:rFonts w:ascii="Times New Roman" w:hAnsi="Times New Roman"/>
                <w:sz w:val="24"/>
                <w:lang w:val="fr-FR"/>
              </w:rPr>
              <w:t xml:space="preserve"> </w:t>
            </w:r>
            <w:proofErr w:type="spellStart"/>
            <w:r w:rsidRPr="00DE23E4">
              <w:rPr>
                <w:rFonts w:ascii="Times New Roman" w:hAnsi="Times New Roman"/>
                <w:sz w:val="24"/>
                <w:lang w:val="fr-FR"/>
              </w:rPr>
              <w:t>criteriile</w:t>
            </w:r>
            <w:proofErr w:type="spellEnd"/>
            <w:r w:rsidRPr="00DE23E4">
              <w:rPr>
                <w:rFonts w:ascii="Times New Roman" w:hAnsi="Times New Roman"/>
                <w:sz w:val="24"/>
                <w:lang w:val="fr-FR"/>
              </w:rPr>
              <w:t xml:space="preserve"> de </w:t>
            </w:r>
            <w:proofErr w:type="spellStart"/>
            <w:r w:rsidRPr="00DE23E4">
              <w:rPr>
                <w:rFonts w:ascii="Times New Roman" w:hAnsi="Times New Roman"/>
                <w:sz w:val="24"/>
                <w:lang w:val="fr-FR"/>
              </w:rPr>
              <w:t>delimitare</w:t>
            </w:r>
            <w:proofErr w:type="spellEnd"/>
            <w:r w:rsidRPr="00DE23E4">
              <w:rPr>
                <w:rFonts w:ascii="Times New Roman" w:hAnsi="Times New Roman"/>
                <w:sz w:val="24"/>
                <w:lang w:val="fr-FR"/>
              </w:rPr>
              <w:t xml:space="preserve"> a </w:t>
            </w:r>
            <w:proofErr w:type="spellStart"/>
            <w:r w:rsidRPr="00DE23E4">
              <w:rPr>
                <w:rFonts w:ascii="Times New Roman" w:hAnsi="Times New Roman"/>
                <w:sz w:val="24"/>
                <w:lang w:val="fr-FR"/>
              </w:rPr>
              <w:t>dreptului</w:t>
            </w:r>
            <w:proofErr w:type="spellEnd"/>
            <w:r w:rsidRPr="00DE23E4">
              <w:rPr>
                <w:rFonts w:ascii="Times New Roman" w:hAnsi="Times New Roman"/>
                <w:sz w:val="24"/>
                <w:lang w:val="fr-FR"/>
              </w:rPr>
              <w:t xml:space="preserve"> civil de </w:t>
            </w:r>
            <w:proofErr w:type="spellStart"/>
            <w:r w:rsidRPr="00DE23E4">
              <w:rPr>
                <w:rFonts w:ascii="Times New Roman" w:hAnsi="Times New Roman"/>
                <w:sz w:val="24"/>
                <w:lang w:val="fr-FR"/>
              </w:rPr>
              <w:t>alte</w:t>
            </w:r>
            <w:proofErr w:type="spellEnd"/>
            <w:r w:rsidRPr="00DE23E4">
              <w:rPr>
                <w:rFonts w:ascii="Times New Roman" w:hAnsi="Times New Roman"/>
                <w:sz w:val="24"/>
                <w:lang w:val="fr-FR"/>
              </w:rPr>
              <w:t xml:space="preserve"> </w:t>
            </w:r>
            <w:proofErr w:type="spellStart"/>
            <w:r w:rsidRPr="00DE23E4">
              <w:rPr>
                <w:rFonts w:ascii="Times New Roman" w:hAnsi="Times New Roman"/>
                <w:sz w:val="24"/>
                <w:lang w:val="fr-FR"/>
              </w:rPr>
              <w:t>ramuri</w:t>
            </w:r>
            <w:proofErr w:type="spellEnd"/>
            <w:r w:rsidRPr="00DE23E4">
              <w:rPr>
                <w:rFonts w:ascii="Times New Roman" w:hAnsi="Times New Roman"/>
                <w:sz w:val="24"/>
                <w:lang w:val="fr-FR"/>
              </w:rPr>
              <w:t xml:space="preserve"> de </w:t>
            </w:r>
            <w:proofErr w:type="spellStart"/>
            <w:r w:rsidRPr="00DE23E4">
              <w:rPr>
                <w:rFonts w:ascii="Times New Roman" w:hAnsi="Times New Roman"/>
                <w:sz w:val="24"/>
                <w:lang w:val="fr-FR"/>
              </w:rPr>
              <w:t>drept</w:t>
            </w:r>
            <w:proofErr w:type="spellEnd"/>
            <w:r>
              <w:rPr>
                <w:rFonts w:ascii="Times New Roman" w:hAnsi="Times New Roman"/>
                <w:sz w:val="24"/>
                <w:lang w:val="fr-FR"/>
              </w:rPr>
              <w:t>;</w:t>
            </w:r>
          </w:p>
          <w:p w14:paraId="12D88B4E" w14:textId="77777777" w:rsidR="00120576" w:rsidRPr="00D07E18" w:rsidRDefault="00120576" w:rsidP="002D43EA">
            <w:pPr>
              <w:pStyle w:val="level1"/>
              <w:widowControl/>
              <w:numPr>
                <w:ilvl w:val="0"/>
                <w:numId w:val="4"/>
              </w:numPr>
              <w:tabs>
                <w:tab w:val="clear" w:pos="360"/>
                <w:tab w:val="clear" w:pos="708"/>
                <w:tab w:val="clear" w:pos="1416"/>
                <w:tab w:val="clear" w:pos="2124"/>
                <w:tab w:val="num" w:pos="0"/>
                <w:tab w:val="left" w:pos="114"/>
                <w:tab w:val="left" w:pos="253"/>
                <w:tab w:val="left" w:pos="679"/>
              </w:tabs>
              <w:spacing w:line="100" w:lineRule="atLeast"/>
              <w:ind w:left="111" w:firstLine="249"/>
              <w:rPr>
                <w:rFonts w:ascii="Times New Roman" w:hAnsi="Times New Roman"/>
                <w:sz w:val="24"/>
              </w:rPr>
            </w:pPr>
            <w:r w:rsidRPr="00256884">
              <w:rPr>
                <w:rFonts w:ascii="Times New Roman" w:hAnsi="Times New Roman"/>
                <w:sz w:val="24"/>
              </w:rPr>
              <w:t xml:space="preserve">să explice: interconexiunea dreptului </w:t>
            </w:r>
            <w:r>
              <w:rPr>
                <w:rFonts w:ascii="Times New Roman" w:hAnsi="Times New Roman"/>
                <w:sz w:val="24"/>
              </w:rPr>
              <w:t>civil</w:t>
            </w:r>
            <w:r w:rsidRPr="00256884">
              <w:rPr>
                <w:rFonts w:ascii="Times New Roman" w:hAnsi="Times New Roman"/>
                <w:sz w:val="24"/>
              </w:rPr>
              <w:t xml:space="preserve"> cu alte ramuri </w:t>
            </w:r>
            <w:proofErr w:type="spellStart"/>
            <w:r w:rsidRPr="00256884">
              <w:rPr>
                <w:rFonts w:ascii="Times New Roman" w:hAnsi="Times New Roman"/>
                <w:sz w:val="24"/>
              </w:rPr>
              <w:t>şi</w:t>
            </w:r>
            <w:proofErr w:type="spellEnd"/>
            <w:r w:rsidRPr="00256884">
              <w:rPr>
                <w:rFonts w:ascii="Times New Roman" w:hAnsi="Times New Roman"/>
                <w:sz w:val="24"/>
              </w:rPr>
              <w:t xml:space="preserve"> </w:t>
            </w:r>
            <w:proofErr w:type="spellStart"/>
            <w:r w:rsidRPr="00256884">
              <w:rPr>
                <w:rFonts w:ascii="Times New Roman" w:hAnsi="Times New Roman"/>
                <w:sz w:val="24"/>
              </w:rPr>
              <w:t>instituţii</w:t>
            </w:r>
            <w:proofErr w:type="spellEnd"/>
            <w:r w:rsidRPr="00256884">
              <w:rPr>
                <w:rFonts w:ascii="Times New Roman" w:hAnsi="Times New Roman"/>
                <w:sz w:val="24"/>
              </w:rPr>
              <w:t xml:space="preserve"> din sistemul </w:t>
            </w:r>
            <w:proofErr w:type="spellStart"/>
            <w:r w:rsidRPr="00256884">
              <w:rPr>
                <w:rFonts w:ascii="Times New Roman" w:hAnsi="Times New Roman"/>
                <w:sz w:val="24"/>
              </w:rPr>
              <w:t>naţional</w:t>
            </w:r>
            <w:proofErr w:type="spellEnd"/>
            <w:r w:rsidRPr="00256884">
              <w:rPr>
                <w:rFonts w:ascii="Times New Roman" w:hAnsi="Times New Roman"/>
                <w:sz w:val="24"/>
              </w:rPr>
              <w:t xml:space="preserve"> de drept; </w:t>
            </w:r>
          </w:p>
        </w:tc>
        <w:tc>
          <w:tcPr>
            <w:tcW w:w="5397" w:type="dxa"/>
            <w:tcBorders>
              <w:top w:val="single" w:sz="4" w:space="0" w:color="000000"/>
              <w:left w:val="single" w:sz="4" w:space="0" w:color="000000"/>
              <w:bottom w:val="single" w:sz="4" w:space="0" w:color="000000"/>
              <w:right w:val="single" w:sz="4" w:space="0" w:color="000000"/>
            </w:tcBorders>
          </w:tcPr>
          <w:p w14:paraId="1864E6DC" w14:textId="77777777" w:rsidR="00120576" w:rsidRPr="00A21526" w:rsidRDefault="00120576" w:rsidP="002D43EA">
            <w:pPr>
              <w:pStyle w:val="ListParagraph"/>
              <w:numPr>
                <w:ilvl w:val="0"/>
                <w:numId w:val="25"/>
              </w:numPr>
              <w:ind w:left="0" w:firstLine="254"/>
              <w:jc w:val="both"/>
              <w:rPr>
                <w:rFonts w:ascii="Times New Roman" w:hAnsi="Times New Roman"/>
                <w:sz w:val="24"/>
                <w:lang w:val="fr-FR"/>
              </w:rPr>
            </w:pPr>
            <w:proofErr w:type="spellStart"/>
            <w:r w:rsidRPr="00A21526">
              <w:rPr>
                <w:rFonts w:ascii="Times New Roman" w:hAnsi="Times New Roman"/>
                <w:b/>
                <w:sz w:val="24"/>
              </w:rPr>
              <w:lastRenderedPageBreak/>
              <w:t>Noţiunea</w:t>
            </w:r>
            <w:proofErr w:type="spellEnd"/>
            <w:r w:rsidRPr="00A21526">
              <w:rPr>
                <w:rFonts w:ascii="Times New Roman" w:hAnsi="Times New Roman"/>
                <w:b/>
                <w:sz w:val="24"/>
              </w:rPr>
              <w:t xml:space="preserve"> de drept civil</w:t>
            </w:r>
            <w:r w:rsidRPr="00A21526">
              <w:rPr>
                <w:rFonts w:ascii="Times New Roman" w:hAnsi="Times New Roman"/>
                <w:sz w:val="24"/>
              </w:rPr>
              <w:t>. Dreptul civil ca ramură, ca știință, ca obiect</w:t>
            </w:r>
            <w:r>
              <w:rPr>
                <w:rFonts w:ascii="Times New Roman" w:hAnsi="Times New Roman"/>
                <w:sz w:val="24"/>
              </w:rPr>
              <w:t xml:space="preserve"> </w:t>
            </w:r>
            <w:r w:rsidRPr="00A21526">
              <w:rPr>
                <w:rFonts w:ascii="Times New Roman" w:hAnsi="Times New Roman"/>
                <w:sz w:val="24"/>
              </w:rPr>
              <w:t>de studiu.</w:t>
            </w:r>
            <w:r>
              <w:rPr>
                <w:rFonts w:ascii="Times New Roman" w:hAnsi="Times New Roman"/>
                <w:sz w:val="24"/>
              </w:rPr>
              <w:t xml:space="preserve"> Caracterele juridice a dreptului civil</w:t>
            </w:r>
            <w:r w:rsidRPr="0076365B">
              <w:rPr>
                <w:rFonts w:ascii="Times New Roman" w:hAnsi="Times New Roman"/>
                <w:sz w:val="24"/>
                <w:lang w:val="fr-FR"/>
              </w:rPr>
              <w:t>.</w:t>
            </w:r>
          </w:p>
          <w:p w14:paraId="71F9503F" w14:textId="77777777" w:rsidR="00120576" w:rsidRDefault="00120576" w:rsidP="002D43EA">
            <w:pPr>
              <w:pStyle w:val="ListParagraph"/>
              <w:numPr>
                <w:ilvl w:val="0"/>
                <w:numId w:val="25"/>
              </w:numPr>
              <w:ind w:left="0" w:firstLine="254"/>
              <w:jc w:val="both"/>
              <w:rPr>
                <w:rFonts w:ascii="Times New Roman" w:hAnsi="Times New Roman"/>
                <w:sz w:val="24"/>
                <w:lang w:val="fr-FR"/>
              </w:rPr>
            </w:pPr>
            <w:r w:rsidRPr="00256884">
              <w:rPr>
                <w:rFonts w:ascii="Times New Roman" w:hAnsi="Times New Roman"/>
                <w:sz w:val="24"/>
              </w:rPr>
              <w:lastRenderedPageBreak/>
              <w:t xml:space="preserve"> </w:t>
            </w:r>
            <w:r w:rsidRPr="00256884">
              <w:rPr>
                <w:rFonts w:ascii="Times New Roman" w:hAnsi="Times New Roman"/>
                <w:b/>
                <w:sz w:val="24"/>
              </w:rPr>
              <w:t xml:space="preserve">Rolul </w:t>
            </w:r>
            <w:proofErr w:type="spellStart"/>
            <w:r w:rsidRPr="00256884">
              <w:rPr>
                <w:rFonts w:ascii="Times New Roman" w:hAnsi="Times New Roman"/>
                <w:b/>
                <w:sz w:val="24"/>
              </w:rPr>
              <w:t>şi</w:t>
            </w:r>
            <w:proofErr w:type="spellEnd"/>
            <w:r w:rsidRPr="00256884">
              <w:rPr>
                <w:rFonts w:ascii="Times New Roman" w:hAnsi="Times New Roman"/>
                <w:b/>
                <w:sz w:val="24"/>
              </w:rPr>
              <w:t xml:space="preserve"> </w:t>
            </w:r>
            <w:proofErr w:type="spellStart"/>
            <w:r w:rsidRPr="00256884">
              <w:rPr>
                <w:rFonts w:ascii="Times New Roman" w:hAnsi="Times New Roman"/>
                <w:b/>
                <w:sz w:val="24"/>
              </w:rPr>
              <w:t>funcţiile</w:t>
            </w:r>
            <w:proofErr w:type="spellEnd"/>
            <w:r w:rsidRPr="00256884">
              <w:rPr>
                <w:rFonts w:ascii="Times New Roman" w:hAnsi="Times New Roman"/>
                <w:b/>
                <w:sz w:val="24"/>
              </w:rPr>
              <w:t xml:space="preserve"> dreptului civil</w:t>
            </w:r>
            <w:r w:rsidRPr="00256884">
              <w:rPr>
                <w:rFonts w:ascii="Times New Roman" w:hAnsi="Times New Roman"/>
                <w:sz w:val="24"/>
              </w:rPr>
              <w:t xml:space="preserve">. </w:t>
            </w:r>
            <w:proofErr w:type="spellStart"/>
            <w:r w:rsidRPr="00256884">
              <w:rPr>
                <w:rFonts w:ascii="Times New Roman" w:hAnsi="Times New Roman"/>
                <w:sz w:val="24"/>
                <w:lang w:val="fr-FR"/>
              </w:rPr>
              <w:t>Domeniul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civil. </w:t>
            </w:r>
            <w:proofErr w:type="spellStart"/>
            <w:r w:rsidRPr="00256884">
              <w:rPr>
                <w:rFonts w:ascii="Times New Roman" w:hAnsi="Times New Roman"/>
                <w:sz w:val="24"/>
                <w:lang w:val="fr-FR"/>
              </w:rPr>
              <w:t>Locul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civil </w:t>
            </w:r>
            <w:proofErr w:type="spellStart"/>
            <w:r w:rsidRPr="00256884">
              <w:rPr>
                <w:rFonts w:ascii="Times New Roman" w:hAnsi="Times New Roman"/>
                <w:sz w:val="24"/>
                <w:lang w:val="fr-FR"/>
              </w:rPr>
              <w:t>în</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cadrul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sistemului</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privat</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Calitatea</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drept</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comun</w:t>
            </w:r>
            <w:proofErr w:type="spellEnd"/>
            <w:r w:rsidRPr="00256884">
              <w:rPr>
                <w:rFonts w:ascii="Times New Roman" w:hAnsi="Times New Roman"/>
                <w:sz w:val="24"/>
                <w:lang w:val="fr-FR"/>
              </w:rPr>
              <w:t xml:space="preserve">” al </w:t>
            </w:r>
            <w:proofErr w:type="spellStart"/>
            <w:r w:rsidRPr="00256884">
              <w:rPr>
                <w:rFonts w:ascii="Times New Roman" w:hAnsi="Times New Roman"/>
                <w:sz w:val="24"/>
                <w:lang w:val="fr-FR"/>
              </w:rPr>
              <w:t>normelor</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dreptului</w:t>
            </w:r>
            <w:proofErr w:type="spellEnd"/>
            <w:r w:rsidRPr="00256884">
              <w:rPr>
                <w:rFonts w:ascii="Times New Roman" w:hAnsi="Times New Roman"/>
                <w:sz w:val="24"/>
                <w:lang w:val="fr-FR"/>
              </w:rPr>
              <w:t xml:space="preserve"> civil </w:t>
            </w:r>
            <w:proofErr w:type="spellStart"/>
            <w:r w:rsidRPr="00256884">
              <w:rPr>
                <w:rFonts w:ascii="Times New Roman" w:hAnsi="Times New Roman"/>
                <w:sz w:val="24"/>
                <w:lang w:val="fr-FR"/>
              </w:rPr>
              <w:t>în</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cadrul</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ramurilor</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drept</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privat</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Funcția</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reglementare</w:t>
            </w:r>
            <w:proofErr w:type="spellEnd"/>
            <w:r w:rsidRPr="00256884">
              <w:rPr>
                <w:rFonts w:ascii="Times New Roman" w:hAnsi="Times New Roman"/>
                <w:sz w:val="24"/>
                <w:lang w:val="fr-FR"/>
              </w:rPr>
              <w:t xml:space="preserve">, de </w:t>
            </w:r>
            <w:proofErr w:type="spellStart"/>
            <w:r w:rsidRPr="00256884">
              <w:rPr>
                <w:rFonts w:ascii="Times New Roman" w:hAnsi="Times New Roman"/>
                <w:sz w:val="24"/>
                <w:lang w:val="fr-FR"/>
              </w:rPr>
              <w:t>apărare</w:t>
            </w:r>
            <w:proofErr w:type="spellEnd"/>
            <w:r w:rsidRPr="00256884">
              <w:rPr>
                <w:rFonts w:ascii="Times New Roman" w:hAnsi="Times New Roman"/>
                <w:sz w:val="24"/>
                <w:lang w:val="fr-FR"/>
              </w:rPr>
              <w:t xml:space="preserve"> a </w:t>
            </w:r>
            <w:proofErr w:type="spellStart"/>
            <w:r w:rsidRPr="00256884">
              <w:rPr>
                <w:rFonts w:ascii="Times New Roman" w:hAnsi="Times New Roman"/>
                <w:sz w:val="24"/>
                <w:lang w:val="fr-FR"/>
              </w:rPr>
              <w:t>intereselor</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funcția</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socială</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și</w:t>
            </w:r>
            <w:proofErr w:type="spellEnd"/>
            <w:r w:rsidRPr="00256884">
              <w:rPr>
                <w:rFonts w:ascii="Times New Roman" w:hAnsi="Times New Roman"/>
                <w:sz w:val="24"/>
                <w:lang w:val="fr-FR"/>
              </w:rPr>
              <w:t xml:space="preserve"> </w:t>
            </w:r>
            <w:proofErr w:type="spellStart"/>
            <w:r w:rsidRPr="00256884">
              <w:rPr>
                <w:rFonts w:ascii="Times New Roman" w:hAnsi="Times New Roman"/>
                <w:sz w:val="24"/>
                <w:lang w:val="fr-FR"/>
              </w:rPr>
              <w:t>tehnic</w:t>
            </w:r>
            <w:r w:rsidRPr="0067009F">
              <w:rPr>
                <w:rFonts w:ascii="Times New Roman" w:hAnsi="Times New Roman"/>
                <w:sz w:val="24"/>
                <w:lang w:val="fr-FR"/>
              </w:rPr>
              <w:t>ă</w:t>
            </w:r>
            <w:proofErr w:type="spellEnd"/>
            <w:r w:rsidRPr="0067009F">
              <w:rPr>
                <w:rFonts w:ascii="Times New Roman" w:hAnsi="Times New Roman"/>
                <w:sz w:val="24"/>
                <w:lang w:val="fr-FR"/>
              </w:rPr>
              <w:t>.</w:t>
            </w:r>
          </w:p>
          <w:p w14:paraId="04888849" w14:textId="77777777" w:rsidR="00120576" w:rsidRPr="00256884" w:rsidRDefault="00120576" w:rsidP="002D43EA">
            <w:pPr>
              <w:pStyle w:val="ListParagraph"/>
              <w:numPr>
                <w:ilvl w:val="0"/>
                <w:numId w:val="25"/>
              </w:numPr>
              <w:ind w:left="0" w:firstLine="254"/>
              <w:jc w:val="both"/>
              <w:rPr>
                <w:rFonts w:ascii="Times New Roman" w:hAnsi="Times New Roman"/>
                <w:sz w:val="24"/>
                <w:lang w:val="fr-FR"/>
              </w:rPr>
            </w:pPr>
            <w:proofErr w:type="spellStart"/>
            <w:r w:rsidRPr="009E052C">
              <w:rPr>
                <w:rFonts w:ascii="Times New Roman" w:hAnsi="Times New Roman"/>
                <w:b/>
                <w:sz w:val="24"/>
                <w:lang w:val="it-IT"/>
              </w:rPr>
              <w:t>Obiectul</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şi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metoda</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reglementare</w:t>
            </w:r>
            <w:proofErr w:type="spellEnd"/>
            <w:r w:rsidRPr="009E052C">
              <w:rPr>
                <w:rFonts w:ascii="Times New Roman" w:hAnsi="Times New Roman"/>
                <w:b/>
                <w:sz w:val="24"/>
                <w:lang w:val="it-IT"/>
              </w:rPr>
              <w:t xml:space="preserve"> a </w:t>
            </w:r>
            <w:proofErr w:type="spellStart"/>
            <w:r w:rsidRPr="009E052C">
              <w:rPr>
                <w:rFonts w:ascii="Times New Roman" w:hAnsi="Times New Roman"/>
                <w:b/>
                <w:sz w:val="24"/>
                <w:lang w:val="it-IT"/>
              </w:rPr>
              <w:t>dreptului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Raporturile</w:t>
            </w:r>
            <w:proofErr w:type="spellEnd"/>
            <w:r w:rsidRPr="009E052C">
              <w:rPr>
                <w:rFonts w:ascii="Times New Roman" w:hAnsi="Times New Roman"/>
                <w:sz w:val="24"/>
                <w:lang w:val="it-IT"/>
              </w:rPr>
              <w:t xml:space="preserve"> patrimoniale (</w:t>
            </w:r>
            <w:proofErr w:type="spellStart"/>
            <w:r w:rsidRPr="009E052C">
              <w:rPr>
                <w:rFonts w:ascii="Times New Roman" w:hAnsi="Times New Roman"/>
                <w:sz w:val="24"/>
                <w:lang w:val="it-IT"/>
              </w:rPr>
              <w:t>obligaționale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reale)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raporturile</w:t>
            </w:r>
            <w:proofErr w:type="spellEnd"/>
            <w:r w:rsidRPr="009E052C">
              <w:rPr>
                <w:rFonts w:ascii="Times New Roman" w:hAnsi="Times New Roman"/>
                <w:sz w:val="24"/>
                <w:lang w:val="it-IT"/>
              </w:rPr>
              <w:t xml:space="preserve"> personal </w:t>
            </w:r>
            <w:proofErr w:type="spellStart"/>
            <w:r w:rsidRPr="009E052C">
              <w:rPr>
                <w:rFonts w:ascii="Times New Roman" w:hAnsi="Times New Roman"/>
                <w:sz w:val="24"/>
                <w:lang w:val="it-IT"/>
              </w:rPr>
              <w:t>nepatrimoniale</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Metoda</w:t>
            </w:r>
            <w:proofErr w:type="spellEnd"/>
            <w:r>
              <w:rPr>
                <w:rFonts w:ascii="Times New Roman" w:hAnsi="Times New Roman"/>
                <w:sz w:val="24"/>
                <w:lang w:val="fr-FR"/>
              </w:rPr>
              <w:t xml:space="preserve"> de </w:t>
            </w:r>
            <w:proofErr w:type="spellStart"/>
            <w:r>
              <w:rPr>
                <w:rFonts w:ascii="Times New Roman" w:hAnsi="Times New Roman"/>
                <w:sz w:val="24"/>
                <w:lang w:val="fr-FR"/>
              </w:rPr>
              <w:t>reglementare</w:t>
            </w:r>
            <w:proofErr w:type="spellEnd"/>
            <w:r>
              <w:rPr>
                <w:rFonts w:ascii="Times New Roman" w:hAnsi="Times New Roman"/>
                <w:sz w:val="24"/>
                <w:lang w:val="fr-FR"/>
              </w:rPr>
              <w:t xml:space="preserve"> a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w:t>
            </w:r>
          </w:p>
          <w:p w14:paraId="04E114B1" w14:textId="77777777" w:rsidR="00120576" w:rsidRDefault="00120576" w:rsidP="002D43EA">
            <w:pPr>
              <w:pStyle w:val="ListParagraph"/>
              <w:numPr>
                <w:ilvl w:val="0"/>
                <w:numId w:val="25"/>
              </w:numPr>
              <w:ind w:left="0" w:firstLine="254"/>
              <w:jc w:val="both"/>
              <w:rPr>
                <w:rFonts w:ascii="Times New Roman" w:hAnsi="Times New Roman"/>
                <w:sz w:val="24"/>
                <w:lang w:val="fr-FR"/>
              </w:rPr>
            </w:pPr>
            <w:proofErr w:type="spellStart"/>
            <w:r w:rsidRPr="0076365B">
              <w:rPr>
                <w:rFonts w:ascii="Times New Roman" w:hAnsi="Times New Roman"/>
                <w:b/>
                <w:sz w:val="24"/>
                <w:lang w:val="fr-FR"/>
              </w:rPr>
              <w:t>Delimitarea</w:t>
            </w:r>
            <w:proofErr w:type="spellEnd"/>
            <w:r w:rsidRPr="0076365B">
              <w:rPr>
                <w:rFonts w:ascii="Times New Roman" w:hAnsi="Times New Roman"/>
                <w:b/>
                <w:sz w:val="24"/>
                <w:lang w:val="fr-FR"/>
              </w:rPr>
              <w:t xml:space="preserve"> </w:t>
            </w:r>
            <w:proofErr w:type="spellStart"/>
            <w:r w:rsidRPr="0076365B">
              <w:rPr>
                <w:rFonts w:ascii="Times New Roman" w:hAnsi="Times New Roman"/>
                <w:b/>
                <w:sz w:val="24"/>
                <w:lang w:val="fr-FR"/>
              </w:rPr>
              <w:t>dreptului</w:t>
            </w:r>
            <w:proofErr w:type="spellEnd"/>
            <w:r w:rsidRPr="0076365B">
              <w:rPr>
                <w:rFonts w:ascii="Times New Roman" w:hAnsi="Times New Roman"/>
                <w:b/>
                <w:sz w:val="24"/>
                <w:lang w:val="fr-FR"/>
              </w:rPr>
              <w:t xml:space="preserve"> civil de </w:t>
            </w:r>
            <w:proofErr w:type="spellStart"/>
            <w:r w:rsidRPr="0076365B">
              <w:rPr>
                <w:rFonts w:ascii="Times New Roman" w:hAnsi="Times New Roman"/>
                <w:b/>
                <w:sz w:val="24"/>
                <w:lang w:val="fr-FR"/>
              </w:rPr>
              <w:t>alte</w:t>
            </w:r>
            <w:proofErr w:type="spellEnd"/>
            <w:r w:rsidRPr="0076365B">
              <w:rPr>
                <w:rFonts w:ascii="Times New Roman" w:hAnsi="Times New Roman"/>
                <w:b/>
                <w:sz w:val="24"/>
                <w:lang w:val="fr-FR"/>
              </w:rPr>
              <w:t xml:space="preserve"> </w:t>
            </w:r>
            <w:proofErr w:type="spellStart"/>
            <w:r w:rsidRPr="0076365B">
              <w:rPr>
                <w:rFonts w:ascii="Times New Roman" w:hAnsi="Times New Roman"/>
                <w:b/>
                <w:sz w:val="24"/>
                <w:lang w:val="fr-FR"/>
              </w:rPr>
              <w:t>ramuri</w:t>
            </w:r>
            <w:proofErr w:type="spellEnd"/>
            <w:r w:rsidRPr="0076365B">
              <w:rPr>
                <w:rFonts w:ascii="Times New Roman" w:hAnsi="Times New Roman"/>
                <w:b/>
                <w:sz w:val="24"/>
                <w:lang w:val="fr-FR"/>
              </w:rPr>
              <w:t xml:space="preserve"> de </w:t>
            </w:r>
            <w:proofErr w:type="spellStart"/>
            <w:r w:rsidRPr="0076365B">
              <w:rPr>
                <w:rFonts w:ascii="Times New Roman" w:hAnsi="Times New Roman"/>
                <w:b/>
                <w:sz w:val="24"/>
                <w:lang w:val="fr-FR"/>
              </w:rPr>
              <w:t>drept</w:t>
            </w:r>
            <w:proofErr w:type="spellEnd"/>
            <w:r w:rsidRPr="0076365B">
              <w:rPr>
                <w:rFonts w:ascii="Times New Roman" w:hAnsi="Times New Roman"/>
                <w:b/>
                <w:sz w:val="24"/>
                <w:lang w:val="fr-FR"/>
              </w:rPr>
              <w:t>.</w:t>
            </w:r>
            <w:r w:rsidRPr="0076365B">
              <w:rPr>
                <w:rFonts w:ascii="Times New Roman" w:hAnsi="Times New Roman"/>
                <w:sz w:val="24"/>
                <w:lang w:val="fr-FR"/>
              </w:rPr>
              <w:t xml:space="preserve"> </w:t>
            </w:r>
            <w:proofErr w:type="spellStart"/>
            <w:r>
              <w:rPr>
                <w:rFonts w:ascii="Times New Roman" w:hAnsi="Times New Roman"/>
                <w:sz w:val="24"/>
                <w:lang w:val="fr-FR"/>
              </w:rPr>
              <w:t>Corelarea</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w:t>
            </w:r>
            <w:proofErr w:type="gramStart"/>
            <w:r>
              <w:rPr>
                <w:rFonts w:ascii="Times New Roman" w:hAnsi="Times New Roman"/>
                <w:sz w:val="24"/>
                <w:lang w:val="fr-FR"/>
              </w:rPr>
              <w:t xml:space="preserve">civil </w:t>
            </w:r>
            <w:r w:rsidRPr="0076365B">
              <w:rPr>
                <w:rFonts w:ascii="Times New Roman" w:hAnsi="Times New Roman"/>
                <w:sz w:val="24"/>
                <w:lang w:val="fr-FR"/>
              </w:rPr>
              <w:t xml:space="preserve"> </w:t>
            </w:r>
            <w:r>
              <w:rPr>
                <w:rFonts w:ascii="Times New Roman" w:hAnsi="Times New Roman"/>
                <w:sz w:val="24"/>
                <w:lang w:val="fr-FR"/>
              </w:rPr>
              <w:t>de</w:t>
            </w:r>
            <w:proofErr w:type="gramEnd"/>
            <w:r>
              <w:rPr>
                <w:rFonts w:ascii="Times New Roman" w:hAnsi="Times New Roman"/>
                <w:sz w:val="24"/>
                <w:lang w:val="fr-FR"/>
              </w:rPr>
              <w:t xml:space="preserve"> </w:t>
            </w:r>
            <w:proofErr w:type="spellStart"/>
            <w:r>
              <w:rPr>
                <w:rFonts w:ascii="Times New Roman" w:hAnsi="Times New Roman"/>
                <w:sz w:val="24"/>
                <w:lang w:val="fr-FR"/>
              </w:rPr>
              <w:t>ramurile</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public</w:t>
            </w:r>
            <w:r w:rsidRPr="0076365B">
              <w:rPr>
                <w:rFonts w:ascii="Times New Roman" w:hAnsi="Times New Roman"/>
                <w:sz w:val="24"/>
                <w:lang w:val="fr-FR"/>
              </w:rPr>
              <w:t xml:space="preserve">( </w:t>
            </w:r>
            <w:proofErr w:type="spellStart"/>
            <w:r w:rsidRPr="0076365B">
              <w:rPr>
                <w:rFonts w:ascii="Times New Roman" w:hAnsi="Times New Roman"/>
                <w:sz w:val="24"/>
                <w:lang w:val="fr-FR"/>
              </w:rPr>
              <w:t>constituţional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administrativ</w:t>
            </w:r>
            <w:proofErr w:type="spellEnd"/>
            <w:r w:rsidRPr="0076365B">
              <w:rPr>
                <w:rFonts w:ascii="Times New Roman" w:hAnsi="Times New Roman"/>
                <w:sz w:val="24"/>
                <w:lang w:val="fr-FR"/>
              </w:rPr>
              <w:t xml:space="preserve">, </w:t>
            </w:r>
            <w:r>
              <w:rPr>
                <w:rFonts w:ascii="Times New Roman" w:hAnsi="Times New Roman"/>
                <w:sz w:val="24"/>
                <w:lang w:val="fr-FR"/>
              </w:rPr>
              <w:t xml:space="preserve">fiscal, </w:t>
            </w:r>
            <w:proofErr w:type="spellStart"/>
            <w:r>
              <w:rPr>
                <w:rFonts w:ascii="Times New Roman" w:hAnsi="Times New Roman"/>
                <w:sz w:val="24"/>
                <w:lang w:val="fr-FR"/>
              </w:rPr>
              <w:t>financiar</w:t>
            </w:r>
            <w:proofErr w:type="spellEnd"/>
            <w:r w:rsidRPr="0076365B">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Delimitarea</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 de </w:t>
            </w:r>
            <w:proofErr w:type="spellStart"/>
            <w:r>
              <w:rPr>
                <w:rFonts w:ascii="Times New Roman" w:hAnsi="Times New Roman"/>
                <w:sz w:val="24"/>
                <w:lang w:val="fr-FR"/>
              </w:rPr>
              <w:t>ramurile</w:t>
            </w:r>
            <w:proofErr w:type="spellEnd"/>
            <w:r>
              <w:rPr>
                <w:rFonts w:ascii="Times New Roman" w:hAnsi="Times New Roman"/>
                <w:sz w:val="24"/>
                <w:lang w:val="fr-FR"/>
              </w:rPr>
              <w:t xml:space="preserve"> </w:t>
            </w:r>
            <w:proofErr w:type="spellStart"/>
            <w:r>
              <w:rPr>
                <w:rFonts w:ascii="Times New Roman" w:hAnsi="Times New Roman"/>
                <w:sz w:val="24"/>
                <w:lang w:val="fr-FR"/>
              </w:rPr>
              <w:t>sistemului</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w:t>
            </w:r>
            <w:proofErr w:type="spellStart"/>
            <w:r>
              <w:rPr>
                <w:rFonts w:ascii="Times New Roman" w:hAnsi="Times New Roman"/>
                <w:sz w:val="24"/>
                <w:lang w:val="fr-FR"/>
              </w:rPr>
              <w:t>privat</w:t>
            </w:r>
            <w:proofErr w:type="spellEnd"/>
            <w:r>
              <w:rPr>
                <w:rFonts w:ascii="Times New Roman" w:hAnsi="Times New Roman"/>
                <w:sz w:val="24"/>
                <w:lang w:val="fr-FR"/>
              </w:rPr>
              <w:t xml:space="preserve"> (</w:t>
            </w:r>
            <w:proofErr w:type="spellStart"/>
            <w:r>
              <w:rPr>
                <w:rFonts w:ascii="Times New Roman" w:hAnsi="Times New Roman"/>
                <w:sz w:val="24"/>
                <w:lang w:val="fr-FR"/>
              </w:rPr>
              <w:t>dreptul</w:t>
            </w:r>
            <w:proofErr w:type="spellEnd"/>
            <w:r>
              <w:rPr>
                <w:rFonts w:ascii="Times New Roman" w:hAnsi="Times New Roman"/>
                <w:sz w:val="24"/>
                <w:lang w:val="fr-FR"/>
              </w:rPr>
              <w:t xml:space="preserve"> </w:t>
            </w:r>
            <w:proofErr w:type="spellStart"/>
            <w:r>
              <w:rPr>
                <w:rFonts w:ascii="Times New Roman" w:hAnsi="Times New Roman"/>
                <w:sz w:val="24"/>
                <w:lang w:val="fr-FR"/>
              </w:rPr>
              <w:t>afacerilor</w:t>
            </w:r>
            <w:proofErr w:type="spellEnd"/>
            <w:r>
              <w:rPr>
                <w:rFonts w:ascii="Times New Roman" w:hAnsi="Times New Roman"/>
                <w:sz w:val="24"/>
                <w:lang w:val="fr-FR"/>
              </w:rPr>
              <w:t>/</w:t>
            </w:r>
            <w:proofErr w:type="spellStart"/>
            <w:r>
              <w:rPr>
                <w:rFonts w:ascii="Times New Roman" w:hAnsi="Times New Roman"/>
                <w:sz w:val="24"/>
                <w:lang w:val="fr-FR"/>
              </w:rPr>
              <w:t>comercial</w:t>
            </w:r>
            <w:proofErr w:type="spellEnd"/>
            <w:r>
              <w:rPr>
                <w:rFonts w:ascii="Times New Roman" w:hAnsi="Times New Roman"/>
                <w:sz w:val="24"/>
                <w:lang w:val="fr-FR"/>
              </w:rPr>
              <w:t xml:space="preserve">, </w:t>
            </w:r>
            <w:proofErr w:type="spellStart"/>
            <w:r>
              <w:rPr>
                <w:rFonts w:ascii="Times New Roman" w:hAnsi="Times New Roman"/>
                <w:sz w:val="24"/>
                <w:lang w:val="fr-FR"/>
              </w:rPr>
              <w:t>dreptul</w:t>
            </w:r>
            <w:proofErr w:type="spellEnd"/>
            <w:r>
              <w:rPr>
                <w:rFonts w:ascii="Times New Roman" w:hAnsi="Times New Roman"/>
                <w:sz w:val="24"/>
                <w:lang w:val="fr-FR"/>
              </w:rPr>
              <w:t xml:space="preserve"> </w:t>
            </w:r>
            <w:proofErr w:type="spellStart"/>
            <w:r>
              <w:rPr>
                <w:rFonts w:ascii="Times New Roman" w:hAnsi="Times New Roman"/>
                <w:sz w:val="24"/>
                <w:lang w:val="fr-FR"/>
              </w:rPr>
              <w:t>familiei</w:t>
            </w:r>
            <w:proofErr w:type="spellEnd"/>
            <w:r>
              <w:rPr>
                <w:rFonts w:ascii="Times New Roman" w:hAnsi="Times New Roman"/>
                <w:sz w:val="24"/>
                <w:lang w:val="fr-FR"/>
              </w:rPr>
              <w:t xml:space="preserve">, </w:t>
            </w:r>
            <w:proofErr w:type="spellStart"/>
            <w:r>
              <w:rPr>
                <w:rFonts w:ascii="Times New Roman" w:hAnsi="Times New Roman"/>
                <w:sz w:val="24"/>
                <w:lang w:val="fr-FR"/>
              </w:rPr>
              <w:t>dreptul</w:t>
            </w:r>
            <w:proofErr w:type="spellEnd"/>
            <w:r>
              <w:rPr>
                <w:rFonts w:ascii="Times New Roman" w:hAnsi="Times New Roman"/>
                <w:sz w:val="24"/>
                <w:lang w:val="fr-FR"/>
              </w:rPr>
              <w:t xml:space="preserve"> </w:t>
            </w:r>
            <w:proofErr w:type="spellStart"/>
            <w:r>
              <w:rPr>
                <w:rFonts w:ascii="Times New Roman" w:hAnsi="Times New Roman"/>
                <w:sz w:val="24"/>
                <w:lang w:val="fr-FR"/>
              </w:rPr>
              <w:t>funciar</w:t>
            </w:r>
            <w:proofErr w:type="spellEnd"/>
            <w:r>
              <w:rPr>
                <w:rFonts w:ascii="Times New Roman" w:hAnsi="Times New Roman"/>
                <w:sz w:val="24"/>
                <w:lang w:val="fr-FR"/>
              </w:rPr>
              <w:t xml:space="preserve">, </w:t>
            </w:r>
            <w:proofErr w:type="spellStart"/>
            <w:r>
              <w:rPr>
                <w:rFonts w:ascii="Times New Roman" w:hAnsi="Times New Roman"/>
                <w:sz w:val="24"/>
                <w:lang w:val="fr-FR"/>
              </w:rPr>
              <w:t>etc</w:t>
            </w:r>
            <w:proofErr w:type="spellEnd"/>
            <w:r>
              <w:rPr>
                <w:rFonts w:ascii="Times New Roman" w:hAnsi="Times New Roman"/>
                <w:sz w:val="24"/>
                <w:lang w:val="fr-FR"/>
              </w:rPr>
              <w:t xml:space="preserve">), </w:t>
            </w:r>
            <w:proofErr w:type="spellStart"/>
            <w:r>
              <w:rPr>
                <w:rFonts w:ascii="Times New Roman" w:hAnsi="Times New Roman"/>
                <w:sz w:val="24"/>
                <w:lang w:val="fr-FR"/>
              </w:rPr>
              <w:t>precum</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de </w:t>
            </w:r>
            <w:proofErr w:type="spellStart"/>
            <w:r>
              <w:rPr>
                <w:rFonts w:ascii="Times New Roman" w:hAnsi="Times New Roman"/>
                <w:sz w:val="24"/>
                <w:lang w:val="fr-FR"/>
              </w:rPr>
              <w:t>dreptul</w:t>
            </w:r>
            <w:proofErr w:type="spellEnd"/>
            <w:r>
              <w:rPr>
                <w:rFonts w:ascii="Times New Roman" w:hAnsi="Times New Roman"/>
                <w:sz w:val="24"/>
                <w:lang w:val="fr-FR"/>
              </w:rPr>
              <w:t xml:space="preserve"> </w:t>
            </w:r>
            <w:proofErr w:type="spellStart"/>
            <w:r>
              <w:rPr>
                <w:rFonts w:ascii="Times New Roman" w:hAnsi="Times New Roman"/>
                <w:sz w:val="24"/>
                <w:lang w:val="fr-FR"/>
              </w:rPr>
              <w:t>internațional</w:t>
            </w:r>
            <w:proofErr w:type="spellEnd"/>
            <w:r>
              <w:rPr>
                <w:rFonts w:ascii="Times New Roman" w:hAnsi="Times New Roman"/>
                <w:sz w:val="24"/>
                <w:lang w:val="fr-FR"/>
              </w:rPr>
              <w:t xml:space="preserve"> </w:t>
            </w:r>
            <w:proofErr w:type="spellStart"/>
            <w:r>
              <w:rPr>
                <w:rFonts w:ascii="Times New Roman" w:hAnsi="Times New Roman"/>
                <w:sz w:val="24"/>
                <w:lang w:val="fr-FR"/>
              </w:rPr>
              <w:t>privat</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public.</w:t>
            </w:r>
          </w:p>
          <w:p w14:paraId="49E3784E" w14:textId="77777777" w:rsidR="00120576" w:rsidRPr="0076365B" w:rsidRDefault="00120576" w:rsidP="002D43EA">
            <w:pPr>
              <w:pStyle w:val="ListParagraph"/>
              <w:ind w:left="254"/>
              <w:jc w:val="both"/>
              <w:rPr>
                <w:rFonts w:ascii="Times New Roman" w:hAnsi="Times New Roman"/>
                <w:sz w:val="24"/>
                <w:lang w:val="fr-FR"/>
              </w:rPr>
            </w:pPr>
            <w:proofErr w:type="spellStart"/>
            <w:r>
              <w:rPr>
                <w:rFonts w:ascii="Times New Roman" w:hAnsi="Times New Roman"/>
                <w:b/>
                <w:sz w:val="24"/>
                <w:lang w:val="fr-FR"/>
              </w:rPr>
              <w:t>Termeni-</w:t>
            </w:r>
            <w:r>
              <w:rPr>
                <w:rFonts w:ascii="Times New Roman" w:hAnsi="Times New Roman"/>
                <w:sz w:val="24"/>
                <w:lang w:val="fr-FR"/>
              </w:rPr>
              <w:t>cheie</w:t>
            </w:r>
            <w:proofErr w:type="spellEnd"/>
            <w:r>
              <w:rPr>
                <w:rFonts w:ascii="Times New Roman" w:hAnsi="Times New Roman"/>
                <w:sz w:val="24"/>
                <w:lang w:val="fr-FR"/>
              </w:rPr>
              <w:t xml:space="preserve"> : </w:t>
            </w:r>
            <w:proofErr w:type="spellStart"/>
            <w:r>
              <w:rPr>
                <w:rFonts w:ascii="Times New Roman" w:hAnsi="Times New Roman"/>
                <w:sz w:val="24"/>
                <w:lang w:val="fr-FR"/>
              </w:rPr>
              <w:t>drept</w:t>
            </w:r>
            <w:proofErr w:type="spellEnd"/>
            <w:r>
              <w:rPr>
                <w:rFonts w:ascii="Times New Roman" w:hAnsi="Times New Roman"/>
                <w:sz w:val="24"/>
                <w:lang w:val="fr-FR"/>
              </w:rPr>
              <w:t xml:space="preserve"> civil, </w:t>
            </w:r>
            <w:proofErr w:type="spellStart"/>
            <w:r>
              <w:rPr>
                <w:rFonts w:ascii="Times New Roman" w:hAnsi="Times New Roman"/>
                <w:sz w:val="24"/>
                <w:lang w:val="fr-FR"/>
              </w:rPr>
              <w:t>raport</w:t>
            </w:r>
            <w:proofErr w:type="spellEnd"/>
            <w:r>
              <w:rPr>
                <w:rFonts w:ascii="Times New Roman" w:hAnsi="Times New Roman"/>
                <w:sz w:val="24"/>
                <w:lang w:val="fr-FR"/>
              </w:rPr>
              <w:t xml:space="preserve"> patrimonial, </w:t>
            </w:r>
            <w:proofErr w:type="spellStart"/>
            <w:r>
              <w:rPr>
                <w:rFonts w:ascii="Times New Roman" w:hAnsi="Times New Roman"/>
                <w:sz w:val="24"/>
                <w:lang w:val="fr-FR"/>
              </w:rPr>
              <w:t>raport</w:t>
            </w:r>
            <w:proofErr w:type="spellEnd"/>
            <w:r>
              <w:rPr>
                <w:rFonts w:ascii="Times New Roman" w:hAnsi="Times New Roman"/>
                <w:sz w:val="24"/>
                <w:lang w:val="fr-FR"/>
              </w:rPr>
              <w:t xml:space="preserve"> </w:t>
            </w:r>
            <w:proofErr w:type="spellStart"/>
            <w:r>
              <w:rPr>
                <w:rFonts w:ascii="Times New Roman" w:hAnsi="Times New Roman"/>
                <w:sz w:val="24"/>
                <w:lang w:val="fr-FR"/>
              </w:rPr>
              <w:t>personal</w:t>
            </w:r>
            <w:proofErr w:type="spellEnd"/>
            <w:r>
              <w:rPr>
                <w:rFonts w:ascii="Times New Roman" w:hAnsi="Times New Roman"/>
                <w:sz w:val="24"/>
                <w:lang w:val="fr-FR"/>
              </w:rPr>
              <w:t xml:space="preserve"> </w:t>
            </w:r>
            <w:proofErr w:type="spellStart"/>
            <w:r>
              <w:rPr>
                <w:rFonts w:ascii="Times New Roman" w:hAnsi="Times New Roman"/>
                <w:sz w:val="24"/>
                <w:lang w:val="fr-FR"/>
              </w:rPr>
              <w:t>nepatrimonial</w:t>
            </w:r>
            <w:proofErr w:type="spellEnd"/>
            <w:r>
              <w:rPr>
                <w:rFonts w:ascii="Times New Roman" w:hAnsi="Times New Roman"/>
                <w:sz w:val="24"/>
                <w:lang w:val="fr-FR"/>
              </w:rPr>
              <w:t xml:space="preserve">, </w:t>
            </w:r>
            <w:proofErr w:type="spellStart"/>
            <w:r>
              <w:rPr>
                <w:rFonts w:ascii="Times New Roman" w:hAnsi="Times New Roman"/>
                <w:sz w:val="24"/>
                <w:lang w:val="fr-FR"/>
              </w:rPr>
              <w:t>raport</w:t>
            </w:r>
            <w:proofErr w:type="spellEnd"/>
            <w:r>
              <w:rPr>
                <w:rFonts w:ascii="Times New Roman" w:hAnsi="Times New Roman"/>
                <w:sz w:val="24"/>
                <w:lang w:val="fr-FR"/>
              </w:rPr>
              <w:t xml:space="preserve"> real, </w:t>
            </w:r>
            <w:proofErr w:type="spellStart"/>
            <w:r>
              <w:rPr>
                <w:rFonts w:ascii="Times New Roman" w:hAnsi="Times New Roman"/>
                <w:sz w:val="24"/>
                <w:lang w:val="fr-FR"/>
              </w:rPr>
              <w:t>raport</w:t>
            </w:r>
            <w:proofErr w:type="spellEnd"/>
            <w:r>
              <w:rPr>
                <w:rFonts w:ascii="Times New Roman" w:hAnsi="Times New Roman"/>
                <w:sz w:val="24"/>
                <w:lang w:val="fr-FR"/>
              </w:rPr>
              <w:t xml:space="preserve"> </w:t>
            </w:r>
            <w:proofErr w:type="spellStart"/>
            <w:r>
              <w:rPr>
                <w:rFonts w:ascii="Times New Roman" w:hAnsi="Times New Roman"/>
                <w:sz w:val="24"/>
                <w:lang w:val="fr-FR"/>
              </w:rPr>
              <w:t>obligațional</w:t>
            </w:r>
            <w:proofErr w:type="spellEnd"/>
            <w:r>
              <w:rPr>
                <w:rFonts w:ascii="Times New Roman" w:hAnsi="Times New Roman"/>
                <w:sz w:val="24"/>
                <w:lang w:val="fr-FR"/>
              </w:rPr>
              <w:t xml:space="preserve">, </w:t>
            </w:r>
            <w:proofErr w:type="spellStart"/>
            <w:r>
              <w:rPr>
                <w:rFonts w:ascii="Times New Roman" w:hAnsi="Times New Roman"/>
                <w:sz w:val="24"/>
                <w:lang w:val="fr-FR"/>
              </w:rPr>
              <w:t>principiu</w:t>
            </w:r>
            <w:proofErr w:type="spellEnd"/>
            <w:r>
              <w:rPr>
                <w:rFonts w:ascii="Times New Roman" w:hAnsi="Times New Roman"/>
                <w:sz w:val="24"/>
                <w:lang w:val="fr-FR"/>
              </w:rPr>
              <w:t xml:space="preserve"> </w:t>
            </w:r>
            <w:proofErr w:type="spellStart"/>
            <w:r>
              <w:rPr>
                <w:rFonts w:ascii="Times New Roman" w:hAnsi="Times New Roman"/>
                <w:sz w:val="24"/>
                <w:lang w:val="fr-FR"/>
              </w:rPr>
              <w:t>fundamental</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w:t>
            </w:r>
            <w:proofErr w:type="spellStart"/>
            <w:r>
              <w:rPr>
                <w:rFonts w:ascii="Times New Roman" w:hAnsi="Times New Roman"/>
                <w:sz w:val="24"/>
                <w:lang w:val="fr-FR"/>
              </w:rPr>
              <w:t>principiu</w:t>
            </w:r>
            <w:proofErr w:type="spellEnd"/>
            <w:r>
              <w:rPr>
                <w:rFonts w:ascii="Times New Roman" w:hAnsi="Times New Roman"/>
                <w:sz w:val="24"/>
                <w:lang w:val="fr-FR"/>
              </w:rPr>
              <w:t xml:space="preserve"> </w:t>
            </w:r>
            <w:proofErr w:type="spellStart"/>
            <w:r>
              <w:rPr>
                <w:rFonts w:ascii="Times New Roman" w:hAnsi="Times New Roman"/>
                <w:sz w:val="24"/>
                <w:lang w:val="fr-FR"/>
              </w:rPr>
              <w:t>ramural</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w:t>
            </w:r>
            <w:proofErr w:type="spellStart"/>
            <w:r>
              <w:rPr>
                <w:rFonts w:ascii="Times New Roman" w:hAnsi="Times New Roman"/>
                <w:sz w:val="24"/>
                <w:lang w:val="fr-FR"/>
              </w:rPr>
              <w:t>libertatea</w:t>
            </w:r>
            <w:proofErr w:type="spellEnd"/>
            <w:r>
              <w:rPr>
                <w:rFonts w:ascii="Times New Roman" w:hAnsi="Times New Roman"/>
                <w:sz w:val="24"/>
                <w:lang w:val="fr-FR"/>
              </w:rPr>
              <w:t xml:space="preserve"> </w:t>
            </w:r>
            <w:proofErr w:type="spellStart"/>
            <w:r>
              <w:rPr>
                <w:rFonts w:ascii="Times New Roman" w:hAnsi="Times New Roman"/>
                <w:sz w:val="24"/>
                <w:lang w:val="fr-FR"/>
              </w:rPr>
              <w:t>contractuală</w:t>
            </w:r>
            <w:proofErr w:type="spellEnd"/>
            <w:r>
              <w:rPr>
                <w:rFonts w:ascii="Times New Roman" w:hAnsi="Times New Roman"/>
                <w:sz w:val="24"/>
                <w:lang w:val="fr-FR"/>
              </w:rPr>
              <w:t xml:space="preserve">, </w:t>
            </w:r>
            <w:proofErr w:type="spellStart"/>
            <w:r>
              <w:rPr>
                <w:rFonts w:ascii="Times New Roman" w:hAnsi="Times New Roman"/>
                <w:sz w:val="24"/>
                <w:lang w:val="fr-FR"/>
              </w:rPr>
              <w:t>inviolabilitatea</w:t>
            </w:r>
            <w:proofErr w:type="spellEnd"/>
            <w:r>
              <w:rPr>
                <w:rFonts w:ascii="Times New Roman" w:hAnsi="Times New Roman"/>
                <w:sz w:val="24"/>
                <w:lang w:val="fr-FR"/>
              </w:rPr>
              <w:t xml:space="preserve"> </w:t>
            </w:r>
            <w:proofErr w:type="spellStart"/>
            <w:r>
              <w:rPr>
                <w:rFonts w:ascii="Times New Roman" w:hAnsi="Times New Roman"/>
                <w:sz w:val="24"/>
                <w:lang w:val="fr-FR"/>
              </w:rPr>
              <w:t>proprității</w:t>
            </w:r>
            <w:proofErr w:type="spellEnd"/>
            <w:r>
              <w:rPr>
                <w:rFonts w:ascii="Times New Roman" w:hAnsi="Times New Roman"/>
                <w:sz w:val="24"/>
                <w:lang w:val="fr-FR"/>
              </w:rPr>
              <w:t xml:space="preserve">, </w:t>
            </w:r>
            <w:proofErr w:type="spellStart"/>
            <w:r>
              <w:rPr>
                <w:rFonts w:ascii="Times New Roman" w:hAnsi="Times New Roman"/>
                <w:sz w:val="24"/>
                <w:lang w:val="fr-FR"/>
              </w:rPr>
              <w:t>anadmisibilitatea</w:t>
            </w:r>
            <w:proofErr w:type="spellEnd"/>
            <w:r>
              <w:rPr>
                <w:rFonts w:ascii="Times New Roman" w:hAnsi="Times New Roman"/>
                <w:sz w:val="24"/>
                <w:lang w:val="fr-FR"/>
              </w:rPr>
              <w:t xml:space="preserve"> </w:t>
            </w:r>
            <w:proofErr w:type="spellStart"/>
            <w:r>
              <w:rPr>
                <w:rFonts w:ascii="Times New Roman" w:hAnsi="Times New Roman"/>
                <w:sz w:val="24"/>
                <w:lang w:val="fr-FR"/>
              </w:rPr>
              <w:t>imixtiunii</w:t>
            </w:r>
            <w:proofErr w:type="spellEnd"/>
            <w:r>
              <w:rPr>
                <w:rFonts w:ascii="Times New Roman" w:hAnsi="Times New Roman"/>
                <w:sz w:val="24"/>
                <w:lang w:val="fr-FR"/>
              </w:rPr>
              <w:t xml:space="preserv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afaceri</w:t>
            </w:r>
            <w:proofErr w:type="spellEnd"/>
            <w:r>
              <w:rPr>
                <w:rFonts w:ascii="Times New Roman" w:hAnsi="Times New Roman"/>
                <w:sz w:val="24"/>
                <w:lang w:val="fr-FR"/>
              </w:rPr>
              <w:t xml:space="preserve"> </w:t>
            </w:r>
            <w:proofErr w:type="spellStart"/>
            <w:r>
              <w:rPr>
                <w:rFonts w:ascii="Times New Roman" w:hAnsi="Times New Roman"/>
                <w:sz w:val="24"/>
                <w:lang w:val="fr-FR"/>
              </w:rPr>
              <w:t>private</w:t>
            </w:r>
            <w:proofErr w:type="spellEnd"/>
            <w:r>
              <w:rPr>
                <w:rFonts w:ascii="Times New Roman" w:hAnsi="Times New Roman"/>
                <w:sz w:val="24"/>
                <w:lang w:val="fr-FR"/>
              </w:rPr>
              <w:t xml:space="preserve">, </w:t>
            </w:r>
            <w:proofErr w:type="spellStart"/>
            <w:r>
              <w:rPr>
                <w:rFonts w:ascii="Times New Roman" w:hAnsi="Times New Roman"/>
                <w:sz w:val="24"/>
                <w:lang w:val="fr-FR"/>
              </w:rPr>
              <w:t>exercitarea</w:t>
            </w:r>
            <w:proofErr w:type="spellEnd"/>
            <w:r>
              <w:rPr>
                <w:rFonts w:ascii="Times New Roman" w:hAnsi="Times New Roman"/>
                <w:sz w:val="24"/>
                <w:lang w:val="fr-FR"/>
              </w:rPr>
              <w:t xml:space="preserve"> </w:t>
            </w:r>
            <w:proofErr w:type="spellStart"/>
            <w:r>
              <w:rPr>
                <w:rFonts w:ascii="Times New Roman" w:hAnsi="Times New Roman"/>
                <w:sz w:val="24"/>
                <w:lang w:val="fr-FR"/>
              </w:rPr>
              <w:t>cu</w:t>
            </w:r>
            <w:proofErr w:type="spellEnd"/>
            <w:r>
              <w:rPr>
                <w:rFonts w:ascii="Times New Roman" w:hAnsi="Times New Roman"/>
                <w:sz w:val="24"/>
                <w:lang w:val="fr-FR"/>
              </w:rPr>
              <w:t xml:space="preserve"> </w:t>
            </w:r>
            <w:proofErr w:type="spellStart"/>
            <w:r>
              <w:rPr>
                <w:rFonts w:ascii="Times New Roman" w:hAnsi="Times New Roman"/>
                <w:sz w:val="24"/>
                <w:lang w:val="fr-FR"/>
              </w:rPr>
              <w:t>bună-credință</w:t>
            </w:r>
            <w:proofErr w:type="spellEnd"/>
            <w:r>
              <w:rPr>
                <w:rFonts w:ascii="Times New Roman" w:hAnsi="Times New Roman"/>
                <w:sz w:val="24"/>
                <w:lang w:val="fr-FR"/>
              </w:rPr>
              <w:t xml:space="preserve"> a </w:t>
            </w:r>
            <w:proofErr w:type="spellStart"/>
            <w:r>
              <w:rPr>
                <w:rFonts w:ascii="Times New Roman" w:hAnsi="Times New Roman"/>
                <w:sz w:val="24"/>
                <w:lang w:val="fr-FR"/>
              </w:rPr>
              <w:t>drepturilor</w:t>
            </w:r>
            <w:proofErr w:type="spellEnd"/>
            <w:r>
              <w:rPr>
                <w:rFonts w:ascii="Times New Roman" w:hAnsi="Times New Roman"/>
                <w:sz w:val="24"/>
                <w:lang w:val="fr-FR"/>
              </w:rPr>
              <w:t xml:space="preserve">.   </w:t>
            </w:r>
          </w:p>
          <w:p w14:paraId="368B3668" w14:textId="77777777" w:rsidR="00120576" w:rsidRPr="00591834" w:rsidRDefault="00120576" w:rsidP="002D43EA">
            <w:pPr>
              <w:widowControl/>
              <w:tabs>
                <w:tab w:val="left" w:pos="112"/>
              </w:tabs>
              <w:suppressAutoHyphens w:val="0"/>
              <w:jc w:val="both"/>
              <w:rPr>
                <w:rFonts w:ascii="Times New Roman" w:hAnsi="Times New Roman"/>
                <w:iCs/>
                <w:sz w:val="24"/>
              </w:rPr>
            </w:pPr>
          </w:p>
        </w:tc>
      </w:tr>
    </w:tbl>
    <w:p w14:paraId="102449B0" w14:textId="77777777" w:rsidR="00120576" w:rsidRPr="00591834" w:rsidRDefault="00120576" w:rsidP="00120576">
      <w:pPr>
        <w:rPr>
          <w:rFonts w:ascii="Times New Roman" w:hAnsi="Times New Roman"/>
          <w:sz w:val="24"/>
        </w:rPr>
      </w:pPr>
    </w:p>
    <w:tbl>
      <w:tblPr>
        <w:tblW w:w="10358" w:type="dxa"/>
        <w:jc w:val="center"/>
        <w:tblLayout w:type="fixed"/>
        <w:tblLook w:val="0000" w:firstRow="0" w:lastRow="0" w:firstColumn="0" w:lastColumn="0" w:noHBand="0" w:noVBand="0"/>
      </w:tblPr>
      <w:tblGrid>
        <w:gridCol w:w="4961"/>
        <w:gridCol w:w="5397"/>
      </w:tblGrid>
      <w:tr w:rsidR="00120576" w:rsidRPr="00591834" w14:paraId="346E7611" w14:textId="77777777" w:rsidTr="002D43EA">
        <w:trPr>
          <w:trHeight w:val="247"/>
          <w:jc w:val="center"/>
        </w:trPr>
        <w:tc>
          <w:tcPr>
            <w:tcW w:w="10358" w:type="dxa"/>
            <w:gridSpan w:val="2"/>
            <w:tcBorders>
              <w:top w:val="single" w:sz="4" w:space="0" w:color="000000"/>
              <w:left w:val="single" w:sz="4" w:space="0" w:color="000000"/>
              <w:bottom w:val="single" w:sz="4" w:space="0" w:color="000000"/>
              <w:right w:val="single" w:sz="4" w:space="0" w:color="000000"/>
            </w:tcBorders>
          </w:tcPr>
          <w:p w14:paraId="5B2BA53A" w14:textId="77777777" w:rsidR="00120576" w:rsidRPr="00591834" w:rsidRDefault="00120576" w:rsidP="002D43EA">
            <w:pPr>
              <w:snapToGrid w:val="0"/>
              <w:rPr>
                <w:rFonts w:ascii="Times New Roman" w:hAnsi="Times New Roman"/>
                <w:b/>
                <w:sz w:val="24"/>
              </w:rPr>
            </w:pPr>
            <w:r w:rsidRPr="00256884">
              <w:rPr>
                <w:rFonts w:ascii="Times New Roman" w:hAnsi="Times New Roman"/>
                <w:bCs/>
                <w:sz w:val="24"/>
              </w:rPr>
              <w:t>Subiectul 3.</w:t>
            </w:r>
            <w:r w:rsidRPr="00256884">
              <w:rPr>
                <w:b/>
                <w:bCs/>
              </w:rPr>
              <w:t xml:space="preserve"> </w:t>
            </w:r>
            <w:r w:rsidRPr="00256884">
              <w:rPr>
                <w:rFonts w:ascii="Times New Roman" w:hAnsi="Times New Roman"/>
                <w:b/>
                <w:bCs/>
                <w:sz w:val="24"/>
              </w:rPr>
              <w:t>IZVOARELE DREPTULUI CIVIL</w:t>
            </w:r>
          </w:p>
        </w:tc>
      </w:tr>
      <w:tr w:rsidR="00120576" w:rsidRPr="00591834" w14:paraId="38EE3F56"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0CB43568"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397" w:type="dxa"/>
            <w:tcBorders>
              <w:top w:val="single" w:sz="4" w:space="0" w:color="000000"/>
              <w:left w:val="single" w:sz="4" w:space="0" w:color="000000"/>
              <w:bottom w:val="single" w:sz="4" w:space="0" w:color="000000"/>
              <w:right w:val="single" w:sz="4" w:space="0" w:color="000000"/>
            </w:tcBorders>
          </w:tcPr>
          <w:p w14:paraId="78719857"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0608E42A"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2700984A" w14:textId="77777777" w:rsidR="00120576" w:rsidRPr="006F7A12" w:rsidRDefault="00120576" w:rsidP="002D43EA">
            <w:pPr>
              <w:numPr>
                <w:ilvl w:val="0"/>
                <w:numId w:val="2"/>
              </w:numPr>
              <w:tabs>
                <w:tab w:val="left" w:pos="870"/>
              </w:tabs>
              <w:snapToGrid w:val="0"/>
              <w:jc w:val="both"/>
              <w:rPr>
                <w:rFonts w:ascii="Times New Roman" w:hAnsi="Times New Roman"/>
                <w:sz w:val="24"/>
                <w:lang w:val="en-US"/>
              </w:rPr>
            </w:pPr>
            <w:r w:rsidRPr="006F7A12">
              <w:rPr>
                <w:rFonts w:ascii="Times New Roman" w:hAnsi="Times New Roman"/>
                <w:sz w:val="24"/>
              </w:rPr>
              <w:t xml:space="preserve"> </w:t>
            </w:r>
            <w:proofErr w:type="spellStart"/>
            <w:r w:rsidRPr="006F7A12">
              <w:rPr>
                <w:rFonts w:ascii="Times New Roman" w:hAnsi="Times New Roman"/>
                <w:sz w:val="24"/>
                <w:lang w:val="en-US"/>
              </w:rPr>
              <w:t>să</w:t>
            </w:r>
            <w:proofErr w:type="spellEnd"/>
            <w:r w:rsidRPr="006F7A12">
              <w:rPr>
                <w:rFonts w:ascii="Times New Roman" w:hAnsi="Times New Roman"/>
                <w:sz w:val="24"/>
                <w:lang w:val="en-US"/>
              </w:rPr>
              <w:t xml:space="preserve"> </w:t>
            </w:r>
            <w:proofErr w:type="spellStart"/>
            <w:r w:rsidRPr="006F7A12">
              <w:rPr>
                <w:rFonts w:ascii="Times New Roman" w:hAnsi="Times New Roman"/>
                <w:sz w:val="24"/>
                <w:lang w:val="en-US"/>
              </w:rPr>
              <w:t>definească</w:t>
            </w:r>
            <w:proofErr w:type="spellEnd"/>
            <w:r w:rsidRPr="006F7A12">
              <w:rPr>
                <w:rFonts w:ascii="Times New Roman" w:hAnsi="Times New Roman"/>
                <w:sz w:val="24"/>
                <w:lang w:val="en-US"/>
              </w:rPr>
              <w:t xml:space="preserve"> </w:t>
            </w:r>
            <w:proofErr w:type="spellStart"/>
            <w:r w:rsidRPr="006F7A12">
              <w:rPr>
                <w:rFonts w:ascii="Times New Roman" w:hAnsi="Times New Roman"/>
                <w:sz w:val="24"/>
                <w:lang w:val="en-US"/>
              </w:rPr>
              <w:t>izvoarele</w:t>
            </w:r>
            <w:proofErr w:type="spellEnd"/>
            <w:r w:rsidRPr="006F7A12">
              <w:rPr>
                <w:rFonts w:ascii="Times New Roman" w:hAnsi="Times New Roman"/>
                <w:sz w:val="24"/>
                <w:lang w:val="en-US"/>
              </w:rPr>
              <w:t xml:space="preserve"> </w:t>
            </w:r>
            <w:proofErr w:type="spellStart"/>
            <w:r w:rsidRPr="006F7A12">
              <w:rPr>
                <w:rFonts w:ascii="Times New Roman" w:hAnsi="Times New Roman"/>
                <w:sz w:val="24"/>
                <w:lang w:val="en-US"/>
              </w:rPr>
              <w:t>dreptului</w:t>
            </w:r>
            <w:proofErr w:type="spellEnd"/>
            <w:r w:rsidRPr="006F7A12">
              <w:rPr>
                <w:rFonts w:ascii="Times New Roman" w:hAnsi="Times New Roman"/>
                <w:sz w:val="24"/>
                <w:lang w:val="en-US"/>
              </w:rPr>
              <w:t xml:space="preserve"> civil; </w:t>
            </w:r>
          </w:p>
          <w:p w14:paraId="5CDF24C0" w14:textId="77777777" w:rsidR="00120576" w:rsidRDefault="00120576" w:rsidP="002D43EA">
            <w:pPr>
              <w:numPr>
                <w:ilvl w:val="0"/>
                <w:numId w:val="2"/>
              </w:numPr>
              <w:tabs>
                <w:tab w:val="left" w:pos="870"/>
              </w:tabs>
              <w:jc w:val="both"/>
              <w:rPr>
                <w:rFonts w:ascii="Times New Roman" w:hAnsi="Times New Roman"/>
                <w:sz w:val="24"/>
                <w:lang w:val="fr-FR"/>
              </w:rPr>
            </w:pPr>
            <w:proofErr w:type="spellStart"/>
            <w:proofErr w:type="gramStart"/>
            <w:r w:rsidRPr="00212EA1">
              <w:rPr>
                <w:rFonts w:ascii="Times New Roman" w:hAnsi="Times New Roman"/>
                <w:sz w:val="24"/>
                <w:lang w:val="fr-FR"/>
              </w:rPr>
              <w:t>să</w:t>
            </w:r>
            <w:proofErr w:type="spellEnd"/>
            <w:proofErr w:type="gramEnd"/>
            <w:r w:rsidRPr="00212EA1">
              <w:rPr>
                <w:rFonts w:ascii="Times New Roman" w:hAnsi="Times New Roman"/>
                <w:sz w:val="24"/>
                <w:lang w:val="fr-FR"/>
              </w:rPr>
              <w:t xml:space="preserve"> </w:t>
            </w:r>
            <w:proofErr w:type="spellStart"/>
            <w:r w:rsidRPr="00212EA1">
              <w:rPr>
                <w:rFonts w:ascii="Times New Roman" w:hAnsi="Times New Roman"/>
                <w:sz w:val="24"/>
                <w:lang w:val="fr-FR"/>
              </w:rPr>
              <w:t>clasifice</w:t>
            </w:r>
            <w:proofErr w:type="spellEnd"/>
            <w:r w:rsidRPr="00212EA1">
              <w:rPr>
                <w:rFonts w:ascii="Times New Roman" w:hAnsi="Times New Roman"/>
                <w:sz w:val="24"/>
                <w:lang w:val="fr-FR"/>
              </w:rPr>
              <w:t xml:space="preserve"> </w:t>
            </w:r>
            <w:proofErr w:type="spellStart"/>
            <w:r w:rsidRPr="00212EA1">
              <w:rPr>
                <w:rFonts w:ascii="Times New Roman" w:hAnsi="Times New Roman"/>
                <w:sz w:val="24"/>
                <w:lang w:val="fr-FR"/>
              </w:rPr>
              <w:t>izvoarele</w:t>
            </w:r>
            <w:proofErr w:type="spellEnd"/>
            <w:r w:rsidRPr="00212EA1">
              <w:rPr>
                <w:rFonts w:ascii="Times New Roman" w:hAnsi="Times New Roman"/>
                <w:sz w:val="24"/>
                <w:lang w:val="fr-FR"/>
              </w:rPr>
              <w:t xml:space="preserve"> </w:t>
            </w:r>
            <w:proofErr w:type="spellStart"/>
            <w:r w:rsidRPr="00212EA1">
              <w:rPr>
                <w:rFonts w:ascii="Times New Roman" w:hAnsi="Times New Roman"/>
                <w:sz w:val="24"/>
                <w:lang w:val="fr-FR"/>
              </w:rPr>
              <w:t>dreptului</w:t>
            </w:r>
            <w:proofErr w:type="spellEnd"/>
            <w:r w:rsidRPr="00212EA1">
              <w:rPr>
                <w:rFonts w:ascii="Times New Roman" w:hAnsi="Times New Roman"/>
                <w:sz w:val="24"/>
                <w:lang w:val="fr-FR"/>
              </w:rPr>
              <w:t xml:space="preserve"> civil;</w:t>
            </w:r>
          </w:p>
          <w:p w14:paraId="7791B9BB" w14:textId="77777777" w:rsidR="00120576" w:rsidRPr="006F4DFA" w:rsidRDefault="00120576" w:rsidP="002D43EA">
            <w:pPr>
              <w:numPr>
                <w:ilvl w:val="0"/>
                <w:numId w:val="2"/>
              </w:numPr>
              <w:tabs>
                <w:tab w:val="left" w:pos="870"/>
              </w:tabs>
              <w:jc w:val="both"/>
              <w:rPr>
                <w:rFonts w:ascii="Times New Roman" w:hAnsi="Times New Roman"/>
                <w:sz w:val="24"/>
                <w:lang w:val="fr-FR"/>
              </w:rPr>
            </w:pPr>
            <w:r w:rsidRPr="006F7A12">
              <w:rPr>
                <w:rFonts w:ascii="Times New Roman" w:hAnsi="Times New Roman"/>
                <w:sz w:val="24"/>
              </w:rPr>
              <w:t xml:space="preserve">să clasifice </w:t>
            </w:r>
            <w:r>
              <w:rPr>
                <w:rFonts w:ascii="Times New Roman" w:hAnsi="Times New Roman"/>
                <w:sz w:val="24"/>
              </w:rPr>
              <w:t>izvoarele dreptului civil</w:t>
            </w:r>
            <w:r w:rsidRPr="006F7A12">
              <w:rPr>
                <w:rFonts w:ascii="Times New Roman" w:hAnsi="Times New Roman"/>
                <w:sz w:val="24"/>
              </w:rPr>
              <w:t xml:space="preserve"> după </w:t>
            </w:r>
            <w:proofErr w:type="spellStart"/>
            <w:r w:rsidRPr="006F7A12">
              <w:rPr>
                <w:rFonts w:ascii="Times New Roman" w:hAnsi="Times New Roman"/>
                <w:sz w:val="24"/>
              </w:rPr>
              <w:t>forţa</w:t>
            </w:r>
            <w:proofErr w:type="spellEnd"/>
            <w:r w:rsidRPr="006F7A12">
              <w:rPr>
                <w:rFonts w:ascii="Times New Roman" w:hAnsi="Times New Roman"/>
                <w:sz w:val="24"/>
              </w:rPr>
              <w:t xml:space="preserve"> lor juridică;</w:t>
            </w:r>
          </w:p>
          <w:p w14:paraId="2C8F2EED" w14:textId="77777777" w:rsidR="00120576" w:rsidRPr="007D575D" w:rsidRDefault="00120576" w:rsidP="002D43EA">
            <w:pPr>
              <w:numPr>
                <w:ilvl w:val="0"/>
                <w:numId w:val="2"/>
              </w:numPr>
              <w:tabs>
                <w:tab w:val="left" w:pos="870"/>
              </w:tabs>
              <w:jc w:val="both"/>
              <w:rPr>
                <w:rFonts w:ascii="Times New Roman" w:hAnsi="Times New Roman"/>
                <w:sz w:val="24"/>
                <w:lang w:val="fr-FR"/>
              </w:rPr>
            </w:pPr>
            <w:proofErr w:type="spellStart"/>
            <w:proofErr w:type="gramStart"/>
            <w:r w:rsidRPr="007D575D">
              <w:rPr>
                <w:rFonts w:ascii="Times New Roman" w:hAnsi="Times New Roman"/>
                <w:sz w:val="24"/>
                <w:lang w:val="fr-FR"/>
              </w:rPr>
              <w:t>să</w:t>
            </w:r>
            <w:proofErr w:type="spellEnd"/>
            <w:proofErr w:type="gramEnd"/>
            <w:r w:rsidRPr="007D575D">
              <w:rPr>
                <w:rFonts w:ascii="Times New Roman" w:hAnsi="Times New Roman"/>
                <w:sz w:val="24"/>
                <w:lang w:val="fr-FR"/>
              </w:rPr>
              <w:t xml:space="preserve"> </w:t>
            </w:r>
            <w:proofErr w:type="spellStart"/>
            <w:r w:rsidRPr="007D575D">
              <w:rPr>
                <w:rFonts w:ascii="Times New Roman" w:hAnsi="Times New Roman"/>
                <w:sz w:val="24"/>
                <w:lang w:val="fr-FR"/>
              </w:rPr>
              <w:t>stabilească</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locul</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actelor</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internaționale</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și</w:t>
            </w:r>
            <w:proofErr w:type="spellEnd"/>
            <w:r w:rsidRPr="007D575D">
              <w:rPr>
                <w:rFonts w:ascii="Times New Roman" w:hAnsi="Times New Roman"/>
                <w:sz w:val="24"/>
                <w:lang w:val="fr-FR"/>
              </w:rPr>
              <w:t xml:space="preserve"> a </w:t>
            </w:r>
            <w:proofErr w:type="spellStart"/>
            <w:r w:rsidRPr="007D575D">
              <w:rPr>
                <w:rFonts w:ascii="Times New Roman" w:hAnsi="Times New Roman"/>
                <w:sz w:val="24"/>
                <w:lang w:val="fr-FR"/>
              </w:rPr>
              <w:t>Hotărîrilor</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CtEDO</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în</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cadrul</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izvoarelor</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dreptului</w:t>
            </w:r>
            <w:proofErr w:type="spellEnd"/>
            <w:r w:rsidRPr="007D575D">
              <w:rPr>
                <w:rFonts w:ascii="Times New Roman" w:hAnsi="Times New Roman"/>
                <w:sz w:val="24"/>
                <w:lang w:val="fr-FR"/>
              </w:rPr>
              <w:t xml:space="preserve"> civil;</w:t>
            </w:r>
          </w:p>
          <w:p w14:paraId="0C07F478" w14:textId="77777777" w:rsidR="00120576" w:rsidRDefault="00120576" w:rsidP="002D43EA">
            <w:pPr>
              <w:numPr>
                <w:ilvl w:val="0"/>
                <w:numId w:val="2"/>
              </w:numPr>
              <w:tabs>
                <w:tab w:val="left" w:pos="870"/>
              </w:tabs>
              <w:jc w:val="both"/>
              <w:rPr>
                <w:rFonts w:ascii="Times New Roman" w:hAnsi="Times New Roman"/>
                <w:sz w:val="24"/>
                <w:lang w:val="fr-FR"/>
              </w:rPr>
            </w:pPr>
            <w:proofErr w:type="spellStart"/>
            <w:proofErr w:type="gramStart"/>
            <w:r>
              <w:rPr>
                <w:rFonts w:ascii="Times New Roman" w:hAnsi="Times New Roman"/>
                <w:sz w:val="24"/>
                <w:lang w:val="fr-FR"/>
              </w:rPr>
              <w:t>s</w:t>
            </w:r>
            <w:r w:rsidRPr="006F7A12">
              <w:rPr>
                <w:rFonts w:ascii="Times New Roman" w:hAnsi="Times New Roman"/>
                <w:sz w:val="24"/>
                <w:lang w:val="fr-FR"/>
              </w:rPr>
              <w:t>ă</w:t>
            </w:r>
            <w:proofErr w:type="spellEnd"/>
            <w:proofErr w:type="gramEnd"/>
            <w:r w:rsidRPr="006F7A12">
              <w:rPr>
                <w:rFonts w:ascii="Times New Roman" w:hAnsi="Times New Roman"/>
                <w:sz w:val="24"/>
                <w:lang w:val="fr-FR"/>
              </w:rPr>
              <w:t xml:space="preserve"> </w:t>
            </w:r>
            <w:proofErr w:type="spellStart"/>
            <w:r w:rsidRPr="006F7A12">
              <w:rPr>
                <w:rFonts w:ascii="Times New Roman" w:hAnsi="Times New Roman"/>
                <w:sz w:val="24"/>
                <w:lang w:val="fr-FR"/>
              </w:rPr>
              <w:t>distingă</w:t>
            </w:r>
            <w:proofErr w:type="spellEnd"/>
            <w:r w:rsidRPr="006F7A12">
              <w:rPr>
                <w:rFonts w:ascii="Times New Roman" w:hAnsi="Times New Roman"/>
                <w:sz w:val="24"/>
                <w:lang w:val="fr-FR"/>
              </w:rPr>
              <w:t xml:space="preserve"> </w:t>
            </w:r>
            <w:proofErr w:type="spellStart"/>
            <w:r w:rsidRPr="006F7A12">
              <w:rPr>
                <w:rFonts w:ascii="Times New Roman" w:hAnsi="Times New Roman"/>
                <w:sz w:val="24"/>
                <w:lang w:val="fr-FR"/>
              </w:rPr>
              <w:t>uzanţele</w:t>
            </w:r>
            <w:proofErr w:type="spellEnd"/>
            <w:r w:rsidRPr="006F7A12">
              <w:rPr>
                <w:rFonts w:ascii="Times New Roman" w:hAnsi="Times New Roman"/>
                <w:sz w:val="24"/>
                <w:lang w:val="fr-FR"/>
              </w:rPr>
              <w:t xml:space="preserve"> ce pot </w:t>
            </w:r>
            <w:proofErr w:type="spellStart"/>
            <w:r w:rsidRPr="006F7A12">
              <w:rPr>
                <w:rFonts w:ascii="Times New Roman" w:hAnsi="Times New Roman"/>
                <w:sz w:val="24"/>
                <w:lang w:val="fr-FR"/>
              </w:rPr>
              <w:t>constitui</w:t>
            </w:r>
            <w:proofErr w:type="spellEnd"/>
            <w:r w:rsidRPr="006F7A12">
              <w:rPr>
                <w:rFonts w:ascii="Times New Roman" w:hAnsi="Times New Roman"/>
                <w:sz w:val="24"/>
                <w:lang w:val="fr-FR"/>
              </w:rPr>
              <w:t xml:space="preserve"> </w:t>
            </w:r>
            <w:proofErr w:type="spellStart"/>
            <w:r w:rsidRPr="006F7A12">
              <w:rPr>
                <w:rFonts w:ascii="Times New Roman" w:hAnsi="Times New Roman"/>
                <w:sz w:val="24"/>
                <w:lang w:val="fr-FR"/>
              </w:rPr>
              <w:t>izvoare</w:t>
            </w:r>
            <w:proofErr w:type="spellEnd"/>
            <w:r w:rsidRPr="006F7A12">
              <w:rPr>
                <w:rFonts w:ascii="Times New Roman" w:hAnsi="Times New Roman"/>
                <w:sz w:val="24"/>
                <w:lang w:val="fr-FR"/>
              </w:rPr>
              <w:t xml:space="preserve"> de </w:t>
            </w:r>
            <w:proofErr w:type="spellStart"/>
            <w:r w:rsidRPr="006F7A12">
              <w:rPr>
                <w:rFonts w:ascii="Times New Roman" w:hAnsi="Times New Roman"/>
                <w:sz w:val="24"/>
                <w:lang w:val="fr-FR"/>
              </w:rPr>
              <w:t>drept</w:t>
            </w:r>
            <w:proofErr w:type="spellEnd"/>
            <w:r w:rsidRPr="006F7A12">
              <w:rPr>
                <w:rFonts w:ascii="Times New Roman" w:hAnsi="Times New Roman"/>
                <w:sz w:val="24"/>
                <w:lang w:val="fr-FR"/>
              </w:rPr>
              <w:t xml:space="preserve"> civil</w:t>
            </w:r>
            <w:r>
              <w:rPr>
                <w:rFonts w:ascii="Times New Roman" w:hAnsi="Times New Roman"/>
                <w:sz w:val="24"/>
                <w:lang w:val="fr-FR"/>
              </w:rPr>
              <w:t>;</w:t>
            </w:r>
          </w:p>
          <w:p w14:paraId="283A662E" w14:textId="77777777" w:rsidR="00120576" w:rsidRPr="00DE23E4" w:rsidRDefault="00120576" w:rsidP="002D43EA">
            <w:pPr>
              <w:numPr>
                <w:ilvl w:val="0"/>
                <w:numId w:val="2"/>
              </w:numPr>
              <w:tabs>
                <w:tab w:val="left" w:pos="253"/>
                <w:tab w:val="left" w:pos="679"/>
                <w:tab w:val="left" w:pos="870"/>
              </w:tabs>
              <w:jc w:val="both"/>
              <w:rPr>
                <w:rFonts w:ascii="Times New Roman" w:hAnsi="Times New Roman"/>
                <w:sz w:val="24"/>
                <w:lang w:val="fr-FR"/>
              </w:rPr>
            </w:pPr>
            <w:proofErr w:type="spellStart"/>
            <w:proofErr w:type="gramStart"/>
            <w:r w:rsidRPr="00DE23E4">
              <w:rPr>
                <w:rFonts w:ascii="Times New Roman" w:hAnsi="Times New Roman"/>
                <w:sz w:val="24"/>
                <w:lang w:val="fr-FR"/>
              </w:rPr>
              <w:t>să</w:t>
            </w:r>
            <w:proofErr w:type="spellEnd"/>
            <w:proofErr w:type="gramEnd"/>
            <w:r w:rsidRPr="00DE23E4">
              <w:rPr>
                <w:rFonts w:ascii="Times New Roman" w:hAnsi="Times New Roman"/>
                <w:sz w:val="24"/>
                <w:lang w:val="fr-FR"/>
              </w:rPr>
              <w:t xml:space="preserve"> </w:t>
            </w:r>
            <w:proofErr w:type="spellStart"/>
            <w:r w:rsidRPr="00DE23E4">
              <w:rPr>
                <w:rFonts w:ascii="Times New Roman" w:hAnsi="Times New Roman"/>
                <w:sz w:val="24"/>
                <w:lang w:val="fr-FR"/>
              </w:rPr>
              <w:t>analizeze</w:t>
            </w:r>
            <w:proofErr w:type="spellEnd"/>
            <w:r w:rsidRPr="00DE23E4">
              <w:rPr>
                <w:rFonts w:ascii="Times New Roman" w:hAnsi="Times New Roman"/>
                <w:sz w:val="24"/>
                <w:lang w:val="fr-FR"/>
              </w:rPr>
              <w:t xml:space="preserve"> </w:t>
            </w:r>
            <w:proofErr w:type="spellStart"/>
            <w:r w:rsidRPr="00DE23E4">
              <w:rPr>
                <w:rFonts w:ascii="Times New Roman" w:hAnsi="Times New Roman"/>
                <w:sz w:val="24"/>
                <w:lang w:val="fr-FR"/>
              </w:rPr>
              <w:t>principiile</w:t>
            </w:r>
            <w:proofErr w:type="spellEnd"/>
            <w:r w:rsidRPr="00DE23E4">
              <w:rPr>
                <w:rFonts w:ascii="Times New Roman" w:hAnsi="Times New Roman"/>
                <w:sz w:val="24"/>
                <w:lang w:val="fr-FR"/>
              </w:rPr>
              <w:t xml:space="preserve"> </w:t>
            </w:r>
            <w:proofErr w:type="spellStart"/>
            <w:r w:rsidRPr="00DE23E4">
              <w:rPr>
                <w:rFonts w:ascii="Times New Roman" w:hAnsi="Times New Roman"/>
                <w:sz w:val="24"/>
                <w:lang w:val="fr-FR"/>
              </w:rPr>
              <w:t>dreptului</w:t>
            </w:r>
            <w:proofErr w:type="spellEnd"/>
            <w:r w:rsidRPr="00DE23E4">
              <w:rPr>
                <w:rFonts w:ascii="Times New Roman" w:hAnsi="Times New Roman"/>
                <w:sz w:val="24"/>
                <w:lang w:val="fr-FR"/>
              </w:rPr>
              <w:t xml:space="preserve"> civil;</w:t>
            </w:r>
          </w:p>
          <w:p w14:paraId="636EAA3B" w14:textId="77777777" w:rsidR="00120576" w:rsidRPr="00DE23E4" w:rsidRDefault="00120576" w:rsidP="002D43EA">
            <w:pPr>
              <w:numPr>
                <w:ilvl w:val="0"/>
                <w:numId w:val="2"/>
              </w:numPr>
              <w:tabs>
                <w:tab w:val="left" w:pos="253"/>
                <w:tab w:val="left" w:pos="679"/>
                <w:tab w:val="left" w:pos="870"/>
              </w:tabs>
              <w:jc w:val="both"/>
              <w:rPr>
                <w:rFonts w:ascii="Times New Roman" w:hAnsi="Times New Roman"/>
                <w:sz w:val="24"/>
                <w:lang w:val="fr-FR"/>
              </w:rPr>
            </w:pPr>
            <w:proofErr w:type="spellStart"/>
            <w:proofErr w:type="gramStart"/>
            <w:r>
              <w:rPr>
                <w:rFonts w:ascii="Times New Roman" w:hAnsi="Times New Roman"/>
                <w:sz w:val="24"/>
                <w:lang w:val="fr-FR"/>
              </w:rPr>
              <w:t>să</w:t>
            </w:r>
            <w:proofErr w:type="spellEnd"/>
            <w:proofErr w:type="gramEnd"/>
            <w:r>
              <w:rPr>
                <w:rFonts w:ascii="Times New Roman" w:hAnsi="Times New Roman"/>
                <w:sz w:val="24"/>
                <w:lang w:val="fr-FR"/>
              </w:rPr>
              <w:t xml:space="preserve"> </w:t>
            </w:r>
            <w:proofErr w:type="spellStart"/>
            <w:r>
              <w:rPr>
                <w:rFonts w:ascii="Times New Roman" w:hAnsi="Times New Roman"/>
                <w:sz w:val="24"/>
                <w:lang w:val="fr-FR"/>
              </w:rPr>
              <w:t>coreleze</w:t>
            </w:r>
            <w:proofErr w:type="spellEnd"/>
            <w:r>
              <w:rPr>
                <w:rFonts w:ascii="Times New Roman" w:hAnsi="Times New Roman"/>
                <w:sz w:val="24"/>
                <w:lang w:val="fr-FR"/>
              </w:rPr>
              <w:t xml:space="preserve"> </w:t>
            </w:r>
            <w:proofErr w:type="spellStart"/>
            <w:r>
              <w:rPr>
                <w:rFonts w:ascii="Times New Roman" w:hAnsi="Times New Roman"/>
                <w:sz w:val="24"/>
                <w:lang w:val="fr-FR"/>
              </w:rPr>
              <w:t>principiile</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să</w:t>
            </w:r>
            <w:proofErr w:type="spellEnd"/>
            <w:r>
              <w:rPr>
                <w:rFonts w:ascii="Times New Roman" w:hAnsi="Times New Roman"/>
                <w:sz w:val="24"/>
                <w:lang w:val="fr-FR"/>
              </w:rPr>
              <w:t xml:space="preserve"> </w:t>
            </w:r>
            <w:proofErr w:type="spellStart"/>
            <w:r>
              <w:rPr>
                <w:rFonts w:ascii="Times New Roman" w:hAnsi="Times New Roman"/>
                <w:sz w:val="24"/>
                <w:lang w:val="fr-FR"/>
              </w:rPr>
              <w:t>determine</w:t>
            </w:r>
            <w:proofErr w:type="spellEnd"/>
            <w:r>
              <w:rPr>
                <w:rFonts w:ascii="Times New Roman" w:hAnsi="Times New Roman"/>
                <w:sz w:val="24"/>
                <w:lang w:val="fr-FR"/>
              </w:rPr>
              <w:t xml:space="preserve"> </w:t>
            </w:r>
            <w:proofErr w:type="spellStart"/>
            <w:r>
              <w:rPr>
                <w:rFonts w:ascii="Times New Roman" w:hAnsi="Times New Roman"/>
                <w:sz w:val="24"/>
                <w:lang w:val="fr-FR"/>
              </w:rPr>
              <w:t>limitele</w:t>
            </w:r>
            <w:proofErr w:type="spellEnd"/>
            <w:r>
              <w:rPr>
                <w:rFonts w:ascii="Times New Roman" w:hAnsi="Times New Roman"/>
                <w:sz w:val="24"/>
                <w:lang w:val="fr-FR"/>
              </w:rPr>
              <w:t xml:space="preserve"> </w:t>
            </w:r>
            <w:proofErr w:type="spellStart"/>
            <w:r>
              <w:rPr>
                <w:rFonts w:ascii="Times New Roman" w:hAnsi="Times New Roman"/>
                <w:sz w:val="24"/>
                <w:lang w:val="fr-FR"/>
              </w:rPr>
              <w:t>aplicării</w:t>
            </w:r>
            <w:proofErr w:type="spellEnd"/>
            <w:r>
              <w:rPr>
                <w:rFonts w:ascii="Times New Roman" w:hAnsi="Times New Roman"/>
                <w:sz w:val="24"/>
                <w:lang w:val="fr-FR"/>
              </w:rPr>
              <w:t xml:space="preserve"> </w:t>
            </w:r>
            <w:proofErr w:type="spellStart"/>
            <w:r>
              <w:rPr>
                <w:rFonts w:ascii="Times New Roman" w:hAnsi="Times New Roman"/>
                <w:sz w:val="24"/>
                <w:lang w:val="fr-FR"/>
              </w:rPr>
              <w:t>acestora</w:t>
            </w:r>
            <w:proofErr w:type="spellEnd"/>
            <w:r>
              <w:rPr>
                <w:rFonts w:ascii="Times New Roman" w:hAnsi="Times New Roman"/>
                <w:sz w:val="24"/>
                <w:lang w:val="fr-FR"/>
              </w:rPr>
              <w:t>;</w:t>
            </w:r>
          </w:p>
          <w:p w14:paraId="27858A21" w14:textId="77777777" w:rsidR="00120576" w:rsidRPr="006F4DFA" w:rsidRDefault="00120576" w:rsidP="002D43EA">
            <w:pPr>
              <w:numPr>
                <w:ilvl w:val="0"/>
                <w:numId w:val="2"/>
              </w:numPr>
              <w:tabs>
                <w:tab w:val="left" w:pos="870"/>
              </w:tabs>
              <w:jc w:val="both"/>
              <w:rPr>
                <w:rFonts w:ascii="Times New Roman" w:hAnsi="Times New Roman"/>
                <w:sz w:val="24"/>
                <w:lang w:val="fr-FR"/>
              </w:rPr>
            </w:pPr>
            <w:r w:rsidRPr="006F7A12">
              <w:rPr>
                <w:rFonts w:ascii="Times New Roman" w:hAnsi="Times New Roman"/>
                <w:sz w:val="24"/>
              </w:rPr>
              <w:t xml:space="preserve">să formuleze opinii privind utilitatea hotărârilor </w:t>
            </w:r>
            <w:proofErr w:type="spellStart"/>
            <w:r>
              <w:rPr>
                <w:rFonts w:ascii="Times New Roman" w:hAnsi="Times New Roman"/>
                <w:sz w:val="24"/>
                <w:lang w:val="fr-FR"/>
              </w:rPr>
              <w:t>Hotărîrilor</w:t>
            </w:r>
            <w:proofErr w:type="spellEnd"/>
            <w:r>
              <w:rPr>
                <w:rFonts w:ascii="Times New Roman" w:hAnsi="Times New Roman"/>
                <w:sz w:val="24"/>
                <w:lang w:val="fr-FR"/>
              </w:rPr>
              <w:t xml:space="preserve"> </w:t>
            </w:r>
            <w:proofErr w:type="spellStart"/>
            <w:r>
              <w:rPr>
                <w:rFonts w:ascii="Times New Roman" w:hAnsi="Times New Roman"/>
                <w:sz w:val="24"/>
                <w:lang w:val="fr-FR"/>
              </w:rPr>
              <w:t>CtEDO</w:t>
            </w:r>
            <w:proofErr w:type="spellEnd"/>
            <w:r w:rsidRPr="006F7A12">
              <w:rPr>
                <w:rFonts w:ascii="Times New Roman" w:hAnsi="Times New Roman"/>
                <w:sz w:val="24"/>
              </w:rPr>
              <w:t xml:space="preserve"> </w:t>
            </w:r>
            <w:r>
              <w:rPr>
                <w:rFonts w:ascii="Times New Roman" w:hAnsi="Times New Roman"/>
                <w:sz w:val="24"/>
              </w:rPr>
              <w:t xml:space="preserve">și cele ale </w:t>
            </w:r>
            <w:proofErr w:type="spellStart"/>
            <w:r w:rsidRPr="006F7A12">
              <w:rPr>
                <w:rFonts w:ascii="Times New Roman" w:hAnsi="Times New Roman"/>
                <w:sz w:val="24"/>
              </w:rPr>
              <w:t>Curţii</w:t>
            </w:r>
            <w:proofErr w:type="spellEnd"/>
            <w:r w:rsidRPr="006F7A12">
              <w:rPr>
                <w:rFonts w:ascii="Times New Roman" w:hAnsi="Times New Roman"/>
                <w:sz w:val="24"/>
              </w:rPr>
              <w:t xml:space="preserve"> </w:t>
            </w:r>
            <w:proofErr w:type="spellStart"/>
            <w:r w:rsidRPr="006F7A12">
              <w:rPr>
                <w:rFonts w:ascii="Times New Roman" w:hAnsi="Times New Roman"/>
                <w:sz w:val="24"/>
              </w:rPr>
              <w:t>Constituţionale</w:t>
            </w:r>
            <w:proofErr w:type="spellEnd"/>
            <w:r w:rsidRPr="006F7A12">
              <w:rPr>
                <w:rFonts w:ascii="Times New Roman" w:hAnsi="Times New Roman"/>
                <w:sz w:val="24"/>
              </w:rPr>
              <w:t xml:space="preserve"> pentru practica de aplicare a normelor juridice;</w:t>
            </w:r>
          </w:p>
          <w:p w14:paraId="4910CEA8" w14:textId="77777777" w:rsidR="00120576" w:rsidRPr="009E052C" w:rsidRDefault="00120576" w:rsidP="002D43EA">
            <w:pPr>
              <w:numPr>
                <w:ilvl w:val="0"/>
                <w:numId w:val="2"/>
              </w:numPr>
              <w:tabs>
                <w:tab w:val="left" w:pos="870"/>
              </w:tabs>
              <w:jc w:val="both"/>
              <w:rPr>
                <w:rFonts w:ascii="Times New Roman" w:hAnsi="Times New Roman"/>
                <w:sz w:val="24"/>
                <w:lang w:val="it-IT"/>
              </w:rPr>
            </w:pPr>
            <w:r w:rsidRPr="006F7A12">
              <w:rPr>
                <w:rFonts w:ascii="Times New Roman" w:hAnsi="Times New Roman"/>
                <w:sz w:val="24"/>
              </w:rPr>
              <w:t xml:space="preserve">să formuleze opinii privind utilitatea practicii judiciare pentru stabilitatea </w:t>
            </w:r>
            <w:proofErr w:type="spellStart"/>
            <w:r w:rsidRPr="006F7A12">
              <w:rPr>
                <w:rFonts w:ascii="Times New Roman" w:hAnsi="Times New Roman"/>
                <w:sz w:val="24"/>
              </w:rPr>
              <w:t>legislaţiei</w:t>
            </w:r>
            <w:proofErr w:type="spellEnd"/>
            <w:r>
              <w:rPr>
                <w:rFonts w:ascii="Times New Roman" w:hAnsi="Times New Roman"/>
                <w:sz w:val="24"/>
              </w:rPr>
              <w:t>;</w:t>
            </w:r>
          </w:p>
          <w:p w14:paraId="24D4E57D" w14:textId="77777777" w:rsidR="00120576" w:rsidRPr="009E052C" w:rsidRDefault="00120576" w:rsidP="002D43EA">
            <w:pPr>
              <w:numPr>
                <w:ilvl w:val="0"/>
                <w:numId w:val="2"/>
              </w:numPr>
              <w:tabs>
                <w:tab w:val="left" w:pos="870"/>
              </w:tabs>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determine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rolul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locul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Hotărîrilor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explicative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Plenului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Curții</w:t>
            </w:r>
            <w:proofErr w:type="spellEnd"/>
            <w:r w:rsidRPr="009E052C">
              <w:rPr>
                <w:rFonts w:ascii="Times New Roman" w:hAnsi="Times New Roman"/>
                <w:sz w:val="24"/>
                <w:lang w:val="it-IT"/>
              </w:rPr>
              <w:t xml:space="preserve"> Supreme de </w:t>
            </w:r>
            <w:proofErr w:type="spellStart"/>
            <w:r w:rsidRPr="009E052C">
              <w:rPr>
                <w:rFonts w:ascii="Times New Roman" w:hAnsi="Times New Roman"/>
                <w:sz w:val="24"/>
                <w:lang w:val="it-IT"/>
              </w:rPr>
              <w:t>Justiție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izvoarelor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lastRenderedPageBreak/>
              <w:t>civil</w:t>
            </w:r>
            <w:proofErr w:type="spellEnd"/>
            <w:r w:rsidRPr="009E052C">
              <w:rPr>
                <w:rFonts w:ascii="Times New Roman" w:hAnsi="Times New Roman"/>
                <w:sz w:val="24"/>
                <w:lang w:val="it-IT"/>
              </w:rPr>
              <w:t> ;</w:t>
            </w:r>
            <w:proofErr w:type="gramEnd"/>
          </w:p>
          <w:p w14:paraId="1674B9D0" w14:textId="77777777" w:rsidR="00120576" w:rsidRPr="00212EA1" w:rsidRDefault="00120576" w:rsidP="002D43EA">
            <w:pPr>
              <w:numPr>
                <w:ilvl w:val="0"/>
                <w:numId w:val="2"/>
              </w:numPr>
              <w:tabs>
                <w:tab w:val="left" w:pos="870"/>
              </w:tabs>
              <w:jc w:val="both"/>
              <w:rPr>
                <w:rFonts w:ascii="Times New Roman" w:hAnsi="Times New Roman"/>
                <w:sz w:val="24"/>
                <w:lang w:val="fr-FR"/>
              </w:rPr>
            </w:pPr>
            <w:r>
              <w:rPr>
                <w:rFonts w:ascii="Times New Roman" w:hAnsi="Times New Roman"/>
                <w:sz w:val="24"/>
              </w:rPr>
              <w:t xml:space="preserve">să poată compara principiile </w:t>
            </w:r>
            <w:r>
              <w:rPr>
                <w:rFonts w:ascii="Times New Roman" w:hAnsi="Times New Roman"/>
                <w:sz w:val="24"/>
                <w:lang w:val="fr-FR"/>
              </w:rPr>
              <w:t xml:space="preserve">de </w:t>
            </w:r>
            <w:proofErr w:type="spellStart"/>
            <w:r>
              <w:rPr>
                <w:rFonts w:ascii="Times New Roman" w:hAnsi="Times New Roman"/>
                <w:sz w:val="24"/>
                <w:lang w:val="fr-FR"/>
              </w:rPr>
              <w:t>aplicare</w:t>
            </w:r>
            <w:proofErr w:type="spellEnd"/>
            <w:r>
              <w:rPr>
                <w:rFonts w:ascii="Times New Roman" w:hAnsi="Times New Roman"/>
                <w:sz w:val="24"/>
                <w:lang w:val="fr-FR"/>
              </w:rPr>
              <w:t xml:space="preserve"> a </w:t>
            </w:r>
            <w:proofErr w:type="spellStart"/>
            <w:r>
              <w:rPr>
                <w:rFonts w:ascii="Times New Roman" w:hAnsi="Times New Roman"/>
                <w:sz w:val="24"/>
                <w:lang w:val="fr-FR"/>
              </w:rPr>
              <w:t>izvoarelor</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civil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cazul</w:t>
            </w:r>
            <w:proofErr w:type="spellEnd"/>
            <w:r>
              <w:rPr>
                <w:rFonts w:ascii="Times New Roman" w:hAnsi="Times New Roman"/>
                <w:sz w:val="24"/>
                <w:lang w:val="fr-FR"/>
              </w:rPr>
              <w:t xml:space="preserve"> </w:t>
            </w:r>
            <w:proofErr w:type="spellStart"/>
            <w:r>
              <w:rPr>
                <w:rFonts w:ascii="Times New Roman" w:hAnsi="Times New Roman"/>
                <w:sz w:val="24"/>
                <w:lang w:val="fr-FR"/>
              </w:rPr>
              <w:t>concurenții</w:t>
            </w:r>
            <w:proofErr w:type="spellEnd"/>
            <w:r>
              <w:rPr>
                <w:rFonts w:ascii="Times New Roman" w:hAnsi="Times New Roman"/>
                <w:sz w:val="24"/>
                <w:lang w:val="fr-FR"/>
              </w:rPr>
              <w:t xml:space="preserve"> de norme;</w:t>
            </w:r>
          </w:p>
          <w:p w14:paraId="17092C65" w14:textId="77777777" w:rsidR="00120576" w:rsidRPr="009E052C" w:rsidRDefault="00120576" w:rsidP="002D43EA">
            <w:pPr>
              <w:numPr>
                <w:ilvl w:val="0"/>
                <w:numId w:val="2"/>
              </w:numPr>
              <w:tabs>
                <w:tab w:val="left" w:pos="870"/>
              </w:tabs>
              <w:jc w:val="both"/>
              <w:rPr>
                <w:rFonts w:ascii="Times New Roman" w:hAnsi="Times New Roman"/>
                <w:sz w:val="24"/>
                <w:lang w:val="it-IT"/>
              </w:rPr>
            </w:pPr>
            <w:r>
              <w:rPr>
                <w:rFonts w:ascii="Times New Roman" w:hAnsi="Times New Roman"/>
                <w:sz w:val="24"/>
              </w:rPr>
              <w:t xml:space="preserve">Să aibă abilitatea de a corela principiile </w:t>
            </w:r>
            <w:r w:rsidRPr="009E052C">
              <w:rPr>
                <w:rFonts w:ascii="Times New Roman" w:hAnsi="Times New Roman"/>
                <w:sz w:val="24"/>
                <w:lang w:val="it-IT"/>
              </w:rPr>
              <w:t>“</w:t>
            </w:r>
            <w:proofErr w:type="spellStart"/>
            <w:r w:rsidRPr="009E052C">
              <w:rPr>
                <w:rFonts w:ascii="Times New Roman" w:hAnsi="Times New Roman"/>
                <w:sz w:val="24"/>
                <w:lang w:val="it-IT"/>
              </w:rPr>
              <w:t>legea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nou</w:t>
            </w:r>
            <w:proofErr w:type="spellEnd"/>
            <w:r>
              <w:rPr>
                <w:rFonts w:ascii="Times New Roman" w:hAnsi="Times New Roman"/>
                <w:sz w:val="24"/>
              </w:rPr>
              <w:t>ă</w:t>
            </w:r>
            <w:r w:rsidRPr="009E052C">
              <w:rPr>
                <w:rFonts w:ascii="Times New Roman" w:hAnsi="Times New Roman"/>
                <w:sz w:val="24"/>
                <w:lang w:val="it-IT"/>
              </w:rPr>
              <w:t xml:space="preserve"> </w:t>
            </w:r>
            <w:proofErr w:type="spellStart"/>
            <w:r w:rsidRPr="009E052C">
              <w:rPr>
                <w:rFonts w:ascii="Times New Roman" w:hAnsi="Times New Roman"/>
                <w:sz w:val="24"/>
                <w:lang w:val="it-IT"/>
              </w:rPr>
              <w:t>abrogă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legea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veche</w:t>
            </w:r>
            <w:proofErr w:type="spellEnd"/>
            <w:r w:rsidRPr="009E052C">
              <w:rPr>
                <w:rFonts w:ascii="Times New Roman" w:hAnsi="Times New Roman"/>
                <w:sz w:val="24"/>
                <w:lang w:val="it-IT"/>
              </w:rPr>
              <w:t>”,“</w:t>
            </w:r>
            <w:proofErr w:type="spellStart"/>
            <w:r w:rsidRPr="009E052C">
              <w:rPr>
                <w:rFonts w:ascii="Times New Roman" w:hAnsi="Times New Roman"/>
                <w:sz w:val="24"/>
                <w:lang w:val="it-IT"/>
              </w:rPr>
              <w:t>specialul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derogă</w:t>
            </w:r>
            <w:proofErr w:type="spellEnd"/>
            <w:r w:rsidRPr="009E052C">
              <w:rPr>
                <w:rFonts w:ascii="Times New Roman" w:hAnsi="Times New Roman"/>
                <w:sz w:val="24"/>
                <w:lang w:val="it-IT"/>
              </w:rPr>
              <w:t xml:space="preserve"> de la general” ;</w:t>
            </w:r>
          </w:p>
          <w:p w14:paraId="55F8CB46" w14:textId="77777777" w:rsidR="00120576" w:rsidRDefault="00120576" w:rsidP="002D43EA">
            <w:pPr>
              <w:numPr>
                <w:ilvl w:val="0"/>
                <w:numId w:val="2"/>
              </w:numPr>
              <w:tabs>
                <w:tab w:val="left" w:pos="870"/>
              </w:tabs>
              <w:jc w:val="both"/>
              <w:rPr>
                <w:rFonts w:ascii="Times New Roman" w:hAnsi="Times New Roman"/>
                <w:sz w:val="24"/>
                <w:lang w:val="fr-FR"/>
              </w:rPr>
            </w:pPr>
            <w:proofErr w:type="spellStart"/>
            <w:proofErr w:type="gramStart"/>
            <w:r w:rsidRPr="006F4DFA">
              <w:rPr>
                <w:rFonts w:ascii="Times New Roman" w:hAnsi="Times New Roman"/>
                <w:sz w:val="24"/>
                <w:lang w:val="fr-FR"/>
              </w:rPr>
              <w:t>să</w:t>
            </w:r>
            <w:proofErr w:type="spellEnd"/>
            <w:proofErr w:type="gramEnd"/>
            <w:r w:rsidRPr="006F4DFA">
              <w:rPr>
                <w:rFonts w:ascii="Times New Roman" w:hAnsi="Times New Roman"/>
                <w:sz w:val="24"/>
                <w:lang w:val="fr-FR"/>
              </w:rPr>
              <w:t xml:space="preserve"> </w:t>
            </w:r>
            <w:proofErr w:type="spellStart"/>
            <w:r w:rsidRPr="006F4DFA">
              <w:rPr>
                <w:rFonts w:ascii="Times New Roman" w:hAnsi="Times New Roman"/>
                <w:sz w:val="24"/>
                <w:lang w:val="fr-FR"/>
              </w:rPr>
              <w:t>distingă</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normele</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dreptului</w:t>
            </w:r>
            <w:proofErr w:type="spellEnd"/>
            <w:r w:rsidRPr="006F4DFA">
              <w:rPr>
                <w:rFonts w:ascii="Times New Roman" w:hAnsi="Times New Roman"/>
                <w:sz w:val="24"/>
                <w:lang w:val="fr-FR"/>
              </w:rPr>
              <w:t xml:space="preserve"> civil </w:t>
            </w:r>
            <w:proofErr w:type="spellStart"/>
            <w:r w:rsidRPr="006F4DFA">
              <w:rPr>
                <w:rFonts w:ascii="Times New Roman" w:hAnsi="Times New Roman"/>
                <w:sz w:val="24"/>
                <w:lang w:val="fr-FR"/>
              </w:rPr>
              <w:t>şi</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normele</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moralo-etice</w:t>
            </w:r>
            <w:proofErr w:type="spellEnd"/>
          </w:p>
          <w:p w14:paraId="449B1931" w14:textId="77777777" w:rsidR="00120576" w:rsidRPr="006F4DFA" w:rsidRDefault="00120576" w:rsidP="002D43EA">
            <w:pPr>
              <w:numPr>
                <w:ilvl w:val="0"/>
                <w:numId w:val="2"/>
              </w:numPr>
              <w:tabs>
                <w:tab w:val="left" w:pos="870"/>
              </w:tabs>
              <w:jc w:val="both"/>
              <w:rPr>
                <w:rFonts w:ascii="Times New Roman" w:hAnsi="Times New Roman"/>
                <w:sz w:val="24"/>
                <w:lang w:val="fr-FR"/>
              </w:rPr>
            </w:pPr>
            <w:r>
              <w:rPr>
                <w:rFonts w:ascii="Times New Roman" w:hAnsi="Times New Roman"/>
                <w:sz w:val="24"/>
                <w:lang w:val="fr-FR"/>
              </w:rPr>
              <w:t xml:space="preserve"> </w:t>
            </w:r>
            <w:proofErr w:type="spellStart"/>
            <w:proofErr w:type="gramStart"/>
            <w:r w:rsidRPr="006F4DFA">
              <w:rPr>
                <w:rFonts w:ascii="Times New Roman" w:hAnsi="Times New Roman"/>
                <w:sz w:val="24"/>
                <w:lang w:val="fr-FR"/>
              </w:rPr>
              <w:t>s</w:t>
            </w:r>
            <w:proofErr w:type="gramEnd"/>
            <w:r w:rsidRPr="006F4DFA">
              <w:rPr>
                <w:rFonts w:ascii="Times New Roman" w:hAnsi="Times New Roman"/>
                <w:sz w:val="24"/>
                <w:lang w:val="fr-FR"/>
              </w:rPr>
              <w:t>-ă</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analizeze</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principiile</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şi</w:t>
            </w:r>
            <w:proofErr w:type="spellEnd"/>
            <w:r w:rsidRPr="006F4DFA">
              <w:rPr>
                <w:rFonts w:ascii="Times New Roman" w:hAnsi="Times New Roman"/>
                <w:sz w:val="24"/>
                <w:lang w:val="fr-FR"/>
              </w:rPr>
              <w:t xml:space="preserve"> </w:t>
            </w:r>
            <w:proofErr w:type="spellStart"/>
            <w:r w:rsidRPr="006F4DFA">
              <w:rPr>
                <w:rFonts w:ascii="Times New Roman" w:hAnsi="Times New Roman"/>
                <w:sz w:val="24"/>
                <w:lang w:val="fr-FR"/>
              </w:rPr>
              <w:t>excepţii</w:t>
            </w:r>
            <w:r>
              <w:rPr>
                <w:rFonts w:ascii="Times New Roman" w:hAnsi="Times New Roman"/>
                <w:sz w:val="24"/>
                <w:lang w:val="fr-FR"/>
              </w:rPr>
              <w:t>le</w:t>
            </w:r>
            <w:proofErr w:type="spellEnd"/>
            <w:r>
              <w:rPr>
                <w:rFonts w:ascii="Times New Roman" w:hAnsi="Times New Roman"/>
                <w:sz w:val="24"/>
                <w:lang w:val="fr-FR"/>
              </w:rPr>
              <w:t xml:space="preserve"> </w:t>
            </w:r>
            <w:proofErr w:type="spellStart"/>
            <w:r>
              <w:rPr>
                <w:rFonts w:ascii="Times New Roman" w:hAnsi="Times New Roman"/>
                <w:sz w:val="24"/>
                <w:lang w:val="fr-FR"/>
              </w:rPr>
              <w:t>acţiunii</w:t>
            </w:r>
            <w:proofErr w:type="spellEnd"/>
            <w:r>
              <w:rPr>
                <w:rFonts w:ascii="Times New Roman" w:hAnsi="Times New Roman"/>
                <w:sz w:val="24"/>
                <w:lang w:val="fr-FR"/>
              </w:rPr>
              <w:t xml:space="preserve"> </w:t>
            </w:r>
            <w:proofErr w:type="spellStart"/>
            <w:r>
              <w:rPr>
                <w:rFonts w:ascii="Times New Roman" w:hAnsi="Times New Roman"/>
                <w:sz w:val="24"/>
                <w:lang w:val="fr-FR"/>
              </w:rPr>
              <w:t>legii</w:t>
            </w:r>
            <w:proofErr w:type="spellEnd"/>
            <w:r>
              <w:rPr>
                <w:rFonts w:ascii="Times New Roman" w:hAnsi="Times New Roman"/>
                <w:sz w:val="24"/>
                <w:lang w:val="fr-FR"/>
              </w:rPr>
              <w:t xml:space="preserve"> civile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timp</w:t>
            </w:r>
            <w:proofErr w:type="spellEnd"/>
            <w:r w:rsidRPr="006F4DFA">
              <w:rPr>
                <w:rFonts w:ascii="Times New Roman" w:hAnsi="Times New Roman"/>
                <w:sz w:val="24"/>
                <w:lang w:val="fr-FR"/>
              </w:rPr>
              <w:t>;</w:t>
            </w:r>
          </w:p>
          <w:p w14:paraId="0D2241B3" w14:textId="77777777" w:rsidR="00120576" w:rsidRPr="006F7A12" w:rsidRDefault="00120576" w:rsidP="002D43EA">
            <w:pPr>
              <w:numPr>
                <w:ilvl w:val="0"/>
                <w:numId w:val="2"/>
              </w:numPr>
              <w:tabs>
                <w:tab w:val="left" w:pos="870"/>
              </w:tabs>
              <w:jc w:val="both"/>
              <w:rPr>
                <w:rFonts w:ascii="Times New Roman" w:hAnsi="Times New Roman"/>
                <w:sz w:val="24"/>
                <w:lang w:val="en-US"/>
              </w:rPr>
            </w:pPr>
            <w:proofErr w:type="spellStart"/>
            <w:r>
              <w:rPr>
                <w:rFonts w:ascii="Times New Roman" w:hAnsi="Times New Roman"/>
                <w:sz w:val="24"/>
                <w:lang w:val="en-US"/>
              </w:rPr>
              <w:t>s</w:t>
            </w:r>
            <w:r w:rsidRPr="006F7A12">
              <w:rPr>
                <w:rFonts w:ascii="Times New Roman" w:hAnsi="Times New Roman"/>
                <w:sz w:val="24"/>
                <w:lang w:val="en-US"/>
              </w:rPr>
              <w:t>ă</w:t>
            </w:r>
            <w:proofErr w:type="spellEnd"/>
            <w:r w:rsidRPr="006F7A12">
              <w:rPr>
                <w:rFonts w:ascii="Times New Roman" w:hAnsi="Times New Roman"/>
                <w:sz w:val="24"/>
                <w:lang w:val="en-US"/>
              </w:rPr>
              <w:t xml:space="preserve"> </w:t>
            </w:r>
            <w:proofErr w:type="spellStart"/>
            <w:r w:rsidRPr="006F7A12">
              <w:rPr>
                <w:rFonts w:ascii="Times New Roman" w:hAnsi="Times New Roman"/>
                <w:sz w:val="24"/>
                <w:lang w:val="en-US"/>
              </w:rPr>
              <w:t>caracterizeze</w:t>
            </w:r>
            <w:proofErr w:type="spellEnd"/>
            <w:r w:rsidRPr="006F7A12">
              <w:rPr>
                <w:rFonts w:ascii="Times New Roman" w:hAnsi="Times New Roman"/>
                <w:sz w:val="24"/>
                <w:lang w:val="en-US"/>
              </w:rPr>
              <w:t xml:space="preserve"> </w:t>
            </w:r>
            <w:proofErr w:type="spellStart"/>
            <w:r w:rsidRPr="006F7A12">
              <w:rPr>
                <w:rFonts w:ascii="Times New Roman" w:hAnsi="Times New Roman"/>
                <w:sz w:val="24"/>
                <w:lang w:val="en-US"/>
              </w:rPr>
              <w:t>conţinutul</w:t>
            </w:r>
            <w:proofErr w:type="spellEnd"/>
            <w:r w:rsidRPr="006F7A12">
              <w:rPr>
                <w:rFonts w:ascii="Times New Roman" w:hAnsi="Times New Roman"/>
                <w:sz w:val="24"/>
                <w:lang w:val="en-US"/>
              </w:rPr>
              <w:t xml:space="preserve"> art. 6 din </w:t>
            </w:r>
            <w:proofErr w:type="spellStart"/>
            <w:r w:rsidRPr="006F7A12">
              <w:rPr>
                <w:rFonts w:ascii="Times New Roman" w:hAnsi="Times New Roman"/>
                <w:sz w:val="24"/>
                <w:lang w:val="en-US"/>
              </w:rPr>
              <w:t>Codul</w:t>
            </w:r>
            <w:proofErr w:type="spellEnd"/>
            <w:r w:rsidRPr="006F7A12">
              <w:rPr>
                <w:rFonts w:ascii="Times New Roman" w:hAnsi="Times New Roman"/>
                <w:sz w:val="24"/>
                <w:lang w:val="en-US"/>
              </w:rPr>
              <w:t xml:space="preserve"> civil;</w:t>
            </w:r>
          </w:p>
          <w:p w14:paraId="763F1BC8" w14:textId="77777777" w:rsidR="00120576" w:rsidRPr="006F4DFA" w:rsidRDefault="00120576" w:rsidP="002D43EA">
            <w:pPr>
              <w:numPr>
                <w:ilvl w:val="0"/>
                <w:numId w:val="2"/>
              </w:numPr>
              <w:tabs>
                <w:tab w:val="left" w:pos="870"/>
              </w:tabs>
              <w:jc w:val="both"/>
              <w:rPr>
                <w:rFonts w:ascii="Times New Roman" w:hAnsi="Times New Roman"/>
                <w:sz w:val="24"/>
                <w:lang w:val="en-US"/>
              </w:rPr>
            </w:pPr>
            <w:r>
              <w:rPr>
                <w:rFonts w:ascii="Times New Roman" w:hAnsi="Times New Roman"/>
                <w:sz w:val="24"/>
              </w:rPr>
              <w:t>să argumenteze necesitatea cunoașterii și studierii acțiunii legii civile în timp, spațiu și asupra persoanelor;</w:t>
            </w:r>
          </w:p>
          <w:p w14:paraId="6E19CADA" w14:textId="77777777" w:rsidR="00120576" w:rsidRDefault="00120576" w:rsidP="002D43EA">
            <w:pPr>
              <w:numPr>
                <w:ilvl w:val="0"/>
                <w:numId w:val="2"/>
              </w:numPr>
              <w:tabs>
                <w:tab w:val="left" w:pos="870"/>
              </w:tabs>
              <w:jc w:val="both"/>
              <w:rPr>
                <w:rFonts w:ascii="Times New Roman" w:hAnsi="Times New Roman"/>
                <w:sz w:val="24"/>
                <w:lang w:val="en-US"/>
              </w:rPr>
            </w:pPr>
            <w:r>
              <w:rPr>
                <w:rFonts w:ascii="Times New Roman" w:hAnsi="Times New Roman"/>
                <w:sz w:val="24"/>
              </w:rPr>
              <w:t>să identifice regulile și excepțiile de aplicare a legii civile în spațiu;</w:t>
            </w:r>
          </w:p>
          <w:p w14:paraId="6E880F7E" w14:textId="77777777" w:rsidR="00120576" w:rsidRPr="009E052C" w:rsidRDefault="00120576" w:rsidP="002D43EA">
            <w:pPr>
              <w:numPr>
                <w:ilvl w:val="0"/>
                <w:numId w:val="2"/>
              </w:numPr>
              <w:tabs>
                <w:tab w:val="left" w:pos="870"/>
              </w:tabs>
              <w:jc w:val="both"/>
              <w:rPr>
                <w:rFonts w:ascii="Times New Roman" w:hAnsi="Times New Roman"/>
                <w:sz w:val="24"/>
                <w:lang w:val="it-IT"/>
              </w:rPr>
            </w:pPr>
            <w:r>
              <w:rPr>
                <w:rFonts w:ascii="Times New Roman" w:hAnsi="Times New Roman"/>
                <w:sz w:val="24"/>
              </w:rPr>
              <w:t>să distingă aplicarea teritorială a legii civile și raporturile cu element de extraneitate;</w:t>
            </w:r>
          </w:p>
          <w:p w14:paraId="74C7502D" w14:textId="77777777" w:rsidR="00120576" w:rsidRDefault="00120576" w:rsidP="002D43EA">
            <w:pPr>
              <w:numPr>
                <w:ilvl w:val="0"/>
                <w:numId w:val="2"/>
              </w:numPr>
              <w:tabs>
                <w:tab w:val="left" w:pos="870"/>
              </w:tabs>
              <w:jc w:val="both"/>
              <w:rPr>
                <w:rFonts w:ascii="Times New Roman" w:hAnsi="Times New Roman"/>
                <w:sz w:val="24"/>
                <w:lang w:val="en-US"/>
              </w:rPr>
            </w:pPr>
            <w:r>
              <w:rPr>
                <w:rFonts w:ascii="Times New Roman" w:hAnsi="Times New Roman"/>
                <w:sz w:val="24"/>
              </w:rPr>
              <w:t xml:space="preserve">să elucideze </w:t>
            </w:r>
          </w:p>
          <w:p w14:paraId="1D5BD4D9" w14:textId="77777777" w:rsidR="00120576" w:rsidRPr="009E052C" w:rsidRDefault="00120576" w:rsidP="002D43EA">
            <w:pPr>
              <w:numPr>
                <w:ilvl w:val="0"/>
                <w:numId w:val="2"/>
              </w:numPr>
              <w:tabs>
                <w:tab w:val="left" w:pos="870"/>
              </w:tabs>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analize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criteriile</w:t>
            </w:r>
            <w:proofErr w:type="spellEnd"/>
            <w:r w:rsidRPr="009E052C">
              <w:rPr>
                <w:rFonts w:ascii="Times New Roman" w:hAnsi="Times New Roman"/>
                <w:sz w:val="24"/>
                <w:lang w:val="it-IT"/>
              </w:rPr>
              <w:t xml:space="preserve"> de interpretare a </w:t>
            </w:r>
            <w:proofErr w:type="spellStart"/>
            <w:r w:rsidRPr="009E052C">
              <w:rPr>
                <w:rFonts w:ascii="Times New Roman" w:hAnsi="Times New Roman"/>
                <w:sz w:val="24"/>
                <w:lang w:val="it-IT"/>
              </w:rPr>
              <w:t>legi</w:t>
            </w:r>
            <w:proofErr w:type="spellEnd"/>
            <w:r w:rsidRPr="009E052C">
              <w:rPr>
                <w:rFonts w:ascii="Times New Roman" w:hAnsi="Times New Roman"/>
                <w:sz w:val="24"/>
                <w:lang w:val="it-IT"/>
              </w:rPr>
              <w:t xml:space="preserve"> civile;</w:t>
            </w:r>
          </w:p>
          <w:p w14:paraId="67013E1B" w14:textId="77777777" w:rsidR="00120576" w:rsidRPr="009E052C" w:rsidRDefault="00120576" w:rsidP="002D43EA">
            <w:pPr>
              <w:numPr>
                <w:ilvl w:val="0"/>
                <w:numId w:val="2"/>
              </w:numPr>
              <w:tabs>
                <w:tab w:val="left" w:pos="870"/>
              </w:tabs>
              <w:jc w:val="both"/>
              <w:rPr>
                <w:rFonts w:ascii="Times New Roman" w:hAnsi="Times New Roman"/>
                <w:sz w:val="24"/>
                <w:lang w:val="it-IT"/>
              </w:rPr>
            </w:pPr>
            <w:r>
              <w:rPr>
                <w:rFonts w:ascii="Times New Roman" w:hAnsi="Times New Roman"/>
                <w:sz w:val="24"/>
              </w:rPr>
              <w:t>să argumenteze importanța și necesitatea interpretării legii civile.</w:t>
            </w:r>
          </w:p>
          <w:p w14:paraId="35B87145" w14:textId="77777777" w:rsidR="00120576" w:rsidRPr="00591834" w:rsidRDefault="00120576" w:rsidP="002D43EA">
            <w:pPr>
              <w:widowControl/>
              <w:tabs>
                <w:tab w:val="left" w:pos="227"/>
                <w:tab w:val="left" w:pos="334"/>
              </w:tabs>
              <w:suppressAutoHyphens w:val="0"/>
              <w:ind w:left="192" w:hanging="142"/>
              <w:jc w:val="both"/>
              <w:rPr>
                <w:rFonts w:ascii="Times New Roman" w:hAnsi="Times New Roman"/>
                <w:sz w:val="24"/>
              </w:rPr>
            </w:pPr>
          </w:p>
        </w:tc>
        <w:tc>
          <w:tcPr>
            <w:tcW w:w="5397" w:type="dxa"/>
            <w:tcBorders>
              <w:top w:val="single" w:sz="4" w:space="0" w:color="000000"/>
              <w:left w:val="single" w:sz="4" w:space="0" w:color="000000"/>
              <w:bottom w:val="single" w:sz="4" w:space="0" w:color="000000"/>
              <w:right w:val="single" w:sz="4" w:space="0" w:color="000000"/>
            </w:tcBorders>
          </w:tcPr>
          <w:p w14:paraId="7FDE2746" w14:textId="77777777" w:rsidR="00120576" w:rsidRPr="004B632A"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proofErr w:type="spellStart"/>
            <w:r w:rsidRPr="00035831">
              <w:rPr>
                <w:rFonts w:ascii="Times New Roman" w:hAnsi="Times New Roman"/>
                <w:b/>
                <w:sz w:val="24"/>
                <w:lang w:val="fr-FR"/>
              </w:rPr>
              <w:lastRenderedPageBreak/>
              <w:t>Noţiunea</w:t>
            </w:r>
            <w:proofErr w:type="spellEnd"/>
            <w:r w:rsidRPr="00035831">
              <w:rPr>
                <w:rFonts w:ascii="Times New Roman" w:hAnsi="Times New Roman"/>
                <w:b/>
                <w:sz w:val="24"/>
                <w:lang w:val="fr-FR"/>
              </w:rPr>
              <w:t xml:space="preserve"> de </w:t>
            </w:r>
            <w:proofErr w:type="spellStart"/>
            <w:r w:rsidRPr="00035831">
              <w:rPr>
                <w:rFonts w:ascii="Times New Roman" w:hAnsi="Times New Roman"/>
                <w:b/>
                <w:sz w:val="24"/>
                <w:lang w:val="fr-FR"/>
              </w:rPr>
              <w:t>izvor</w:t>
            </w:r>
            <w:proofErr w:type="spellEnd"/>
            <w:r w:rsidRPr="00035831">
              <w:rPr>
                <w:rFonts w:ascii="Times New Roman" w:hAnsi="Times New Roman"/>
                <w:b/>
                <w:sz w:val="24"/>
                <w:lang w:val="fr-FR"/>
              </w:rPr>
              <w:t xml:space="preserve"> al </w:t>
            </w:r>
            <w:proofErr w:type="spellStart"/>
            <w:r w:rsidRPr="00035831">
              <w:rPr>
                <w:rFonts w:ascii="Times New Roman" w:hAnsi="Times New Roman"/>
                <w:b/>
                <w:sz w:val="24"/>
                <w:lang w:val="fr-FR"/>
              </w:rPr>
              <w:t>dreptului</w:t>
            </w:r>
            <w:proofErr w:type="spellEnd"/>
            <w:r w:rsidRPr="00035831">
              <w:rPr>
                <w:rFonts w:ascii="Times New Roman" w:hAnsi="Times New Roman"/>
                <w:b/>
                <w:sz w:val="24"/>
                <w:lang w:val="fr-FR"/>
              </w:rPr>
              <w:t xml:space="preserve"> civil</w:t>
            </w:r>
            <w:r w:rsidRPr="00035831">
              <w:rPr>
                <w:rFonts w:ascii="Times New Roman" w:hAnsi="Times New Roman"/>
                <w:sz w:val="24"/>
                <w:lang w:val="fr-FR"/>
              </w:rPr>
              <w:t xml:space="preserve">. </w:t>
            </w:r>
            <w:proofErr w:type="spellStart"/>
            <w:r w:rsidRPr="00035831">
              <w:rPr>
                <w:rFonts w:ascii="Times New Roman" w:hAnsi="Times New Roman"/>
                <w:b/>
                <w:sz w:val="24"/>
                <w:lang w:val="fr-FR"/>
              </w:rPr>
              <w:t>Formele</w:t>
            </w:r>
            <w:proofErr w:type="spellEnd"/>
            <w:r w:rsidRPr="00035831">
              <w:rPr>
                <w:rFonts w:ascii="Times New Roman" w:hAnsi="Times New Roman"/>
                <w:b/>
                <w:sz w:val="24"/>
                <w:lang w:val="fr-FR"/>
              </w:rPr>
              <w:t xml:space="preserve"> de </w:t>
            </w:r>
            <w:proofErr w:type="spellStart"/>
            <w:r w:rsidRPr="00035831">
              <w:rPr>
                <w:rFonts w:ascii="Times New Roman" w:hAnsi="Times New Roman"/>
                <w:b/>
                <w:sz w:val="24"/>
                <w:lang w:val="fr-FR"/>
              </w:rPr>
              <w:t>manifestare</w:t>
            </w:r>
            <w:proofErr w:type="spellEnd"/>
            <w:r w:rsidRPr="00035831">
              <w:rPr>
                <w:rFonts w:ascii="Times New Roman" w:hAnsi="Times New Roman"/>
                <w:b/>
                <w:sz w:val="24"/>
                <w:lang w:val="fr-FR"/>
              </w:rPr>
              <w:t xml:space="preserve"> a </w:t>
            </w:r>
            <w:proofErr w:type="spellStart"/>
            <w:r w:rsidRPr="00035831">
              <w:rPr>
                <w:rFonts w:ascii="Times New Roman" w:hAnsi="Times New Roman"/>
                <w:b/>
                <w:sz w:val="24"/>
                <w:lang w:val="fr-FR"/>
              </w:rPr>
              <w:t>izvoarelor</w:t>
            </w:r>
            <w:proofErr w:type="spellEnd"/>
            <w:r w:rsidRPr="00035831">
              <w:rPr>
                <w:rFonts w:ascii="Times New Roman" w:hAnsi="Times New Roman"/>
                <w:b/>
                <w:sz w:val="24"/>
                <w:lang w:val="fr-FR"/>
              </w:rPr>
              <w:t xml:space="preserve"> </w:t>
            </w:r>
            <w:proofErr w:type="spellStart"/>
            <w:r w:rsidRPr="00035831">
              <w:rPr>
                <w:rFonts w:ascii="Times New Roman" w:hAnsi="Times New Roman"/>
                <w:b/>
                <w:sz w:val="24"/>
                <w:lang w:val="fr-FR"/>
              </w:rPr>
              <w:t>dreptului</w:t>
            </w:r>
            <w:proofErr w:type="spellEnd"/>
            <w:r w:rsidRPr="00035831">
              <w:rPr>
                <w:rFonts w:ascii="Times New Roman" w:hAnsi="Times New Roman"/>
                <w:b/>
                <w:sz w:val="24"/>
                <w:lang w:val="fr-FR"/>
              </w:rPr>
              <w:t xml:space="preserve"> civil</w:t>
            </w:r>
            <w:r w:rsidRPr="00035831">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Clasificarea</w:t>
            </w:r>
            <w:proofErr w:type="spellEnd"/>
            <w:r>
              <w:rPr>
                <w:rFonts w:ascii="Times New Roman" w:hAnsi="Times New Roman"/>
                <w:sz w:val="24"/>
                <w:lang w:val="fr-FR"/>
              </w:rPr>
              <w:t xml:space="preserve"> </w:t>
            </w:r>
            <w:proofErr w:type="spellStart"/>
            <w:r>
              <w:rPr>
                <w:rFonts w:ascii="Times New Roman" w:hAnsi="Times New Roman"/>
                <w:sz w:val="24"/>
                <w:lang w:val="fr-FR"/>
              </w:rPr>
              <w:t>izvoarelor</w:t>
            </w:r>
            <w:proofErr w:type="spellEnd"/>
            <w:r>
              <w:rPr>
                <w:rFonts w:ascii="Times New Roman" w:hAnsi="Times New Roman"/>
                <w:sz w:val="24"/>
                <w:lang w:val="fr-FR"/>
              </w:rPr>
              <w:t xml:space="preserve"> </w:t>
            </w:r>
            <w:proofErr w:type="spellStart"/>
            <w:r>
              <w:rPr>
                <w:rFonts w:ascii="Times New Roman" w:hAnsi="Times New Roman"/>
                <w:sz w:val="24"/>
                <w:lang w:val="fr-FR"/>
              </w:rPr>
              <w:t>dreptului</w:t>
            </w:r>
            <w:proofErr w:type="spellEnd"/>
            <w:r>
              <w:rPr>
                <w:rFonts w:ascii="Times New Roman" w:hAnsi="Times New Roman"/>
                <w:sz w:val="24"/>
                <w:lang w:val="fr-FR"/>
              </w:rPr>
              <w:t xml:space="preserve"> civil.</w:t>
            </w:r>
          </w:p>
          <w:p w14:paraId="0895A603" w14:textId="77777777" w:rsidR="00120576" w:rsidRPr="00035831"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proofErr w:type="spellStart"/>
            <w:r w:rsidRPr="004B632A">
              <w:rPr>
                <w:rFonts w:ascii="Times New Roman" w:hAnsi="Times New Roman"/>
                <w:b/>
                <w:sz w:val="24"/>
                <w:lang w:val="fr-FR"/>
              </w:rPr>
              <w:t>Izvoarele</w:t>
            </w:r>
            <w:proofErr w:type="spellEnd"/>
            <w:r w:rsidRPr="004B632A">
              <w:rPr>
                <w:rFonts w:ascii="Times New Roman" w:hAnsi="Times New Roman"/>
                <w:b/>
                <w:sz w:val="24"/>
                <w:lang w:val="fr-FR"/>
              </w:rPr>
              <w:t xml:space="preserve"> </w:t>
            </w:r>
            <w:proofErr w:type="spellStart"/>
            <w:r w:rsidRPr="004B632A">
              <w:rPr>
                <w:rFonts w:ascii="Times New Roman" w:hAnsi="Times New Roman"/>
                <w:b/>
                <w:sz w:val="24"/>
                <w:lang w:val="fr-FR"/>
              </w:rPr>
              <w:t>formale</w:t>
            </w:r>
            <w:proofErr w:type="spellEnd"/>
            <w:r w:rsidRPr="004B632A">
              <w:rPr>
                <w:rFonts w:ascii="Times New Roman" w:hAnsi="Times New Roman"/>
                <w:b/>
                <w:sz w:val="24"/>
                <w:lang w:val="fr-FR"/>
              </w:rPr>
              <w:t xml:space="preserve"> </w:t>
            </w:r>
            <w:proofErr w:type="spellStart"/>
            <w:r w:rsidRPr="004B632A">
              <w:rPr>
                <w:rFonts w:ascii="Times New Roman" w:hAnsi="Times New Roman"/>
                <w:b/>
                <w:sz w:val="24"/>
                <w:lang w:val="fr-FR"/>
              </w:rPr>
              <w:t>ale</w:t>
            </w:r>
            <w:proofErr w:type="spellEnd"/>
            <w:r w:rsidRPr="004B632A">
              <w:rPr>
                <w:rFonts w:ascii="Times New Roman" w:hAnsi="Times New Roman"/>
                <w:b/>
                <w:sz w:val="24"/>
                <w:lang w:val="fr-FR"/>
              </w:rPr>
              <w:t xml:space="preserve"> </w:t>
            </w:r>
            <w:proofErr w:type="spellStart"/>
            <w:r w:rsidRPr="004B632A">
              <w:rPr>
                <w:rFonts w:ascii="Times New Roman" w:hAnsi="Times New Roman"/>
                <w:b/>
                <w:sz w:val="24"/>
                <w:lang w:val="fr-FR"/>
              </w:rPr>
              <w:t>dreptului</w:t>
            </w:r>
            <w:proofErr w:type="spellEnd"/>
            <w:r w:rsidRPr="004B632A">
              <w:rPr>
                <w:rFonts w:ascii="Times New Roman" w:hAnsi="Times New Roman"/>
                <w:b/>
                <w:sz w:val="24"/>
                <w:lang w:val="fr-FR"/>
              </w:rPr>
              <w:t xml:space="preserve"> civil</w:t>
            </w:r>
            <w:r>
              <w:rPr>
                <w:rFonts w:ascii="Times New Roman" w:hAnsi="Times New Roman"/>
                <w:sz w:val="24"/>
                <w:lang w:val="fr-FR"/>
              </w:rPr>
              <w:t xml:space="preserve">. </w:t>
            </w:r>
            <w:r w:rsidRPr="00035831">
              <w:rPr>
                <w:rFonts w:ascii="Times New Roman" w:hAnsi="Times New Roman"/>
                <w:sz w:val="24"/>
                <w:lang w:val="fr-FR"/>
              </w:rPr>
              <w:t xml:space="preserve"> Acte normative </w:t>
            </w:r>
            <w:proofErr w:type="spellStart"/>
            <w:r w:rsidRPr="00035831">
              <w:rPr>
                <w:rFonts w:ascii="Times New Roman" w:hAnsi="Times New Roman"/>
                <w:sz w:val="24"/>
                <w:lang w:val="fr-FR"/>
              </w:rPr>
              <w:t>în</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vigoare</w:t>
            </w:r>
            <w:proofErr w:type="spellEnd"/>
            <w:r w:rsidRPr="00035831">
              <w:rPr>
                <w:rFonts w:ascii="Times New Roman" w:hAnsi="Times New Roman"/>
                <w:sz w:val="24"/>
                <w:lang w:val="fr-FR"/>
              </w:rPr>
              <w:t xml:space="preserve"> </w:t>
            </w:r>
            <w:proofErr w:type="gramStart"/>
            <w:r w:rsidRPr="00035831">
              <w:rPr>
                <w:rFonts w:ascii="Times New Roman" w:hAnsi="Times New Roman"/>
                <w:sz w:val="24"/>
                <w:lang w:val="fr-FR"/>
              </w:rPr>
              <w:t>ca</w:t>
            </w:r>
            <w:proofErr w:type="gramEnd"/>
            <w:r w:rsidRPr="00035831">
              <w:rPr>
                <w:rFonts w:ascii="Times New Roman" w:hAnsi="Times New Roman"/>
                <w:sz w:val="24"/>
                <w:lang w:val="fr-FR"/>
              </w:rPr>
              <w:t xml:space="preserve"> </w:t>
            </w:r>
            <w:proofErr w:type="spellStart"/>
            <w:r w:rsidRPr="00035831">
              <w:rPr>
                <w:rFonts w:ascii="Times New Roman" w:hAnsi="Times New Roman"/>
                <w:sz w:val="24"/>
                <w:lang w:val="fr-FR"/>
              </w:rPr>
              <w:t>izvoare</w:t>
            </w:r>
            <w:proofErr w:type="spellEnd"/>
            <w:r w:rsidRPr="00035831">
              <w:rPr>
                <w:rFonts w:ascii="Times New Roman" w:hAnsi="Times New Roman"/>
                <w:sz w:val="24"/>
                <w:lang w:val="fr-FR"/>
              </w:rPr>
              <w:t xml:space="preserve"> de </w:t>
            </w:r>
            <w:proofErr w:type="spellStart"/>
            <w:r w:rsidRPr="00035831">
              <w:rPr>
                <w:rFonts w:ascii="Times New Roman" w:hAnsi="Times New Roman"/>
                <w:sz w:val="24"/>
                <w:lang w:val="fr-FR"/>
              </w:rPr>
              <w:t>drept</w:t>
            </w:r>
            <w:proofErr w:type="spellEnd"/>
            <w:r w:rsidRPr="00035831">
              <w:rPr>
                <w:rFonts w:ascii="Times New Roman" w:hAnsi="Times New Roman"/>
                <w:sz w:val="24"/>
                <w:lang w:val="fr-FR"/>
              </w:rPr>
              <w:t xml:space="preserve"> civil. </w:t>
            </w:r>
            <w:proofErr w:type="spellStart"/>
            <w:r w:rsidRPr="009E052C">
              <w:rPr>
                <w:rFonts w:ascii="Times New Roman" w:hAnsi="Times New Roman"/>
                <w:sz w:val="24"/>
                <w:lang w:val="it-IT"/>
              </w:rPr>
              <w:t>Constituţia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Republicii</w:t>
            </w:r>
            <w:proofErr w:type="spellEnd"/>
            <w:r w:rsidRPr="009E052C">
              <w:rPr>
                <w:rFonts w:ascii="Times New Roman" w:hAnsi="Times New Roman"/>
                <w:sz w:val="24"/>
                <w:lang w:val="it-IT"/>
              </w:rPr>
              <w:t xml:space="preserve"> Moldova. </w:t>
            </w:r>
            <w:proofErr w:type="spellStart"/>
            <w:r w:rsidRPr="009E052C">
              <w:rPr>
                <w:rFonts w:ascii="Times New Roman" w:hAnsi="Times New Roman"/>
                <w:sz w:val="24"/>
                <w:lang w:val="it-IT"/>
              </w:rPr>
              <w:t>Legile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Decretele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Preşedintelui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Republicii</w:t>
            </w:r>
            <w:proofErr w:type="spellEnd"/>
            <w:r w:rsidRPr="009E052C">
              <w:rPr>
                <w:rFonts w:ascii="Times New Roman" w:hAnsi="Times New Roman"/>
                <w:sz w:val="24"/>
                <w:lang w:val="it-IT"/>
              </w:rPr>
              <w:t xml:space="preserve"> Moldova. </w:t>
            </w:r>
            <w:proofErr w:type="spellStart"/>
            <w:r w:rsidRPr="009E052C">
              <w:rPr>
                <w:rFonts w:ascii="Times New Roman" w:hAnsi="Times New Roman"/>
                <w:sz w:val="24"/>
                <w:lang w:val="it-IT"/>
              </w:rPr>
              <w:t>Acte</w:t>
            </w:r>
            <w:proofErr w:type="spellEnd"/>
            <w:r w:rsidRPr="009E052C">
              <w:rPr>
                <w:rFonts w:ascii="Times New Roman" w:hAnsi="Times New Roman"/>
                <w:sz w:val="24"/>
                <w:lang w:val="it-IT"/>
              </w:rPr>
              <w:t xml:space="preserve"> normative </w:t>
            </w:r>
            <w:proofErr w:type="spellStart"/>
            <w:r w:rsidRPr="009E052C">
              <w:rPr>
                <w:rFonts w:ascii="Times New Roman" w:hAnsi="Times New Roman"/>
                <w:sz w:val="24"/>
                <w:lang w:val="it-IT"/>
              </w:rPr>
              <w:t>adoptate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organele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publice</w:t>
            </w:r>
            <w:proofErr w:type="spellEnd"/>
            <w:r w:rsidRPr="009E052C">
              <w:rPr>
                <w:rFonts w:ascii="Times New Roman" w:hAnsi="Times New Roman"/>
                <w:sz w:val="24"/>
                <w:lang w:val="it-IT"/>
              </w:rPr>
              <w:t xml:space="preserve"> locale. </w:t>
            </w:r>
            <w:proofErr w:type="spellStart"/>
            <w:r w:rsidRPr="009E052C">
              <w:rPr>
                <w:rFonts w:ascii="Times New Roman" w:hAnsi="Times New Roman"/>
                <w:sz w:val="24"/>
                <w:lang w:val="it-IT"/>
              </w:rPr>
              <w:t>Hotărârile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Guvernului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Republicii</w:t>
            </w:r>
            <w:proofErr w:type="spellEnd"/>
            <w:r w:rsidRPr="009E052C">
              <w:rPr>
                <w:rFonts w:ascii="Times New Roman" w:hAnsi="Times New Roman"/>
                <w:sz w:val="24"/>
                <w:lang w:val="it-IT"/>
              </w:rPr>
              <w:t xml:space="preserve"> Moldova. </w:t>
            </w:r>
            <w:proofErr w:type="spellStart"/>
            <w:r w:rsidRPr="009E052C">
              <w:rPr>
                <w:rFonts w:ascii="Times New Roman" w:hAnsi="Times New Roman"/>
                <w:sz w:val="24"/>
                <w:lang w:val="it-IT"/>
              </w:rPr>
              <w:t>Acte</w:t>
            </w:r>
            <w:proofErr w:type="spellEnd"/>
            <w:r w:rsidRPr="009E052C">
              <w:rPr>
                <w:rFonts w:ascii="Times New Roman" w:hAnsi="Times New Roman"/>
                <w:sz w:val="24"/>
                <w:lang w:val="it-IT"/>
              </w:rPr>
              <w:t xml:space="preserve"> normative emise de </w:t>
            </w:r>
            <w:proofErr w:type="spellStart"/>
            <w:r w:rsidRPr="009E052C">
              <w:rPr>
                <w:rFonts w:ascii="Times New Roman" w:hAnsi="Times New Roman"/>
                <w:sz w:val="24"/>
                <w:lang w:val="it-IT"/>
              </w:rPr>
              <w:t>ministerele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departamentele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Republicii</w:t>
            </w:r>
            <w:proofErr w:type="spellEnd"/>
            <w:r w:rsidRPr="009E052C">
              <w:rPr>
                <w:rFonts w:ascii="Times New Roman" w:hAnsi="Times New Roman"/>
                <w:sz w:val="24"/>
                <w:lang w:val="it-IT"/>
              </w:rPr>
              <w:t xml:space="preserve"> Moldova. </w:t>
            </w:r>
            <w:proofErr w:type="spellStart"/>
            <w:r w:rsidRPr="009E052C">
              <w:rPr>
                <w:rFonts w:ascii="Times New Roman" w:hAnsi="Times New Roman"/>
                <w:sz w:val="24"/>
                <w:lang w:val="it-IT"/>
              </w:rPr>
              <w:t>Tratatele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internaţionale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Locul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rolul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Hotărîrilor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CtEDO</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izvoarelor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Principii</w:t>
            </w:r>
            <w:proofErr w:type="spellEnd"/>
            <w:r>
              <w:rPr>
                <w:rFonts w:ascii="Times New Roman" w:hAnsi="Times New Roman"/>
                <w:sz w:val="24"/>
                <w:lang w:val="fr-FR"/>
              </w:rPr>
              <w:t xml:space="preserve"> de </w:t>
            </w:r>
            <w:proofErr w:type="spellStart"/>
            <w:r>
              <w:rPr>
                <w:rFonts w:ascii="Times New Roman" w:hAnsi="Times New Roman"/>
                <w:sz w:val="24"/>
                <w:lang w:val="fr-FR"/>
              </w:rPr>
              <w:t>aplicare</w:t>
            </w:r>
            <w:proofErr w:type="spellEnd"/>
            <w:r>
              <w:rPr>
                <w:rFonts w:ascii="Times New Roman" w:hAnsi="Times New Roman"/>
                <w:sz w:val="24"/>
                <w:lang w:val="fr-FR"/>
              </w:rPr>
              <w:t xml:space="preserve"> a </w:t>
            </w:r>
            <w:proofErr w:type="spellStart"/>
            <w:r>
              <w:rPr>
                <w:rFonts w:ascii="Times New Roman" w:hAnsi="Times New Roman"/>
                <w:sz w:val="24"/>
                <w:lang w:val="fr-FR"/>
              </w:rPr>
              <w:t>izvoarelor</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civil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cazul</w:t>
            </w:r>
            <w:proofErr w:type="spellEnd"/>
            <w:r>
              <w:rPr>
                <w:rFonts w:ascii="Times New Roman" w:hAnsi="Times New Roman"/>
                <w:sz w:val="24"/>
                <w:lang w:val="fr-FR"/>
              </w:rPr>
              <w:t xml:space="preserve"> </w:t>
            </w:r>
            <w:proofErr w:type="spellStart"/>
            <w:r>
              <w:rPr>
                <w:rFonts w:ascii="Times New Roman" w:hAnsi="Times New Roman"/>
                <w:sz w:val="24"/>
                <w:lang w:val="fr-FR"/>
              </w:rPr>
              <w:t>concurenții</w:t>
            </w:r>
            <w:proofErr w:type="spellEnd"/>
            <w:r>
              <w:rPr>
                <w:rFonts w:ascii="Times New Roman" w:hAnsi="Times New Roman"/>
                <w:sz w:val="24"/>
                <w:lang w:val="fr-FR"/>
              </w:rPr>
              <w:t xml:space="preserve"> de norme.</w:t>
            </w:r>
          </w:p>
          <w:p w14:paraId="700E850C" w14:textId="77777777" w:rsidR="00120576" w:rsidRPr="00D30084" w:rsidRDefault="00120576" w:rsidP="002D43EA">
            <w:pPr>
              <w:pStyle w:val="ListParagraph"/>
              <w:numPr>
                <w:ilvl w:val="0"/>
                <w:numId w:val="25"/>
              </w:numPr>
              <w:ind w:left="0" w:firstLine="254"/>
              <w:jc w:val="both"/>
              <w:rPr>
                <w:rFonts w:ascii="Times New Roman" w:hAnsi="Times New Roman"/>
                <w:sz w:val="24"/>
                <w:lang w:val="fr-FR"/>
              </w:rPr>
            </w:pPr>
            <w:r w:rsidRPr="004B632A">
              <w:rPr>
                <w:rFonts w:ascii="Times New Roman" w:hAnsi="Times New Roman"/>
                <w:b/>
                <w:sz w:val="24"/>
              </w:rPr>
              <w:t>Uzanța – izvor a dreptului civil</w:t>
            </w:r>
            <w:r>
              <w:rPr>
                <w:rFonts w:ascii="Times New Roman" w:hAnsi="Times New Roman"/>
                <w:sz w:val="24"/>
              </w:rPr>
              <w:t>. Caracterele juridice ale uzanței. Condițiile și criteriile de aplicare a uzanțelor.</w:t>
            </w:r>
            <w:r w:rsidRPr="0076365B">
              <w:rPr>
                <w:rFonts w:ascii="Times New Roman" w:hAnsi="Times New Roman"/>
                <w:b/>
                <w:sz w:val="24"/>
                <w:lang w:val="fr-FR"/>
              </w:rPr>
              <w:t xml:space="preserve"> </w:t>
            </w:r>
          </w:p>
          <w:p w14:paraId="781313E5" w14:textId="77777777" w:rsidR="00120576" w:rsidRDefault="00120576" w:rsidP="002D43EA">
            <w:pPr>
              <w:pStyle w:val="ListParagraph"/>
              <w:numPr>
                <w:ilvl w:val="0"/>
                <w:numId w:val="25"/>
              </w:numPr>
              <w:ind w:left="0" w:firstLine="254"/>
              <w:jc w:val="both"/>
              <w:rPr>
                <w:rFonts w:ascii="Times New Roman" w:hAnsi="Times New Roman"/>
                <w:sz w:val="24"/>
                <w:lang w:val="fr-FR"/>
              </w:rPr>
            </w:pPr>
            <w:proofErr w:type="spellStart"/>
            <w:r w:rsidRPr="0076365B">
              <w:rPr>
                <w:rFonts w:ascii="Times New Roman" w:hAnsi="Times New Roman"/>
                <w:b/>
                <w:sz w:val="24"/>
                <w:lang w:val="fr-FR"/>
              </w:rPr>
              <w:t>Principiile</w:t>
            </w:r>
            <w:proofErr w:type="spellEnd"/>
            <w:r w:rsidRPr="0076365B">
              <w:rPr>
                <w:rFonts w:ascii="Times New Roman" w:hAnsi="Times New Roman"/>
                <w:b/>
                <w:sz w:val="24"/>
                <w:lang w:val="fr-FR"/>
              </w:rPr>
              <w:t xml:space="preserve"> </w:t>
            </w:r>
            <w:proofErr w:type="spellStart"/>
            <w:r w:rsidRPr="0076365B">
              <w:rPr>
                <w:rFonts w:ascii="Times New Roman" w:hAnsi="Times New Roman"/>
                <w:b/>
                <w:sz w:val="24"/>
                <w:lang w:val="fr-FR"/>
              </w:rPr>
              <w:t>dreptului</w:t>
            </w:r>
            <w:proofErr w:type="spellEnd"/>
            <w:r w:rsidRPr="0076365B">
              <w:rPr>
                <w:rFonts w:ascii="Times New Roman" w:hAnsi="Times New Roman"/>
                <w:b/>
                <w:sz w:val="24"/>
                <w:lang w:val="fr-FR"/>
              </w:rPr>
              <w:t xml:space="preserve"> civil</w:t>
            </w:r>
            <w:r w:rsidRPr="0076365B">
              <w:rPr>
                <w:rFonts w:ascii="Times New Roman" w:hAnsi="Times New Roman"/>
                <w:sz w:val="24"/>
                <w:lang w:val="fr-FR"/>
              </w:rPr>
              <w:t xml:space="preserve">. </w:t>
            </w:r>
            <w:proofErr w:type="spellStart"/>
            <w:r w:rsidRPr="0076365B">
              <w:rPr>
                <w:rFonts w:ascii="Times New Roman" w:hAnsi="Times New Roman"/>
                <w:sz w:val="24"/>
                <w:lang w:val="fr-FR"/>
              </w:rPr>
              <w:t>Principiile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fundamentale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dreptului</w:t>
            </w:r>
            <w:proofErr w:type="spellEnd"/>
            <w:r w:rsidRPr="0076365B">
              <w:rPr>
                <w:rFonts w:ascii="Times New Roman" w:hAnsi="Times New Roman"/>
                <w:sz w:val="24"/>
                <w:lang w:val="fr-FR"/>
              </w:rPr>
              <w:t xml:space="preserve"> civil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egalităţii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în</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faţa</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legii</w:t>
            </w:r>
            <w:proofErr w:type="spellEnd"/>
            <w:r w:rsidRPr="0076365B">
              <w:rPr>
                <w:rFonts w:ascii="Times New Roman" w:hAnsi="Times New Roman"/>
                <w:sz w:val="24"/>
                <w:lang w:val="fr-FR"/>
              </w:rPr>
              <w:t xml:space="preserve"> </w:t>
            </w:r>
            <w:proofErr w:type="gramStart"/>
            <w:r w:rsidRPr="0076365B">
              <w:rPr>
                <w:rFonts w:ascii="Times New Roman" w:hAnsi="Times New Roman"/>
                <w:sz w:val="24"/>
                <w:lang w:val="fr-FR"/>
              </w:rPr>
              <w:t>civile;</w:t>
            </w:r>
            <w:proofErr w:type="gram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Pr>
                <w:rFonts w:ascii="Times New Roman" w:hAnsi="Times New Roman"/>
                <w:sz w:val="24"/>
                <w:lang w:val="fr-FR"/>
              </w:rPr>
              <w:t>separării</w:t>
            </w:r>
            <w:proofErr w:type="spellEnd"/>
            <w:r>
              <w:rPr>
                <w:rFonts w:ascii="Times New Roman" w:hAnsi="Times New Roman"/>
                <w:sz w:val="24"/>
                <w:lang w:val="fr-FR"/>
              </w:rPr>
              <w:t xml:space="preserve"> </w:t>
            </w:r>
            <w:proofErr w:type="spellStart"/>
            <w:r>
              <w:rPr>
                <w:rFonts w:ascii="Times New Roman" w:hAnsi="Times New Roman"/>
                <w:sz w:val="24"/>
                <w:lang w:val="fr-FR"/>
              </w:rPr>
              <w:t>puterilor</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îmbinării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intereselor</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individuale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cu</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cele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lastRenderedPageBreak/>
              <w:t>generale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Princiiile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proprii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ramurii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libertății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contractuale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inviolabilității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proprietății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inadmisibilității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imixtiunii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în</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afacerile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private</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principiul</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exercitării</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cu</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bună</w:t>
            </w:r>
            <w:proofErr w:type="spellEnd"/>
            <w:r w:rsidRPr="0076365B">
              <w:rPr>
                <w:rFonts w:ascii="Times New Roman" w:hAnsi="Times New Roman"/>
                <w:sz w:val="24"/>
                <w:lang w:val="fr-FR"/>
              </w:rPr>
              <w:t xml:space="preserve"> </w:t>
            </w:r>
            <w:proofErr w:type="spellStart"/>
            <w:r w:rsidRPr="0076365B">
              <w:rPr>
                <w:rFonts w:ascii="Times New Roman" w:hAnsi="Times New Roman"/>
                <w:sz w:val="24"/>
                <w:lang w:val="fr-FR"/>
              </w:rPr>
              <w:t>credință</w:t>
            </w:r>
            <w:proofErr w:type="spellEnd"/>
            <w:r w:rsidRPr="0076365B">
              <w:rPr>
                <w:rFonts w:ascii="Times New Roman" w:hAnsi="Times New Roman"/>
                <w:sz w:val="24"/>
                <w:lang w:val="fr-FR"/>
              </w:rPr>
              <w:t xml:space="preserve"> a </w:t>
            </w:r>
            <w:proofErr w:type="spellStart"/>
            <w:r w:rsidRPr="0076365B">
              <w:rPr>
                <w:rFonts w:ascii="Times New Roman" w:hAnsi="Times New Roman"/>
                <w:sz w:val="24"/>
                <w:lang w:val="fr-FR"/>
              </w:rPr>
              <w:t>drepturilor</w:t>
            </w:r>
            <w:proofErr w:type="spellEnd"/>
            <w:r w:rsidRPr="0076365B">
              <w:rPr>
                <w:rFonts w:ascii="Times New Roman" w:hAnsi="Times New Roman"/>
                <w:sz w:val="24"/>
                <w:lang w:val="fr-FR"/>
              </w:rPr>
              <w:t>)</w:t>
            </w:r>
            <w:r>
              <w:rPr>
                <w:rFonts w:ascii="Times New Roman" w:hAnsi="Times New Roman"/>
                <w:sz w:val="24"/>
                <w:lang w:val="fr-FR"/>
              </w:rPr>
              <w:t>.</w:t>
            </w:r>
            <w:r w:rsidRPr="0076365B">
              <w:rPr>
                <w:rFonts w:ascii="Times New Roman" w:hAnsi="Times New Roman"/>
                <w:sz w:val="24"/>
                <w:lang w:val="fr-FR"/>
              </w:rPr>
              <w:t xml:space="preserve"> </w:t>
            </w:r>
          </w:p>
          <w:p w14:paraId="0EEF1FD2" w14:textId="77777777" w:rsidR="00120576"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r w:rsidRPr="004B632A">
              <w:rPr>
                <w:rFonts w:ascii="Times New Roman" w:hAnsi="Times New Roman"/>
                <w:b/>
                <w:sz w:val="24"/>
              </w:rPr>
              <w:t>Izvoarele neformale ale dreptului civil</w:t>
            </w:r>
            <w:r>
              <w:rPr>
                <w:rFonts w:ascii="Times New Roman" w:hAnsi="Times New Roman"/>
                <w:sz w:val="24"/>
              </w:rPr>
              <w:t xml:space="preserve">. Practica judiciară, doctrina, morala. </w:t>
            </w:r>
            <w:r w:rsidRPr="004B632A">
              <w:rPr>
                <w:rFonts w:ascii="Times New Roman" w:hAnsi="Times New Roman"/>
                <w:sz w:val="24"/>
              </w:rPr>
              <w:t xml:space="preserve">Însemnătatea practicii judiciare </w:t>
            </w:r>
            <w:proofErr w:type="spellStart"/>
            <w:r w:rsidRPr="004B632A">
              <w:rPr>
                <w:rFonts w:ascii="Times New Roman" w:hAnsi="Times New Roman"/>
                <w:sz w:val="24"/>
              </w:rPr>
              <w:t>şi</w:t>
            </w:r>
            <w:proofErr w:type="spellEnd"/>
            <w:r w:rsidRPr="004B632A">
              <w:rPr>
                <w:rFonts w:ascii="Times New Roman" w:hAnsi="Times New Roman"/>
                <w:sz w:val="24"/>
              </w:rPr>
              <w:t xml:space="preserve"> a arbitrajului în aplicarea normelor de drept civil</w:t>
            </w:r>
            <w:r>
              <w:rPr>
                <w:rFonts w:ascii="Times New Roman" w:hAnsi="Times New Roman"/>
                <w:sz w:val="24"/>
              </w:rPr>
              <w:t>.</w:t>
            </w:r>
            <w:r w:rsidRPr="0015410B">
              <w:rPr>
                <w:rFonts w:ascii="Times New Roman" w:hAnsi="Times New Roman"/>
                <w:sz w:val="24"/>
              </w:rPr>
              <w:t xml:space="preserve"> </w:t>
            </w:r>
            <w:proofErr w:type="spellStart"/>
            <w:r w:rsidRPr="00035831">
              <w:rPr>
                <w:rFonts w:ascii="Times New Roman" w:hAnsi="Times New Roman"/>
                <w:sz w:val="24"/>
                <w:lang w:val="fr-FR"/>
              </w:rPr>
              <w:t>Corelaţia</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dintre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normele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juridice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ale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dreptului</w:t>
            </w:r>
            <w:proofErr w:type="spellEnd"/>
            <w:r w:rsidRPr="00035831">
              <w:rPr>
                <w:rFonts w:ascii="Times New Roman" w:hAnsi="Times New Roman"/>
                <w:sz w:val="24"/>
                <w:lang w:val="fr-FR"/>
              </w:rPr>
              <w:t xml:space="preserve"> civil </w:t>
            </w:r>
            <w:proofErr w:type="spellStart"/>
            <w:r w:rsidRPr="00035831">
              <w:rPr>
                <w:rFonts w:ascii="Times New Roman" w:hAnsi="Times New Roman"/>
                <w:sz w:val="24"/>
                <w:lang w:val="fr-FR"/>
              </w:rPr>
              <w:t>şi</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normele</w:t>
            </w:r>
            <w:proofErr w:type="spellEnd"/>
            <w:r w:rsidRPr="00035831">
              <w:rPr>
                <w:rFonts w:ascii="Times New Roman" w:hAnsi="Times New Roman"/>
                <w:sz w:val="24"/>
                <w:lang w:val="fr-FR"/>
              </w:rPr>
              <w:t xml:space="preserve"> moral-</w:t>
            </w:r>
            <w:proofErr w:type="spellStart"/>
            <w:r w:rsidRPr="00035831">
              <w:rPr>
                <w:rFonts w:ascii="Times New Roman" w:hAnsi="Times New Roman"/>
                <w:sz w:val="24"/>
                <w:lang w:val="fr-FR"/>
              </w:rPr>
              <w:t>etice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în</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societate</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Noţiunea</w:t>
            </w:r>
            <w:proofErr w:type="spellEnd"/>
            <w:r w:rsidRPr="00035831">
              <w:rPr>
                <w:rFonts w:ascii="Times New Roman" w:hAnsi="Times New Roman"/>
                <w:sz w:val="24"/>
                <w:lang w:val="fr-FR"/>
              </w:rPr>
              <w:t xml:space="preserve"> de </w:t>
            </w:r>
            <w:proofErr w:type="spellStart"/>
            <w:r w:rsidRPr="00035831">
              <w:rPr>
                <w:rFonts w:ascii="Times New Roman" w:hAnsi="Times New Roman"/>
                <w:sz w:val="24"/>
                <w:lang w:val="fr-FR"/>
              </w:rPr>
              <w:t>drept</w:t>
            </w:r>
            <w:proofErr w:type="spellEnd"/>
            <w:r w:rsidRPr="00035831">
              <w:rPr>
                <w:rFonts w:ascii="Times New Roman" w:hAnsi="Times New Roman"/>
                <w:sz w:val="24"/>
                <w:lang w:val="fr-FR"/>
              </w:rPr>
              <w:t xml:space="preserve">, de </w:t>
            </w:r>
            <w:proofErr w:type="spellStart"/>
            <w:r w:rsidRPr="00035831">
              <w:rPr>
                <w:rFonts w:ascii="Times New Roman" w:hAnsi="Times New Roman"/>
                <w:sz w:val="24"/>
                <w:lang w:val="fr-FR"/>
              </w:rPr>
              <w:t>morală</w:t>
            </w:r>
            <w:proofErr w:type="spellEnd"/>
            <w:r w:rsidRPr="00035831">
              <w:rPr>
                <w:rFonts w:ascii="Times New Roman" w:hAnsi="Times New Roman"/>
                <w:sz w:val="24"/>
                <w:lang w:val="fr-FR"/>
              </w:rPr>
              <w:t xml:space="preserve"> </w:t>
            </w:r>
            <w:proofErr w:type="spellStart"/>
            <w:r w:rsidRPr="00035831">
              <w:rPr>
                <w:rFonts w:ascii="Times New Roman" w:hAnsi="Times New Roman"/>
                <w:sz w:val="24"/>
                <w:lang w:val="fr-FR"/>
              </w:rPr>
              <w:t>şi</w:t>
            </w:r>
            <w:proofErr w:type="spellEnd"/>
            <w:r w:rsidRPr="00035831">
              <w:rPr>
                <w:rFonts w:ascii="Times New Roman" w:hAnsi="Times New Roman"/>
                <w:sz w:val="24"/>
                <w:lang w:val="fr-FR"/>
              </w:rPr>
              <w:t xml:space="preserve"> de </w:t>
            </w:r>
            <w:proofErr w:type="spellStart"/>
            <w:r w:rsidRPr="00035831">
              <w:rPr>
                <w:rFonts w:ascii="Times New Roman" w:hAnsi="Times New Roman"/>
                <w:sz w:val="24"/>
                <w:lang w:val="fr-FR"/>
              </w:rPr>
              <w:t>politeţe</w:t>
            </w:r>
            <w:proofErr w:type="spellEnd"/>
            <w:r w:rsidRPr="00035831">
              <w:rPr>
                <w:rFonts w:ascii="Times New Roman" w:hAnsi="Times New Roman"/>
                <w:sz w:val="24"/>
                <w:lang w:val="fr-FR"/>
              </w:rPr>
              <w:t>.</w:t>
            </w:r>
          </w:p>
          <w:p w14:paraId="06A476DC" w14:textId="77777777" w:rsidR="00120576"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proofErr w:type="spellStart"/>
            <w:r w:rsidRPr="004B632A">
              <w:rPr>
                <w:rFonts w:ascii="Times New Roman" w:hAnsi="Times New Roman"/>
                <w:b/>
                <w:sz w:val="24"/>
              </w:rPr>
              <w:t>Acţiunea</w:t>
            </w:r>
            <w:proofErr w:type="spellEnd"/>
            <w:r w:rsidRPr="004B632A">
              <w:rPr>
                <w:rFonts w:ascii="Times New Roman" w:hAnsi="Times New Roman"/>
                <w:b/>
                <w:sz w:val="24"/>
              </w:rPr>
              <w:t xml:space="preserve"> legii civile în timp.</w:t>
            </w:r>
            <w:r w:rsidRPr="004B632A">
              <w:rPr>
                <w:rFonts w:ascii="Times New Roman" w:hAnsi="Times New Roman"/>
                <w:sz w:val="24"/>
              </w:rPr>
              <w:t xml:space="preserve"> </w:t>
            </w:r>
            <w:r>
              <w:rPr>
                <w:rFonts w:ascii="Times New Roman" w:hAnsi="Times New Roman"/>
                <w:sz w:val="24"/>
              </w:rPr>
              <w:t xml:space="preserve">Intrarea și ieșirea din vigoare a normei juridice. </w:t>
            </w:r>
            <w:r w:rsidRPr="004B632A">
              <w:rPr>
                <w:rFonts w:ascii="Times New Roman" w:hAnsi="Times New Roman"/>
                <w:sz w:val="24"/>
              </w:rPr>
              <w:t xml:space="preserve">Principii </w:t>
            </w:r>
            <w:proofErr w:type="spellStart"/>
            <w:r w:rsidRPr="004B632A">
              <w:rPr>
                <w:rFonts w:ascii="Times New Roman" w:hAnsi="Times New Roman"/>
                <w:sz w:val="24"/>
              </w:rPr>
              <w:t>şi</w:t>
            </w:r>
            <w:proofErr w:type="spellEnd"/>
            <w:r w:rsidRPr="004B632A">
              <w:rPr>
                <w:rFonts w:ascii="Times New Roman" w:hAnsi="Times New Roman"/>
                <w:sz w:val="24"/>
              </w:rPr>
              <w:t xml:space="preserve"> </w:t>
            </w:r>
            <w:proofErr w:type="spellStart"/>
            <w:r w:rsidRPr="004B632A">
              <w:rPr>
                <w:rFonts w:ascii="Times New Roman" w:hAnsi="Times New Roman"/>
                <w:sz w:val="24"/>
              </w:rPr>
              <w:t>excepţii</w:t>
            </w:r>
            <w:proofErr w:type="spellEnd"/>
            <w:r w:rsidRPr="004B632A">
              <w:rPr>
                <w:rFonts w:ascii="Times New Roman" w:hAnsi="Times New Roman"/>
                <w:sz w:val="24"/>
              </w:rPr>
              <w:t xml:space="preserve"> privind </w:t>
            </w:r>
            <w:proofErr w:type="spellStart"/>
            <w:r w:rsidRPr="004B632A">
              <w:rPr>
                <w:rFonts w:ascii="Times New Roman" w:hAnsi="Times New Roman"/>
                <w:sz w:val="24"/>
              </w:rPr>
              <w:t>acţiunea</w:t>
            </w:r>
            <w:proofErr w:type="spellEnd"/>
            <w:r w:rsidRPr="004B632A">
              <w:rPr>
                <w:rFonts w:ascii="Times New Roman" w:hAnsi="Times New Roman"/>
                <w:sz w:val="24"/>
              </w:rPr>
              <w:t xml:space="preserve"> legii civile în timp. </w:t>
            </w:r>
            <w:r>
              <w:rPr>
                <w:rFonts w:ascii="Times New Roman" w:hAnsi="Times New Roman"/>
                <w:sz w:val="24"/>
              </w:rPr>
              <w:t xml:space="preserve">Principiul neretroactivității legii civil, criterii de aplicare și excepția de retroactivitate. Principiul aplicării imediate a legii, condiții și criterii de aplicare. Excepția de </w:t>
            </w:r>
            <w:proofErr w:type="spellStart"/>
            <w:r>
              <w:rPr>
                <w:rFonts w:ascii="Times New Roman" w:hAnsi="Times New Roman"/>
                <w:sz w:val="24"/>
              </w:rPr>
              <w:t>ultraactivitate</w:t>
            </w:r>
            <w:proofErr w:type="spellEnd"/>
            <w:r>
              <w:rPr>
                <w:rFonts w:ascii="Times New Roman" w:hAnsi="Times New Roman"/>
                <w:sz w:val="24"/>
              </w:rPr>
              <w:t>.</w:t>
            </w:r>
          </w:p>
          <w:p w14:paraId="6E7098E8" w14:textId="77777777" w:rsidR="00120576" w:rsidRPr="006F7A12"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proofErr w:type="spellStart"/>
            <w:r w:rsidRPr="004B632A">
              <w:rPr>
                <w:rFonts w:ascii="Times New Roman" w:hAnsi="Times New Roman"/>
                <w:b/>
                <w:sz w:val="24"/>
              </w:rPr>
              <w:t>Acţiunea</w:t>
            </w:r>
            <w:proofErr w:type="spellEnd"/>
            <w:r w:rsidRPr="004B632A">
              <w:rPr>
                <w:rFonts w:ascii="Times New Roman" w:hAnsi="Times New Roman"/>
                <w:b/>
                <w:sz w:val="24"/>
              </w:rPr>
              <w:t xml:space="preserve"> legii civile în </w:t>
            </w:r>
            <w:proofErr w:type="spellStart"/>
            <w:r w:rsidRPr="004B632A">
              <w:rPr>
                <w:rFonts w:ascii="Times New Roman" w:hAnsi="Times New Roman"/>
                <w:b/>
                <w:sz w:val="24"/>
              </w:rPr>
              <w:t>spaţiu</w:t>
            </w:r>
            <w:proofErr w:type="spellEnd"/>
            <w:r w:rsidRPr="004B632A">
              <w:rPr>
                <w:rFonts w:ascii="Times New Roman" w:hAnsi="Times New Roman"/>
                <w:sz w:val="24"/>
              </w:rPr>
              <w:t xml:space="preserve">. Reguli </w:t>
            </w:r>
            <w:proofErr w:type="spellStart"/>
            <w:r w:rsidRPr="004B632A">
              <w:rPr>
                <w:rFonts w:ascii="Times New Roman" w:hAnsi="Times New Roman"/>
                <w:sz w:val="24"/>
              </w:rPr>
              <w:t>şi</w:t>
            </w:r>
            <w:proofErr w:type="spellEnd"/>
            <w:r w:rsidRPr="004B632A">
              <w:rPr>
                <w:rFonts w:ascii="Times New Roman" w:hAnsi="Times New Roman"/>
                <w:sz w:val="24"/>
              </w:rPr>
              <w:t xml:space="preserve"> </w:t>
            </w:r>
            <w:proofErr w:type="spellStart"/>
            <w:r w:rsidRPr="004B632A">
              <w:rPr>
                <w:rFonts w:ascii="Times New Roman" w:hAnsi="Times New Roman"/>
                <w:sz w:val="24"/>
              </w:rPr>
              <w:t>excepţii</w:t>
            </w:r>
            <w:proofErr w:type="spellEnd"/>
            <w:r w:rsidRPr="004B632A">
              <w:rPr>
                <w:rFonts w:ascii="Times New Roman" w:hAnsi="Times New Roman"/>
                <w:sz w:val="24"/>
              </w:rPr>
              <w:t xml:space="preserve"> privind aplicarea în </w:t>
            </w:r>
            <w:proofErr w:type="spellStart"/>
            <w:r w:rsidRPr="004B632A">
              <w:rPr>
                <w:rFonts w:ascii="Times New Roman" w:hAnsi="Times New Roman"/>
                <w:sz w:val="24"/>
              </w:rPr>
              <w:t>spaţ</w:t>
            </w:r>
            <w:r w:rsidRPr="009E052C">
              <w:rPr>
                <w:rFonts w:ascii="Times New Roman" w:hAnsi="Times New Roman"/>
                <w:sz w:val="24"/>
                <w:lang w:val="it-IT"/>
              </w:rPr>
              <w:t>iu</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legii</w:t>
            </w:r>
            <w:proofErr w:type="spellEnd"/>
            <w:r w:rsidRPr="009E052C">
              <w:rPr>
                <w:rFonts w:ascii="Times New Roman" w:hAnsi="Times New Roman"/>
                <w:sz w:val="24"/>
                <w:lang w:val="it-IT"/>
              </w:rPr>
              <w:t xml:space="preserve"> civile. </w:t>
            </w:r>
            <w:proofErr w:type="spellStart"/>
            <w:r w:rsidRPr="009E052C">
              <w:rPr>
                <w:rFonts w:ascii="Times New Roman" w:hAnsi="Times New Roman"/>
                <w:sz w:val="24"/>
                <w:lang w:val="it-IT"/>
              </w:rPr>
              <w:t>Principiul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teritorialității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aplicării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legii</w:t>
            </w:r>
            <w:proofErr w:type="spellEnd"/>
            <w:r w:rsidRPr="009E052C">
              <w:rPr>
                <w:rFonts w:ascii="Times New Roman" w:hAnsi="Times New Roman"/>
                <w:sz w:val="24"/>
                <w:lang w:val="it-IT"/>
              </w:rPr>
              <w:t xml:space="preserve"> civile. </w:t>
            </w:r>
            <w:proofErr w:type="spellStart"/>
            <w:r>
              <w:rPr>
                <w:rFonts w:ascii="Times New Roman" w:hAnsi="Times New Roman"/>
                <w:sz w:val="24"/>
                <w:lang w:val="en-US"/>
              </w:rPr>
              <w:t>Extrateritorialitatea</w:t>
            </w:r>
            <w:proofErr w:type="spellEnd"/>
            <w:r>
              <w:rPr>
                <w:rFonts w:ascii="Times New Roman" w:hAnsi="Times New Roman"/>
                <w:sz w:val="24"/>
                <w:lang w:val="en-US"/>
              </w:rPr>
              <w:t xml:space="preserve"> </w:t>
            </w:r>
            <w:proofErr w:type="spellStart"/>
            <w:r>
              <w:rPr>
                <w:rFonts w:ascii="Times New Roman" w:hAnsi="Times New Roman"/>
                <w:sz w:val="24"/>
                <w:lang w:val="en-US"/>
              </w:rPr>
              <w:t>aplicării</w:t>
            </w:r>
            <w:proofErr w:type="spellEnd"/>
            <w:r>
              <w:rPr>
                <w:rFonts w:ascii="Times New Roman" w:hAnsi="Times New Roman"/>
                <w:sz w:val="24"/>
                <w:lang w:val="en-US"/>
              </w:rPr>
              <w:t xml:space="preserve"> </w:t>
            </w:r>
            <w:proofErr w:type="spellStart"/>
            <w:r>
              <w:rPr>
                <w:rFonts w:ascii="Times New Roman" w:hAnsi="Times New Roman"/>
                <w:sz w:val="24"/>
                <w:lang w:val="en-US"/>
              </w:rPr>
              <w:t>legii</w:t>
            </w:r>
            <w:proofErr w:type="spellEnd"/>
            <w:r>
              <w:rPr>
                <w:rFonts w:ascii="Times New Roman" w:hAnsi="Times New Roman"/>
                <w:sz w:val="24"/>
                <w:lang w:val="en-US"/>
              </w:rPr>
              <w:t xml:space="preserve"> civile. </w:t>
            </w:r>
            <w:proofErr w:type="spellStart"/>
            <w:r>
              <w:rPr>
                <w:rFonts w:ascii="Times New Roman" w:hAnsi="Times New Roman"/>
                <w:sz w:val="24"/>
                <w:lang w:val="en-US"/>
              </w:rPr>
              <w:t>Raporturi</w:t>
            </w:r>
            <w:proofErr w:type="spellEnd"/>
            <w:r>
              <w:rPr>
                <w:rFonts w:ascii="Times New Roman" w:hAnsi="Times New Roman"/>
                <w:sz w:val="24"/>
                <w:lang w:val="en-US"/>
              </w:rPr>
              <w:t xml:space="preserve"> cu </w:t>
            </w:r>
            <w:proofErr w:type="spellStart"/>
            <w:r>
              <w:rPr>
                <w:rFonts w:ascii="Times New Roman" w:hAnsi="Times New Roman"/>
                <w:sz w:val="24"/>
                <w:lang w:val="en-US"/>
              </w:rPr>
              <w:t>elemente</w:t>
            </w:r>
            <w:proofErr w:type="spellEnd"/>
            <w:r>
              <w:rPr>
                <w:rFonts w:ascii="Times New Roman" w:hAnsi="Times New Roman"/>
                <w:sz w:val="24"/>
                <w:lang w:val="en-US"/>
              </w:rPr>
              <w:t xml:space="preserve"> de </w:t>
            </w:r>
            <w:proofErr w:type="spellStart"/>
            <w:r>
              <w:rPr>
                <w:rFonts w:ascii="Times New Roman" w:hAnsi="Times New Roman"/>
                <w:sz w:val="24"/>
                <w:lang w:val="en-US"/>
              </w:rPr>
              <w:t>extraneitate</w:t>
            </w:r>
            <w:proofErr w:type="spellEnd"/>
            <w:r>
              <w:rPr>
                <w:rFonts w:ascii="Times New Roman" w:hAnsi="Times New Roman"/>
                <w:sz w:val="24"/>
                <w:lang w:val="en-US"/>
              </w:rPr>
              <w:t>.</w:t>
            </w:r>
          </w:p>
          <w:p w14:paraId="70A6E4F4" w14:textId="77777777" w:rsidR="00120576" w:rsidRPr="006F7A12"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proofErr w:type="spellStart"/>
            <w:r w:rsidRPr="009E052C">
              <w:rPr>
                <w:rFonts w:ascii="Times New Roman" w:hAnsi="Times New Roman"/>
                <w:b/>
                <w:sz w:val="24"/>
                <w:lang w:val="it-IT"/>
              </w:rPr>
              <w:t>Aplicarea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legii</w:t>
            </w:r>
            <w:proofErr w:type="spellEnd"/>
            <w:r w:rsidRPr="009E052C">
              <w:rPr>
                <w:rFonts w:ascii="Times New Roman" w:hAnsi="Times New Roman"/>
                <w:b/>
                <w:sz w:val="24"/>
                <w:lang w:val="it-IT"/>
              </w:rPr>
              <w:t xml:space="preserve"> civile </w:t>
            </w:r>
            <w:proofErr w:type="spellStart"/>
            <w:r w:rsidRPr="009E052C">
              <w:rPr>
                <w:rFonts w:ascii="Times New Roman" w:hAnsi="Times New Roman"/>
                <w:b/>
                <w:sz w:val="24"/>
                <w:lang w:val="it-IT"/>
              </w:rPr>
              <w:t>asupra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persoanelor</w:t>
            </w:r>
            <w:proofErr w:type="spellEnd"/>
            <w:r w:rsidRPr="009E052C">
              <w:rPr>
                <w:rFonts w:ascii="Times New Roman" w:hAnsi="Times New Roman"/>
                <w:sz w:val="24"/>
                <w:lang w:val="it-IT"/>
              </w:rPr>
              <w:t xml:space="preserve">. </w:t>
            </w:r>
            <w:r w:rsidRPr="004B632A">
              <w:rPr>
                <w:rFonts w:ascii="Times New Roman" w:hAnsi="Times New Roman"/>
                <w:sz w:val="24"/>
              </w:rPr>
              <w:t xml:space="preserve">Reguli </w:t>
            </w:r>
            <w:proofErr w:type="spellStart"/>
            <w:r w:rsidRPr="004B632A">
              <w:rPr>
                <w:rFonts w:ascii="Times New Roman" w:hAnsi="Times New Roman"/>
                <w:sz w:val="24"/>
              </w:rPr>
              <w:t>şi</w:t>
            </w:r>
            <w:proofErr w:type="spellEnd"/>
            <w:r w:rsidRPr="004B632A">
              <w:rPr>
                <w:rFonts w:ascii="Times New Roman" w:hAnsi="Times New Roman"/>
                <w:sz w:val="24"/>
              </w:rPr>
              <w:t xml:space="preserve"> </w:t>
            </w:r>
            <w:proofErr w:type="spellStart"/>
            <w:r w:rsidRPr="004B632A">
              <w:rPr>
                <w:rFonts w:ascii="Times New Roman" w:hAnsi="Times New Roman"/>
                <w:sz w:val="24"/>
              </w:rPr>
              <w:t>excepţii</w:t>
            </w:r>
            <w:proofErr w:type="spellEnd"/>
            <w:r w:rsidRPr="004B632A">
              <w:rPr>
                <w:rFonts w:ascii="Times New Roman" w:hAnsi="Times New Roman"/>
                <w:sz w:val="24"/>
              </w:rPr>
              <w:t xml:space="preserve"> privind aplicarea </w:t>
            </w:r>
            <w:proofErr w:type="spellStart"/>
            <w:r w:rsidRPr="009E052C">
              <w:rPr>
                <w:rFonts w:ascii="Times New Roman" w:hAnsi="Times New Roman"/>
                <w:sz w:val="24"/>
                <w:lang w:val="it-IT"/>
              </w:rPr>
              <w:t>legii</w:t>
            </w:r>
            <w:proofErr w:type="spellEnd"/>
            <w:r w:rsidRPr="009E052C">
              <w:rPr>
                <w:rFonts w:ascii="Times New Roman" w:hAnsi="Times New Roman"/>
                <w:sz w:val="24"/>
                <w:lang w:val="it-IT"/>
              </w:rPr>
              <w:t xml:space="preserve"> civile </w:t>
            </w:r>
            <w:proofErr w:type="spellStart"/>
            <w:r w:rsidRPr="009E052C">
              <w:rPr>
                <w:rFonts w:ascii="Times New Roman" w:hAnsi="Times New Roman"/>
                <w:sz w:val="24"/>
                <w:lang w:val="it-IT"/>
              </w:rPr>
              <w:t>asupra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w:t>
            </w:r>
          </w:p>
          <w:p w14:paraId="4DAA5B67" w14:textId="77777777" w:rsidR="00120576" w:rsidRDefault="00120576" w:rsidP="002D43EA">
            <w:pPr>
              <w:pStyle w:val="ListParagraph"/>
              <w:widowControl/>
              <w:numPr>
                <w:ilvl w:val="0"/>
                <w:numId w:val="26"/>
              </w:numPr>
              <w:tabs>
                <w:tab w:val="left" w:pos="254"/>
              </w:tabs>
              <w:suppressAutoHyphens w:val="0"/>
              <w:snapToGrid w:val="0"/>
              <w:ind w:left="-30" w:firstLine="142"/>
              <w:jc w:val="both"/>
              <w:rPr>
                <w:rFonts w:ascii="Times New Roman" w:hAnsi="Times New Roman"/>
                <w:sz w:val="24"/>
              </w:rPr>
            </w:pPr>
            <w:r w:rsidRPr="006F7A12">
              <w:rPr>
                <w:rFonts w:ascii="Times New Roman" w:hAnsi="Times New Roman"/>
                <w:b/>
                <w:sz w:val="24"/>
              </w:rPr>
              <w:t>Interpretarea legii civile.</w:t>
            </w:r>
            <w:r w:rsidRPr="006F7A12">
              <w:rPr>
                <w:rFonts w:ascii="Times New Roman" w:hAnsi="Times New Roman"/>
                <w:sz w:val="24"/>
              </w:rPr>
              <w:t xml:space="preserve"> Metodele de interpretare</w:t>
            </w:r>
            <w:r>
              <w:rPr>
                <w:rFonts w:ascii="Times New Roman" w:hAnsi="Times New Roman"/>
                <w:sz w:val="24"/>
              </w:rPr>
              <w:t xml:space="preserve">. </w:t>
            </w:r>
            <w:r w:rsidRPr="006F7A12">
              <w:rPr>
                <w:rFonts w:ascii="Times New Roman" w:hAnsi="Times New Roman"/>
                <w:sz w:val="24"/>
              </w:rPr>
              <w:t xml:space="preserve">Interpretarea oficială </w:t>
            </w:r>
            <w:proofErr w:type="spellStart"/>
            <w:r w:rsidRPr="006F7A12">
              <w:rPr>
                <w:rFonts w:ascii="Times New Roman" w:hAnsi="Times New Roman"/>
                <w:sz w:val="24"/>
              </w:rPr>
              <w:t>şi</w:t>
            </w:r>
            <w:proofErr w:type="spellEnd"/>
            <w:r w:rsidRPr="006F7A12">
              <w:rPr>
                <w:rFonts w:ascii="Times New Roman" w:hAnsi="Times New Roman"/>
                <w:sz w:val="24"/>
              </w:rPr>
              <w:t xml:space="preserve"> neoficială. Interpretarea literală, extensivă </w:t>
            </w:r>
            <w:proofErr w:type="spellStart"/>
            <w:r w:rsidRPr="006F7A12">
              <w:rPr>
                <w:rFonts w:ascii="Times New Roman" w:hAnsi="Times New Roman"/>
                <w:sz w:val="24"/>
              </w:rPr>
              <w:t>şi</w:t>
            </w:r>
            <w:proofErr w:type="spellEnd"/>
            <w:r w:rsidRPr="006F7A12">
              <w:rPr>
                <w:rFonts w:ascii="Times New Roman" w:hAnsi="Times New Roman"/>
                <w:sz w:val="24"/>
              </w:rPr>
              <w:t xml:space="preserve"> restrictivă.</w:t>
            </w:r>
            <w:r>
              <w:rPr>
                <w:rFonts w:ascii="Times New Roman" w:hAnsi="Times New Roman"/>
                <w:sz w:val="24"/>
              </w:rPr>
              <w:t xml:space="preserve"> Interpretarea gramaticală, logică, sistemică, istorică</w:t>
            </w:r>
            <w:r w:rsidRPr="006F7A12">
              <w:rPr>
                <w:rFonts w:ascii="Times New Roman" w:hAnsi="Times New Roman"/>
                <w:sz w:val="24"/>
              </w:rPr>
              <w:t>.</w:t>
            </w:r>
          </w:p>
          <w:p w14:paraId="1B815483" w14:textId="77777777" w:rsidR="00120576" w:rsidRPr="006F7A12" w:rsidRDefault="00120576" w:rsidP="002D43EA">
            <w:pPr>
              <w:pStyle w:val="ListParagraph"/>
              <w:widowControl/>
              <w:tabs>
                <w:tab w:val="left" w:pos="254"/>
              </w:tabs>
              <w:suppressAutoHyphens w:val="0"/>
              <w:snapToGrid w:val="0"/>
              <w:ind w:left="112"/>
              <w:jc w:val="both"/>
              <w:rPr>
                <w:rFonts w:ascii="Times New Roman" w:hAnsi="Times New Roman"/>
                <w:sz w:val="24"/>
              </w:rPr>
            </w:pPr>
            <w:r>
              <w:rPr>
                <w:rFonts w:ascii="Times New Roman" w:hAnsi="Times New Roman"/>
                <w:b/>
                <w:sz w:val="24"/>
              </w:rPr>
              <w:t>Termeni-</w:t>
            </w:r>
            <w:r>
              <w:rPr>
                <w:rFonts w:ascii="Times New Roman" w:hAnsi="Times New Roman"/>
                <w:sz w:val="24"/>
              </w:rPr>
              <w:t xml:space="preserve">cheie: </w:t>
            </w:r>
            <w:r w:rsidRPr="00212EA1">
              <w:rPr>
                <w:rFonts w:ascii="Times New Roman" w:hAnsi="Times New Roman"/>
                <w:sz w:val="24"/>
              </w:rPr>
              <w:t xml:space="preserve">izvor de drept, izvor formal și neformal, act normativ, uzanță, tratat internațional, </w:t>
            </w:r>
            <w:proofErr w:type="spellStart"/>
            <w:r w:rsidRPr="00212EA1">
              <w:rPr>
                <w:rFonts w:ascii="Times New Roman" w:hAnsi="Times New Roman"/>
                <w:sz w:val="24"/>
              </w:rPr>
              <w:t>hotărîre</w:t>
            </w:r>
            <w:proofErr w:type="spellEnd"/>
            <w:r w:rsidRPr="00212EA1">
              <w:rPr>
                <w:rFonts w:ascii="Times New Roman" w:hAnsi="Times New Roman"/>
                <w:sz w:val="24"/>
              </w:rPr>
              <w:t xml:space="preserve"> </w:t>
            </w:r>
            <w:proofErr w:type="spellStart"/>
            <w:r w:rsidRPr="00212EA1">
              <w:rPr>
                <w:rFonts w:ascii="Times New Roman" w:hAnsi="Times New Roman"/>
                <w:sz w:val="24"/>
              </w:rPr>
              <w:t>CtEDO</w:t>
            </w:r>
            <w:proofErr w:type="spellEnd"/>
            <w:r w:rsidRPr="00212EA1">
              <w:rPr>
                <w:rFonts w:ascii="Times New Roman" w:hAnsi="Times New Roman"/>
                <w:sz w:val="24"/>
              </w:rPr>
              <w:t xml:space="preserve">, </w:t>
            </w:r>
            <w:proofErr w:type="spellStart"/>
            <w:r w:rsidRPr="00212EA1">
              <w:rPr>
                <w:rFonts w:ascii="Times New Roman" w:hAnsi="Times New Roman"/>
                <w:sz w:val="24"/>
              </w:rPr>
              <w:t>hotărîre</w:t>
            </w:r>
            <w:proofErr w:type="spellEnd"/>
            <w:r w:rsidRPr="00212EA1">
              <w:rPr>
                <w:rFonts w:ascii="Times New Roman" w:hAnsi="Times New Roman"/>
                <w:sz w:val="24"/>
              </w:rPr>
              <w:t xml:space="preserve"> judecătorească, acte administrative, legi generale, legi speciale, neretroactivitatea legii, aplicarea imediată a legii civile, interpretare</w:t>
            </w:r>
            <w:r>
              <w:rPr>
                <w:rFonts w:ascii="Times New Roman" w:hAnsi="Times New Roman"/>
                <w:sz w:val="24"/>
              </w:rPr>
              <w:t>.</w:t>
            </w:r>
          </w:p>
          <w:p w14:paraId="4B93F41D" w14:textId="77777777" w:rsidR="00120576" w:rsidRPr="00591834" w:rsidRDefault="00120576" w:rsidP="002D43EA">
            <w:pPr>
              <w:widowControl/>
              <w:tabs>
                <w:tab w:val="left" w:pos="254"/>
              </w:tabs>
              <w:suppressAutoHyphens w:val="0"/>
              <w:jc w:val="both"/>
              <w:rPr>
                <w:rFonts w:ascii="Times New Roman" w:hAnsi="Times New Roman"/>
                <w:sz w:val="24"/>
              </w:rPr>
            </w:pPr>
          </w:p>
        </w:tc>
      </w:tr>
      <w:tr w:rsidR="00120576" w:rsidRPr="00591834" w14:paraId="2D45DA22" w14:textId="77777777" w:rsidTr="002D43EA">
        <w:trPr>
          <w:trHeight w:val="247"/>
          <w:jc w:val="center"/>
        </w:trPr>
        <w:tc>
          <w:tcPr>
            <w:tcW w:w="10358" w:type="dxa"/>
            <w:gridSpan w:val="2"/>
            <w:tcBorders>
              <w:top w:val="single" w:sz="4" w:space="0" w:color="000000"/>
              <w:left w:val="single" w:sz="4" w:space="0" w:color="000000"/>
              <w:bottom w:val="single" w:sz="4" w:space="0" w:color="000000"/>
              <w:right w:val="single" w:sz="4" w:space="0" w:color="000000"/>
            </w:tcBorders>
          </w:tcPr>
          <w:p w14:paraId="1E25DAC1" w14:textId="77777777" w:rsidR="00120576" w:rsidRPr="007931BF" w:rsidRDefault="00120576" w:rsidP="002D43EA">
            <w:pPr>
              <w:pStyle w:val="Heading2"/>
              <w:tabs>
                <w:tab w:val="clear" w:pos="576"/>
                <w:tab w:val="left" w:pos="852"/>
              </w:tabs>
              <w:snapToGrid w:val="0"/>
              <w:jc w:val="both"/>
              <w:rPr>
                <w:b w:val="0"/>
                <w:bCs/>
                <w:sz w:val="24"/>
              </w:rPr>
            </w:pPr>
            <w:r w:rsidRPr="00591834">
              <w:rPr>
                <w:rFonts w:ascii="Times New Roman" w:hAnsi="Times New Roman"/>
                <w:b w:val="0"/>
                <w:bCs/>
                <w:sz w:val="24"/>
              </w:rPr>
              <w:lastRenderedPageBreak/>
              <w:t xml:space="preserve">Subiectul 4. </w:t>
            </w:r>
            <w:r w:rsidRPr="007D575D">
              <w:rPr>
                <w:rFonts w:ascii="Times New Roman" w:hAnsi="Times New Roman"/>
                <w:bCs/>
                <w:sz w:val="24"/>
              </w:rPr>
              <w:t>RAPORTUL JURIDIC CIVIL</w:t>
            </w:r>
          </w:p>
        </w:tc>
      </w:tr>
      <w:tr w:rsidR="00120576" w:rsidRPr="00591834" w14:paraId="0FB902BE"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6BCE10C8"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397" w:type="dxa"/>
            <w:tcBorders>
              <w:top w:val="single" w:sz="4" w:space="0" w:color="000000"/>
              <w:left w:val="single" w:sz="4" w:space="0" w:color="000000"/>
              <w:bottom w:val="single" w:sz="4" w:space="0" w:color="000000"/>
              <w:right w:val="single" w:sz="4" w:space="0" w:color="000000"/>
            </w:tcBorders>
          </w:tcPr>
          <w:p w14:paraId="5B66BEF7"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279D80F3"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47AAF3E9"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definească </w:t>
            </w:r>
            <w:proofErr w:type="spellStart"/>
            <w:r w:rsidRPr="00591834">
              <w:rPr>
                <w:rFonts w:ascii="Times New Roman" w:hAnsi="Times New Roman"/>
                <w:sz w:val="24"/>
              </w:rPr>
              <w:t>noţiunile</w:t>
            </w:r>
            <w:proofErr w:type="spellEnd"/>
            <w:r w:rsidRPr="00591834">
              <w:rPr>
                <w:rFonts w:ascii="Times New Roman" w:hAnsi="Times New Roman"/>
                <w:sz w:val="24"/>
              </w:rPr>
              <w:t xml:space="preserve">: </w:t>
            </w:r>
            <w:r>
              <w:rPr>
                <w:rFonts w:ascii="Times New Roman" w:hAnsi="Times New Roman"/>
                <w:sz w:val="24"/>
              </w:rPr>
              <w:t>raport juridic, subiect al raportului juridic, obiect și conținut</w:t>
            </w:r>
            <w:r w:rsidRPr="00591834">
              <w:rPr>
                <w:rFonts w:ascii="Times New Roman" w:hAnsi="Times New Roman"/>
                <w:sz w:val="24"/>
              </w:rPr>
              <w:t>;</w:t>
            </w:r>
          </w:p>
          <w:p w14:paraId="045C1707"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identifice </w:t>
            </w:r>
            <w:r>
              <w:rPr>
                <w:rFonts w:ascii="Times New Roman" w:hAnsi="Times New Roman"/>
                <w:sz w:val="24"/>
              </w:rPr>
              <w:t>premisele formării raportului juridic civil</w:t>
            </w:r>
            <w:r w:rsidRPr="00591834">
              <w:rPr>
                <w:rFonts w:ascii="Times New Roman" w:hAnsi="Times New Roman"/>
                <w:sz w:val="24"/>
              </w:rPr>
              <w:t>;</w:t>
            </w:r>
          </w:p>
          <w:p w14:paraId="5BEC11CD"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w:t>
            </w:r>
            <w:r>
              <w:rPr>
                <w:rFonts w:ascii="Times New Roman" w:hAnsi="Times New Roman"/>
                <w:sz w:val="24"/>
              </w:rPr>
              <w:t>coreleze raportul social cu raportul juridic civil</w:t>
            </w:r>
            <w:r w:rsidRPr="00591834">
              <w:rPr>
                <w:rFonts w:ascii="Times New Roman" w:hAnsi="Times New Roman"/>
                <w:sz w:val="24"/>
              </w:rPr>
              <w:t>;</w:t>
            </w:r>
          </w:p>
          <w:p w14:paraId="0A73D066"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identifice </w:t>
            </w:r>
            <w:r>
              <w:rPr>
                <w:rFonts w:ascii="Times New Roman" w:hAnsi="Times New Roman"/>
                <w:sz w:val="24"/>
              </w:rPr>
              <w:t>izvoarele raportului juridic civil</w:t>
            </w:r>
            <w:r w:rsidRPr="00591834">
              <w:rPr>
                <w:rFonts w:ascii="Times New Roman" w:hAnsi="Times New Roman"/>
                <w:sz w:val="24"/>
              </w:rPr>
              <w:t>;</w:t>
            </w:r>
          </w:p>
          <w:p w14:paraId="180E9440" w14:textId="77777777" w:rsidR="00120576"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w:t>
            </w:r>
            <w:r>
              <w:rPr>
                <w:rFonts w:ascii="Times New Roman" w:hAnsi="Times New Roman"/>
                <w:sz w:val="24"/>
              </w:rPr>
              <w:t>explice caracterele juridice ale raportului juridic civil</w:t>
            </w:r>
            <w:r w:rsidRPr="00591834">
              <w:rPr>
                <w:rFonts w:ascii="Times New Roman" w:hAnsi="Times New Roman"/>
                <w:sz w:val="24"/>
              </w:rPr>
              <w:t>;</w:t>
            </w:r>
          </w:p>
          <w:p w14:paraId="025A21C3" w14:textId="77777777" w:rsidR="00120576" w:rsidRPr="00D3650C"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Pr>
                <w:rFonts w:ascii="Times New Roman" w:hAnsi="Times New Roman"/>
                <w:sz w:val="24"/>
              </w:rPr>
              <w:t xml:space="preserve">să </w:t>
            </w:r>
            <w:proofErr w:type="spellStart"/>
            <w:r w:rsidRPr="00D3650C">
              <w:rPr>
                <w:rFonts w:ascii="Times New Roman" w:hAnsi="Times New Roman"/>
                <w:sz w:val="24"/>
                <w:lang w:val="fr-FR"/>
              </w:rPr>
              <w:t>cunoască</w:t>
            </w:r>
            <w:proofErr w:type="spellEnd"/>
            <w:r w:rsidRPr="00D3650C">
              <w:rPr>
                <w:rFonts w:ascii="Times New Roman" w:hAnsi="Times New Roman"/>
                <w:sz w:val="24"/>
                <w:lang w:val="fr-FR"/>
              </w:rPr>
              <w:t xml:space="preserve"> </w:t>
            </w:r>
            <w:proofErr w:type="spellStart"/>
            <w:r w:rsidRPr="00D3650C">
              <w:rPr>
                <w:rFonts w:ascii="Times New Roman" w:hAnsi="Times New Roman"/>
                <w:sz w:val="24"/>
                <w:lang w:val="fr-FR"/>
              </w:rPr>
              <w:t>particularităţile</w:t>
            </w:r>
            <w:proofErr w:type="spellEnd"/>
            <w:r w:rsidRPr="00D3650C">
              <w:rPr>
                <w:rFonts w:ascii="Times New Roman" w:hAnsi="Times New Roman"/>
                <w:sz w:val="24"/>
                <w:lang w:val="fr-FR"/>
              </w:rPr>
              <w:t xml:space="preserve"> </w:t>
            </w:r>
            <w:proofErr w:type="spellStart"/>
            <w:r w:rsidRPr="00D3650C">
              <w:rPr>
                <w:rFonts w:ascii="Times New Roman" w:hAnsi="Times New Roman"/>
                <w:sz w:val="24"/>
                <w:lang w:val="fr-FR"/>
              </w:rPr>
              <w:t>raportului</w:t>
            </w:r>
            <w:proofErr w:type="spellEnd"/>
            <w:r w:rsidRPr="00D3650C">
              <w:rPr>
                <w:rFonts w:ascii="Times New Roman" w:hAnsi="Times New Roman"/>
                <w:sz w:val="24"/>
                <w:lang w:val="fr-FR"/>
              </w:rPr>
              <w:t xml:space="preserve"> </w:t>
            </w:r>
            <w:proofErr w:type="spellStart"/>
            <w:r w:rsidRPr="00D3650C">
              <w:rPr>
                <w:rFonts w:ascii="Times New Roman" w:hAnsi="Times New Roman"/>
                <w:sz w:val="24"/>
                <w:lang w:val="fr-FR"/>
              </w:rPr>
              <w:lastRenderedPageBreak/>
              <w:t>juridic</w:t>
            </w:r>
            <w:proofErr w:type="spellEnd"/>
            <w:r w:rsidRPr="00D3650C">
              <w:rPr>
                <w:rFonts w:ascii="Times New Roman" w:hAnsi="Times New Roman"/>
                <w:sz w:val="24"/>
                <w:lang w:val="fr-FR"/>
              </w:rPr>
              <w:t xml:space="preserve"> civil;</w:t>
            </w:r>
          </w:p>
          <w:p w14:paraId="56CDE664" w14:textId="77777777" w:rsidR="00120576"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Pr>
                <w:rFonts w:ascii="Times New Roman" w:hAnsi="Times New Roman"/>
                <w:sz w:val="24"/>
              </w:rPr>
              <w:t>Să analizeze structura raportului juridic civil;</w:t>
            </w:r>
          </w:p>
          <w:p w14:paraId="340C7F25"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compare </w:t>
            </w:r>
            <w:r>
              <w:rPr>
                <w:rFonts w:ascii="Times New Roman" w:hAnsi="Times New Roman"/>
                <w:sz w:val="24"/>
              </w:rPr>
              <w:t>elementele obligatorii și facultative ale raportului juridic civil</w:t>
            </w:r>
            <w:r w:rsidRPr="00591834">
              <w:rPr>
                <w:rFonts w:ascii="Times New Roman" w:hAnsi="Times New Roman"/>
                <w:sz w:val="24"/>
              </w:rPr>
              <w:t>;</w:t>
            </w:r>
          </w:p>
          <w:p w14:paraId="5E767FBD"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w:t>
            </w:r>
            <w:r>
              <w:rPr>
                <w:rFonts w:ascii="Times New Roman" w:hAnsi="Times New Roman"/>
                <w:sz w:val="24"/>
              </w:rPr>
              <w:t>identifice subiectele raportului juridic civil</w:t>
            </w:r>
            <w:r w:rsidRPr="00591834">
              <w:rPr>
                <w:rFonts w:ascii="Times New Roman" w:hAnsi="Times New Roman"/>
                <w:sz w:val="24"/>
              </w:rPr>
              <w:t xml:space="preserve">; </w:t>
            </w:r>
          </w:p>
          <w:p w14:paraId="030F5293"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explice deosebirea </w:t>
            </w:r>
            <w:r>
              <w:rPr>
                <w:rFonts w:ascii="Times New Roman" w:hAnsi="Times New Roman"/>
                <w:sz w:val="24"/>
              </w:rPr>
              <w:t>dintre persoana fizică și persoana juridică ca subiecte ale raportului juridic civil</w:t>
            </w:r>
            <w:r w:rsidRPr="00591834">
              <w:rPr>
                <w:rFonts w:ascii="Times New Roman" w:hAnsi="Times New Roman"/>
                <w:sz w:val="24"/>
              </w:rPr>
              <w:t>;</w:t>
            </w:r>
          </w:p>
          <w:p w14:paraId="7DDF8DDE" w14:textId="77777777" w:rsidR="00120576"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distingă </w:t>
            </w:r>
            <w:r>
              <w:rPr>
                <w:rFonts w:ascii="Times New Roman" w:hAnsi="Times New Roman"/>
                <w:sz w:val="24"/>
              </w:rPr>
              <w:t>obiectul raportului juridic civil de conținut</w:t>
            </w:r>
            <w:r w:rsidRPr="00591834">
              <w:rPr>
                <w:rFonts w:ascii="Times New Roman" w:hAnsi="Times New Roman"/>
                <w:sz w:val="24"/>
              </w:rPr>
              <w:t>;</w:t>
            </w:r>
          </w:p>
          <w:p w14:paraId="04526DE6" w14:textId="77777777" w:rsidR="00120576" w:rsidRPr="00D3650C" w:rsidRDefault="00120576" w:rsidP="002D43EA">
            <w:pPr>
              <w:pStyle w:val="level1"/>
              <w:widowControl/>
              <w:numPr>
                <w:ilvl w:val="0"/>
                <w:numId w:val="4"/>
              </w:numPr>
              <w:tabs>
                <w:tab w:val="clear" w:pos="360"/>
                <w:tab w:val="clear" w:pos="708"/>
                <w:tab w:val="clear" w:pos="1416"/>
                <w:tab w:val="clear" w:pos="2124"/>
                <w:tab w:val="left" w:pos="476"/>
                <w:tab w:val="num" w:pos="720"/>
                <w:tab w:val="left" w:pos="886"/>
              </w:tabs>
              <w:spacing w:line="100" w:lineRule="atLeast"/>
              <w:ind w:left="720"/>
              <w:jc w:val="both"/>
              <w:rPr>
                <w:rFonts w:ascii="Times New Roman" w:hAnsi="Times New Roman"/>
                <w:sz w:val="24"/>
              </w:rPr>
            </w:pPr>
            <w:r w:rsidRPr="00D3650C">
              <w:rPr>
                <w:rFonts w:ascii="Times New Roman" w:hAnsi="Times New Roman"/>
                <w:sz w:val="24"/>
              </w:rPr>
              <w:t>s</w:t>
            </w:r>
            <w:r w:rsidRPr="009E052C">
              <w:rPr>
                <w:rFonts w:ascii="Times New Roman" w:hAnsi="Times New Roman"/>
                <w:sz w:val="24"/>
              </w:rPr>
              <w:t xml:space="preserve">ă </w:t>
            </w:r>
            <w:proofErr w:type="spellStart"/>
            <w:r w:rsidRPr="009E052C">
              <w:rPr>
                <w:rFonts w:ascii="Times New Roman" w:hAnsi="Times New Roman"/>
                <w:sz w:val="24"/>
              </w:rPr>
              <w:t>însuşească</w:t>
            </w:r>
            <w:proofErr w:type="spellEnd"/>
            <w:r w:rsidRPr="009E052C">
              <w:rPr>
                <w:rFonts w:ascii="Times New Roman" w:hAnsi="Times New Roman"/>
                <w:sz w:val="24"/>
              </w:rPr>
              <w:t xml:space="preserve"> </w:t>
            </w:r>
            <w:proofErr w:type="spellStart"/>
            <w:r w:rsidRPr="009E052C">
              <w:rPr>
                <w:rFonts w:ascii="Times New Roman" w:hAnsi="Times New Roman"/>
                <w:sz w:val="24"/>
              </w:rPr>
              <w:t>definiţia</w:t>
            </w:r>
            <w:proofErr w:type="spellEnd"/>
            <w:r w:rsidRPr="009E052C">
              <w:rPr>
                <w:rFonts w:ascii="Times New Roman" w:hAnsi="Times New Roman"/>
                <w:sz w:val="24"/>
              </w:rPr>
              <w:t xml:space="preserve"> dreptului subiectiv civil </w:t>
            </w:r>
            <w:proofErr w:type="spellStart"/>
            <w:r w:rsidRPr="009E052C">
              <w:rPr>
                <w:rFonts w:ascii="Times New Roman" w:hAnsi="Times New Roman"/>
                <w:sz w:val="24"/>
              </w:rPr>
              <w:t>şi</w:t>
            </w:r>
            <w:proofErr w:type="spellEnd"/>
            <w:r w:rsidRPr="009E052C">
              <w:rPr>
                <w:rFonts w:ascii="Times New Roman" w:hAnsi="Times New Roman"/>
                <w:sz w:val="24"/>
              </w:rPr>
              <w:t xml:space="preserve"> a </w:t>
            </w:r>
            <w:proofErr w:type="spellStart"/>
            <w:r w:rsidRPr="009E052C">
              <w:rPr>
                <w:rFonts w:ascii="Times New Roman" w:hAnsi="Times New Roman"/>
                <w:sz w:val="24"/>
              </w:rPr>
              <w:t>obligaţiei</w:t>
            </w:r>
            <w:proofErr w:type="spellEnd"/>
            <w:r w:rsidRPr="009E052C">
              <w:rPr>
                <w:rFonts w:ascii="Times New Roman" w:hAnsi="Times New Roman"/>
                <w:sz w:val="24"/>
              </w:rPr>
              <w:t xml:space="preserve"> civile</w:t>
            </w:r>
          </w:p>
          <w:p w14:paraId="694EB87D" w14:textId="77777777" w:rsidR="00120576" w:rsidRPr="00591834"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w:t>
            </w:r>
            <w:r>
              <w:rPr>
                <w:rFonts w:ascii="Times New Roman" w:hAnsi="Times New Roman"/>
                <w:sz w:val="24"/>
              </w:rPr>
              <w:t>clasifice drepturile subiective și obligațiile civile</w:t>
            </w:r>
            <w:r w:rsidRPr="00591834">
              <w:rPr>
                <w:rFonts w:ascii="Times New Roman" w:hAnsi="Times New Roman"/>
                <w:sz w:val="24"/>
              </w:rPr>
              <w:t>;</w:t>
            </w:r>
          </w:p>
          <w:p w14:paraId="0C088C7F" w14:textId="77777777" w:rsidR="00120576" w:rsidRDefault="00120576" w:rsidP="002D43EA">
            <w:pPr>
              <w:pStyle w:val="level1"/>
              <w:widowControl/>
              <w:numPr>
                <w:ilvl w:val="0"/>
                <w:numId w:val="4"/>
              </w:numPr>
              <w:tabs>
                <w:tab w:val="clear" w:pos="360"/>
                <w:tab w:val="clear" w:pos="1416"/>
                <w:tab w:val="clear" w:pos="2124"/>
                <w:tab w:val="left" w:pos="476"/>
                <w:tab w:val="left" w:pos="886"/>
              </w:tabs>
              <w:spacing w:line="100" w:lineRule="atLeast"/>
              <w:jc w:val="both"/>
              <w:rPr>
                <w:rFonts w:ascii="Times New Roman" w:hAnsi="Times New Roman"/>
                <w:sz w:val="24"/>
              </w:rPr>
            </w:pPr>
            <w:r w:rsidRPr="00591834">
              <w:rPr>
                <w:rFonts w:ascii="Times New Roman" w:hAnsi="Times New Roman"/>
                <w:sz w:val="24"/>
              </w:rPr>
              <w:t xml:space="preserve">să argumenteze necesitatea </w:t>
            </w:r>
            <w:r>
              <w:rPr>
                <w:rFonts w:ascii="Times New Roman" w:hAnsi="Times New Roman"/>
                <w:sz w:val="24"/>
              </w:rPr>
              <w:t xml:space="preserve">clasificării raportului juridic civil, </w:t>
            </w:r>
            <w:proofErr w:type="spellStart"/>
            <w:r>
              <w:rPr>
                <w:rFonts w:ascii="Times New Roman" w:hAnsi="Times New Roman"/>
                <w:sz w:val="24"/>
              </w:rPr>
              <w:t>confotm</w:t>
            </w:r>
            <w:proofErr w:type="spellEnd"/>
            <w:r>
              <w:rPr>
                <w:rFonts w:ascii="Times New Roman" w:hAnsi="Times New Roman"/>
                <w:sz w:val="24"/>
              </w:rPr>
              <w:t xml:space="preserve"> criteriilor de clasificare</w:t>
            </w:r>
            <w:r w:rsidRPr="00591834">
              <w:rPr>
                <w:rFonts w:ascii="Times New Roman" w:hAnsi="Times New Roman"/>
                <w:sz w:val="24"/>
              </w:rPr>
              <w:t>;</w:t>
            </w:r>
          </w:p>
          <w:p w14:paraId="3F02ABFE" w14:textId="77777777" w:rsidR="00120576" w:rsidRPr="00591834" w:rsidRDefault="00120576" w:rsidP="002D43EA">
            <w:pPr>
              <w:pStyle w:val="level1"/>
              <w:widowControl/>
              <w:tabs>
                <w:tab w:val="clear" w:pos="360"/>
                <w:tab w:val="clear" w:pos="708"/>
                <w:tab w:val="clear" w:pos="1416"/>
                <w:tab w:val="clear" w:pos="2124"/>
                <w:tab w:val="left" w:pos="476"/>
                <w:tab w:val="left" w:pos="886"/>
              </w:tabs>
              <w:spacing w:line="100" w:lineRule="atLeast"/>
              <w:jc w:val="both"/>
              <w:rPr>
                <w:rFonts w:ascii="Times New Roman" w:hAnsi="Times New Roman"/>
                <w:sz w:val="24"/>
              </w:rPr>
            </w:pPr>
          </w:p>
        </w:tc>
        <w:tc>
          <w:tcPr>
            <w:tcW w:w="5397" w:type="dxa"/>
            <w:tcBorders>
              <w:top w:val="single" w:sz="4" w:space="0" w:color="000000"/>
              <w:left w:val="single" w:sz="4" w:space="0" w:color="000000"/>
              <w:bottom w:val="single" w:sz="4" w:space="0" w:color="000000"/>
              <w:right w:val="single" w:sz="4" w:space="0" w:color="000000"/>
            </w:tcBorders>
          </w:tcPr>
          <w:p w14:paraId="648D1087" w14:textId="77777777" w:rsidR="00120576" w:rsidRPr="009E052C" w:rsidRDefault="00120576" w:rsidP="002D43EA">
            <w:pPr>
              <w:pStyle w:val="ListParagraph"/>
              <w:numPr>
                <w:ilvl w:val="0"/>
                <w:numId w:val="27"/>
              </w:numPr>
              <w:ind w:left="112" w:firstLine="142"/>
              <w:jc w:val="both"/>
              <w:rPr>
                <w:rFonts w:ascii="Times New Roman" w:hAnsi="Times New Roman"/>
                <w:sz w:val="24"/>
              </w:rPr>
            </w:pPr>
            <w:proofErr w:type="spellStart"/>
            <w:r w:rsidRPr="00F57E88">
              <w:rPr>
                <w:rFonts w:ascii="Times New Roman" w:hAnsi="Times New Roman"/>
                <w:b/>
                <w:sz w:val="24"/>
              </w:rPr>
              <w:lastRenderedPageBreak/>
              <w:t>Noţiunea</w:t>
            </w:r>
            <w:proofErr w:type="spellEnd"/>
            <w:r w:rsidRPr="00F57E88">
              <w:rPr>
                <w:rFonts w:ascii="Times New Roman" w:hAnsi="Times New Roman"/>
                <w:b/>
                <w:sz w:val="24"/>
              </w:rPr>
              <w:t xml:space="preserve">  și caracterele raportului juridic civil</w:t>
            </w:r>
            <w:r>
              <w:rPr>
                <w:rFonts w:ascii="Times New Roman" w:hAnsi="Times New Roman"/>
                <w:sz w:val="24"/>
              </w:rPr>
              <w:t xml:space="preserve">. Definiția raportului juridic civil. Premisele și caracterele juridice ale raportului civil. Izvoarele raportului juridic civil  </w:t>
            </w:r>
          </w:p>
          <w:p w14:paraId="12C00268" w14:textId="77777777" w:rsidR="00120576" w:rsidRPr="00F57E88" w:rsidRDefault="00120576" w:rsidP="002D43EA">
            <w:pPr>
              <w:pStyle w:val="ListParagraph"/>
              <w:numPr>
                <w:ilvl w:val="0"/>
                <w:numId w:val="27"/>
              </w:numPr>
              <w:ind w:left="112" w:firstLine="142"/>
              <w:jc w:val="both"/>
              <w:rPr>
                <w:rFonts w:ascii="Times New Roman" w:hAnsi="Times New Roman"/>
                <w:sz w:val="24"/>
                <w:lang w:val="fr-FR"/>
              </w:rPr>
            </w:pPr>
            <w:r w:rsidRPr="009E052C">
              <w:rPr>
                <w:rFonts w:ascii="Times New Roman" w:hAnsi="Times New Roman"/>
                <w:b/>
                <w:sz w:val="24"/>
              </w:rPr>
              <w:t xml:space="preserve">Structura raportului juridic </w:t>
            </w:r>
            <w:proofErr w:type="spellStart"/>
            <w:r w:rsidRPr="009E052C">
              <w:rPr>
                <w:rFonts w:ascii="Times New Roman" w:hAnsi="Times New Roman"/>
                <w:b/>
                <w:sz w:val="24"/>
              </w:rPr>
              <w:t>civil</w:t>
            </w:r>
            <w:r w:rsidRPr="009E052C">
              <w:rPr>
                <w:rFonts w:ascii="Times New Roman" w:hAnsi="Times New Roman"/>
                <w:sz w:val="24"/>
              </w:rPr>
              <w:t>.Subiectele</w:t>
            </w:r>
            <w:proofErr w:type="spellEnd"/>
            <w:r w:rsidRPr="009E052C">
              <w:rPr>
                <w:rFonts w:ascii="Times New Roman" w:hAnsi="Times New Roman"/>
                <w:sz w:val="24"/>
              </w:rPr>
              <w:t xml:space="preserve"> și obiectul raportului juridic civil. </w:t>
            </w:r>
            <w:proofErr w:type="spellStart"/>
            <w:r w:rsidRPr="009E052C">
              <w:rPr>
                <w:rFonts w:ascii="Times New Roman" w:hAnsi="Times New Roman"/>
                <w:sz w:val="24"/>
              </w:rPr>
              <w:t>Noţiunea</w:t>
            </w:r>
            <w:proofErr w:type="spellEnd"/>
            <w:r w:rsidRPr="009E052C">
              <w:rPr>
                <w:rFonts w:ascii="Times New Roman" w:hAnsi="Times New Roman"/>
                <w:sz w:val="24"/>
              </w:rPr>
              <w:t xml:space="preserve"> </w:t>
            </w:r>
            <w:proofErr w:type="spellStart"/>
            <w:r w:rsidRPr="009E052C">
              <w:rPr>
                <w:rFonts w:ascii="Times New Roman" w:hAnsi="Times New Roman"/>
                <w:sz w:val="24"/>
              </w:rPr>
              <w:t>şi</w:t>
            </w:r>
            <w:proofErr w:type="spellEnd"/>
            <w:r w:rsidRPr="009E052C">
              <w:rPr>
                <w:rFonts w:ascii="Times New Roman" w:hAnsi="Times New Roman"/>
                <w:sz w:val="24"/>
              </w:rPr>
              <w:t xml:space="preserve"> </w:t>
            </w:r>
            <w:proofErr w:type="spellStart"/>
            <w:r w:rsidRPr="009E052C">
              <w:rPr>
                <w:rFonts w:ascii="Times New Roman" w:hAnsi="Times New Roman"/>
                <w:sz w:val="24"/>
              </w:rPr>
              <w:t>conţinutul</w:t>
            </w:r>
            <w:proofErr w:type="spellEnd"/>
            <w:r w:rsidRPr="009E052C">
              <w:rPr>
                <w:rFonts w:ascii="Times New Roman" w:hAnsi="Times New Roman"/>
                <w:sz w:val="24"/>
              </w:rPr>
              <w:t xml:space="preserve"> </w:t>
            </w:r>
            <w:proofErr w:type="spellStart"/>
            <w:r w:rsidRPr="009E052C">
              <w:rPr>
                <w:rFonts w:ascii="Times New Roman" w:hAnsi="Times New Roman"/>
                <w:sz w:val="24"/>
              </w:rPr>
              <w:t>capacităţii</w:t>
            </w:r>
            <w:proofErr w:type="spellEnd"/>
            <w:r w:rsidRPr="009E052C">
              <w:rPr>
                <w:rFonts w:ascii="Times New Roman" w:hAnsi="Times New Roman"/>
                <w:sz w:val="24"/>
              </w:rPr>
              <w:t xml:space="preserve"> civile a subiectelor raportului juridic civil. Persoana fizică </w:t>
            </w:r>
            <w:proofErr w:type="spellStart"/>
            <w:r w:rsidRPr="009E052C">
              <w:rPr>
                <w:rFonts w:ascii="Times New Roman" w:hAnsi="Times New Roman"/>
                <w:sz w:val="24"/>
              </w:rPr>
              <w:t>şi</w:t>
            </w:r>
            <w:proofErr w:type="spellEnd"/>
            <w:r w:rsidRPr="009E052C">
              <w:rPr>
                <w:rFonts w:ascii="Times New Roman" w:hAnsi="Times New Roman"/>
                <w:sz w:val="24"/>
              </w:rPr>
              <w:t xml:space="preserve"> persoana juridică – subiecte ale raportului juridic civil.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w:t>
            </w:r>
            <w:proofErr w:type="spellStart"/>
            <w:r w:rsidRPr="00F57E88">
              <w:rPr>
                <w:rFonts w:ascii="Times New Roman" w:hAnsi="Times New Roman"/>
                <w:sz w:val="24"/>
                <w:lang w:val="en-US"/>
              </w:rPr>
              <w:t>Obiectul</w:t>
            </w:r>
            <w:proofErr w:type="spellEnd"/>
            <w:r w:rsidRPr="00F57E88">
              <w:rPr>
                <w:rFonts w:ascii="Times New Roman" w:hAnsi="Times New Roman"/>
                <w:sz w:val="24"/>
                <w:lang w:val="en-US"/>
              </w:rPr>
              <w:t xml:space="preserve"> </w:t>
            </w:r>
            <w:proofErr w:type="spellStart"/>
            <w:r w:rsidRPr="00F57E88">
              <w:rPr>
                <w:rFonts w:ascii="Times New Roman" w:hAnsi="Times New Roman"/>
                <w:sz w:val="24"/>
                <w:lang w:val="en-US"/>
              </w:rPr>
              <w:t>raportului</w:t>
            </w:r>
            <w:proofErr w:type="spellEnd"/>
            <w:r w:rsidRPr="00F57E88">
              <w:rPr>
                <w:rFonts w:ascii="Times New Roman" w:hAnsi="Times New Roman"/>
                <w:sz w:val="24"/>
                <w:lang w:val="en-US"/>
              </w:rPr>
              <w:t xml:space="preserve"> juridic civil</w:t>
            </w:r>
            <w:r>
              <w:rPr>
                <w:rFonts w:ascii="Times New Roman" w:hAnsi="Times New Roman"/>
                <w:sz w:val="24"/>
                <w:lang w:val="en-US"/>
              </w:rPr>
              <w:t>.</w:t>
            </w:r>
          </w:p>
          <w:p w14:paraId="6B2910D1" w14:textId="77777777" w:rsidR="00120576" w:rsidRDefault="00120576" w:rsidP="002D43EA">
            <w:pPr>
              <w:pStyle w:val="ListParagraph"/>
              <w:numPr>
                <w:ilvl w:val="0"/>
                <w:numId w:val="27"/>
              </w:numPr>
              <w:ind w:left="112" w:firstLine="142"/>
              <w:jc w:val="both"/>
              <w:rPr>
                <w:rFonts w:ascii="Times New Roman" w:hAnsi="Times New Roman"/>
                <w:sz w:val="24"/>
                <w:lang w:val="fr-FR"/>
              </w:rPr>
            </w:pPr>
            <w:proofErr w:type="spellStart"/>
            <w:r w:rsidRPr="003C40D9">
              <w:rPr>
                <w:rFonts w:ascii="Times New Roman" w:hAnsi="Times New Roman"/>
                <w:b/>
                <w:sz w:val="24"/>
                <w:lang w:val="fr-FR"/>
              </w:rPr>
              <w:lastRenderedPageBreak/>
              <w:t>Conținutul</w:t>
            </w:r>
            <w:proofErr w:type="spellEnd"/>
            <w:r w:rsidRPr="003C40D9">
              <w:rPr>
                <w:rFonts w:ascii="Times New Roman" w:hAnsi="Times New Roman"/>
                <w:b/>
                <w:sz w:val="24"/>
                <w:lang w:val="fr-FR"/>
              </w:rPr>
              <w:t xml:space="preserve"> </w:t>
            </w:r>
            <w:proofErr w:type="spellStart"/>
            <w:r w:rsidRPr="003C40D9">
              <w:rPr>
                <w:rFonts w:ascii="Times New Roman" w:hAnsi="Times New Roman"/>
                <w:b/>
                <w:sz w:val="24"/>
                <w:lang w:val="fr-FR"/>
              </w:rPr>
              <w:t>raportului</w:t>
            </w:r>
            <w:proofErr w:type="spellEnd"/>
            <w:r w:rsidRPr="003C40D9">
              <w:rPr>
                <w:rFonts w:ascii="Times New Roman" w:hAnsi="Times New Roman"/>
                <w:b/>
                <w:sz w:val="24"/>
                <w:lang w:val="fr-FR"/>
              </w:rPr>
              <w:t xml:space="preserve"> </w:t>
            </w:r>
            <w:proofErr w:type="spellStart"/>
            <w:r w:rsidRPr="003C40D9">
              <w:rPr>
                <w:rFonts w:ascii="Times New Roman" w:hAnsi="Times New Roman"/>
                <w:b/>
                <w:sz w:val="24"/>
                <w:lang w:val="fr-FR"/>
              </w:rPr>
              <w:t>juridic</w:t>
            </w:r>
            <w:proofErr w:type="spellEnd"/>
            <w:r w:rsidRPr="003C40D9">
              <w:rPr>
                <w:rFonts w:ascii="Times New Roman" w:hAnsi="Times New Roman"/>
                <w:b/>
                <w:sz w:val="24"/>
                <w:lang w:val="fr-FR"/>
              </w:rPr>
              <w:t xml:space="preserve"> civil</w:t>
            </w:r>
            <w:r w:rsidRPr="003C40D9">
              <w:rPr>
                <w:rFonts w:ascii="Times New Roman" w:hAnsi="Times New Roman"/>
                <w:sz w:val="24"/>
                <w:lang w:val="fr-FR"/>
              </w:rPr>
              <w:t xml:space="preserve">. </w:t>
            </w:r>
            <w:proofErr w:type="spellStart"/>
            <w:r w:rsidRPr="003C40D9">
              <w:rPr>
                <w:rFonts w:ascii="Times New Roman" w:hAnsi="Times New Roman"/>
                <w:sz w:val="24"/>
                <w:lang w:val="fr-FR"/>
              </w:rPr>
              <w:t>Noţiunea</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conţinutul</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şi</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categoriile</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drepturilor</w:t>
            </w:r>
            <w:proofErr w:type="spellEnd"/>
            <w:r w:rsidRPr="003C40D9">
              <w:rPr>
                <w:rFonts w:ascii="Times New Roman" w:hAnsi="Times New Roman"/>
                <w:sz w:val="24"/>
                <w:lang w:val="fr-FR"/>
              </w:rPr>
              <w:t xml:space="preserve"> civile </w:t>
            </w:r>
            <w:proofErr w:type="spellStart"/>
            <w:r w:rsidRPr="003C40D9">
              <w:rPr>
                <w:rFonts w:ascii="Times New Roman" w:hAnsi="Times New Roman"/>
                <w:sz w:val="24"/>
                <w:lang w:val="fr-FR"/>
              </w:rPr>
              <w:t>obiective</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Obligaţiunea</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civilă</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Noţiunea</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conţinutul</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şi</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clasificarea</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obligaţiunilor</w:t>
            </w:r>
            <w:proofErr w:type="spellEnd"/>
            <w:r w:rsidRPr="003C40D9">
              <w:rPr>
                <w:rFonts w:ascii="Times New Roman" w:hAnsi="Times New Roman"/>
                <w:sz w:val="24"/>
                <w:lang w:val="fr-FR"/>
              </w:rPr>
              <w:t xml:space="preserve"> civile. </w:t>
            </w:r>
          </w:p>
          <w:p w14:paraId="2177153E" w14:textId="77777777" w:rsidR="00120576" w:rsidRPr="00F57E88" w:rsidRDefault="00120576" w:rsidP="002D43EA">
            <w:pPr>
              <w:pStyle w:val="ListParagraph"/>
              <w:numPr>
                <w:ilvl w:val="0"/>
                <w:numId w:val="27"/>
              </w:numPr>
              <w:ind w:left="112" w:firstLine="142"/>
              <w:jc w:val="both"/>
              <w:rPr>
                <w:rFonts w:ascii="Times New Roman" w:hAnsi="Times New Roman"/>
                <w:sz w:val="24"/>
                <w:lang w:val="fr-FR"/>
              </w:rPr>
            </w:pPr>
            <w:proofErr w:type="spellStart"/>
            <w:r w:rsidRPr="003C40D9">
              <w:rPr>
                <w:rFonts w:ascii="Times New Roman" w:hAnsi="Times New Roman"/>
                <w:b/>
                <w:sz w:val="24"/>
                <w:lang w:val="fr-FR"/>
              </w:rPr>
              <w:t>Clasificarea</w:t>
            </w:r>
            <w:proofErr w:type="spellEnd"/>
            <w:r w:rsidRPr="003C40D9">
              <w:rPr>
                <w:rFonts w:ascii="Times New Roman" w:hAnsi="Times New Roman"/>
                <w:b/>
                <w:sz w:val="24"/>
                <w:lang w:val="fr-FR"/>
              </w:rPr>
              <w:t xml:space="preserve"> </w:t>
            </w:r>
            <w:proofErr w:type="spellStart"/>
            <w:r w:rsidRPr="003C40D9">
              <w:rPr>
                <w:rFonts w:ascii="Times New Roman" w:hAnsi="Times New Roman"/>
                <w:b/>
                <w:sz w:val="24"/>
                <w:lang w:val="fr-FR"/>
              </w:rPr>
              <w:t>raporturilor</w:t>
            </w:r>
            <w:proofErr w:type="spellEnd"/>
            <w:r w:rsidRPr="003C40D9">
              <w:rPr>
                <w:rFonts w:ascii="Times New Roman" w:hAnsi="Times New Roman"/>
                <w:b/>
                <w:sz w:val="24"/>
                <w:lang w:val="fr-FR"/>
              </w:rPr>
              <w:t xml:space="preserve"> </w:t>
            </w:r>
            <w:proofErr w:type="spellStart"/>
            <w:r w:rsidRPr="003C40D9">
              <w:rPr>
                <w:rFonts w:ascii="Times New Roman" w:hAnsi="Times New Roman"/>
                <w:b/>
                <w:sz w:val="24"/>
                <w:lang w:val="fr-FR"/>
              </w:rPr>
              <w:t>juridice</w:t>
            </w:r>
            <w:proofErr w:type="spellEnd"/>
            <w:r w:rsidRPr="003C40D9">
              <w:rPr>
                <w:rFonts w:ascii="Times New Roman" w:hAnsi="Times New Roman"/>
                <w:b/>
                <w:sz w:val="24"/>
                <w:lang w:val="fr-FR"/>
              </w:rPr>
              <w:t xml:space="preserve"> de </w:t>
            </w:r>
            <w:proofErr w:type="spellStart"/>
            <w:r w:rsidRPr="003C40D9">
              <w:rPr>
                <w:rFonts w:ascii="Times New Roman" w:hAnsi="Times New Roman"/>
                <w:b/>
                <w:sz w:val="24"/>
                <w:lang w:val="fr-FR"/>
              </w:rPr>
              <w:t>drept</w:t>
            </w:r>
            <w:proofErr w:type="spellEnd"/>
            <w:r w:rsidRPr="003C40D9">
              <w:rPr>
                <w:rFonts w:ascii="Times New Roman" w:hAnsi="Times New Roman"/>
                <w:b/>
                <w:sz w:val="24"/>
                <w:lang w:val="fr-FR"/>
              </w:rPr>
              <w:t xml:space="preserve"> civil</w:t>
            </w:r>
            <w:r w:rsidRPr="003C40D9">
              <w:rPr>
                <w:rFonts w:ascii="Times New Roman" w:hAnsi="Times New Roman"/>
                <w:b/>
                <w:sz w:val="24"/>
              </w:rPr>
              <w:t>.</w:t>
            </w:r>
            <w:r>
              <w:t xml:space="preserve"> </w:t>
            </w:r>
            <w:proofErr w:type="spellStart"/>
            <w:r w:rsidRPr="009E052C">
              <w:rPr>
                <w:rFonts w:ascii="Times New Roman" w:hAnsi="Times New Roman"/>
                <w:sz w:val="24"/>
                <w:lang w:val="it-IT"/>
              </w:rPr>
              <w:t>Raporturi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absolute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relative. </w:t>
            </w:r>
            <w:r w:rsidRPr="003C40D9">
              <w:rPr>
                <w:rFonts w:ascii="Times New Roman" w:hAnsi="Times New Roman"/>
                <w:sz w:val="24"/>
              </w:rPr>
              <w:t xml:space="preserve">Raporturi juridice patrimoniale </w:t>
            </w:r>
            <w:proofErr w:type="spellStart"/>
            <w:r w:rsidRPr="003C40D9">
              <w:rPr>
                <w:rFonts w:ascii="Times New Roman" w:hAnsi="Times New Roman"/>
                <w:sz w:val="24"/>
              </w:rPr>
              <w:t>şi</w:t>
            </w:r>
            <w:proofErr w:type="spellEnd"/>
            <w:r w:rsidRPr="003C40D9">
              <w:rPr>
                <w:rFonts w:ascii="Times New Roman" w:hAnsi="Times New Roman"/>
                <w:sz w:val="24"/>
              </w:rPr>
              <w:t xml:space="preserve"> nepatrimoniale. Raporturi reale </w:t>
            </w:r>
            <w:proofErr w:type="spellStart"/>
            <w:r w:rsidRPr="003C40D9">
              <w:rPr>
                <w:rFonts w:ascii="Times New Roman" w:hAnsi="Times New Roman"/>
                <w:sz w:val="24"/>
              </w:rPr>
              <w:t>şi</w:t>
            </w:r>
            <w:proofErr w:type="spellEnd"/>
            <w:r w:rsidRPr="003C40D9">
              <w:rPr>
                <w:rFonts w:ascii="Times New Roman" w:hAnsi="Times New Roman"/>
                <w:sz w:val="24"/>
              </w:rPr>
              <w:t xml:space="preserve"> </w:t>
            </w:r>
            <w:proofErr w:type="spellStart"/>
            <w:r w:rsidRPr="003C40D9">
              <w:rPr>
                <w:rFonts w:ascii="Times New Roman" w:hAnsi="Times New Roman"/>
                <w:sz w:val="24"/>
              </w:rPr>
              <w:t>obligaţionale</w:t>
            </w:r>
            <w:proofErr w:type="spellEnd"/>
            <w:r w:rsidRPr="009E052C">
              <w:rPr>
                <w:rFonts w:ascii="Times New Roman" w:hAnsi="Times New Roman"/>
                <w:sz w:val="24"/>
                <w:lang w:val="it-IT"/>
              </w:rPr>
              <w:t xml:space="preserve">. </w:t>
            </w:r>
            <w:proofErr w:type="spellStart"/>
            <w:r w:rsidRPr="003C40D9">
              <w:rPr>
                <w:rFonts w:ascii="Times New Roman" w:hAnsi="Times New Roman"/>
                <w:sz w:val="24"/>
                <w:lang w:val="fr-FR"/>
              </w:rPr>
              <w:t>Raporturile</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juridice</w:t>
            </w:r>
            <w:proofErr w:type="spellEnd"/>
            <w:r w:rsidRPr="003C40D9">
              <w:rPr>
                <w:rFonts w:ascii="Times New Roman" w:hAnsi="Times New Roman"/>
                <w:sz w:val="24"/>
                <w:lang w:val="fr-FR"/>
              </w:rPr>
              <w:t xml:space="preserve"> civile </w:t>
            </w:r>
            <w:proofErr w:type="spellStart"/>
            <w:r w:rsidRPr="003C40D9">
              <w:rPr>
                <w:rFonts w:ascii="Times New Roman" w:hAnsi="Times New Roman"/>
                <w:sz w:val="24"/>
                <w:lang w:val="fr-FR"/>
              </w:rPr>
              <w:t>cu</w:t>
            </w:r>
            <w:proofErr w:type="spellEnd"/>
            <w:r w:rsidRPr="003C40D9">
              <w:rPr>
                <w:rFonts w:ascii="Times New Roman" w:hAnsi="Times New Roman"/>
                <w:sz w:val="24"/>
                <w:lang w:val="fr-FR"/>
              </w:rPr>
              <w:t xml:space="preserve"> </w:t>
            </w:r>
            <w:proofErr w:type="spellStart"/>
            <w:r w:rsidRPr="003C40D9">
              <w:rPr>
                <w:rFonts w:ascii="Times New Roman" w:hAnsi="Times New Roman"/>
                <w:sz w:val="24"/>
                <w:lang w:val="fr-FR"/>
              </w:rPr>
              <w:t>pluralitate</w:t>
            </w:r>
            <w:proofErr w:type="spellEnd"/>
            <w:r w:rsidRPr="003C40D9">
              <w:rPr>
                <w:rFonts w:ascii="Times New Roman" w:hAnsi="Times New Roman"/>
                <w:sz w:val="24"/>
                <w:lang w:val="fr-FR"/>
              </w:rPr>
              <w:t xml:space="preserve"> de </w:t>
            </w:r>
            <w:proofErr w:type="spellStart"/>
            <w:r w:rsidRPr="003C40D9">
              <w:rPr>
                <w:rFonts w:ascii="Times New Roman" w:hAnsi="Times New Roman"/>
                <w:sz w:val="24"/>
                <w:lang w:val="fr-FR"/>
              </w:rPr>
              <w:t>subiecți</w:t>
            </w:r>
            <w:proofErr w:type="spellEnd"/>
            <w:r w:rsidRPr="003C40D9">
              <w:rPr>
                <w:rFonts w:ascii="Times New Roman" w:hAnsi="Times New Roman"/>
                <w:sz w:val="24"/>
                <w:lang w:val="fr-FR"/>
              </w:rPr>
              <w:t>.</w:t>
            </w:r>
          </w:p>
          <w:p w14:paraId="7076B3FA" w14:textId="77777777" w:rsidR="00120576" w:rsidRDefault="00120576" w:rsidP="002D43EA">
            <w:pPr>
              <w:pStyle w:val="level1"/>
              <w:widowControl/>
              <w:tabs>
                <w:tab w:val="left" w:pos="0"/>
                <w:tab w:val="left" w:pos="252"/>
                <w:tab w:val="left" w:pos="432"/>
              </w:tabs>
              <w:spacing w:line="100" w:lineRule="atLeast"/>
              <w:ind w:left="0" w:firstLine="0"/>
              <w:jc w:val="both"/>
              <w:rPr>
                <w:rFonts w:ascii="Times New Roman" w:hAnsi="Times New Roman"/>
                <w:noProof/>
                <w:sz w:val="24"/>
              </w:rPr>
            </w:pPr>
          </w:p>
          <w:p w14:paraId="14E37077" w14:textId="77777777" w:rsidR="00120576" w:rsidRPr="007931BF" w:rsidRDefault="00120576" w:rsidP="002D43EA">
            <w:pPr>
              <w:pStyle w:val="level1"/>
              <w:widowControl/>
              <w:tabs>
                <w:tab w:val="left" w:pos="0"/>
                <w:tab w:val="left" w:pos="252"/>
                <w:tab w:val="left" w:pos="432"/>
              </w:tabs>
              <w:spacing w:line="100" w:lineRule="atLeast"/>
              <w:ind w:left="0" w:firstLine="0"/>
              <w:jc w:val="both"/>
              <w:rPr>
                <w:rFonts w:ascii="Times New Roman" w:hAnsi="Times New Roman"/>
                <w:iCs/>
                <w:sz w:val="24"/>
              </w:rPr>
            </w:pPr>
            <w:r w:rsidRPr="003C40D9">
              <w:rPr>
                <w:rFonts w:ascii="Times New Roman" w:hAnsi="Times New Roman"/>
                <w:b/>
                <w:noProof/>
                <w:sz w:val="24"/>
              </w:rPr>
              <w:t>Termeni</w:t>
            </w:r>
            <w:r w:rsidRPr="00591834">
              <w:rPr>
                <w:rFonts w:ascii="Times New Roman" w:hAnsi="Times New Roman"/>
                <w:noProof/>
                <w:sz w:val="24"/>
              </w:rPr>
              <w:t>-</w:t>
            </w:r>
            <w:r w:rsidRPr="003C40D9">
              <w:rPr>
                <w:rFonts w:ascii="Times New Roman" w:hAnsi="Times New Roman"/>
                <w:b/>
                <w:noProof/>
                <w:sz w:val="24"/>
              </w:rPr>
              <w:t>cheie</w:t>
            </w:r>
            <w:r w:rsidRPr="00591834">
              <w:rPr>
                <w:rFonts w:ascii="Times New Roman" w:hAnsi="Times New Roman"/>
                <w:noProof/>
                <w:sz w:val="24"/>
              </w:rPr>
              <w:t xml:space="preserve">: </w:t>
            </w:r>
            <w:r>
              <w:rPr>
                <w:rFonts w:ascii="Times New Roman" w:hAnsi="Times New Roman"/>
                <w:noProof/>
                <w:sz w:val="24"/>
              </w:rPr>
              <w:t>raport juridic, obiect, subiect, conținut, persoană fizică, persoană juridică, capacotate civilă, capacitate de folosință, capaciatea de exercițiu,  drept, obligațiune.</w:t>
            </w:r>
          </w:p>
          <w:p w14:paraId="745E3568" w14:textId="77777777" w:rsidR="00120576" w:rsidRDefault="00120576" w:rsidP="002D43EA">
            <w:pPr>
              <w:pStyle w:val="level1"/>
              <w:widowControl/>
              <w:tabs>
                <w:tab w:val="left" w:pos="252"/>
                <w:tab w:val="left" w:pos="432"/>
              </w:tabs>
              <w:spacing w:line="100" w:lineRule="atLeast"/>
              <w:jc w:val="both"/>
              <w:rPr>
                <w:rFonts w:ascii="Times New Roman" w:hAnsi="Times New Roman"/>
                <w:noProof/>
                <w:sz w:val="24"/>
              </w:rPr>
            </w:pPr>
          </w:p>
          <w:p w14:paraId="5D33CF1D" w14:textId="77777777" w:rsidR="00120576" w:rsidRPr="003C40D9" w:rsidRDefault="00120576" w:rsidP="002D43EA">
            <w:pPr>
              <w:jc w:val="both"/>
              <w:rPr>
                <w:rFonts w:ascii="Times New Roman" w:hAnsi="Times New Roman"/>
                <w:iCs/>
                <w:sz w:val="24"/>
              </w:rPr>
            </w:pPr>
          </w:p>
        </w:tc>
      </w:tr>
    </w:tbl>
    <w:p w14:paraId="6068B5F4" w14:textId="77777777" w:rsidR="00120576" w:rsidRPr="00591834" w:rsidRDefault="00120576" w:rsidP="00120576">
      <w:pPr>
        <w:rPr>
          <w:rFonts w:ascii="Times New Roman" w:hAnsi="Times New Roman"/>
          <w:sz w:val="24"/>
        </w:rPr>
      </w:pPr>
    </w:p>
    <w:tbl>
      <w:tblPr>
        <w:tblW w:w="10358" w:type="dxa"/>
        <w:jc w:val="center"/>
        <w:tblLayout w:type="fixed"/>
        <w:tblLook w:val="0000" w:firstRow="0" w:lastRow="0" w:firstColumn="0" w:lastColumn="0" w:noHBand="0" w:noVBand="0"/>
      </w:tblPr>
      <w:tblGrid>
        <w:gridCol w:w="4961"/>
        <w:gridCol w:w="5397"/>
      </w:tblGrid>
      <w:tr w:rsidR="00120576" w:rsidRPr="00591834" w14:paraId="5F468117" w14:textId="77777777" w:rsidTr="002D43EA">
        <w:trPr>
          <w:trHeight w:val="247"/>
          <w:jc w:val="center"/>
        </w:trPr>
        <w:tc>
          <w:tcPr>
            <w:tcW w:w="10358" w:type="dxa"/>
            <w:gridSpan w:val="2"/>
            <w:tcBorders>
              <w:top w:val="single" w:sz="4" w:space="0" w:color="000000"/>
              <w:left w:val="single" w:sz="4" w:space="0" w:color="000000"/>
              <w:bottom w:val="single" w:sz="4" w:space="0" w:color="000000"/>
              <w:right w:val="single" w:sz="4" w:space="0" w:color="000000"/>
            </w:tcBorders>
          </w:tcPr>
          <w:p w14:paraId="2C193D04" w14:textId="77777777" w:rsidR="00120576" w:rsidRPr="007931BF" w:rsidRDefault="00120576" w:rsidP="002D43EA">
            <w:pPr>
              <w:pStyle w:val="Heading2"/>
              <w:tabs>
                <w:tab w:val="clear" w:pos="576"/>
                <w:tab w:val="left" w:pos="852"/>
              </w:tabs>
              <w:snapToGrid w:val="0"/>
              <w:jc w:val="left"/>
              <w:rPr>
                <w:b w:val="0"/>
                <w:bCs/>
                <w:sz w:val="24"/>
              </w:rPr>
            </w:pPr>
            <w:r w:rsidRPr="00591834">
              <w:rPr>
                <w:rFonts w:ascii="Times New Roman" w:hAnsi="Times New Roman"/>
                <w:b w:val="0"/>
                <w:bCs/>
                <w:sz w:val="24"/>
              </w:rPr>
              <w:t xml:space="preserve">Subiectul </w:t>
            </w:r>
            <w:r>
              <w:rPr>
                <w:rFonts w:ascii="Times New Roman" w:hAnsi="Times New Roman"/>
                <w:b w:val="0"/>
                <w:bCs/>
                <w:sz w:val="24"/>
              </w:rPr>
              <w:t>5</w:t>
            </w:r>
            <w:r w:rsidRPr="00591834">
              <w:rPr>
                <w:rFonts w:ascii="Times New Roman" w:hAnsi="Times New Roman"/>
                <w:b w:val="0"/>
                <w:bCs/>
                <w:sz w:val="24"/>
              </w:rPr>
              <w:t xml:space="preserve">. </w:t>
            </w:r>
            <w:r>
              <w:rPr>
                <w:rFonts w:ascii="Times New Roman" w:hAnsi="Times New Roman"/>
                <w:bCs/>
                <w:sz w:val="24"/>
              </w:rPr>
              <w:t>OBIECTUL</w:t>
            </w:r>
            <w:r w:rsidRPr="007D575D">
              <w:rPr>
                <w:rFonts w:ascii="Times New Roman" w:hAnsi="Times New Roman"/>
                <w:bCs/>
                <w:sz w:val="24"/>
              </w:rPr>
              <w:t xml:space="preserve"> JURIDIC CIVIL</w:t>
            </w:r>
          </w:p>
        </w:tc>
      </w:tr>
      <w:tr w:rsidR="00120576" w:rsidRPr="00591834" w14:paraId="05442777"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2ED349DD"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397" w:type="dxa"/>
            <w:tcBorders>
              <w:top w:val="single" w:sz="4" w:space="0" w:color="000000"/>
              <w:left w:val="single" w:sz="4" w:space="0" w:color="000000"/>
              <w:bottom w:val="single" w:sz="4" w:space="0" w:color="000000"/>
              <w:right w:val="single" w:sz="4" w:space="0" w:color="000000"/>
            </w:tcBorders>
          </w:tcPr>
          <w:p w14:paraId="7AC57C72"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01024107"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22AAB20F"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67123A">
              <w:rPr>
                <w:rFonts w:ascii="Times New Roman" w:hAnsi="Times New Roman"/>
                <w:sz w:val="24"/>
              </w:rPr>
              <w:t xml:space="preserve">să definească </w:t>
            </w:r>
            <w:proofErr w:type="spellStart"/>
            <w:r w:rsidRPr="0067123A">
              <w:rPr>
                <w:rFonts w:ascii="Times New Roman" w:hAnsi="Times New Roman"/>
                <w:sz w:val="24"/>
              </w:rPr>
              <w:t>noţiunile</w:t>
            </w:r>
            <w:proofErr w:type="spellEnd"/>
            <w:r w:rsidRPr="0067123A">
              <w:rPr>
                <w:rFonts w:ascii="Times New Roman" w:hAnsi="Times New Roman"/>
                <w:sz w:val="24"/>
              </w:rPr>
              <w:t>: obiecte, bun, lucru, patrimoniu;</w:t>
            </w:r>
          </w:p>
          <w:p w14:paraId="097DBB46"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9E052C">
              <w:rPr>
                <w:rFonts w:ascii="Times New Roman" w:hAnsi="Times New Roman"/>
                <w:sz w:val="24"/>
              </w:rPr>
              <w:t xml:space="preserve">să distingă termenii „obiect de reglementare”, „obiect al dreptului civil” </w:t>
            </w:r>
            <w:proofErr w:type="spellStart"/>
            <w:r w:rsidRPr="009E052C">
              <w:rPr>
                <w:rFonts w:ascii="Times New Roman" w:hAnsi="Times New Roman"/>
                <w:sz w:val="24"/>
              </w:rPr>
              <w:t>şi</w:t>
            </w:r>
            <w:proofErr w:type="spellEnd"/>
            <w:r w:rsidRPr="009E052C">
              <w:rPr>
                <w:rFonts w:ascii="Times New Roman" w:hAnsi="Times New Roman"/>
                <w:sz w:val="24"/>
              </w:rPr>
              <w:t xml:space="preserve"> „obiect al raportului dreptului civil” ;</w:t>
            </w:r>
          </w:p>
          <w:p w14:paraId="37862D65"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67123A">
              <w:rPr>
                <w:rFonts w:ascii="Times New Roman" w:hAnsi="Times New Roman"/>
                <w:sz w:val="24"/>
              </w:rPr>
              <w:t>să identifice elementele juridice ale patrimoniu</w:t>
            </w:r>
            <w:r>
              <w:rPr>
                <w:rFonts w:ascii="Times New Roman" w:hAnsi="Times New Roman"/>
                <w:sz w:val="24"/>
              </w:rPr>
              <w:t>lui</w:t>
            </w:r>
            <w:r w:rsidRPr="0067123A">
              <w:rPr>
                <w:rFonts w:ascii="Times New Roman" w:hAnsi="Times New Roman"/>
                <w:sz w:val="24"/>
              </w:rPr>
              <w:t>;</w:t>
            </w:r>
          </w:p>
          <w:p w14:paraId="318841AD"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67123A">
              <w:rPr>
                <w:rFonts w:ascii="Times New Roman" w:hAnsi="Times New Roman"/>
                <w:sz w:val="24"/>
              </w:rPr>
              <w:t>să compare bunurile și lucrurile;</w:t>
            </w:r>
          </w:p>
          <w:p w14:paraId="534C5659"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67123A">
              <w:rPr>
                <w:rFonts w:ascii="Times New Roman" w:hAnsi="Times New Roman"/>
                <w:sz w:val="24"/>
              </w:rPr>
              <w:t>să identifice criteriile de clasificare a bunurilor;</w:t>
            </w:r>
          </w:p>
          <w:p w14:paraId="32997FA1"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proofErr w:type="spellStart"/>
            <w:r w:rsidRPr="0067123A">
              <w:rPr>
                <w:rFonts w:ascii="Times New Roman" w:hAnsi="Times New Roman"/>
                <w:sz w:val="24"/>
                <w:lang w:val="en-US"/>
              </w:rPr>
              <w:t>să</w:t>
            </w:r>
            <w:proofErr w:type="spellEnd"/>
            <w:r w:rsidRPr="0067123A">
              <w:rPr>
                <w:rFonts w:ascii="Times New Roman" w:hAnsi="Times New Roman"/>
                <w:sz w:val="24"/>
                <w:lang w:val="en-US"/>
              </w:rPr>
              <w:t xml:space="preserve"> determine </w:t>
            </w:r>
            <w:proofErr w:type="spellStart"/>
            <w:r w:rsidRPr="0067123A">
              <w:rPr>
                <w:rFonts w:ascii="Times New Roman" w:hAnsi="Times New Roman"/>
                <w:sz w:val="24"/>
                <w:lang w:val="en-US"/>
              </w:rPr>
              <w:t>importanţa</w:t>
            </w:r>
            <w:proofErr w:type="spellEnd"/>
            <w:r w:rsidRPr="0067123A">
              <w:rPr>
                <w:rFonts w:ascii="Times New Roman" w:hAnsi="Times New Roman"/>
                <w:sz w:val="24"/>
                <w:lang w:val="en-US"/>
              </w:rPr>
              <w:t xml:space="preserve"> </w:t>
            </w:r>
            <w:proofErr w:type="spellStart"/>
            <w:r w:rsidRPr="0067123A">
              <w:rPr>
                <w:rFonts w:ascii="Times New Roman" w:hAnsi="Times New Roman"/>
                <w:sz w:val="24"/>
                <w:lang w:val="en-US"/>
              </w:rPr>
              <w:t>juridică</w:t>
            </w:r>
            <w:proofErr w:type="spellEnd"/>
            <w:r w:rsidRPr="0067123A">
              <w:rPr>
                <w:rFonts w:ascii="Times New Roman" w:hAnsi="Times New Roman"/>
                <w:sz w:val="24"/>
                <w:lang w:val="en-US"/>
              </w:rPr>
              <w:t xml:space="preserve"> a </w:t>
            </w:r>
            <w:proofErr w:type="spellStart"/>
            <w:r w:rsidRPr="0067123A">
              <w:rPr>
                <w:rFonts w:ascii="Times New Roman" w:hAnsi="Times New Roman"/>
                <w:sz w:val="24"/>
                <w:lang w:val="en-US"/>
              </w:rPr>
              <w:t>clasificării</w:t>
            </w:r>
            <w:proofErr w:type="spellEnd"/>
            <w:r w:rsidRPr="0067123A">
              <w:rPr>
                <w:rFonts w:ascii="Times New Roman" w:hAnsi="Times New Roman"/>
                <w:sz w:val="24"/>
                <w:lang w:val="en-US"/>
              </w:rPr>
              <w:t xml:space="preserve"> </w:t>
            </w:r>
            <w:proofErr w:type="spellStart"/>
            <w:r w:rsidRPr="0067123A">
              <w:rPr>
                <w:rFonts w:ascii="Times New Roman" w:hAnsi="Times New Roman"/>
                <w:sz w:val="24"/>
                <w:lang w:val="en-US"/>
              </w:rPr>
              <w:t>bunurilor</w:t>
            </w:r>
            <w:proofErr w:type="spellEnd"/>
            <w:r>
              <w:rPr>
                <w:rFonts w:ascii="Times New Roman" w:hAnsi="Times New Roman"/>
                <w:sz w:val="24"/>
                <w:lang w:val="en-US"/>
              </w:rPr>
              <w:t xml:space="preserve"> conform </w:t>
            </w:r>
            <w:proofErr w:type="spellStart"/>
            <w:r>
              <w:rPr>
                <w:rFonts w:ascii="Times New Roman" w:hAnsi="Times New Roman"/>
                <w:sz w:val="24"/>
                <w:lang w:val="en-US"/>
              </w:rPr>
              <w:t>criteriilor</w:t>
            </w:r>
            <w:proofErr w:type="spellEnd"/>
            <w:r w:rsidRPr="0067123A">
              <w:rPr>
                <w:rFonts w:ascii="Times New Roman" w:hAnsi="Times New Roman"/>
                <w:sz w:val="24"/>
                <w:lang w:val="en-US"/>
              </w:rPr>
              <w:t>;</w:t>
            </w:r>
          </w:p>
          <w:p w14:paraId="45C22186"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proofErr w:type="spellStart"/>
            <w:proofErr w:type="gramStart"/>
            <w:r w:rsidRPr="0067123A">
              <w:rPr>
                <w:rFonts w:ascii="Times New Roman" w:hAnsi="Times New Roman"/>
                <w:sz w:val="24"/>
                <w:lang w:val="fr-FR"/>
              </w:rPr>
              <w:t>să</w:t>
            </w:r>
            <w:proofErr w:type="spellEnd"/>
            <w:proofErr w:type="gramEnd"/>
            <w:r w:rsidRPr="0067123A">
              <w:rPr>
                <w:rFonts w:ascii="Times New Roman" w:hAnsi="Times New Roman"/>
                <w:sz w:val="24"/>
                <w:lang w:val="fr-FR"/>
              </w:rPr>
              <w:t xml:space="preserve"> </w:t>
            </w:r>
            <w:proofErr w:type="spellStart"/>
            <w:r w:rsidRPr="0067123A">
              <w:rPr>
                <w:rFonts w:ascii="Times New Roman" w:hAnsi="Times New Roman"/>
                <w:sz w:val="24"/>
                <w:lang w:val="fr-FR"/>
              </w:rPr>
              <w:t>distingă</w:t>
            </w:r>
            <w:proofErr w:type="spellEnd"/>
            <w:r w:rsidRPr="0067123A">
              <w:rPr>
                <w:rFonts w:ascii="Times New Roman" w:hAnsi="Times New Roman"/>
                <w:sz w:val="24"/>
                <w:lang w:val="fr-FR"/>
              </w:rPr>
              <w:t xml:space="preserve"> </w:t>
            </w:r>
            <w:proofErr w:type="spellStart"/>
            <w:r w:rsidRPr="0067123A">
              <w:rPr>
                <w:rFonts w:ascii="Times New Roman" w:hAnsi="Times New Roman"/>
                <w:sz w:val="24"/>
                <w:lang w:val="fr-FR"/>
              </w:rPr>
              <w:t>particularităţile</w:t>
            </w:r>
            <w:proofErr w:type="spellEnd"/>
            <w:r w:rsidRPr="0067123A">
              <w:rPr>
                <w:rFonts w:ascii="Times New Roman" w:hAnsi="Times New Roman"/>
                <w:sz w:val="24"/>
                <w:lang w:val="fr-FR"/>
              </w:rPr>
              <w:t xml:space="preserve"> </w:t>
            </w:r>
            <w:proofErr w:type="spellStart"/>
            <w:r w:rsidRPr="0067123A">
              <w:rPr>
                <w:rFonts w:ascii="Times New Roman" w:hAnsi="Times New Roman"/>
                <w:sz w:val="24"/>
                <w:lang w:val="fr-FR"/>
              </w:rPr>
              <w:t>banilor</w:t>
            </w:r>
            <w:proofErr w:type="spellEnd"/>
            <w:r w:rsidRPr="0067123A">
              <w:rPr>
                <w:rFonts w:ascii="Times New Roman" w:hAnsi="Times New Roman"/>
                <w:sz w:val="24"/>
                <w:lang w:val="fr-FR"/>
              </w:rPr>
              <w:t xml:space="preserve"> ca </w:t>
            </w:r>
            <w:proofErr w:type="spellStart"/>
            <w:r w:rsidRPr="0067123A">
              <w:rPr>
                <w:rFonts w:ascii="Times New Roman" w:hAnsi="Times New Roman"/>
                <w:sz w:val="24"/>
                <w:lang w:val="fr-FR"/>
              </w:rPr>
              <w:t>obiecte</w:t>
            </w:r>
            <w:proofErr w:type="spellEnd"/>
            <w:r w:rsidRPr="0067123A">
              <w:rPr>
                <w:rFonts w:ascii="Times New Roman" w:hAnsi="Times New Roman"/>
                <w:sz w:val="24"/>
                <w:lang w:val="fr-FR"/>
              </w:rPr>
              <w:t xml:space="preserve"> </w:t>
            </w:r>
            <w:proofErr w:type="spellStart"/>
            <w:r w:rsidRPr="0067123A">
              <w:rPr>
                <w:rFonts w:ascii="Times New Roman" w:hAnsi="Times New Roman"/>
                <w:sz w:val="24"/>
                <w:lang w:val="fr-FR"/>
              </w:rPr>
              <w:t>ale</w:t>
            </w:r>
            <w:proofErr w:type="spellEnd"/>
            <w:r w:rsidRPr="0067123A">
              <w:rPr>
                <w:rFonts w:ascii="Times New Roman" w:hAnsi="Times New Roman"/>
                <w:sz w:val="24"/>
                <w:lang w:val="fr-FR"/>
              </w:rPr>
              <w:t xml:space="preserve"> </w:t>
            </w:r>
            <w:proofErr w:type="spellStart"/>
            <w:r w:rsidRPr="0067123A">
              <w:rPr>
                <w:rFonts w:ascii="Times New Roman" w:hAnsi="Times New Roman"/>
                <w:sz w:val="24"/>
                <w:lang w:val="fr-FR"/>
              </w:rPr>
              <w:t>raportului</w:t>
            </w:r>
            <w:proofErr w:type="spellEnd"/>
            <w:r w:rsidRPr="0067123A">
              <w:rPr>
                <w:rFonts w:ascii="Times New Roman" w:hAnsi="Times New Roman"/>
                <w:sz w:val="24"/>
                <w:lang w:val="fr-FR"/>
              </w:rPr>
              <w:t xml:space="preserve"> </w:t>
            </w:r>
            <w:proofErr w:type="spellStart"/>
            <w:r w:rsidRPr="0067123A">
              <w:rPr>
                <w:rFonts w:ascii="Times New Roman" w:hAnsi="Times New Roman"/>
                <w:sz w:val="24"/>
                <w:lang w:val="fr-FR"/>
              </w:rPr>
              <w:t>juridic</w:t>
            </w:r>
            <w:proofErr w:type="spellEnd"/>
            <w:r w:rsidRPr="0067123A">
              <w:rPr>
                <w:rFonts w:ascii="Times New Roman" w:hAnsi="Times New Roman"/>
                <w:sz w:val="24"/>
                <w:lang w:val="fr-FR"/>
              </w:rPr>
              <w:t xml:space="preserve"> civil;</w:t>
            </w:r>
          </w:p>
          <w:p w14:paraId="438CE9F2" w14:textId="77777777" w:rsidR="00120576" w:rsidRPr="0067123A"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analizez</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obiectele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nemateriale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w:t>
            </w:r>
          </w:p>
          <w:p w14:paraId="0FF7C1B5" w14:textId="77777777" w:rsidR="00120576" w:rsidRPr="00591834"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67123A">
              <w:rPr>
                <w:rFonts w:ascii="Times New Roman" w:hAnsi="Times New Roman"/>
                <w:sz w:val="24"/>
              </w:rPr>
              <w:t xml:space="preserve">să compare </w:t>
            </w:r>
            <w:r>
              <w:rPr>
                <w:rFonts w:ascii="Times New Roman" w:hAnsi="Times New Roman"/>
                <w:sz w:val="24"/>
              </w:rPr>
              <w:t xml:space="preserve">regimul juridic al </w:t>
            </w:r>
            <w:r w:rsidRPr="0067123A">
              <w:rPr>
                <w:rFonts w:ascii="Times New Roman" w:hAnsi="Times New Roman"/>
                <w:sz w:val="24"/>
              </w:rPr>
              <w:t xml:space="preserve">bunurilor aflate în circuitul civil, limitate în circuitul civil </w:t>
            </w:r>
            <w:proofErr w:type="spellStart"/>
            <w:r w:rsidRPr="0067123A">
              <w:rPr>
                <w:rFonts w:ascii="Times New Roman" w:hAnsi="Times New Roman"/>
                <w:sz w:val="24"/>
              </w:rPr>
              <w:t>şi</w:t>
            </w:r>
            <w:proofErr w:type="spellEnd"/>
            <w:r w:rsidRPr="0067123A">
              <w:rPr>
                <w:rFonts w:ascii="Times New Roman" w:hAnsi="Times New Roman"/>
                <w:sz w:val="24"/>
              </w:rPr>
              <w:t xml:space="preserve"> bunuri scoase din circuitul civil</w:t>
            </w:r>
            <w:r w:rsidRPr="00591834">
              <w:rPr>
                <w:rFonts w:ascii="Times New Roman" w:hAnsi="Times New Roman"/>
                <w:sz w:val="24"/>
              </w:rPr>
              <w:t xml:space="preserve">; </w:t>
            </w:r>
          </w:p>
          <w:p w14:paraId="2ECEF999" w14:textId="77777777" w:rsidR="00120576"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591834">
              <w:rPr>
                <w:rFonts w:ascii="Times New Roman" w:hAnsi="Times New Roman"/>
                <w:sz w:val="24"/>
              </w:rPr>
              <w:t xml:space="preserve">să explice deosebirea </w:t>
            </w:r>
            <w:r>
              <w:rPr>
                <w:rFonts w:ascii="Times New Roman" w:hAnsi="Times New Roman"/>
                <w:sz w:val="24"/>
              </w:rPr>
              <w:t>bunurilor corporale și incorporale</w:t>
            </w:r>
            <w:r w:rsidRPr="00591834">
              <w:rPr>
                <w:rFonts w:ascii="Times New Roman" w:hAnsi="Times New Roman"/>
                <w:sz w:val="24"/>
              </w:rPr>
              <w:t>;</w:t>
            </w:r>
          </w:p>
          <w:p w14:paraId="554A28F0" w14:textId="77777777" w:rsidR="00120576" w:rsidRPr="00591834"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Pr>
                <w:rFonts w:ascii="Times New Roman" w:hAnsi="Times New Roman"/>
                <w:sz w:val="24"/>
              </w:rPr>
              <w:t xml:space="preserve">să determine bunurile domeniului public și domeniului privat, </w:t>
            </w:r>
            <w:proofErr w:type="spellStart"/>
            <w:r>
              <w:rPr>
                <w:rFonts w:ascii="Times New Roman" w:hAnsi="Times New Roman"/>
                <w:sz w:val="24"/>
              </w:rPr>
              <w:t>elucidînd</w:t>
            </w:r>
            <w:proofErr w:type="spellEnd"/>
            <w:r>
              <w:rPr>
                <w:rFonts w:ascii="Times New Roman" w:hAnsi="Times New Roman"/>
                <w:sz w:val="24"/>
              </w:rPr>
              <w:t xml:space="preserve"> importanța </w:t>
            </w:r>
            <w:proofErr w:type="spellStart"/>
            <w:r>
              <w:rPr>
                <w:rFonts w:ascii="Times New Roman" w:hAnsi="Times New Roman"/>
                <w:sz w:val="24"/>
              </w:rPr>
              <w:t>teoretico</w:t>
            </w:r>
            <w:proofErr w:type="spellEnd"/>
            <w:r>
              <w:rPr>
                <w:rFonts w:ascii="Times New Roman" w:hAnsi="Times New Roman"/>
                <w:sz w:val="24"/>
              </w:rPr>
              <w:t>-practică a acestei clasificări;</w:t>
            </w:r>
          </w:p>
          <w:p w14:paraId="19116E89" w14:textId="77777777" w:rsidR="00120576" w:rsidRPr="0067123A" w:rsidRDefault="00120576" w:rsidP="002D43EA">
            <w:pPr>
              <w:pStyle w:val="level1"/>
              <w:widowControl/>
              <w:numPr>
                <w:ilvl w:val="0"/>
                <w:numId w:val="4"/>
              </w:numPr>
              <w:tabs>
                <w:tab w:val="clear" w:pos="360"/>
                <w:tab w:val="clear" w:pos="1416"/>
                <w:tab w:val="clear" w:pos="2124"/>
                <w:tab w:val="clear" w:pos="3540"/>
                <w:tab w:val="clear" w:pos="4248"/>
                <w:tab w:val="clear" w:pos="4956"/>
                <w:tab w:val="clear" w:pos="5664"/>
                <w:tab w:val="clear" w:pos="6372"/>
                <w:tab w:val="clear" w:pos="7080"/>
                <w:tab w:val="clear" w:pos="7788"/>
                <w:tab w:val="clear" w:pos="8496"/>
                <w:tab w:val="clear" w:pos="9204"/>
                <w:tab w:val="left" w:pos="476"/>
                <w:tab w:val="left" w:pos="3537"/>
                <w:tab w:val="left" w:pos="4245"/>
                <w:tab w:val="left" w:pos="4953"/>
                <w:tab w:val="left" w:pos="5661"/>
                <w:tab w:val="left" w:pos="6369"/>
                <w:tab w:val="left" w:pos="7077"/>
                <w:tab w:val="left" w:pos="7785"/>
                <w:tab w:val="left" w:pos="8493"/>
                <w:tab w:val="left" w:pos="9201"/>
              </w:tabs>
              <w:spacing w:line="100" w:lineRule="atLeast"/>
              <w:jc w:val="both"/>
              <w:rPr>
                <w:rFonts w:ascii="Times New Roman" w:hAnsi="Times New Roman"/>
                <w:sz w:val="24"/>
              </w:rPr>
            </w:pPr>
            <w:r w:rsidRPr="00591834">
              <w:rPr>
                <w:rFonts w:ascii="Times New Roman" w:hAnsi="Times New Roman"/>
                <w:sz w:val="24"/>
              </w:rPr>
              <w:t xml:space="preserve">să distingă </w:t>
            </w:r>
            <w:r>
              <w:rPr>
                <w:rFonts w:ascii="Times New Roman" w:hAnsi="Times New Roman"/>
                <w:sz w:val="24"/>
              </w:rPr>
              <w:t xml:space="preserve">principalele categorii de titluri </w:t>
            </w:r>
            <w:r>
              <w:rPr>
                <w:rFonts w:ascii="Times New Roman" w:hAnsi="Times New Roman"/>
                <w:sz w:val="24"/>
              </w:rPr>
              <w:lastRenderedPageBreak/>
              <w:t>de valoar</w:t>
            </w:r>
            <w:r w:rsidRPr="0067123A">
              <w:rPr>
                <w:rFonts w:ascii="Times New Roman" w:hAnsi="Times New Roman"/>
                <w:sz w:val="24"/>
              </w:rPr>
              <w:t>e;</w:t>
            </w:r>
          </w:p>
          <w:p w14:paraId="4CCA2E19" w14:textId="77777777" w:rsidR="00120576"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sidRPr="00591834">
              <w:rPr>
                <w:rFonts w:ascii="Times New Roman" w:hAnsi="Times New Roman"/>
                <w:sz w:val="24"/>
              </w:rPr>
              <w:t xml:space="preserve">să argumenteze </w:t>
            </w:r>
            <w:r>
              <w:rPr>
                <w:rFonts w:ascii="Times New Roman" w:hAnsi="Times New Roman"/>
                <w:sz w:val="24"/>
              </w:rPr>
              <w:t xml:space="preserve">corelarea bunurilor principale și accesorii, </w:t>
            </w:r>
            <w:proofErr w:type="spellStart"/>
            <w:r>
              <w:rPr>
                <w:rFonts w:ascii="Times New Roman" w:hAnsi="Times New Roman"/>
                <w:sz w:val="24"/>
              </w:rPr>
              <w:t>exemplificînd</w:t>
            </w:r>
            <w:proofErr w:type="spellEnd"/>
            <w:r w:rsidRPr="00591834">
              <w:rPr>
                <w:rFonts w:ascii="Times New Roman" w:hAnsi="Times New Roman"/>
                <w:sz w:val="24"/>
              </w:rPr>
              <w:t>;</w:t>
            </w:r>
          </w:p>
          <w:p w14:paraId="035754FF" w14:textId="77777777" w:rsidR="00120576" w:rsidRDefault="00120576" w:rsidP="002D43EA">
            <w:pPr>
              <w:pStyle w:val="level1"/>
              <w:widowControl/>
              <w:numPr>
                <w:ilvl w:val="0"/>
                <w:numId w:val="4"/>
              </w:numPr>
              <w:tabs>
                <w:tab w:val="clear" w:pos="360"/>
                <w:tab w:val="clear" w:pos="1416"/>
                <w:tab w:val="clear" w:pos="2124"/>
                <w:tab w:val="left" w:pos="476"/>
              </w:tabs>
              <w:spacing w:line="100" w:lineRule="atLeast"/>
              <w:jc w:val="both"/>
              <w:rPr>
                <w:rFonts w:ascii="Times New Roman" w:hAnsi="Times New Roman"/>
                <w:sz w:val="24"/>
              </w:rPr>
            </w:pPr>
            <w:r>
              <w:rPr>
                <w:rFonts w:ascii="Times New Roman" w:hAnsi="Times New Roman"/>
                <w:sz w:val="24"/>
              </w:rPr>
              <w:t>să poată să exemplifice fiecare criteriu de clasificare.</w:t>
            </w:r>
          </w:p>
          <w:p w14:paraId="48645AEE" w14:textId="77777777" w:rsidR="00120576" w:rsidRPr="00591834" w:rsidRDefault="00120576" w:rsidP="002D43EA">
            <w:pPr>
              <w:pStyle w:val="level1"/>
              <w:widowControl/>
              <w:tabs>
                <w:tab w:val="clear" w:pos="360"/>
                <w:tab w:val="clear" w:pos="708"/>
                <w:tab w:val="clear" w:pos="1416"/>
                <w:tab w:val="clear" w:pos="2124"/>
                <w:tab w:val="left" w:pos="476"/>
              </w:tabs>
              <w:spacing w:line="100" w:lineRule="atLeast"/>
              <w:jc w:val="both"/>
              <w:rPr>
                <w:rFonts w:ascii="Times New Roman" w:hAnsi="Times New Roman"/>
                <w:sz w:val="24"/>
              </w:rPr>
            </w:pPr>
          </w:p>
        </w:tc>
        <w:tc>
          <w:tcPr>
            <w:tcW w:w="5397" w:type="dxa"/>
            <w:tcBorders>
              <w:top w:val="single" w:sz="4" w:space="0" w:color="000000"/>
              <w:left w:val="single" w:sz="4" w:space="0" w:color="000000"/>
              <w:bottom w:val="single" w:sz="4" w:space="0" w:color="000000"/>
              <w:right w:val="single" w:sz="4" w:space="0" w:color="000000"/>
            </w:tcBorders>
          </w:tcPr>
          <w:p w14:paraId="4D014150" w14:textId="77777777" w:rsidR="00120576" w:rsidRPr="009E052C" w:rsidRDefault="00120576" w:rsidP="002D43EA">
            <w:pPr>
              <w:pStyle w:val="ListParagraph"/>
              <w:numPr>
                <w:ilvl w:val="0"/>
                <w:numId w:val="27"/>
              </w:numPr>
              <w:ind w:left="112" w:firstLine="142"/>
              <w:jc w:val="both"/>
              <w:rPr>
                <w:rFonts w:ascii="Times New Roman" w:hAnsi="Times New Roman"/>
                <w:sz w:val="24"/>
                <w:lang w:val="it-IT"/>
              </w:rPr>
            </w:pPr>
            <w:proofErr w:type="spellStart"/>
            <w:r w:rsidRPr="009B43C6">
              <w:rPr>
                <w:rFonts w:ascii="Times New Roman" w:hAnsi="Times New Roman"/>
                <w:b/>
                <w:sz w:val="24"/>
              </w:rPr>
              <w:lastRenderedPageBreak/>
              <w:t>Noţiunea</w:t>
            </w:r>
            <w:proofErr w:type="spellEnd"/>
            <w:r w:rsidRPr="009B43C6">
              <w:rPr>
                <w:rFonts w:ascii="Times New Roman" w:hAnsi="Times New Roman"/>
                <w:b/>
                <w:sz w:val="24"/>
              </w:rPr>
              <w:t xml:space="preserve">  </w:t>
            </w:r>
            <w:proofErr w:type="spellStart"/>
            <w:r w:rsidRPr="009B43C6">
              <w:rPr>
                <w:rFonts w:ascii="Times New Roman" w:hAnsi="Times New Roman"/>
                <w:b/>
                <w:sz w:val="24"/>
              </w:rPr>
              <w:t>şi</w:t>
            </w:r>
            <w:proofErr w:type="spellEnd"/>
            <w:r w:rsidRPr="009B43C6">
              <w:rPr>
                <w:rFonts w:ascii="Times New Roman" w:hAnsi="Times New Roman"/>
                <w:b/>
                <w:sz w:val="24"/>
              </w:rPr>
              <w:t xml:space="preserve"> categoriile obiectelor raportului juridic civil</w:t>
            </w:r>
            <w:r w:rsidRPr="007D575D">
              <w:rPr>
                <w:rFonts w:ascii="Times New Roman" w:hAnsi="Times New Roman"/>
                <w:sz w:val="24"/>
              </w:rPr>
              <w:t>. Bunurile ca obiecte ale raportului juridic civil</w:t>
            </w:r>
            <w:r>
              <w:rPr>
                <w:rFonts w:ascii="Times New Roman" w:hAnsi="Times New Roman"/>
                <w:sz w:val="24"/>
              </w:rPr>
              <w:t>.</w:t>
            </w:r>
            <w:r w:rsidRPr="007D575D">
              <w:rPr>
                <w:rFonts w:ascii="Times New Roman" w:hAnsi="Times New Roman"/>
                <w:sz w:val="24"/>
              </w:rPr>
              <w:t xml:space="preserve"> </w:t>
            </w:r>
            <w:proofErr w:type="spellStart"/>
            <w:r w:rsidRPr="007D575D">
              <w:rPr>
                <w:rFonts w:ascii="Times New Roman" w:hAnsi="Times New Roman"/>
                <w:sz w:val="24"/>
              </w:rPr>
              <w:t>Definiţia</w:t>
            </w:r>
            <w:proofErr w:type="spellEnd"/>
            <w:r w:rsidRPr="007D575D">
              <w:rPr>
                <w:rFonts w:ascii="Times New Roman" w:hAnsi="Times New Roman"/>
                <w:sz w:val="24"/>
              </w:rPr>
              <w:t xml:space="preserve"> bunului în dreptul civil. </w:t>
            </w:r>
            <w:proofErr w:type="spellStart"/>
            <w:r w:rsidRPr="009E052C">
              <w:rPr>
                <w:rFonts w:ascii="Times New Roman" w:hAnsi="Times New Roman"/>
                <w:sz w:val="24"/>
                <w:lang w:val="it-IT"/>
              </w:rPr>
              <w:t>Corelaţia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dintre</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termenii</w:t>
            </w:r>
            <w:proofErr w:type="spellEnd"/>
            <w:r w:rsidRPr="009E052C">
              <w:rPr>
                <w:rFonts w:ascii="Times New Roman" w:hAnsi="Times New Roman"/>
                <w:sz w:val="24"/>
                <w:lang w:val="it-IT"/>
              </w:rPr>
              <w:t xml:space="preserve">  “</w:t>
            </w:r>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w:t>
            </w:r>
            <w:proofErr w:type="spellStart"/>
            <w:r w:rsidRPr="009E052C">
              <w:rPr>
                <w:rFonts w:ascii="Times New Roman" w:hAnsi="Times New Roman"/>
                <w:sz w:val="24"/>
                <w:lang w:val="it-IT"/>
              </w:rPr>
              <w:t>patrimoniu</w:t>
            </w:r>
            <w:proofErr w:type="spellEnd"/>
            <w:r w:rsidRPr="009E052C">
              <w:rPr>
                <w:rFonts w:ascii="Times New Roman" w:hAnsi="Times New Roman"/>
                <w:sz w:val="24"/>
                <w:lang w:val="it-IT"/>
              </w:rPr>
              <w:t xml:space="preserve"> ”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lucru</w:t>
            </w:r>
            <w:proofErr w:type="spellEnd"/>
            <w:r w:rsidRPr="009E052C">
              <w:rPr>
                <w:rFonts w:ascii="Times New Roman" w:hAnsi="Times New Roman"/>
                <w:sz w:val="24"/>
                <w:lang w:val="it-IT"/>
              </w:rPr>
              <w:t>”.</w:t>
            </w:r>
          </w:p>
          <w:p w14:paraId="443386A2" w14:textId="77777777" w:rsidR="00120576" w:rsidRPr="007D575D" w:rsidRDefault="00120576" w:rsidP="002D43EA">
            <w:pPr>
              <w:pStyle w:val="ListParagraph"/>
              <w:numPr>
                <w:ilvl w:val="0"/>
                <w:numId w:val="27"/>
              </w:numPr>
              <w:ind w:left="112" w:firstLine="142"/>
              <w:jc w:val="both"/>
              <w:rPr>
                <w:rFonts w:ascii="Times New Roman" w:hAnsi="Times New Roman"/>
                <w:sz w:val="24"/>
                <w:lang w:val="fr-FR"/>
              </w:rPr>
            </w:pPr>
            <w:proofErr w:type="spellStart"/>
            <w:r w:rsidRPr="009E052C">
              <w:rPr>
                <w:rFonts w:ascii="Times New Roman" w:hAnsi="Times New Roman"/>
                <w:b/>
                <w:sz w:val="24"/>
                <w:lang w:val="it-IT"/>
              </w:rPr>
              <w:t>Clasificarea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bunurilor</w:t>
            </w:r>
            <w:proofErr w:type="spellEnd"/>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sz w:val="24"/>
                <w:lang w:val="it-IT"/>
              </w:rPr>
              <w:t>Criterii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clasificare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mobile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imobile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aflate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circuitul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regim</w:t>
            </w:r>
            <w:proofErr w:type="spellEnd"/>
            <w:r w:rsidRPr="009E052C">
              <w:rPr>
                <w:rFonts w:ascii="Times New Roman" w:hAnsi="Times New Roman"/>
                <w:sz w:val="24"/>
                <w:lang w:val="it-IT"/>
              </w:rPr>
              <w:t xml:space="preserve"> special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scoase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circuitul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consumptibile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neconsumtibile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divizibile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bunuri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indivizibile</w:t>
            </w:r>
            <w:proofErr w:type="spellEnd"/>
            <w:r w:rsidRPr="009E052C">
              <w:rPr>
                <w:rFonts w:ascii="Times New Roman" w:hAnsi="Times New Roman"/>
                <w:sz w:val="24"/>
                <w:lang w:val="it-IT"/>
              </w:rPr>
              <w:t xml:space="preserve">. </w:t>
            </w:r>
            <w:proofErr w:type="spellStart"/>
            <w:r w:rsidRPr="007D575D">
              <w:rPr>
                <w:rFonts w:ascii="Times New Roman" w:hAnsi="Times New Roman"/>
                <w:sz w:val="24"/>
                <w:lang w:val="fr-FR"/>
              </w:rPr>
              <w:t>Bunuri</w:t>
            </w:r>
            <w:proofErr w:type="spellEnd"/>
            <w:r w:rsidRPr="007D575D">
              <w:rPr>
                <w:rFonts w:ascii="Times New Roman" w:hAnsi="Times New Roman"/>
                <w:sz w:val="24"/>
                <w:lang w:val="fr-FR"/>
              </w:rPr>
              <w:t xml:space="preserve"> principale </w:t>
            </w:r>
            <w:proofErr w:type="spellStart"/>
            <w:r w:rsidRPr="007D575D">
              <w:rPr>
                <w:rFonts w:ascii="Times New Roman" w:hAnsi="Times New Roman"/>
                <w:sz w:val="24"/>
                <w:lang w:val="fr-FR"/>
              </w:rPr>
              <w:t>şi</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accesorii</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Bunuri</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corporale</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şi</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bunuri</w:t>
            </w:r>
            <w:proofErr w:type="spellEnd"/>
            <w:r w:rsidRPr="007D575D">
              <w:rPr>
                <w:rFonts w:ascii="Times New Roman" w:hAnsi="Times New Roman"/>
                <w:sz w:val="24"/>
                <w:lang w:val="fr-FR"/>
              </w:rPr>
              <w:t xml:space="preserve"> </w:t>
            </w:r>
            <w:proofErr w:type="spellStart"/>
            <w:r w:rsidRPr="007D575D">
              <w:rPr>
                <w:rFonts w:ascii="Times New Roman" w:hAnsi="Times New Roman"/>
                <w:sz w:val="24"/>
                <w:lang w:val="fr-FR"/>
              </w:rPr>
              <w:t>incorporale</w:t>
            </w:r>
            <w:proofErr w:type="spellEnd"/>
            <w:r w:rsidRPr="007D575D">
              <w:rPr>
                <w:rFonts w:ascii="Times New Roman" w:hAnsi="Times New Roman"/>
                <w:sz w:val="24"/>
                <w:lang w:val="fr-FR"/>
              </w:rPr>
              <w:t>.</w:t>
            </w:r>
          </w:p>
          <w:p w14:paraId="07C0D643" w14:textId="77777777" w:rsidR="00120576" w:rsidRPr="007D575D" w:rsidRDefault="00120576" w:rsidP="002D43EA">
            <w:pPr>
              <w:pStyle w:val="ListParagraph"/>
              <w:numPr>
                <w:ilvl w:val="0"/>
                <w:numId w:val="27"/>
              </w:numPr>
              <w:ind w:left="112" w:firstLine="142"/>
              <w:jc w:val="both"/>
              <w:rPr>
                <w:rFonts w:ascii="Times New Roman" w:hAnsi="Times New Roman"/>
                <w:sz w:val="24"/>
                <w:lang w:val="fr-FR"/>
              </w:rPr>
            </w:pPr>
            <w:proofErr w:type="spellStart"/>
            <w:r w:rsidRPr="009B43C6">
              <w:rPr>
                <w:rFonts w:ascii="Times New Roman" w:hAnsi="Times New Roman"/>
                <w:b/>
                <w:sz w:val="24"/>
                <w:lang w:val="fr-FR"/>
              </w:rPr>
              <w:t>Banii</w:t>
            </w:r>
            <w:proofErr w:type="spell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şi</w:t>
            </w:r>
            <w:proofErr w:type="spell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titlurile</w:t>
            </w:r>
            <w:proofErr w:type="spellEnd"/>
            <w:r w:rsidRPr="009B43C6">
              <w:rPr>
                <w:rFonts w:ascii="Times New Roman" w:hAnsi="Times New Roman"/>
                <w:b/>
                <w:sz w:val="24"/>
                <w:lang w:val="fr-FR"/>
              </w:rPr>
              <w:t xml:space="preserve"> de </w:t>
            </w:r>
            <w:proofErr w:type="spellStart"/>
            <w:r w:rsidRPr="009B43C6">
              <w:rPr>
                <w:rFonts w:ascii="Times New Roman" w:hAnsi="Times New Roman"/>
                <w:b/>
                <w:sz w:val="24"/>
                <w:lang w:val="fr-FR"/>
              </w:rPr>
              <w:t>valoare</w:t>
            </w:r>
            <w:proofErr w:type="spellEnd"/>
            <w:r w:rsidRPr="009B43C6">
              <w:rPr>
                <w:rFonts w:ascii="Times New Roman" w:hAnsi="Times New Roman"/>
                <w:b/>
                <w:sz w:val="24"/>
                <w:lang w:val="fr-FR"/>
              </w:rPr>
              <w:t xml:space="preserve"> </w:t>
            </w:r>
            <w:proofErr w:type="gramStart"/>
            <w:r w:rsidRPr="009B43C6">
              <w:rPr>
                <w:rFonts w:ascii="Times New Roman" w:hAnsi="Times New Roman"/>
                <w:b/>
                <w:sz w:val="24"/>
                <w:lang w:val="fr-FR"/>
              </w:rPr>
              <w:t>ca</w:t>
            </w:r>
            <w:proofErr w:type="gram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obiecte</w:t>
            </w:r>
            <w:proofErr w:type="spell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ale</w:t>
            </w:r>
            <w:proofErr w:type="spell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raportului</w:t>
            </w:r>
            <w:proofErr w:type="spellEnd"/>
            <w:r w:rsidRPr="009B43C6">
              <w:rPr>
                <w:rFonts w:ascii="Times New Roman" w:hAnsi="Times New Roman"/>
                <w:b/>
                <w:sz w:val="24"/>
                <w:lang w:val="fr-FR"/>
              </w:rPr>
              <w:t xml:space="preserve"> </w:t>
            </w:r>
            <w:proofErr w:type="spellStart"/>
            <w:r w:rsidRPr="009B43C6">
              <w:rPr>
                <w:rFonts w:ascii="Times New Roman" w:hAnsi="Times New Roman"/>
                <w:b/>
                <w:sz w:val="24"/>
                <w:lang w:val="fr-FR"/>
              </w:rPr>
              <w:t>juridic</w:t>
            </w:r>
            <w:proofErr w:type="spellEnd"/>
            <w:r w:rsidRPr="009B43C6">
              <w:rPr>
                <w:rFonts w:ascii="Times New Roman" w:hAnsi="Times New Roman"/>
                <w:b/>
                <w:sz w:val="24"/>
                <w:lang w:val="fr-FR"/>
              </w:rPr>
              <w:t xml:space="preserve"> civil</w:t>
            </w:r>
            <w:r w:rsidRPr="007D575D">
              <w:rPr>
                <w:rFonts w:ascii="Times New Roman" w:hAnsi="Times New Roman"/>
                <w:sz w:val="24"/>
                <w:lang w:val="fr-FR"/>
              </w:rPr>
              <w:t xml:space="preserve">. </w:t>
            </w:r>
            <w:proofErr w:type="spellStart"/>
            <w:r w:rsidRPr="009E052C">
              <w:rPr>
                <w:rFonts w:ascii="Times New Roman" w:hAnsi="Times New Roman"/>
                <w:sz w:val="24"/>
                <w:lang w:val="it-IT"/>
              </w:rPr>
              <w:t>Noţiunea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principalele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categorii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titluri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valoare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Obligaţia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Cecul</w:t>
            </w:r>
            <w:proofErr w:type="spellEnd"/>
            <w:r w:rsidRPr="009E052C">
              <w:rPr>
                <w:rFonts w:ascii="Times New Roman" w:hAnsi="Times New Roman"/>
                <w:sz w:val="24"/>
                <w:lang w:val="it-IT"/>
              </w:rPr>
              <w:t xml:space="preserve">. Cambia. </w:t>
            </w:r>
            <w:proofErr w:type="spellStart"/>
            <w:r w:rsidRPr="007D575D">
              <w:rPr>
                <w:rFonts w:ascii="Times New Roman" w:hAnsi="Times New Roman"/>
                <w:sz w:val="24"/>
                <w:lang w:val="fr-FR"/>
              </w:rPr>
              <w:t>Acţiunea</w:t>
            </w:r>
            <w:proofErr w:type="spellEnd"/>
            <w:r w:rsidRPr="007D575D">
              <w:rPr>
                <w:rFonts w:ascii="Times New Roman" w:hAnsi="Times New Roman"/>
                <w:sz w:val="24"/>
                <w:lang w:val="fr-FR"/>
              </w:rPr>
              <w:t>.</w:t>
            </w:r>
          </w:p>
          <w:p w14:paraId="0BE880EA" w14:textId="77777777" w:rsidR="00120576" w:rsidRPr="009B43C6" w:rsidRDefault="00120576" w:rsidP="002D43EA">
            <w:pPr>
              <w:pStyle w:val="ListParagraph"/>
              <w:numPr>
                <w:ilvl w:val="0"/>
                <w:numId w:val="27"/>
              </w:numPr>
              <w:ind w:left="112" w:firstLine="142"/>
              <w:jc w:val="both"/>
              <w:rPr>
                <w:lang w:val="fr-FR"/>
              </w:rPr>
            </w:pPr>
            <w:proofErr w:type="spellStart"/>
            <w:proofErr w:type="gramStart"/>
            <w:r w:rsidRPr="009E052C">
              <w:rPr>
                <w:rFonts w:ascii="Times New Roman" w:hAnsi="Times New Roman"/>
                <w:b/>
                <w:sz w:val="24"/>
                <w:lang w:val="it-IT"/>
              </w:rPr>
              <w:t>Obiectele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nemateriale</w:t>
            </w:r>
            <w:proofErr w:type="spellEnd"/>
            <w:proofErr w:type="gram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ale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raportului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juridic</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civil</w:t>
            </w:r>
            <w:proofErr w:type="spellEnd"/>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sz w:val="24"/>
                <w:lang w:val="it-IT"/>
              </w:rPr>
              <w:t>Denumirea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firmă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w:t>
            </w:r>
            <w:r w:rsidRPr="007D575D">
              <w:rPr>
                <w:rFonts w:ascii="Times New Roman" w:hAnsi="Times New Roman"/>
                <w:sz w:val="24"/>
              </w:rPr>
              <w:t xml:space="preserve">Rezultatele </w:t>
            </w:r>
            <w:proofErr w:type="spellStart"/>
            <w:r w:rsidRPr="007D575D">
              <w:rPr>
                <w:rFonts w:ascii="Times New Roman" w:hAnsi="Times New Roman"/>
                <w:sz w:val="24"/>
              </w:rPr>
              <w:t>activităţii</w:t>
            </w:r>
            <w:proofErr w:type="spellEnd"/>
            <w:r w:rsidRPr="007D575D">
              <w:rPr>
                <w:rFonts w:ascii="Times New Roman" w:hAnsi="Times New Roman"/>
                <w:sz w:val="24"/>
              </w:rPr>
              <w:t xml:space="preserve"> intelectuale ca obiecte ale raportului juridic civil.</w:t>
            </w:r>
            <w:r>
              <w:t xml:space="preserve"> </w:t>
            </w:r>
          </w:p>
          <w:p w14:paraId="71A649CD" w14:textId="77777777" w:rsidR="00120576" w:rsidRPr="007D575D" w:rsidRDefault="00120576" w:rsidP="002D43EA">
            <w:pPr>
              <w:pStyle w:val="ListParagraph"/>
              <w:ind w:left="254"/>
              <w:jc w:val="both"/>
              <w:rPr>
                <w:lang w:val="fr-FR"/>
              </w:rPr>
            </w:pPr>
          </w:p>
          <w:p w14:paraId="136A318A" w14:textId="77777777" w:rsidR="00120576" w:rsidRPr="007931BF" w:rsidRDefault="00120576" w:rsidP="002D43EA">
            <w:pPr>
              <w:pStyle w:val="level1"/>
              <w:widowControl/>
              <w:tabs>
                <w:tab w:val="left" w:pos="252"/>
                <w:tab w:val="left" w:pos="432"/>
              </w:tabs>
              <w:spacing w:line="100" w:lineRule="atLeast"/>
              <w:ind w:left="0" w:firstLine="0"/>
              <w:jc w:val="both"/>
              <w:rPr>
                <w:rFonts w:ascii="Times New Roman" w:hAnsi="Times New Roman"/>
                <w:iCs/>
                <w:sz w:val="24"/>
              </w:rPr>
            </w:pPr>
            <w:r>
              <w:rPr>
                <w:rFonts w:ascii="Times New Roman" w:hAnsi="Times New Roman"/>
                <w:noProof/>
                <w:sz w:val="24"/>
                <w:lang w:val="fr-FR"/>
              </w:rPr>
              <w:t xml:space="preserve">    </w:t>
            </w:r>
            <w:r w:rsidRPr="00591834">
              <w:rPr>
                <w:rFonts w:ascii="Times New Roman" w:hAnsi="Times New Roman"/>
                <w:noProof/>
                <w:sz w:val="24"/>
              </w:rPr>
              <w:t xml:space="preserve">Termeni-cheie: </w:t>
            </w:r>
            <w:r>
              <w:rPr>
                <w:rFonts w:ascii="Times New Roman" w:hAnsi="Times New Roman"/>
                <w:noProof/>
                <w:sz w:val="24"/>
              </w:rPr>
              <w:t>obiectele raportului juridic civil</w:t>
            </w:r>
            <w:r w:rsidRPr="00591834">
              <w:rPr>
                <w:rFonts w:ascii="Times New Roman" w:hAnsi="Times New Roman"/>
                <w:noProof/>
                <w:sz w:val="24"/>
              </w:rPr>
              <w:t>,</w:t>
            </w:r>
            <w:r>
              <w:rPr>
                <w:rFonts w:ascii="Times New Roman" w:hAnsi="Times New Roman"/>
                <w:noProof/>
                <w:sz w:val="24"/>
              </w:rPr>
              <w:t xml:space="preserve"> bun, lucru, patrimoniu, bunuri mobile și imobile, bunuri principale, accesorii, bani, titluri de valoare, circuit civil, bun corporal, incorporal, obligație, cecul, cambia, acțiunea.</w:t>
            </w:r>
          </w:p>
          <w:p w14:paraId="6BFB3C8B" w14:textId="77777777" w:rsidR="00120576" w:rsidRDefault="00120576" w:rsidP="002D43EA">
            <w:pPr>
              <w:pStyle w:val="level1"/>
              <w:widowControl/>
              <w:tabs>
                <w:tab w:val="left" w:pos="252"/>
                <w:tab w:val="left" w:pos="432"/>
              </w:tabs>
              <w:spacing w:line="100" w:lineRule="atLeast"/>
              <w:jc w:val="both"/>
              <w:rPr>
                <w:rFonts w:ascii="Times New Roman" w:hAnsi="Times New Roman"/>
                <w:noProof/>
                <w:sz w:val="24"/>
              </w:rPr>
            </w:pPr>
          </w:p>
          <w:p w14:paraId="204E904B" w14:textId="77777777" w:rsidR="00120576" w:rsidRPr="007931BF" w:rsidRDefault="00120576" w:rsidP="002D43EA">
            <w:pPr>
              <w:jc w:val="both"/>
              <w:rPr>
                <w:rFonts w:ascii="Times New Roman" w:hAnsi="Times New Roman"/>
                <w:iCs/>
                <w:sz w:val="24"/>
                <w:lang w:val="fr-FR"/>
              </w:rPr>
            </w:pPr>
          </w:p>
        </w:tc>
      </w:tr>
    </w:tbl>
    <w:p w14:paraId="4E854A5C" w14:textId="77777777" w:rsidR="00120576" w:rsidRPr="00591834" w:rsidRDefault="00120576" w:rsidP="00120576">
      <w:pPr>
        <w:rPr>
          <w:rFonts w:ascii="Times New Roman" w:hAnsi="Times New Roman"/>
          <w:sz w:val="24"/>
        </w:rPr>
      </w:pPr>
    </w:p>
    <w:tbl>
      <w:tblPr>
        <w:tblW w:w="10358" w:type="dxa"/>
        <w:jc w:val="center"/>
        <w:tblLayout w:type="fixed"/>
        <w:tblLook w:val="0000" w:firstRow="0" w:lastRow="0" w:firstColumn="0" w:lastColumn="0" w:noHBand="0" w:noVBand="0"/>
      </w:tblPr>
      <w:tblGrid>
        <w:gridCol w:w="4961"/>
        <w:gridCol w:w="5397"/>
      </w:tblGrid>
      <w:tr w:rsidR="00120576" w:rsidRPr="00591834" w14:paraId="2F75537D" w14:textId="77777777" w:rsidTr="002D43EA">
        <w:trPr>
          <w:trHeight w:val="247"/>
          <w:jc w:val="center"/>
        </w:trPr>
        <w:tc>
          <w:tcPr>
            <w:tcW w:w="10358" w:type="dxa"/>
            <w:gridSpan w:val="2"/>
            <w:tcBorders>
              <w:top w:val="single" w:sz="4" w:space="0" w:color="000000"/>
              <w:left w:val="single" w:sz="4" w:space="0" w:color="000000"/>
              <w:bottom w:val="single" w:sz="4" w:space="0" w:color="000000"/>
              <w:right w:val="single" w:sz="4" w:space="0" w:color="000000"/>
            </w:tcBorders>
          </w:tcPr>
          <w:p w14:paraId="6A829AB0" w14:textId="77777777" w:rsidR="00120576" w:rsidRPr="00591834" w:rsidRDefault="00120576" w:rsidP="002D43EA">
            <w:pPr>
              <w:tabs>
                <w:tab w:val="left" w:pos="852"/>
              </w:tabs>
              <w:ind w:left="426" w:hanging="426"/>
              <w:rPr>
                <w:rFonts w:ascii="Times New Roman" w:hAnsi="Times New Roman"/>
                <w:b/>
                <w:sz w:val="24"/>
              </w:rPr>
            </w:pPr>
            <w:r w:rsidRPr="0067123A">
              <w:rPr>
                <w:rFonts w:ascii="Times New Roman" w:hAnsi="Times New Roman"/>
                <w:bCs/>
                <w:sz w:val="24"/>
              </w:rPr>
              <w:t xml:space="preserve">Subiectul </w:t>
            </w:r>
            <w:r>
              <w:rPr>
                <w:rFonts w:ascii="Times New Roman" w:hAnsi="Times New Roman"/>
                <w:bCs/>
                <w:sz w:val="24"/>
              </w:rPr>
              <w:t>6</w:t>
            </w:r>
            <w:r w:rsidRPr="0067123A">
              <w:rPr>
                <w:rFonts w:ascii="Times New Roman" w:hAnsi="Times New Roman"/>
                <w:bCs/>
                <w:sz w:val="24"/>
              </w:rPr>
              <w:t xml:space="preserve">. </w:t>
            </w:r>
            <w:r w:rsidRPr="009E052C">
              <w:rPr>
                <w:rFonts w:ascii="Times New Roman" w:hAnsi="Times New Roman"/>
                <w:b/>
                <w:sz w:val="24"/>
                <w:lang w:val="it-IT"/>
              </w:rPr>
              <w:t>PERSOANA FIZICĂ - SUBIECT AL RAPORTULUI JURIDIC CIVIL</w:t>
            </w:r>
          </w:p>
        </w:tc>
      </w:tr>
      <w:tr w:rsidR="00120576" w:rsidRPr="00591834" w14:paraId="0AAD99F5"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4310BE6C"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397" w:type="dxa"/>
            <w:tcBorders>
              <w:top w:val="single" w:sz="4" w:space="0" w:color="000000"/>
              <w:left w:val="single" w:sz="4" w:space="0" w:color="000000"/>
              <w:bottom w:val="single" w:sz="4" w:space="0" w:color="000000"/>
              <w:right w:val="single" w:sz="4" w:space="0" w:color="000000"/>
            </w:tcBorders>
          </w:tcPr>
          <w:p w14:paraId="7466112B"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6FC680A3"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40F7FEE1" w14:textId="77777777" w:rsidR="00120576" w:rsidRPr="00AA5EF7"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definească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termenii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precum</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persoana</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fizica</w:t>
            </w:r>
            <w:proofErr w:type="spellEnd"/>
            <w:r w:rsidRPr="009E052C">
              <w:rPr>
                <w:rFonts w:ascii="Times New Roman" w:hAnsi="Times New Roman"/>
                <w:sz w:val="24"/>
                <w:lang w:val="it-IT"/>
              </w:rPr>
              <w:t>“</w:t>
            </w:r>
            <w:proofErr w:type="gramEnd"/>
            <w:r w:rsidRPr="009E052C">
              <w:rPr>
                <w:rFonts w:ascii="Times New Roman" w:hAnsi="Times New Roman"/>
                <w:sz w:val="24"/>
                <w:lang w:val="it-IT"/>
              </w:rPr>
              <w:t xml:space="preserve">, “capacitate </w:t>
            </w:r>
            <w:proofErr w:type="spellStart"/>
            <w:r w:rsidRPr="009E052C">
              <w:rPr>
                <w:rFonts w:ascii="Times New Roman" w:hAnsi="Times New Roman"/>
                <w:sz w:val="24"/>
                <w:lang w:val="it-IT"/>
              </w:rPr>
              <w:t>civila</w:t>
            </w:r>
            <w:proofErr w:type="spellEnd"/>
            <w:r w:rsidRPr="009E052C">
              <w:rPr>
                <w:rFonts w:ascii="Times New Roman" w:hAnsi="Times New Roman"/>
                <w:sz w:val="24"/>
                <w:lang w:val="it-IT"/>
              </w:rPr>
              <w:t>“,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exercitiu</w:t>
            </w:r>
            <w:proofErr w:type="spellEnd"/>
            <w:r w:rsidRPr="009E052C">
              <w:rPr>
                <w:rFonts w:ascii="Times New Roman" w:hAnsi="Times New Roman"/>
                <w:sz w:val="24"/>
                <w:lang w:val="it-IT"/>
              </w:rPr>
              <w:t xml:space="preserve">“ si “capacitate de </w:t>
            </w:r>
            <w:proofErr w:type="spellStart"/>
            <w:r w:rsidRPr="009E052C">
              <w:rPr>
                <w:rFonts w:ascii="Times New Roman" w:hAnsi="Times New Roman"/>
                <w:sz w:val="24"/>
                <w:lang w:val="it-IT"/>
              </w:rPr>
              <w:t>folosinta</w:t>
            </w:r>
            <w:proofErr w:type="spellEnd"/>
            <w:r w:rsidRPr="009E052C">
              <w:rPr>
                <w:rFonts w:ascii="Times New Roman" w:hAnsi="Times New Roman"/>
                <w:sz w:val="24"/>
                <w:lang w:val="it-IT"/>
              </w:rPr>
              <w:t>“,</w:t>
            </w:r>
          </w:p>
          <w:p w14:paraId="04F9E465"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9E052C">
              <w:rPr>
                <w:rFonts w:ascii="Times New Roman" w:hAnsi="Times New Roman"/>
                <w:sz w:val="24"/>
                <w:lang w:val="it-IT"/>
              </w:rPr>
              <w:t>s</w:t>
            </w:r>
            <w:r>
              <w:rPr>
                <w:rFonts w:ascii="Times New Roman" w:hAnsi="Times New Roman"/>
                <w:sz w:val="24"/>
              </w:rPr>
              <w:t>ă</w:t>
            </w:r>
            <w:r w:rsidRPr="009E052C">
              <w:rPr>
                <w:rFonts w:ascii="Times New Roman" w:hAnsi="Times New Roman"/>
                <w:sz w:val="24"/>
                <w:lang w:val="it-IT"/>
              </w:rPr>
              <w:t xml:space="preserve"> </w:t>
            </w:r>
            <w:proofErr w:type="spellStart"/>
            <w:r w:rsidRPr="009E052C">
              <w:rPr>
                <w:rFonts w:ascii="Times New Roman" w:hAnsi="Times New Roman"/>
                <w:sz w:val="24"/>
                <w:lang w:val="it-IT"/>
              </w:rPr>
              <w:t>coreleze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om</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cetățean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personalitate</w:t>
            </w:r>
            <w:proofErr w:type="spellEnd"/>
            <w:r w:rsidRPr="009E052C">
              <w:rPr>
                <w:rFonts w:ascii="Times New Roman" w:hAnsi="Times New Roman"/>
                <w:sz w:val="24"/>
                <w:lang w:val="it-IT"/>
              </w:rPr>
              <w:t xml:space="preserve">; </w:t>
            </w:r>
          </w:p>
          <w:p w14:paraId="01BBA454"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identifice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dintre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civila</w:t>
            </w:r>
            <w:proofErr w:type="spellEnd"/>
            <w:r w:rsidRPr="009E052C">
              <w:rPr>
                <w:rFonts w:ascii="Times New Roman" w:hAnsi="Times New Roman"/>
                <w:sz w:val="24"/>
                <w:lang w:val="it-IT"/>
              </w:rPr>
              <w:t xml:space="preserve"> si partile componente: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folosinta</w:t>
            </w:r>
            <w:proofErr w:type="spellEnd"/>
            <w:r w:rsidRPr="009E052C">
              <w:rPr>
                <w:rFonts w:ascii="Times New Roman" w:hAnsi="Times New Roman"/>
                <w:sz w:val="24"/>
                <w:lang w:val="it-IT"/>
              </w:rPr>
              <w:t xml:space="preserve"> si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de </w:t>
            </w:r>
            <w:proofErr w:type="spellStart"/>
            <w:proofErr w:type="gramStart"/>
            <w:r w:rsidRPr="009E052C">
              <w:rPr>
                <w:rFonts w:ascii="Times New Roman" w:hAnsi="Times New Roman"/>
                <w:sz w:val="24"/>
                <w:lang w:val="it-IT"/>
              </w:rPr>
              <w:t>exercitiu</w:t>
            </w:r>
            <w:proofErr w:type="spellEnd"/>
            <w:r w:rsidRPr="009E052C">
              <w:rPr>
                <w:rFonts w:ascii="Times New Roman" w:hAnsi="Times New Roman"/>
                <w:sz w:val="24"/>
                <w:lang w:val="it-IT"/>
              </w:rPr>
              <w:t> ;</w:t>
            </w:r>
            <w:proofErr w:type="gramEnd"/>
          </w:p>
          <w:p w14:paraId="169BCF62"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66530B">
              <w:rPr>
                <w:rFonts w:ascii="Times New Roman" w:hAnsi="Times New Roman"/>
                <w:sz w:val="24"/>
              </w:rPr>
              <w:t xml:space="preserve">să </w:t>
            </w:r>
            <w:proofErr w:type="spellStart"/>
            <w:r w:rsidRPr="0066530B">
              <w:rPr>
                <w:rFonts w:ascii="Times New Roman" w:hAnsi="Times New Roman"/>
                <w:sz w:val="24"/>
                <w:lang w:val="fr-FR"/>
              </w:rPr>
              <w:t>analizeze</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conținutul</w:t>
            </w:r>
            <w:proofErr w:type="spellEnd"/>
            <w:r w:rsidRPr="0066530B">
              <w:rPr>
                <w:rFonts w:ascii="Times New Roman" w:hAnsi="Times New Roman"/>
                <w:sz w:val="24"/>
                <w:lang w:val="fr-FR"/>
              </w:rPr>
              <w:t xml:space="preserve"> si </w:t>
            </w:r>
            <w:proofErr w:type="spellStart"/>
            <w:r w:rsidRPr="0066530B">
              <w:rPr>
                <w:rFonts w:ascii="Times New Roman" w:hAnsi="Times New Roman"/>
                <w:sz w:val="24"/>
                <w:lang w:val="fr-FR"/>
              </w:rPr>
              <w:t>natura</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juridică</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ale</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capacitatii</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folosinta</w:t>
            </w:r>
            <w:proofErr w:type="spellEnd"/>
            <w:r w:rsidRPr="0066530B">
              <w:rPr>
                <w:rFonts w:ascii="Times New Roman" w:hAnsi="Times New Roman"/>
                <w:sz w:val="24"/>
                <w:lang w:val="fr-FR"/>
              </w:rPr>
              <w:t xml:space="preserve"> si ale </w:t>
            </w:r>
            <w:proofErr w:type="spellStart"/>
            <w:r w:rsidRPr="0066530B">
              <w:rPr>
                <w:rFonts w:ascii="Times New Roman" w:hAnsi="Times New Roman"/>
                <w:sz w:val="24"/>
                <w:lang w:val="fr-FR"/>
              </w:rPr>
              <w:t>capacitatii</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exercitiu</w:t>
            </w:r>
            <w:proofErr w:type="spellEnd"/>
            <w:r w:rsidRPr="0066530B">
              <w:rPr>
                <w:rFonts w:ascii="Times New Roman" w:hAnsi="Times New Roman"/>
                <w:sz w:val="24"/>
                <w:lang w:val="fr-FR"/>
              </w:rPr>
              <w:t>;</w:t>
            </w:r>
          </w:p>
          <w:p w14:paraId="726FA42A"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determine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rolul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capacitatii</w:t>
            </w:r>
            <w:proofErr w:type="spellEnd"/>
            <w:r w:rsidRPr="009E052C">
              <w:rPr>
                <w:rFonts w:ascii="Times New Roman" w:hAnsi="Times New Roman"/>
                <w:sz w:val="24"/>
                <w:lang w:val="it-IT"/>
              </w:rPr>
              <w:t xml:space="preserve"> civile in </w:t>
            </w:r>
            <w:proofErr w:type="spellStart"/>
            <w:r w:rsidRPr="009E052C">
              <w:rPr>
                <w:rFonts w:ascii="Times New Roman" w:hAnsi="Times New Roman"/>
                <w:sz w:val="24"/>
                <w:lang w:val="it-IT"/>
              </w:rPr>
              <w:t>formarea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raporturilor</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juridice</w:t>
            </w:r>
            <w:proofErr w:type="spellEnd"/>
            <w:r w:rsidRPr="009E052C">
              <w:rPr>
                <w:rFonts w:ascii="Times New Roman" w:hAnsi="Times New Roman"/>
                <w:sz w:val="24"/>
                <w:lang w:val="it-IT"/>
              </w:rPr>
              <w:t> ;</w:t>
            </w:r>
            <w:proofErr w:type="gramEnd"/>
          </w:p>
          <w:p w14:paraId="3FF9CDA1"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66530B">
              <w:rPr>
                <w:rFonts w:ascii="Times New Roman" w:hAnsi="Times New Roman"/>
                <w:sz w:val="24"/>
              </w:rPr>
              <w:t xml:space="preserve">să </w:t>
            </w:r>
            <w:proofErr w:type="spellStart"/>
            <w:r w:rsidRPr="0066530B">
              <w:rPr>
                <w:rFonts w:ascii="Times New Roman" w:hAnsi="Times New Roman"/>
                <w:sz w:val="24"/>
                <w:lang w:val="fr-FR"/>
              </w:rPr>
              <w:t>cunoască</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notiunile</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capacitate</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folosință</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și</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capacitate</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folosință</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anticipata</w:t>
            </w:r>
            <w:proofErr w:type="spellEnd"/>
            <w:r w:rsidRPr="0066530B">
              <w:rPr>
                <w:rFonts w:ascii="Times New Roman" w:hAnsi="Times New Roman"/>
                <w:sz w:val="24"/>
                <w:lang w:val="fr-FR"/>
              </w:rPr>
              <w:t>;</w:t>
            </w:r>
          </w:p>
          <w:p w14:paraId="6D526264"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9E052C">
              <w:rPr>
                <w:rFonts w:ascii="Times New Roman" w:hAnsi="Times New Roman"/>
                <w:sz w:val="24"/>
              </w:rPr>
              <w:t xml:space="preserve">să argumenteze caracterele juridice ale capacității de folosință, </w:t>
            </w:r>
            <w:proofErr w:type="spellStart"/>
            <w:r w:rsidRPr="009E052C">
              <w:rPr>
                <w:rFonts w:ascii="Times New Roman" w:hAnsi="Times New Roman"/>
                <w:sz w:val="24"/>
              </w:rPr>
              <w:t>determinînd</w:t>
            </w:r>
            <w:proofErr w:type="spellEnd"/>
            <w:r w:rsidRPr="009E052C">
              <w:rPr>
                <w:rFonts w:ascii="Times New Roman" w:hAnsi="Times New Roman"/>
                <w:sz w:val="24"/>
              </w:rPr>
              <w:t xml:space="preserve"> rolul intangibilității și inalienabilității în cadrul acestora;</w:t>
            </w:r>
          </w:p>
          <w:p w14:paraId="0C958C6B" w14:textId="77777777" w:rsidR="00120576"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66530B">
              <w:rPr>
                <w:rFonts w:ascii="Times New Roman" w:hAnsi="Times New Roman"/>
                <w:sz w:val="24"/>
              </w:rPr>
              <w:t xml:space="preserve">să analizeze conținutul capacității de </w:t>
            </w:r>
            <w:r>
              <w:rPr>
                <w:rFonts w:ascii="Times New Roman" w:hAnsi="Times New Roman"/>
                <w:sz w:val="24"/>
              </w:rPr>
              <w:t>exercițiu a persoanei fizice</w:t>
            </w:r>
            <w:r w:rsidRPr="0066530B">
              <w:rPr>
                <w:rFonts w:ascii="Times New Roman" w:hAnsi="Times New Roman"/>
                <w:sz w:val="24"/>
              </w:rPr>
              <w:t>;</w:t>
            </w:r>
          </w:p>
          <w:p w14:paraId="6038A289" w14:textId="77777777" w:rsidR="00120576"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Pr>
                <w:rFonts w:ascii="Times New Roman" w:hAnsi="Times New Roman"/>
                <w:sz w:val="24"/>
              </w:rPr>
              <w:t xml:space="preserve">să distingă capacitatea de exercițiu a persoanei fizice în corelație de </w:t>
            </w:r>
            <w:proofErr w:type="spellStart"/>
            <w:r>
              <w:rPr>
                <w:rFonts w:ascii="Times New Roman" w:hAnsi="Times New Roman"/>
                <w:sz w:val="24"/>
              </w:rPr>
              <w:t>vîrstă</w:t>
            </w:r>
            <w:proofErr w:type="spellEnd"/>
            <w:r>
              <w:rPr>
                <w:rFonts w:ascii="Times New Roman" w:hAnsi="Times New Roman"/>
                <w:sz w:val="24"/>
              </w:rPr>
              <w:t>;</w:t>
            </w:r>
          </w:p>
          <w:p w14:paraId="77C04E6A" w14:textId="77777777" w:rsidR="00120576"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Pr>
                <w:rFonts w:ascii="Times New Roman" w:hAnsi="Times New Roman"/>
                <w:sz w:val="24"/>
              </w:rPr>
              <w:t xml:space="preserve">să analizeze temeiurile de </w:t>
            </w:r>
            <w:proofErr w:type="spellStart"/>
            <w:r>
              <w:rPr>
                <w:rFonts w:ascii="Times New Roman" w:hAnsi="Times New Roman"/>
                <w:sz w:val="24"/>
              </w:rPr>
              <w:t>dobîndire</w:t>
            </w:r>
            <w:proofErr w:type="spellEnd"/>
            <w:r>
              <w:rPr>
                <w:rFonts w:ascii="Times New Roman" w:hAnsi="Times New Roman"/>
                <w:sz w:val="24"/>
              </w:rPr>
              <w:t xml:space="preserve"> a capacității de exercițiu a persoanei fizice;</w:t>
            </w:r>
          </w:p>
          <w:p w14:paraId="278D20E2" w14:textId="77777777" w:rsidR="00120576"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Pr>
                <w:rFonts w:ascii="Times New Roman" w:hAnsi="Times New Roman"/>
                <w:sz w:val="24"/>
              </w:rPr>
              <w:t>Să aibă abilitatea de a întocmi cereri de emancipare a persoanei fizice;</w:t>
            </w:r>
          </w:p>
          <w:p w14:paraId="6C3358FD" w14:textId="77777777" w:rsidR="00120576" w:rsidRPr="00891529"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891529">
              <w:rPr>
                <w:rFonts w:ascii="Times New Roman" w:hAnsi="Times New Roman"/>
                <w:bCs/>
                <w:sz w:val="24"/>
              </w:rPr>
              <w:t xml:space="preserve">să poată întocmi proiecte ale </w:t>
            </w:r>
            <w:proofErr w:type="spellStart"/>
            <w:r w:rsidRPr="00891529">
              <w:rPr>
                <w:rFonts w:ascii="Times New Roman" w:hAnsi="Times New Roman"/>
                <w:bCs/>
                <w:sz w:val="24"/>
              </w:rPr>
              <w:t>hotărîrilor</w:t>
            </w:r>
            <w:proofErr w:type="spellEnd"/>
            <w:r w:rsidRPr="00891529">
              <w:rPr>
                <w:rFonts w:ascii="Times New Roman" w:hAnsi="Times New Roman"/>
                <w:bCs/>
                <w:sz w:val="24"/>
              </w:rPr>
              <w:t xml:space="preserve"> judecătorești privind emanciparea persoanei fizice, limitarea capacității de exercițiu și/sau </w:t>
            </w:r>
            <w:r>
              <w:rPr>
                <w:rFonts w:ascii="Times New Roman" w:hAnsi="Times New Roman"/>
                <w:sz w:val="24"/>
              </w:rPr>
              <w:t>i</w:t>
            </w:r>
            <w:r w:rsidRPr="00291EFD">
              <w:rPr>
                <w:rFonts w:ascii="Times New Roman" w:hAnsi="Times New Roman"/>
                <w:sz w:val="24"/>
              </w:rPr>
              <w:t>nstituirea măsurii de ocrotire judiciară asupra persoanei fizice</w:t>
            </w:r>
            <w:r w:rsidRPr="00891529">
              <w:rPr>
                <w:rFonts w:ascii="Times New Roman" w:hAnsi="Times New Roman"/>
                <w:bCs/>
                <w:sz w:val="24"/>
              </w:rPr>
              <w:t>;</w:t>
            </w:r>
          </w:p>
          <w:p w14:paraId="08E9C86A" w14:textId="77777777" w:rsidR="00120576" w:rsidRPr="00891529"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591834">
              <w:rPr>
                <w:rFonts w:ascii="Times New Roman" w:hAnsi="Times New Roman"/>
                <w:sz w:val="24"/>
              </w:rPr>
              <w:t xml:space="preserve">să recomande </w:t>
            </w:r>
            <w:proofErr w:type="spellStart"/>
            <w:r w:rsidRPr="00591834">
              <w:rPr>
                <w:rFonts w:ascii="Times New Roman" w:hAnsi="Times New Roman"/>
                <w:sz w:val="24"/>
              </w:rPr>
              <w:t>soluţii</w:t>
            </w:r>
            <w:proofErr w:type="spellEnd"/>
            <w:r w:rsidRPr="00591834">
              <w:rPr>
                <w:rFonts w:ascii="Times New Roman" w:hAnsi="Times New Roman"/>
                <w:sz w:val="24"/>
              </w:rPr>
              <w:t xml:space="preserve"> de </w:t>
            </w:r>
            <w:proofErr w:type="spellStart"/>
            <w:r w:rsidRPr="00591834">
              <w:rPr>
                <w:rFonts w:ascii="Times New Roman" w:hAnsi="Times New Roman"/>
                <w:sz w:val="24"/>
              </w:rPr>
              <w:t>protecţie</w:t>
            </w:r>
            <w:proofErr w:type="spellEnd"/>
            <w:r>
              <w:rPr>
                <w:rFonts w:ascii="Times New Roman" w:hAnsi="Times New Roman"/>
                <w:sz w:val="24"/>
              </w:rPr>
              <w:t xml:space="preserve"> a minorilor și persoanelor a căror capacitate a fost limitată sau asupra cărora au fost instituite</w:t>
            </w:r>
            <w:r w:rsidRPr="00291EFD">
              <w:rPr>
                <w:rFonts w:ascii="Times New Roman" w:hAnsi="Times New Roman"/>
                <w:sz w:val="24"/>
              </w:rPr>
              <w:t xml:space="preserve"> măsuri de ocrotire judiciară</w:t>
            </w:r>
            <w:r>
              <w:rPr>
                <w:rFonts w:ascii="Times New Roman" w:hAnsi="Times New Roman"/>
                <w:sz w:val="24"/>
              </w:rPr>
              <w:t>;</w:t>
            </w:r>
          </w:p>
          <w:p w14:paraId="0BBA5092" w14:textId="77777777" w:rsidR="00120576" w:rsidRPr="009E052C" w:rsidRDefault="00120576" w:rsidP="002D43EA">
            <w:pPr>
              <w:numPr>
                <w:ilvl w:val="0"/>
                <w:numId w:val="1"/>
              </w:numPr>
              <w:tabs>
                <w:tab w:val="left" w:pos="870"/>
              </w:tabs>
              <w:jc w:val="both"/>
              <w:rPr>
                <w:rFonts w:ascii="Times New Roman" w:hAnsi="Times New Roman"/>
                <w:bCs/>
                <w:sz w:val="24"/>
              </w:rPr>
            </w:pPr>
            <w:r w:rsidRPr="009E052C">
              <w:rPr>
                <w:rFonts w:ascii="Times New Roman" w:hAnsi="Times New Roman"/>
                <w:bCs/>
                <w:sz w:val="24"/>
              </w:rPr>
              <w:t xml:space="preserve">să distingă efectele limitării </w:t>
            </w:r>
            <w:proofErr w:type="spellStart"/>
            <w:r w:rsidRPr="009E052C">
              <w:rPr>
                <w:rFonts w:ascii="Times New Roman" w:hAnsi="Times New Roman"/>
                <w:bCs/>
                <w:sz w:val="24"/>
              </w:rPr>
              <w:t>capacităţii</w:t>
            </w:r>
            <w:proofErr w:type="spellEnd"/>
            <w:r w:rsidRPr="009E052C">
              <w:rPr>
                <w:rFonts w:ascii="Times New Roman" w:hAnsi="Times New Roman"/>
                <w:bCs/>
                <w:sz w:val="24"/>
              </w:rPr>
              <w:t xml:space="preserve"> de </w:t>
            </w:r>
            <w:proofErr w:type="spellStart"/>
            <w:r w:rsidRPr="009E052C">
              <w:rPr>
                <w:rFonts w:ascii="Times New Roman" w:hAnsi="Times New Roman"/>
                <w:bCs/>
                <w:sz w:val="24"/>
              </w:rPr>
              <w:t>exerciţiu</w:t>
            </w:r>
            <w:proofErr w:type="spellEnd"/>
            <w:r w:rsidRPr="009E052C">
              <w:rPr>
                <w:rFonts w:ascii="Times New Roman" w:hAnsi="Times New Roman"/>
                <w:bCs/>
                <w:sz w:val="24"/>
              </w:rPr>
              <w:t xml:space="preserve"> de efectele </w:t>
            </w:r>
            <w:r>
              <w:rPr>
                <w:rFonts w:ascii="Times New Roman" w:hAnsi="Times New Roman"/>
                <w:bCs/>
                <w:sz w:val="24"/>
              </w:rPr>
              <w:t>instituirii măsurii de ocrotire a persoanei fizice</w:t>
            </w:r>
            <w:r w:rsidRPr="009E052C">
              <w:rPr>
                <w:rFonts w:ascii="Times New Roman" w:hAnsi="Times New Roman"/>
                <w:bCs/>
                <w:sz w:val="24"/>
              </w:rPr>
              <w:t xml:space="preserve">; </w:t>
            </w:r>
          </w:p>
          <w:p w14:paraId="05B19E26"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66530B">
              <w:rPr>
                <w:rFonts w:ascii="Times New Roman" w:hAnsi="Times New Roman"/>
                <w:sz w:val="24"/>
              </w:rPr>
              <w:tab/>
            </w: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cunoască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atributele</w:t>
            </w:r>
            <w:proofErr w:type="spellEnd"/>
            <w:r w:rsidRPr="009E052C">
              <w:rPr>
                <w:rFonts w:ascii="Times New Roman" w:hAnsi="Times New Roman"/>
                <w:sz w:val="24"/>
                <w:lang w:val="it-IT"/>
              </w:rPr>
              <w:t xml:space="preserve"> de identificare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w:t>
            </w:r>
          </w:p>
          <w:p w14:paraId="0A0CD89F"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r w:rsidRPr="0066530B">
              <w:rPr>
                <w:rFonts w:ascii="Times New Roman" w:hAnsi="Times New Roman"/>
                <w:sz w:val="24"/>
              </w:rPr>
              <w:t xml:space="preserve"> </w:t>
            </w:r>
            <w:proofErr w:type="spellStart"/>
            <w:proofErr w:type="gramStart"/>
            <w:r w:rsidRPr="0066530B">
              <w:rPr>
                <w:rFonts w:ascii="Times New Roman" w:hAnsi="Times New Roman"/>
                <w:sz w:val="24"/>
                <w:lang w:val="fr-FR"/>
              </w:rPr>
              <w:t>să</w:t>
            </w:r>
            <w:proofErr w:type="spellEnd"/>
            <w:proofErr w:type="gramEnd"/>
            <w:r w:rsidRPr="0066530B">
              <w:rPr>
                <w:rFonts w:ascii="Times New Roman" w:hAnsi="Times New Roman"/>
                <w:sz w:val="24"/>
                <w:lang w:val="fr-FR"/>
              </w:rPr>
              <w:t xml:space="preserve"> </w:t>
            </w:r>
            <w:proofErr w:type="spellStart"/>
            <w:r w:rsidRPr="0066530B">
              <w:rPr>
                <w:rFonts w:ascii="Times New Roman" w:hAnsi="Times New Roman"/>
                <w:sz w:val="24"/>
                <w:lang w:val="fr-FR"/>
              </w:rPr>
              <w:t>analizeze</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fiecare</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element</w:t>
            </w:r>
            <w:proofErr w:type="spellEnd"/>
            <w:r w:rsidRPr="0066530B">
              <w:rPr>
                <w:rFonts w:ascii="Times New Roman" w:hAnsi="Times New Roman"/>
                <w:sz w:val="24"/>
                <w:lang w:val="fr-FR"/>
              </w:rPr>
              <w:t xml:space="preserve"> de </w:t>
            </w:r>
            <w:proofErr w:type="spellStart"/>
            <w:r w:rsidRPr="0066530B">
              <w:rPr>
                <w:rFonts w:ascii="Times New Roman" w:hAnsi="Times New Roman"/>
                <w:sz w:val="24"/>
                <w:lang w:val="fr-FR"/>
              </w:rPr>
              <w:t>identificare</w:t>
            </w:r>
            <w:proofErr w:type="spellEnd"/>
            <w:r w:rsidRPr="0066530B">
              <w:rPr>
                <w:rFonts w:ascii="Times New Roman" w:hAnsi="Times New Roman"/>
                <w:sz w:val="24"/>
                <w:lang w:val="fr-FR"/>
              </w:rPr>
              <w:t xml:space="preserve"> a </w:t>
            </w:r>
            <w:proofErr w:type="spellStart"/>
            <w:r w:rsidRPr="0066530B">
              <w:rPr>
                <w:rFonts w:ascii="Times New Roman" w:hAnsi="Times New Roman"/>
                <w:sz w:val="24"/>
                <w:lang w:val="fr-FR"/>
              </w:rPr>
              <w:t>persoanelor</w:t>
            </w:r>
            <w:proofErr w:type="spellEnd"/>
            <w:r w:rsidRPr="0066530B">
              <w:rPr>
                <w:rFonts w:ascii="Times New Roman" w:hAnsi="Times New Roman"/>
                <w:sz w:val="24"/>
                <w:lang w:val="fr-FR"/>
              </w:rPr>
              <w:t xml:space="preserve"> </w:t>
            </w:r>
            <w:proofErr w:type="spellStart"/>
            <w:r w:rsidRPr="0066530B">
              <w:rPr>
                <w:rFonts w:ascii="Times New Roman" w:hAnsi="Times New Roman"/>
                <w:sz w:val="24"/>
                <w:lang w:val="fr-FR"/>
              </w:rPr>
              <w:t>juridice</w:t>
            </w:r>
            <w:proofErr w:type="spellEnd"/>
            <w:r w:rsidRPr="0066530B">
              <w:rPr>
                <w:rFonts w:ascii="Times New Roman" w:hAnsi="Times New Roman"/>
                <w:sz w:val="24"/>
                <w:lang w:val="fr-FR"/>
              </w:rPr>
              <w:t>;</w:t>
            </w:r>
          </w:p>
          <w:p w14:paraId="29DF03CF" w14:textId="77777777" w:rsidR="00120576" w:rsidRPr="00891529"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proofErr w:type="spellStart"/>
            <w:r w:rsidRPr="009E052C">
              <w:rPr>
                <w:rFonts w:ascii="Times New Roman" w:hAnsi="Times New Roman"/>
                <w:bCs/>
                <w:sz w:val="24"/>
                <w:lang w:val="it-IT"/>
              </w:rPr>
              <w:lastRenderedPageBreak/>
              <w:t>să</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stabilească</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esenţa</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numelui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şi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domiciliului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persoanei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fizice</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ca</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atribute</w:t>
            </w:r>
            <w:proofErr w:type="spellEnd"/>
            <w:r w:rsidRPr="009E052C">
              <w:rPr>
                <w:rFonts w:ascii="Times New Roman" w:hAnsi="Times New Roman"/>
                <w:bCs/>
                <w:sz w:val="24"/>
                <w:lang w:val="it-IT"/>
              </w:rPr>
              <w:t xml:space="preserve"> de identificare </w:t>
            </w:r>
            <w:proofErr w:type="spellStart"/>
            <w:r w:rsidRPr="009E052C">
              <w:rPr>
                <w:rFonts w:ascii="Times New Roman" w:hAnsi="Times New Roman"/>
                <w:bCs/>
                <w:sz w:val="24"/>
                <w:lang w:val="it-IT"/>
              </w:rPr>
              <w:t>în</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raporturile</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juridice</w:t>
            </w:r>
            <w:proofErr w:type="spellEnd"/>
            <w:r w:rsidRPr="009E052C">
              <w:rPr>
                <w:rFonts w:ascii="Times New Roman" w:hAnsi="Times New Roman"/>
                <w:bCs/>
                <w:sz w:val="24"/>
                <w:lang w:val="it-IT"/>
              </w:rPr>
              <w:t>;</w:t>
            </w:r>
          </w:p>
          <w:p w14:paraId="6BA1F0F1" w14:textId="77777777" w:rsidR="00120576" w:rsidRPr="0066530B" w:rsidRDefault="00120576" w:rsidP="002D43EA">
            <w:pPr>
              <w:pStyle w:val="level1"/>
              <w:widowControl/>
              <w:numPr>
                <w:ilvl w:val="0"/>
                <w:numId w:val="1"/>
              </w:numPr>
              <w:tabs>
                <w:tab w:val="clear" w:pos="360"/>
                <w:tab w:val="left" w:pos="253"/>
              </w:tabs>
              <w:spacing w:line="100" w:lineRule="atLeast"/>
              <w:jc w:val="both"/>
              <w:rPr>
                <w:rFonts w:ascii="Times New Roman" w:hAnsi="Times New Roman"/>
                <w:sz w:val="24"/>
              </w:rPr>
            </w:pPr>
            <w:proofErr w:type="spellStart"/>
            <w:r w:rsidRPr="009E052C">
              <w:rPr>
                <w:rFonts w:ascii="Times New Roman" w:hAnsi="Times New Roman"/>
                <w:bCs/>
                <w:sz w:val="24"/>
                <w:lang w:val="it-IT"/>
              </w:rPr>
              <w:t>să</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identifice</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mecanismul</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și</w:t>
            </w:r>
            <w:proofErr w:type="spellEnd"/>
            <w:r w:rsidRPr="009E052C">
              <w:rPr>
                <w:rFonts w:ascii="Times New Roman" w:hAnsi="Times New Roman"/>
                <w:bCs/>
                <w:sz w:val="24"/>
                <w:lang w:val="it-IT"/>
              </w:rPr>
              <w:t xml:space="preserve"> procedura de </w:t>
            </w:r>
            <w:proofErr w:type="spellStart"/>
            <w:r w:rsidRPr="009E052C">
              <w:rPr>
                <w:rFonts w:ascii="Times New Roman" w:hAnsi="Times New Roman"/>
                <w:bCs/>
                <w:sz w:val="24"/>
                <w:lang w:val="it-IT"/>
              </w:rPr>
              <w:t>dobîndire</w:t>
            </w:r>
            <w:proofErr w:type="spellEnd"/>
            <w:r w:rsidRPr="009E052C">
              <w:rPr>
                <w:rFonts w:ascii="Times New Roman" w:hAnsi="Times New Roman"/>
                <w:bCs/>
                <w:sz w:val="24"/>
                <w:lang w:val="it-IT"/>
              </w:rPr>
              <w:t xml:space="preserve">, stabilire </w:t>
            </w:r>
            <w:proofErr w:type="spellStart"/>
            <w:r w:rsidRPr="009E052C">
              <w:rPr>
                <w:rFonts w:ascii="Times New Roman" w:hAnsi="Times New Roman"/>
                <w:bCs/>
                <w:sz w:val="24"/>
                <w:lang w:val="it-IT"/>
              </w:rPr>
              <w:t>și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schimbare</w:t>
            </w:r>
            <w:proofErr w:type="spellEnd"/>
            <w:r w:rsidRPr="009E052C">
              <w:rPr>
                <w:rFonts w:ascii="Times New Roman" w:hAnsi="Times New Roman"/>
                <w:bCs/>
                <w:sz w:val="24"/>
                <w:lang w:val="it-IT"/>
              </w:rPr>
              <w:t xml:space="preserve"> a </w:t>
            </w:r>
            <w:proofErr w:type="spellStart"/>
            <w:r w:rsidRPr="009E052C">
              <w:rPr>
                <w:rFonts w:ascii="Times New Roman" w:hAnsi="Times New Roman"/>
                <w:bCs/>
                <w:sz w:val="24"/>
                <w:lang w:val="it-IT"/>
              </w:rPr>
              <w:t>numelui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și</w:t>
            </w:r>
            <w:proofErr w:type="spellEnd"/>
            <w:r w:rsidRPr="009E052C">
              <w:rPr>
                <w:rFonts w:ascii="Times New Roman" w:hAnsi="Times New Roman"/>
                <w:bCs/>
                <w:sz w:val="24"/>
                <w:lang w:val="it-IT"/>
              </w:rPr>
              <w:t xml:space="preserve"> </w:t>
            </w:r>
            <w:proofErr w:type="spellStart"/>
            <w:r w:rsidRPr="009E052C">
              <w:rPr>
                <w:rFonts w:ascii="Times New Roman" w:hAnsi="Times New Roman"/>
                <w:bCs/>
                <w:sz w:val="24"/>
                <w:lang w:val="it-IT"/>
              </w:rPr>
              <w:t>prenumelui</w:t>
            </w:r>
            <w:proofErr w:type="spellEnd"/>
            <w:r w:rsidRPr="009E052C">
              <w:rPr>
                <w:rFonts w:ascii="Times New Roman" w:hAnsi="Times New Roman"/>
                <w:bCs/>
                <w:sz w:val="24"/>
                <w:lang w:val="it-IT"/>
              </w:rPr>
              <w:t>;</w:t>
            </w:r>
          </w:p>
          <w:p w14:paraId="3EA53819" w14:textId="77777777" w:rsidR="00120576" w:rsidRPr="0066530B" w:rsidRDefault="00120576" w:rsidP="002D43EA">
            <w:pPr>
              <w:numPr>
                <w:ilvl w:val="0"/>
                <w:numId w:val="1"/>
              </w:numPr>
              <w:tabs>
                <w:tab w:val="left" w:pos="870"/>
              </w:tabs>
              <w:jc w:val="both"/>
              <w:rPr>
                <w:rFonts w:ascii="Times New Roman" w:hAnsi="Times New Roman"/>
                <w:bCs/>
                <w:sz w:val="24"/>
              </w:rPr>
            </w:pPr>
            <w:r w:rsidRPr="0066530B">
              <w:rPr>
                <w:rFonts w:ascii="Times New Roman" w:hAnsi="Times New Roman"/>
                <w:bCs/>
                <w:sz w:val="24"/>
              </w:rPr>
              <w:t xml:space="preserve">să caracterizeze temeiurile declarării persoanei dispărute fără veste </w:t>
            </w:r>
            <w:proofErr w:type="spellStart"/>
            <w:r w:rsidRPr="0066530B">
              <w:rPr>
                <w:rFonts w:ascii="Times New Roman" w:hAnsi="Times New Roman"/>
                <w:bCs/>
                <w:sz w:val="24"/>
              </w:rPr>
              <w:t>şi</w:t>
            </w:r>
            <w:proofErr w:type="spellEnd"/>
            <w:r w:rsidRPr="0066530B">
              <w:rPr>
                <w:rFonts w:ascii="Times New Roman" w:hAnsi="Times New Roman"/>
                <w:bCs/>
                <w:sz w:val="24"/>
              </w:rPr>
              <w:t xml:space="preserve"> temeiurile declarării </w:t>
            </w:r>
            <w:proofErr w:type="spellStart"/>
            <w:r w:rsidRPr="0066530B">
              <w:rPr>
                <w:rFonts w:ascii="Times New Roman" w:hAnsi="Times New Roman"/>
                <w:bCs/>
                <w:sz w:val="24"/>
              </w:rPr>
              <w:t>morţii</w:t>
            </w:r>
            <w:proofErr w:type="spellEnd"/>
            <w:r w:rsidRPr="0066530B">
              <w:rPr>
                <w:rFonts w:ascii="Times New Roman" w:hAnsi="Times New Roman"/>
                <w:bCs/>
                <w:sz w:val="24"/>
              </w:rPr>
              <w:t>;</w:t>
            </w:r>
          </w:p>
          <w:p w14:paraId="6365FC4F" w14:textId="77777777" w:rsidR="00120576" w:rsidRPr="0066530B" w:rsidRDefault="00120576" w:rsidP="002D43EA">
            <w:pPr>
              <w:pStyle w:val="level1"/>
              <w:widowControl/>
              <w:numPr>
                <w:ilvl w:val="0"/>
                <w:numId w:val="1"/>
              </w:numPr>
              <w:tabs>
                <w:tab w:val="clear" w:pos="360"/>
                <w:tab w:val="left" w:pos="253"/>
              </w:tabs>
              <w:spacing w:line="100" w:lineRule="atLeast"/>
              <w:rPr>
                <w:rFonts w:ascii="Times New Roman" w:hAnsi="Times New Roman"/>
                <w:sz w:val="24"/>
              </w:rPr>
            </w:pPr>
            <w:r w:rsidRPr="0066530B">
              <w:rPr>
                <w:rFonts w:ascii="Times New Roman" w:hAnsi="Times New Roman"/>
                <w:sz w:val="24"/>
              </w:rPr>
              <w:t>să distingă consecințele declarării absenței fără veste și a declarării morții persoanei fizice;</w:t>
            </w:r>
          </w:p>
          <w:p w14:paraId="5A8D4BBF" w14:textId="77777777" w:rsidR="00120576" w:rsidRDefault="00120576" w:rsidP="002D43EA">
            <w:pPr>
              <w:numPr>
                <w:ilvl w:val="0"/>
                <w:numId w:val="1"/>
              </w:numPr>
              <w:tabs>
                <w:tab w:val="left" w:pos="870"/>
              </w:tabs>
              <w:jc w:val="both"/>
              <w:rPr>
                <w:rFonts w:ascii="Times New Roman" w:hAnsi="Times New Roman"/>
                <w:bCs/>
                <w:sz w:val="24"/>
              </w:rPr>
            </w:pPr>
            <w:r w:rsidRPr="00891529">
              <w:rPr>
                <w:rFonts w:ascii="Times New Roman" w:hAnsi="Times New Roman"/>
                <w:bCs/>
                <w:sz w:val="24"/>
              </w:rPr>
              <w:t>să compare efectele apariției persoanei declarate decedate și a celei declarate absentă fără veste;</w:t>
            </w:r>
          </w:p>
          <w:p w14:paraId="799FD18C" w14:textId="77777777" w:rsidR="00120576" w:rsidRPr="00891529" w:rsidRDefault="00120576" w:rsidP="002D43EA">
            <w:pPr>
              <w:numPr>
                <w:ilvl w:val="0"/>
                <w:numId w:val="1"/>
              </w:numPr>
              <w:tabs>
                <w:tab w:val="left" w:pos="870"/>
              </w:tabs>
              <w:jc w:val="both"/>
              <w:rPr>
                <w:rFonts w:ascii="Times New Roman" w:hAnsi="Times New Roman"/>
                <w:sz w:val="24"/>
              </w:rPr>
            </w:pPr>
            <w:r w:rsidRPr="00891529">
              <w:rPr>
                <w:rFonts w:ascii="Times New Roman" w:hAnsi="Times New Roman"/>
                <w:bCs/>
                <w:sz w:val="24"/>
              </w:rPr>
              <w:t xml:space="preserve">să întocmească cereri de chemare în judecată în cauze de declararea </w:t>
            </w:r>
            <w:proofErr w:type="spellStart"/>
            <w:r w:rsidRPr="00891529">
              <w:rPr>
                <w:rFonts w:ascii="Times New Roman" w:hAnsi="Times New Roman"/>
                <w:bCs/>
                <w:sz w:val="24"/>
              </w:rPr>
              <w:t>dispariţiei</w:t>
            </w:r>
            <w:proofErr w:type="spellEnd"/>
            <w:r w:rsidRPr="00891529">
              <w:rPr>
                <w:rFonts w:ascii="Times New Roman" w:hAnsi="Times New Roman"/>
                <w:bCs/>
                <w:sz w:val="24"/>
              </w:rPr>
              <w:t xml:space="preserve"> fără veste, declarării </w:t>
            </w:r>
            <w:proofErr w:type="spellStart"/>
            <w:r w:rsidRPr="00891529">
              <w:rPr>
                <w:rFonts w:ascii="Times New Roman" w:hAnsi="Times New Roman"/>
                <w:bCs/>
                <w:sz w:val="24"/>
              </w:rPr>
              <w:t>morţii</w:t>
            </w:r>
            <w:proofErr w:type="spellEnd"/>
            <w:r w:rsidRPr="00891529">
              <w:rPr>
                <w:rFonts w:ascii="Times New Roman" w:hAnsi="Times New Roman"/>
                <w:bCs/>
                <w:sz w:val="24"/>
              </w:rPr>
              <w:t>.</w:t>
            </w:r>
          </w:p>
        </w:tc>
        <w:tc>
          <w:tcPr>
            <w:tcW w:w="5397" w:type="dxa"/>
            <w:tcBorders>
              <w:top w:val="single" w:sz="4" w:space="0" w:color="000000"/>
              <w:left w:val="single" w:sz="4" w:space="0" w:color="000000"/>
              <w:bottom w:val="single" w:sz="4" w:space="0" w:color="000000"/>
              <w:right w:val="single" w:sz="4" w:space="0" w:color="000000"/>
            </w:tcBorders>
          </w:tcPr>
          <w:p w14:paraId="0336EF09" w14:textId="77777777" w:rsidR="00120576" w:rsidRPr="008E18E0" w:rsidRDefault="00120576" w:rsidP="002D43EA">
            <w:pPr>
              <w:pStyle w:val="ListParagraph"/>
              <w:numPr>
                <w:ilvl w:val="0"/>
                <w:numId w:val="28"/>
              </w:numPr>
              <w:tabs>
                <w:tab w:val="left" w:pos="395"/>
              </w:tabs>
              <w:ind w:left="0" w:firstLine="112"/>
              <w:jc w:val="both"/>
              <w:rPr>
                <w:rFonts w:ascii="Times New Roman" w:hAnsi="Times New Roman"/>
                <w:sz w:val="24"/>
                <w:lang w:val="fr-FR"/>
              </w:rPr>
            </w:pPr>
            <w:proofErr w:type="spellStart"/>
            <w:r>
              <w:rPr>
                <w:rFonts w:ascii="Times New Roman" w:hAnsi="Times New Roman"/>
                <w:b/>
                <w:sz w:val="24"/>
                <w:lang w:val="fr-FR"/>
              </w:rPr>
              <w:lastRenderedPageBreak/>
              <w:t>Persoana</w:t>
            </w:r>
            <w:proofErr w:type="spellEnd"/>
            <w:r w:rsidRPr="008E18E0">
              <w:rPr>
                <w:rFonts w:ascii="Times New Roman" w:hAnsi="Times New Roman"/>
                <w:b/>
                <w:sz w:val="24"/>
                <w:lang w:val="fr-FR"/>
              </w:rPr>
              <w:t xml:space="preserve"> </w:t>
            </w:r>
            <w:proofErr w:type="spellStart"/>
            <w:r w:rsidRPr="008E18E0">
              <w:rPr>
                <w:rFonts w:ascii="Times New Roman" w:hAnsi="Times New Roman"/>
                <w:b/>
                <w:sz w:val="24"/>
                <w:lang w:val="fr-FR"/>
              </w:rPr>
              <w:t>fizică</w:t>
            </w:r>
            <w:proofErr w:type="spellEnd"/>
            <w:r>
              <w:rPr>
                <w:rFonts w:ascii="Times New Roman" w:hAnsi="Times New Roman"/>
                <w:b/>
                <w:sz w:val="24"/>
                <w:lang w:val="fr-FR"/>
              </w:rPr>
              <w:t xml:space="preserve"> – </w:t>
            </w:r>
            <w:proofErr w:type="spellStart"/>
            <w:r>
              <w:rPr>
                <w:rFonts w:ascii="Times New Roman" w:hAnsi="Times New Roman"/>
                <w:b/>
                <w:sz w:val="24"/>
                <w:lang w:val="fr-FR"/>
              </w:rPr>
              <w:t>subiect</w:t>
            </w:r>
            <w:proofErr w:type="spellEnd"/>
            <w:r>
              <w:rPr>
                <w:rFonts w:ascii="Times New Roman" w:hAnsi="Times New Roman"/>
                <w:b/>
                <w:sz w:val="24"/>
                <w:lang w:val="fr-FR"/>
              </w:rPr>
              <w:t xml:space="preserve"> a </w:t>
            </w:r>
            <w:proofErr w:type="spellStart"/>
            <w:r>
              <w:rPr>
                <w:rFonts w:ascii="Times New Roman" w:hAnsi="Times New Roman"/>
                <w:b/>
                <w:sz w:val="24"/>
                <w:lang w:val="fr-FR"/>
              </w:rPr>
              <w:t>dreptului</w:t>
            </w:r>
            <w:proofErr w:type="spellEnd"/>
            <w:r>
              <w:rPr>
                <w:rFonts w:ascii="Times New Roman" w:hAnsi="Times New Roman"/>
                <w:b/>
                <w:sz w:val="24"/>
                <w:lang w:val="fr-FR"/>
              </w:rPr>
              <w:t xml:space="preserve"> civil</w:t>
            </w:r>
            <w:r w:rsidRPr="008E18E0">
              <w:rPr>
                <w:rFonts w:ascii="Times New Roman" w:hAnsi="Times New Roman"/>
                <w:b/>
                <w:sz w:val="24"/>
                <w:lang w:val="fr-FR"/>
              </w:rPr>
              <w:t>.</w:t>
            </w:r>
            <w:r>
              <w:rPr>
                <w:rFonts w:ascii="Times New Roman" w:hAnsi="Times New Roman"/>
                <w:b/>
                <w:sz w:val="24"/>
                <w:lang w:val="fr-FR"/>
              </w:rPr>
              <w:t xml:space="preserve"> </w:t>
            </w:r>
            <w:proofErr w:type="spellStart"/>
            <w:r w:rsidRPr="008E18E0">
              <w:rPr>
                <w:rFonts w:ascii="Times New Roman" w:hAnsi="Times New Roman"/>
                <w:sz w:val="24"/>
                <w:lang w:val="fr-FR"/>
              </w:rPr>
              <w:t>Noțiunea</w:t>
            </w:r>
            <w:proofErr w:type="spellEnd"/>
            <w:r w:rsidRPr="008E18E0">
              <w:rPr>
                <w:rFonts w:ascii="Times New Roman" w:hAnsi="Times New Roman"/>
                <w:sz w:val="24"/>
                <w:lang w:val="fr-FR"/>
              </w:rPr>
              <w:t xml:space="preserve"> </w:t>
            </w:r>
            <w:r>
              <w:rPr>
                <w:rFonts w:ascii="Times New Roman" w:hAnsi="Times New Roman"/>
                <w:sz w:val="24"/>
                <w:lang w:val="fr-FR"/>
              </w:rPr>
              <w:t xml:space="preserve">de </w:t>
            </w:r>
            <w:proofErr w:type="spellStart"/>
            <w:r>
              <w:rPr>
                <w:rFonts w:ascii="Times New Roman" w:hAnsi="Times New Roman"/>
                <w:sz w:val="24"/>
                <w:lang w:val="fr-FR"/>
              </w:rPr>
              <w:t>subiect</w:t>
            </w:r>
            <w:proofErr w:type="spellEnd"/>
            <w:r>
              <w:rPr>
                <w:rFonts w:ascii="Times New Roman" w:hAnsi="Times New Roman"/>
                <w:sz w:val="24"/>
                <w:lang w:val="fr-FR"/>
              </w:rPr>
              <w:t xml:space="preserve"> de </w:t>
            </w:r>
            <w:proofErr w:type="spellStart"/>
            <w:r>
              <w:rPr>
                <w:rFonts w:ascii="Times New Roman" w:hAnsi="Times New Roman"/>
                <w:sz w:val="24"/>
                <w:lang w:val="fr-FR"/>
              </w:rPr>
              <w:t>drept</w:t>
            </w:r>
            <w:proofErr w:type="spellEnd"/>
            <w:r>
              <w:rPr>
                <w:rFonts w:ascii="Times New Roman" w:hAnsi="Times New Roman"/>
                <w:sz w:val="24"/>
                <w:lang w:val="fr-FR"/>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elementele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caracteristice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Clasificarea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8E18E0">
              <w:rPr>
                <w:rFonts w:ascii="Times New Roman" w:hAnsi="Times New Roman"/>
                <w:sz w:val="24"/>
                <w:lang w:val="fr-FR"/>
              </w:rPr>
              <w:t>Calitatea</w:t>
            </w:r>
            <w:proofErr w:type="spellEnd"/>
            <w:r w:rsidRPr="008E18E0">
              <w:rPr>
                <w:rFonts w:ascii="Times New Roman" w:hAnsi="Times New Roman"/>
                <w:sz w:val="24"/>
                <w:lang w:val="fr-FR"/>
              </w:rPr>
              <w:t xml:space="preserve"> de </w:t>
            </w:r>
            <w:proofErr w:type="spellStart"/>
            <w:r w:rsidRPr="008E18E0">
              <w:rPr>
                <w:rFonts w:ascii="Times New Roman" w:hAnsi="Times New Roman"/>
                <w:sz w:val="24"/>
                <w:lang w:val="fr-FR"/>
              </w:rPr>
              <w:t>subiect</w:t>
            </w:r>
            <w:proofErr w:type="spellEnd"/>
            <w:r w:rsidRPr="008E18E0">
              <w:rPr>
                <w:rFonts w:ascii="Times New Roman" w:hAnsi="Times New Roman"/>
                <w:sz w:val="24"/>
                <w:lang w:val="fr-FR"/>
              </w:rPr>
              <w:t xml:space="preserve"> de </w:t>
            </w:r>
            <w:proofErr w:type="spellStart"/>
            <w:r w:rsidRPr="008E18E0">
              <w:rPr>
                <w:rFonts w:ascii="Times New Roman" w:hAnsi="Times New Roman"/>
                <w:sz w:val="24"/>
                <w:lang w:val="fr-FR"/>
              </w:rPr>
              <w:t>drept</w:t>
            </w:r>
            <w:proofErr w:type="spellEnd"/>
            <w:r w:rsidRPr="008E18E0">
              <w:rPr>
                <w:rFonts w:ascii="Times New Roman" w:hAnsi="Times New Roman"/>
                <w:sz w:val="24"/>
                <w:lang w:val="fr-FR"/>
              </w:rPr>
              <w:t xml:space="preserve"> civil </w:t>
            </w:r>
            <w:proofErr w:type="spellStart"/>
            <w:r w:rsidRPr="008E18E0">
              <w:rPr>
                <w:rFonts w:ascii="Times New Roman" w:hAnsi="Times New Roman"/>
                <w:sz w:val="24"/>
                <w:lang w:val="fr-FR"/>
              </w:rPr>
              <w:t>şi</w:t>
            </w:r>
            <w:proofErr w:type="spellEnd"/>
            <w:r w:rsidRPr="008E18E0">
              <w:rPr>
                <w:rFonts w:ascii="Times New Roman" w:hAnsi="Times New Roman"/>
                <w:sz w:val="24"/>
                <w:lang w:val="fr-FR"/>
              </w:rPr>
              <w:t xml:space="preserve"> </w:t>
            </w:r>
            <w:proofErr w:type="spellStart"/>
            <w:r w:rsidRPr="008E18E0">
              <w:rPr>
                <w:rFonts w:ascii="Times New Roman" w:hAnsi="Times New Roman"/>
                <w:sz w:val="24"/>
                <w:lang w:val="fr-FR"/>
              </w:rPr>
              <w:t>noţiunea</w:t>
            </w:r>
            <w:proofErr w:type="spellEnd"/>
            <w:r w:rsidRPr="008E18E0">
              <w:rPr>
                <w:rFonts w:ascii="Times New Roman" w:hAnsi="Times New Roman"/>
                <w:sz w:val="24"/>
                <w:lang w:val="fr-FR"/>
              </w:rPr>
              <w:t xml:space="preserve"> de </w:t>
            </w:r>
            <w:proofErr w:type="spellStart"/>
            <w:r w:rsidRPr="008E18E0">
              <w:rPr>
                <w:rFonts w:ascii="Times New Roman" w:hAnsi="Times New Roman"/>
                <w:sz w:val="24"/>
                <w:lang w:val="fr-FR"/>
              </w:rPr>
              <w:t>capacitate</w:t>
            </w:r>
            <w:proofErr w:type="spellEnd"/>
            <w:r w:rsidRPr="008E18E0">
              <w:rPr>
                <w:rFonts w:ascii="Times New Roman" w:hAnsi="Times New Roman"/>
                <w:sz w:val="24"/>
                <w:lang w:val="fr-FR"/>
              </w:rPr>
              <w:t xml:space="preserve"> </w:t>
            </w:r>
            <w:proofErr w:type="spellStart"/>
            <w:r w:rsidRPr="008E18E0">
              <w:rPr>
                <w:rFonts w:ascii="Times New Roman" w:hAnsi="Times New Roman"/>
                <w:sz w:val="24"/>
                <w:lang w:val="fr-FR"/>
              </w:rPr>
              <w:t>civilă</w:t>
            </w:r>
            <w:proofErr w:type="spellEnd"/>
            <w:r w:rsidRPr="008E18E0">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Caracterele</w:t>
            </w:r>
            <w:proofErr w:type="spellEnd"/>
            <w:r>
              <w:rPr>
                <w:rFonts w:ascii="Times New Roman" w:hAnsi="Times New Roman"/>
                <w:sz w:val="24"/>
                <w:lang w:val="fr-FR"/>
              </w:rPr>
              <w:t xml:space="preserve"> </w:t>
            </w:r>
            <w:proofErr w:type="spellStart"/>
            <w:r>
              <w:rPr>
                <w:rFonts w:ascii="Times New Roman" w:hAnsi="Times New Roman"/>
                <w:sz w:val="24"/>
                <w:lang w:val="fr-FR"/>
              </w:rPr>
              <w:t>juridice</w:t>
            </w:r>
            <w:proofErr w:type="spellEnd"/>
            <w:r>
              <w:rPr>
                <w:rFonts w:ascii="Times New Roman" w:hAnsi="Times New Roman"/>
                <w:sz w:val="24"/>
                <w:lang w:val="fr-FR"/>
              </w:rPr>
              <w:t xml:space="preserve"> </w:t>
            </w:r>
            <w:proofErr w:type="spellStart"/>
            <w:r>
              <w:rPr>
                <w:rFonts w:ascii="Times New Roman" w:hAnsi="Times New Roman"/>
                <w:sz w:val="24"/>
                <w:lang w:val="fr-FR"/>
              </w:rPr>
              <w:t>ale</w:t>
            </w:r>
            <w:proofErr w:type="spellEnd"/>
            <w:r>
              <w:rPr>
                <w:rFonts w:ascii="Times New Roman" w:hAnsi="Times New Roman"/>
                <w:sz w:val="24"/>
                <w:lang w:val="fr-FR"/>
              </w:rPr>
              <w:t xml:space="preserve"> </w:t>
            </w:r>
            <w:proofErr w:type="spellStart"/>
            <w:r>
              <w:rPr>
                <w:rFonts w:ascii="Times New Roman" w:hAnsi="Times New Roman"/>
                <w:sz w:val="24"/>
                <w:lang w:val="fr-FR"/>
              </w:rPr>
              <w:t>capacității</w:t>
            </w:r>
            <w:proofErr w:type="spellEnd"/>
            <w:r>
              <w:rPr>
                <w:rFonts w:ascii="Times New Roman" w:hAnsi="Times New Roman"/>
                <w:sz w:val="24"/>
                <w:lang w:val="fr-FR"/>
              </w:rPr>
              <w:t xml:space="preserve"> civile</w:t>
            </w:r>
          </w:p>
          <w:p w14:paraId="6D7CD374" w14:textId="77777777" w:rsidR="00120576" w:rsidRPr="00A720C5" w:rsidRDefault="00120576" w:rsidP="002D43EA">
            <w:pPr>
              <w:pStyle w:val="ListParagraph"/>
              <w:numPr>
                <w:ilvl w:val="0"/>
                <w:numId w:val="28"/>
              </w:numPr>
              <w:tabs>
                <w:tab w:val="left" w:pos="395"/>
              </w:tabs>
              <w:ind w:left="0" w:firstLine="112"/>
              <w:jc w:val="both"/>
              <w:rPr>
                <w:rFonts w:ascii="Times New Roman" w:hAnsi="Times New Roman"/>
                <w:sz w:val="24"/>
                <w:lang w:val="fr-FR"/>
              </w:rPr>
            </w:pPr>
            <w:proofErr w:type="spellStart"/>
            <w:r w:rsidRPr="009E052C">
              <w:rPr>
                <w:rFonts w:ascii="Times New Roman" w:hAnsi="Times New Roman"/>
                <w:b/>
                <w:sz w:val="24"/>
                <w:lang w:val="it-IT"/>
              </w:rPr>
              <w:t>Capacitatea</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folosinţă</w:t>
            </w:r>
            <w:proofErr w:type="spellEnd"/>
            <w:r w:rsidRPr="009E052C">
              <w:rPr>
                <w:rFonts w:ascii="Times New Roman" w:hAnsi="Times New Roman"/>
                <w:b/>
                <w:sz w:val="24"/>
                <w:lang w:val="it-IT"/>
              </w:rPr>
              <w:t xml:space="preserve"> a </w:t>
            </w:r>
            <w:proofErr w:type="spellStart"/>
            <w:r w:rsidRPr="009E052C">
              <w:rPr>
                <w:rFonts w:ascii="Times New Roman" w:hAnsi="Times New Roman"/>
                <w:b/>
                <w:sz w:val="24"/>
                <w:lang w:val="it-IT"/>
              </w:rPr>
              <w:t>persoanelor</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sz w:val="24"/>
                <w:lang w:val="it-IT"/>
              </w:rPr>
              <w:t>Caracterele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capacității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folosință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Apariţia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capacităţii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folosinţă</w:t>
            </w:r>
            <w:proofErr w:type="spellEnd"/>
            <w:r w:rsidRPr="009E052C">
              <w:rPr>
                <w:rFonts w:ascii="Times New Roman" w:hAnsi="Times New Roman"/>
                <w:sz w:val="24"/>
                <w:lang w:val="it-IT"/>
              </w:rPr>
              <w:t xml:space="preserve"> la </w:t>
            </w:r>
            <w:proofErr w:type="spellStart"/>
            <w:r w:rsidRPr="009E052C">
              <w:rPr>
                <w:rFonts w:ascii="Times New Roman" w:hAnsi="Times New Roman"/>
                <w:sz w:val="24"/>
                <w:lang w:val="it-IT"/>
              </w:rPr>
              <w:t>persoanele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Conţinutul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capacităţii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folosinţă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A720C5">
              <w:rPr>
                <w:rFonts w:ascii="Times New Roman" w:hAnsi="Times New Roman"/>
                <w:sz w:val="24"/>
                <w:lang w:val="fr-FR"/>
              </w:rPr>
              <w:t>Încetarea</w:t>
            </w:r>
            <w:proofErr w:type="spellEnd"/>
            <w:r w:rsidRPr="00A720C5">
              <w:rPr>
                <w:rFonts w:ascii="Times New Roman" w:hAnsi="Times New Roman"/>
                <w:sz w:val="24"/>
                <w:lang w:val="fr-FR"/>
              </w:rPr>
              <w:t xml:space="preserve"> </w:t>
            </w:r>
            <w:proofErr w:type="spellStart"/>
            <w:r w:rsidRPr="00A720C5">
              <w:rPr>
                <w:rFonts w:ascii="Times New Roman" w:hAnsi="Times New Roman"/>
                <w:sz w:val="24"/>
                <w:lang w:val="fr-FR"/>
              </w:rPr>
              <w:t>capacităţii</w:t>
            </w:r>
            <w:proofErr w:type="spellEnd"/>
            <w:r w:rsidRPr="00A720C5">
              <w:rPr>
                <w:rFonts w:ascii="Times New Roman" w:hAnsi="Times New Roman"/>
                <w:sz w:val="24"/>
                <w:lang w:val="fr-FR"/>
              </w:rPr>
              <w:t xml:space="preserve"> de </w:t>
            </w:r>
            <w:proofErr w:type="spellStart"/>
            <w:r w:rsidRPr="00A720C5">
              <w:rPr>
                <w:rFonts w:ascii="Times New Roman" w:hAnsi="Times New Roman"/>
                <w:sz w:val="24"/>
                <w:lang w:val="fr-FR"/>
              </w:rPr>
              <w:t>folosinţă</w:t>
            </w:r>
            <w:proofErr w:type="spellEnd"/>
            <w:r w:rsidRPr="00A720C5">
              <w:rPr>
                <w:rFonts w:ascii="Times New Roman" w:hAnsi="Times New Roman"/>
                <w:sz w:val="24"/>
                <w:lang w:val="fr-FR"/>
              </w:rPr>
              <w:t>.</w:t>
            </w:r>
          </w:p>
          <w:p w14:paraId="68C90945" w14:textId="77777777" w:rsidR="00120576" w:rsidRPr="00291EFD" w:rsidRDefault="00120576" w:rsidP="002D43EA">
            <w:pPr>
              <w:widowControl/>
              <w:numPr>
                <w:ilvl w:val="0"/>
                <w:numId w:val="23"/>
              </w:numPr>
              <w:tabs>
                <w:tab w:val="left" w:pos="284"/>
              </w:tabs>
              <w:ind w:left="0" w:firstLine="360"/>
              <w:jc w:val="both"/>
              <w:rPr>
                <w:rFonts w:ascii="Times New Roman" w:hAnsi="Times New Roman"/>
                <w:sz w:val="24"/>
              </w:rPr>
            </w:pPr>
            <w:proofErr w:type="spellStart"/>
            <w:r w:rsidRPr="008E18E0">
              <w:rPr>
                <w:rFonts w:ascii="Times New Roman" w:hAnsi="Times New Roman"/>
                <w:b/>
                <w:sz w:val="24"/>
                <w:lang w:val="fr-FR"/>
              </w:rPr>
              <w:t>Capacitatea</w:t>
            </w:r>
            <w:proofErr w:type="spellEnd"/>
            <w:r w:rsidRPr="008E18E0">
              <w:rPr>
                <w:rFonts w:ascii="Times New Roman" w:hAnsi="Times New Roman"/>
                <w:b/>
                <w:sz w:val="24"/>
                <w:lang w:val="fr-FR"/>
              </w:rPr>
              <w:t xml:space="preserve"> de </w:t>
            </w:r>
            <w:proofErr w:type="spellStart"/>
            <w:r w:rsidRPr="008E18E0">
              <w:rPr>
                <w:rFonts w:ascii="Times New Roman" w:hAnsi="Times New Roman"/>
                <w:b/>
                <w:sz w:val="24"/>
                <w:lang w:val="fr-FR"/>
              </w:rPr>
              <w:t>exerciţiu</w:t>
            </w:r>
            <w:proofErr w:type="spellEnd"/>
            <w:r w:rsidRPr="008E18E0">
              <w:rPr>
                <w:rFonts w:ascii="Times New Roman" w:hAnsi="Times New Roman"/>
                <w:b/>
                <w:sz w:val="24"/>
                <w:lang w:val="fr-FR"/>
              </w:rPr>
              <w:t xml:space="preserve"> a </w:t>
            </w:r>
            <w:proofErr w:type="spellStart"/>
            <w:r w:rsidRPr="008E18E0">
              <w:rPr>
                <w:rFonts w:ascii="Times New Roman" w:hAnsi="Times New Roman"/>
                <w:b/>
                <w:sz w:val="24"/>
                <w:lang w:val="fr-FR"/>
              </w:rPr>
              <w:t>persoanelor</w:t>
            </w:r>
            <w:proofErr w:type="spellEnd"/>
            <w:r w:rsidRPr="008E18E0">
              <w:rPr>
                <w:rFonts w:ascii="Times New Roman" w:hAnsi="Times New Roman"/>
                <w:b/>
                <w:sz w:val="24"/>
                <w:lang w:val="fr-FR"/>
              </w:rPr>
              <w:t xml:space="preserve"> </w:t>
            </w:r>
            <w:proofErr w:type="spellStart"/>
            <w:r w:rsidRPr="008E18E0">
              <w:rPr>
                <w:rFonts w:ascii="Times New Roman" w:hAnsi="Times New Roman"/>
                <w:b/>
                <w:sz w:val="24"/>
                <w:lang w:val="fr-FR"/>
              </w:rPr>
              <w:t>fizice</w:t>
            </w:r>
            <w:proofErr w:type="spellEnd"/>
            <w:r w:rsidRPr="008E18E0">
              <w:rPr>
                <w:rFonts w:ascii="Times New Roman" w:hAnsi="Times New Roman"/>
                <w:b/>
                <w:sz w:val="24"/>
                <w:lang w:val="fr-FR"/>
              </w:rPr>
              <w:t xml:space="preserve">. </w:t>
            </w:r>
            <w:proofErr w:type="spellStart"/>
            <w:r w:rsidRPr="00A720C5">
              <w:rPr>
                <w:rFonts w:ascii="Times New Roman" w:hAnsi="Times New Roman"/>
                <w:sz w:val="24"/>
                <w:lang w:val="fr-FR"/>
              </w:rPr>
              <w:t>Capacitatea</w:t>
            </w:r>
            <w:proofErr w:type="spellEnd"/>
            <w:r w:rsidRPr="00A720C5">
              <w:rPr>
                <w:rFonts w:ascii="Times New Roman" w:hAnsi="Times New Roman"/>
                <w:sz w:val="24"/>
                <w:lang w:val="fr-FR"/>
              </w:rPr>
              <w:t xml:space="preserve"> de </w:t>
            </w:r>
            <w:proofErr w:type="spellStart"/>
            <w:r w:rsidRPr="00A720C5">
              <w:rPr>
                <w:rFonts w:ascii="Times New Roman" w:hAnsi="Times New Roman"/>
                <w:sz w:val="24"/>
                <w:lang w:val="fr-FR"/>
              </w:rPr>
              <w:t>exerciţiu</w:t>
            </w:r>
            <w:proofErr w:type="spellEnd"/>
            <w:r>
              <w:rPr>
                <w:rFonts w:ascii="Times New Roman" w:hAnsi="Times New Roman"/>
                <w:sz w:val="24"/>
                <w:lang w:val="fr-FR"/>
              </w:rPr>
              <w:t xml:space="preserve"> </w:t>
            </w:r>
            <w:proofErr w:type="spellStart"/>
            <w:r>
              <w:rPr>
                <w:rFonts w:ascii="Times New Roman" w:hAnsi="Times New Roman"/>
                <w:sz w:val="24"/>
                <w:lang w:val="fr-FR"/>
              </w:rPr>
              <w:t>parțială</w:t>
            </w:r>
            <w:proofErr w:type="spellEnd"/>
            <w:r>
              <w:rPr>
                <w:rFonts w:ascii="Times New Roman" w:hAnsi="Times New Roman"/>
                <w:sz w:val="24"/>
                <w:lang w:val="fr-FR"/>
              </w:rPr>
              <w:t xml:space="preserve">, </w:t>
            </w:r>
            <w:proofErr w:type="spellStart"/>
            <w:r>
              <w:rPr>
                <w:rFonts w:ascii="Times New Roman" w:hAnsi="Times New Roman"/>
                <w:sz w:val="24"/>
                <w:lang w:val="fr-FR"/>
              </w:rPr>
              <w:t>incompletă</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sidRPr="00A720C5">
              <w:rPr>
                <w:rFonts w:ascii="Times New Roman" w:hAnsi="Times New Roman"/>
                <w:sz w:val="24"/>
                <w:lang w:val="fr-FR"/>
              </w:rPr>
              <w:t xml:space="preserve"> </w:t>
            </w:r>
            <w:proofErr w:type="spellStart"/>
            <w:r w:rsidRPr="00A720C5">
              <w:rPr>
                <w:rFonts w:ascii="Times New Roman" w:hAnsi="Times New Roman"/>
                <w:sz w:val="24"/>
                <w:lang w:val="fr-FR"/>
              </w:rPr>
              <w:t>deplină</w:t>
            </w:r>
            <w:proofErr w:type="spellEnd"/>
            <w:r w:rsidRPr="00A720C5">
              <w:rPr>
                <w:rFonts w:ascii="Times New Roman" w:hAnsi="Times New Roman"/>
                <w:sz w:val="24"/>
                <w:lang w:val="fr-FR"/>
              </w:rPr>
              <w:t xml:space="preserve">. </w:t>
            </w:r>
            <w:r w:rsidRPr="00645566">
              <w:rPr>
                <w:rFonts w:ascii="Times New Roman" w:hAnsi="Times New Roman"/>
                <w:color w:val="000000"/>
                <w:sz w:val="24"/>
              </w:rPr>
              <w:t xml:space="preserve">Regimul mijloacelor </w:t>
            </w:r>
            <w:proofErr w:type="spellStart"/>
            <w:r w:rsidRPr="00645566">
              <w:rPr>
                <w:rFonts w:ascii="Times New Roman" w:hAnsi="Times New Roman"/>
                <w:color w:val="000000"/>
                <w:sz w:val="24"/>
              </w:rPr>
              <w:t>băneşti</w:t>
            </w:r>
            <w:proofErr w:type="spellEnd"/>
            <w:r w:rsidRPr="00645566">
              <w:rPr>
                <w:rFonts w:ascii="Times New Roman" w:hAnsi="Times New Roman"/>
                <w:color w:val="000000"/>
                <w:sz w:val="24"/>
              </w:rPr>
              <w:t xml:space="preserve"> ale minorului care nu are capacitate deplină de </w:t>
            </w:r>
            <w:proofErr w:type="spellStart"/>
            <w:r w:rsidRPr="00645566">
              <w:rPr>
                <w:rFonts w:ascii="Times New Roman" w:hAnsi="Times New Roman"/>
                <w:color w:val="000000"/>
                <w:sz w:val="24"/>
              </w:rPr>
              <w:t>exerciţiu</w:t>
            </w:r>
            <w:proofErr w:type="spellEnd"/>
            <w:r>
              <w:rPr>
                <w:rFonts w:ascii="Times New Roman" w:hAnsi="Times New Roman"/>
                <w:sz w:val="24"/>
              </w:rPr>
              <w:t xml:space="preserve">. </w:t>
            </w:r>
            <w:proofErr w:type="spellStart"/>
            <w:r w:rsidRPr="009E052C">
              <w:rPr>
                <w:rFonts w:ascii="Times New Roman" w:hAnsi="Times New Roman"/>
                <w:sz w:val="24"/>
                <w:lang w:val="it-IT"/>
              </w:rPr>
              <w:t>Limitarea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capacitatea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exerciţiu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Instituirea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măsurii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ocrotire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judiciară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asupra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Concept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temeiuri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procedură</w:t>
            </w:r>
            <w:proofErr w:type="spellEnd"/>
            <w:r w:rsidRPr="009E052C">
              <w:rPr>
                <w:rFonts w:ascii="Times New Roman" w:hAnsi="Times New Roman"/>
                <w:sz w:val="24"/>
                <w:lang w:val="it-IT"/>
              </w:rPr>
              <w:t xml:space="preserve">. </w:t>
            </w:r>
            <w:r>
              <w:rPr>
                <w:rFonts w:ascii="Times New Roman" w:hAnsi="Times New Roman"/>
                <w:bCs/>
                <w:color w:val="000000"/>
                <w:sz w:val="24"/>
              </w:rPr>
              <w:t>Administrarea patrimoniului persoanei supuse măsurii de ocrotire judiciare sub forma tutelei.</w:t>
            </w:r>
          </w:p>
          <w:p w14:paraId="03757DDA" w14:textId="77777777" w:rsidR="00120576" w:rsidRDefault="00120576" w:rsidP="002D43EA">
            <w:pPr>
              <w:pStyle w:val="ListParagraph"/>
              <w:numPr>
                <w:ilvl w:val="0"/>
                <w:numId w:val="28"/>
              </w:numPr>
              <w:tabs>
                <w:tab w:val="left" w:pos="395"/>
              </w:tabs>
              <w:ind w:left="0" w:firstLine="112"/>
              <w:jc w:val="both"/>
              <w:rPr>
                <w:rFonts w:ascii="Times New Roman" w:hAnsi="Times New Roman"/>
                <w:sz w:val="24"/>
                <w:lang w:val="fr-FR"/>
              </w:rPr>
            </w:pPr>
            <w:proofErr w:type="spellStart"/>
            <w:r w:rsidRPr="009E052C">
              <w:rPr>
                <w:rFonts w:ascii="Times New Roman" w:hAnsi="Times New Roman"/>
                <w:b/>
                <w:sz w:val="24"/>
                <w:lang w:val="it-IT"/>
              </w:rPr>
              <w:t>Elementele</w:t>
            </w:r>
            <w:proofErr w:type="spellEnd"/>
            <w:r w:rsidRPr="009E052C">
              <w:rPr>
                <w:rFonts w:ascii="Times New Roman" w:hAnsi="Times New Roman"/>
                <w:b/>
                <w:sz w:val="24"/>
                <w:lang w:val="it-IT"/>
              </w:rPr>
              <w:t xml:space="preserve"> de identificare a </w:t>
            </w:r>
            <w:proofErr w:type="spellStart"/>
            <w:r w:rsidRPr="009E052C">
              <w:rPr>
                <w:rFonts w:ascii="Times New Roman" w:hAnsi="Times New Roman"/>
                <w:b/>
                <w:sz w:val="24"/>
                <w:lang w:val="it-IT"/>
              </w:rPr>
              <w:t>persoanei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b/>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importanța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elementelor</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individulaizare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sidRPr="00D85B6A">
              <w:rPr>
                <w:rFonts w:ascii="Times New Roman" w:hAnsi="Times New Roman"/>
                <w:sz w:val="24"/>
                <w:lang w:val="fr-FR"/>
              </w:rPr>
              <w:t>Clasificarea</w:t>
            </w:r>
            <w:proofErr w:type="spellEnd"/>
            <w:r>
              <w:rPr>
                <w:rFonts w:ascii="Times New Roman" w:hAnsi="Times New Roman"/>
                <w:sz w:val="24"/>
                <w:lang w:val="fr-FR"/>
              </w:rPr>
              <w:t>.</w:t>
            </w:r>
          </w:p>
          <w:p w14:paraId="4D69C93E" w14:textId="77777777" w:rsidR="00120576" w:rsidRDefault="00120576" w:rsidP="002D43EA">
            <w:pPr>
              <w:pStyle w:val="ListParagraph"/>
              <w:numPr>
                <w:ilvl w:val="0"/>
                <w:numId w:val="28"/>
              </w:numPr>
              <w:tabs>
                <w:tab w:val="left" w:pos="395"/>
              </w:tabs>
              <w:ind w:left="0" w:firstLine="112"/>
              <w:jc w:val="both"/>
              <w:rPr>
                <w:rFonts w:ascii="Times New Roman" w:hAnsi="Times New Roman"/>
                <w:sz w:val="24"/>
                <w:lang w:val="fr-FR"/>
              </w:rPr>
            </w:pPr>
            <w:proofErr w:type="spellStart"/>
            <w:r w:rsidRPr="009E052C">
              <w:rPr>
                <w:rFonts w:ascii="Times New Roman" w:hAnsi="Times New Roman"/>
                <w:b/>
                <w:sz w:val="24"/>
                <w:lang w:val="it-IT"/>
              </w:rPr>
              <w:t>Numele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persoanei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sz w:val="24"/>
                <w:lang w:val="it-IT"/>
              </w:rPr>
              <w:t>Numele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familie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Prenumele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Pseudonimul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Dobîndirea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stabilirea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numelui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t>prenumelui.Schimbarea</w:t>
            </w:r>
            <w:proofErr w:type="spellEnd"/>
            <w:proofErr w:type="gramEnd"/>
            <w:r w:rsidRPr="009E052C">
              <w:rPr>
                <w:rFonts w:ascii="Times New Roman" w:hAnsi="Times New Roman"/>
                <w:sz w:val="24"/>
                <w:lang w:val="it-IT"/>
              </w:rPr>
              <w:t xml:space="preserve"> </w:t>
            </w:r>
            <w:proofErr w:type="spellStart"/>
            <w:r w:rsidRPr="009E052C">
              <w:rPr>
                <w:rFonts w:ascii="Times New Roman" w:hAnsi="Times New Roman"/>
                <w:sz w:val="24"/>
                <w:lang w:val="it-IT"/>
              </w:rPr>
              <w:t>numelui</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Porecla</w:t>
            </w:r>
            <w:proofErr w:type="spellEnd"/>
            <w:r>
              <w:rPr>
                <w:rFonts w:ascii="Times New Roman" w:hAnsi="Times New Roman"/>
                <w:sz w:val="24"/>
                <w:lang w:val="fr-FR"/>
              </w:rPr>
              <w:t xml:space="preserve">. </w:t>
            </w:r>
            <w:proofErr w:type="spellStart"/>
            <w:r>
              <w:rPr>
                <w:rFonts w:ascii="Times New Roman" w:hAnsi="Times New Roman"/>
                <w:sz w:val="24"/>
                <w:lang w:val="fr-FR"/>
              </w:rPr>
              <w:t>Codul</w:t>
            </w:r>
            <w:proofErr w:type="spellEnd"/>
            <w:r>
              <w:rPr>
                <w:rFonts w:ascii="Times New Roman" w:hAnsi="Times New Roman"/>
                <w:sz w:val="24"/>
                <w:lang w:val="fr-FR"/>
              </w:rPr>
              <w:t xml:space="preserve"> </w:t>
            </w:r>
            <w:proofErr w:type="spellStart"/>
            <w:r>
              <w:rPr>
                <w:rFonts w:ascii="Times New Roman" w:hAnsi="Times New Roman"/>
                <w:sz w:val="24"/>
                <w:lang w:val="fr-FR"/>
              </w:rPr>
              <w:t>numeric</w:t>
            </w:r>
            <w:proofErr w:type="spellEnd"/>
            <w:r>
              <w:rPr>
                <w:rFonts w:ascii="Times New Roman" w:hAnsi="Times New Roman"/>
                <w:sz w:val="24"/>
                <w:lang w:val="fr-FR"/>
              </w:rPr>
              <w:t xml:space="preserve"> </w:t>
            </w:r>
            <w:proofErr w:type="spellStart"/>
            <w:r>
              <w:rPr>
                <w:rFonts w:ascii="Times New Roman" w:hAnsi="Times New Roman"/>
                <w:sz w:val="24"/>
                <w:lang w:val="fr-FR"/>
              </w:rPr>
              <w:t>personal</w:t>
            </w:r>
            <w:proofErr w:type="spellEnd"/>
            <w:r>
              <w:rPr>
                <w:rFonts w:ascii="Times New Roman" w:hAnsi="Times New Roman"/>
                <w:sz w:val="24"/>
                <w:lang w:val="fr-FR"/>
              </w:rPr>
              <w:t xml:space="preserve">. </w:t>
            </w:r>
          </w:p>
          <w:p w14:paraId="6E5A4070" w14:textId="77777777" w:rsidR="00120576" w:rsidRPr="008E18E0" w:rsidRDefault="00120576" w:rsidP="002D43EA">
            <w:pPr>
              <w:pStyle w:val="ListParagraph"/>
              <w:numPr>
                <w:ilvl w:val="0"/>
                <w:numId w:val="28"/>
              </w:numPr>
              <w:tabs>
                <w:tab w:val="left" w:pos="395"/>
              </w:tabs>
              <w:ind w:left="0" w:firstLine="112"/>
              <w:jc w:val="both"/>
              <w:rPr>
                <w:rFonts w:ascii="Times New Roman" w:hAnsi="Times New Roman"/>
                <w:sz w:val="24"/>
                <w:lang w:val="fr-FR"/>
              </w:rPr>
            </w:pPr>
            <w:proofErr w:type="spellStart"/>
            <w:r w:rsidRPr="009E052C">
              <w:rPr>
                <w:rFonts w:ascii="Times New Roman" w:hAnsi="Times New Roman"/>
                <w:b/>
                <w:sz w:val="24"/>
                <w:lang w:val="it-IT"/>
              </w:rPr>
              <w:t>Domiciliul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Noţiunea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însemnătatea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domiciliului</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Caracterele</w:t>
            </w:r>
            <w:proofErr w:type="spellEnd"/>
            <w:r>
              <w:rPr>
                <w:rFonts w:ascii="Times New Roman" w:hAnsi="Times New Roman"/>
                <w:sz w:val="24"/>
                <w:lang w:val="fr-FR"/>
              </w:rPr>
              <w:t xml:space="preserve"> </w:t>
            </w:r>
            <w:proofErr w:type="spellStart"/>
            <w:r>
              <w:rPr>
                <w:rFonts w:ascii="Times New Roman" w:hAnsi="Times New Roman"/>
                <w:sz w:val="24"/>
                <w:lang w:val="fr-FR"/>
              </w:rPr>
              <w:t>juridice</w:t>
            </w:r>
            <w:proofErr w:type="spellEnd"/>
            <w:r>
              <w:rPr>
                <w:rFonts w:ascii="Times New Roman" w:hAnsi="Times New Roman"/>
                <w:sz w:val="24"/>
                <w:lang w:val="fr-FR"/>
              </w:rPr>
              <w:t xml:space="preserve"> </w:t>
            </w:r>
            <w:proofErr w:type="spellStart"/>
            <w:r>
              <w:rPr>
                <w:rFonts w:ascii="Times New Roman" w:hAnsi="Times New Roman"/>
                <w:sz w:val="24"/>
                <w:lang w:val="fr-FR"/>
              </w:rPr>
              <w:t>ale</w:t>
            </w:r>
            <w:proofErr w:type="spellEnd"/>
            <w:r>
              <w:rPr>
                <w:rFonts w:ascii="Times New Roman" w:hAnsi="Times New Roman"/>
                <w:sz w:val="24"/>
                <w:lang w:val="fr-FR"/>
              </w:rPr>
              <w:t xml:space="preserve"> </w:t>
            </w:r>
            <w:proofErr w:type="spellStart"/>
            <w:r>
              <w:rPr>
                <w:rFonts w:ascii="Times New Roman" w:hAnsi="Times New Roman"/>
                <w:sz w:val="24"/>
                <w:lang w:val="fr-FR"/>
              </w:rPr>
              <w:t>domiciliului</w:t>
            </w:r>
            <w:proofErr w:type="spellEnd"/>
            <w:r>
              <w:rPr>
                <w:rFonts w:ascii="Times New Roman" w:hAnsi="Times New Roman"/>
                <w:sz w:val="24"/>
                <w:lang w:val="fr-FR"/>
              </w:rPr>
              <w:t xml:space="preserve">. </w:t>
            </w:r>
            <w:proofErr w:type="spellStart"/>
            <w:r>
              <w:rPr>
                <w:rFonts w:ascii="Times New Roman" w:hAnsi="Times New Roman"/>
                <w:sz w:val="24"/>
                <w:lang w:val="fr-FR"/>
              </w:rPr>
              <w:t>Tipurile</w:t>
            </w:r>
            <w:proofErr w:type="spellEnd"/>
            <w:r>
              <w:rPr>
                <w:rFonts w:ascii="Times New Roman" w:hAnsi="Times New Roman"/>
                <w:sz w:val="24"/>
                <w:lang w:val="fr-FR"/>
              </w:rPr>
              <w:t xml:space="preserve"> de </w:t>
            </w:r>
            <w:proofErr w:type="spellStart"/>
            <w:r>
              <w:rPr>
                <w:rFonts w:ascii="Times New Roman" w:hAnsi="Times New Roman"/>
                <w:sz w:val="24"/>
                <w:lang w:val="fr-FR"/>
              </w:rPr>
              <w:t>domiciliu</w:t>
            </w:r>
            <w:proofErr w:type="spellEnd"/>
            <w:r>
              <w:rPr>
                <w:rFonts w:ascii="Times New Roman" w:hAnsi="Times New Roman"/>
                <w:sz w:val="24"/>
                <w:lang w:val="fr-FR"/>
              </w:rPr>
              <w:t xml:space="preserve">. </w:t>
            </w:r>
            <w:proofErr w:type="spellStart"/>
            <w:r w:rsidRPr="008E18E0">
              <w:rPr>
                <w:rFonts w:ascii="Times New Roman" w:hAnsi="Times New Roman"/>
                <w:sz w:val="24"/>
                <w:lang w:val="fr-FR"/>
              </w:rPr>
              <w:t>Domiciliul</w:t>
            </w:r>
            <w:proofErr w:type="spellEnd"/>
            <w:r w:rsidRPr="008E18E0">
              <w:rPr>
                <w:rFonts w:ascii="Times New Roman" w:hAnsi="Times New Roman"/>
                <w:sz w:val="24"/>
                <w:lang w:val="fr-FR"/>
              </w:rPr>
              <w:t xml:space="preserve"> </w:t>
            </w:r>
            <w:proofErr w:type="spellStart"/>
            <w:r w:rsidRPr="008E18E0">
              <w:rPr>
                <w:rFonts w:ascii="Times New Roman" w:hAnsi="Times New Roman"/>
                <w:sz w:val="24"/>
                <w:lang w:val="fr-FR"/>
              </w:rPr>
              <w:t>legal</w:t>
            </w:r>
            <w:proofErr w:type="spellEnd"/>
            <w:r w:rsidRPr="008E18E0">
              <w:rPr>
                <w:rFonts w:ascii="Times New Roman" w:hAnsi="Times New Roman"/>
                <w:sz w:val="24"/>
                <w:lang w:val="fr-FR"/>
              </w:rPr>
              <w:t xml:space="preserve">. </w:t>
            </w:r>
            <w:proofErr w:type="spellStart"/>
            <w:r w:rsidRPr="008E18E0">
              <w:rPr>
                <w:rFonts w:ascii="Times New Roman" w:hAnsi="Times New Roman"/>
                <w:sz w:val="24"/>
                <w:lang w:val="fr-FR"/>
              </w:rPr>
              <w:t>Reşedinţa</w:t>
            </w:r>
            <w:proofErr w:type="spellEnd"/>
            <w:r w:rsidRPr="008E18E0">
              <w:rPr>
                <w:rFonts w:ascii="Times New Roman" w:hAnsi="Times New Roman"/>
                <w:sz w:val="24"/>
                <w:lang w:val="fr-FR"/>
              </w:rPr>
              <w:t>.</w:t>
            </w:r>
          </w:p>
          <w:p w14:paraId="1766FEA1" w14:textId="77777777" w:rsidR="00120576" w:rsidRPr="009E052C" w:rsidRDefault="00120576" w:rsidP="002D43EA">
            <w:pPr>
              <w:pStyle w:val="ListParagraph"/>
              <w:numPr>
                <w:ilvl w:val="0"/>
                <w:numId w:val="28"/>
              </w:numPr>
              <w:tabs>
                <w:tab w:val="left" w:pos="395"/>
              </w:tabs>
              <w:ind w:left="0" w:firstLine="112"/>
              <w:jc w:val="both"/>
              <w:rPr>
                <w:rFonts w:ascii="Times New Roman" w:hAnsi="Times New Roman"/>
                <w:sz w:val="24"/>
                <w:lang w:val="it-IT"/>
              </w:rPr>
            </w:pPr>
            <w:proofErr w:type="spellStart"/>
            <w:r w:rsidRPr="009E052C">
              <w:rPr>
                <w:rFonts w:ascii="Times New Roman" w:hAnsi="Times New Roman"/>
                <w:b/>
                <w:sz w:val="24"/>
                <w:lang w:val="it-IT"/>
              </w:rPr>
              <w:t>Starea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civilă</w:t>
            </w:r>
            <w:proofErr w:type="spellEnd"/>
            <w:r w:rsidRPr="009E052C">
              <w:rPr>
                <w:rFonts w:ascii="Times New Roman" w:hAnsi="Times New Roman"/>
                <w:b/>
                <w:sz w:val="24"/>
                <w:lang w:val="it-IT"/>
              </w:rPr>
              <w:t xml:space="preserve"> a </w:t>
            </w:r>
            <w:proofErr w:type="spellStart"/>
            <w:r w:rsidRPr="009E052C">
              <w:rPr>
                <w:rFonts w:ascii="Times New Roman" w:hAnsi="Times New Roman"/>
                <w:b/>
                <w:sz w:val="24"/>
                <w:lang w:val="it-IT"/>
              </w:rPr>
              <w:t>persoanei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Conținutul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stării</w:t>
            </w:r>
            <w:proofErr w:type="spellEnd"/>
            <w:r w:rsidRPr="009E052C">
              <w:rPr>
                <w:rFonts w:ascii="Times New Roman" w:hAnsi="Times New Roman"/>
                <w:sz w:val="24"/>
                <w:lang w:val="it-IT"/>
              </w:rPr>
              <w:t xml:space="preserve"> civile. </w:t>
            </w:r>
            <w:proofErr w:type="spellStart"/>
            <w:r w:rsidRPr="009E052C">
              <w:rPr>
                <w:rFonts w:ascii="Times New Roman" w:hAnsi="Times New Roman"/>
                <w:sz w:val="24"/>
                <w:lang w:val="it-IT"/>
              </w:rPr>
              <w:t>Filiația</w:t>
            </w:r>
            <w:proofErr w:type="spellEnd"/>
            <w:r w:rsidRPr="009E052C">
              <w:rPr>
                <w:rFonts w:ascii="Times New Roman" w:hAnsi="Times New Roman"/>
                <w:sz w:val="24"/>
                <w:lang w:val="it-IT"/>
              </w:rPr>
              <w:t xml:space="preserve">. </w:t>
            </w:r>
            <w:proofErr w:type="spellStart"/>
            <w:r w:rsidRPr="00A720C5">
              <w:rPr>
                <w:rFonts w:ascii="Times New Roman" w:hAnsi="Times New Roman"/>
                <w:sz w:val="24"/>
              </w:rPr>
              <w:t>Acţiunile</w:t>
            </w:r>
            <w:proofErr w:type="spellEnd"/>
            <w:r w:rsidRPr="00A720C5">
              <w:rPr>
                <w:rFonts w:ascii="Times New Roman" w:hAnsi="Times New Roman"/>
                <w:sz w:val="24"/>
              </w:rPr>
              <w:t xml:space="preserve"> de stare civilă. </w:t>
            </w:r>
          </w:p>
          <w:p w14:paraId="6543165E" w14:textId="77777777" w:rsidR="00120576" w:rsidRPr="00D85B6A" w:rsidRDefault="00120576" w:rsidP="002D43EA">
            <w:pPr>
              <w:pStyle w:val="ListParagraph"/>
              <w:numPr>
                <w:ilvl w:val="0"/>
                <w:numId w:val="28"/>
              </w:numPr>
              <w:tabs>
                <w:tab w:val="left" w:pos="395"/>
              </w:tabs>
              <w:ind w:left="0" w:firstLine="112"/>
              <w:jc w:val="both"/>
              <w:rPr>
                <w:rFonts w:ascii="Times New Roman" w:hAnsi="Times New Roman"/>
                <w:sz w:val="24"/>
                <w:lang w:val="en-US"/>
              </w:rPr>
            </w:pPr>
            <w:proofErr w:type="spellStart"/>
            <w:r w:rsidRPr="00297343">
              <w:rPr>
                <w:rFonts w:ascii="Times New Roman" w:hAnsi="Times New Roman"/>
                <w:b/>
                <w:sz w:val="24"/>
                <w:lang w:val="it-IT"/>
              </w:rPr>
              <w:t>Declararea</w:t>
            </w:r>
            <w:proofErr w:type="spellEnd"/>
            <w:r w:rsidRPr="00297343">
              <w:rPr>
                <w:rFonts w:ascii="Times New Roman" w:hAnsi="Times New Roman"/>
                <w:b/>
                <w:sz w:val="24"/>
                <w:lang w:val="it-IT"/>
              </w:rPr>
              <w:t xml:space="preserve"> </w:t>
            </w:r>
            <w:proofErr w:type="spellStart"/>
            <w:r w:rsidRPr="00297343">
              <w:rPr>
                <w:rFonts w:ascii="Times New Roman" w:hAnsi="Times New Roman"/>
                <w:b/>
                <w:sz w:val="24"/>
                <w:lang w:val="it-IT"/>
              </w:rPr>
              <w:t>absenței</w:t>
            </w:r>
            <w:proofErr w:type="spellEnd"/>
            <w:r w:rsidRPr="00297343">
              <w:rPr>
                <w:rFonts w:ascii="Times New Roman" w:hAnsi="Times New Roman"/>
                <w:b/>
                <w:sz w:val="24"/>
                <w:lang w:val="it-IT"/>
              </w:rPr>
              <w:t xml:space="preserve"> </w:t>
            </w:r>
            <w:proofErr w:type="spellStart"/>
            <w:r w:rsidRPr="00297343">
              <w:rPr>
                <w:rFonts w:ascii="Times New Roman" w:hAnsi="Times New Roman"/>
                <w:b/>
                <w:sz w:val="24"/>
                <w:lang w:val="it-IT"/>
              </w:rPr>
              <w:t>fără</w:t>
            </w:r>
            <w:proofErr w:type="spellEnd"/>
            <w:r w:rsidRPr="00297343">
              <w:rPr>
                <w:rFonts w:ascii="Times New Roman" w:hAnsi="Times New Roman"/>
                <w:b/>
                <w:sz w:val="24"/>
                <w:lang w:val="it-IT"/>
              </w:rPr>
              <w:t xml:space="preserve"> veste a </w:t>
            </w:r>
            <w:proofErr w:type="spellStart"/>
            <w:r w:rsidRPr="00297343">
              <w:rPr>
                <w:rFonts w:ascii="Times New Roman" w:hAnsi="Times New Roman"/>
                <w:b/>
                <w:sz w:val="24"/>
                <w:lang w:val="it-IT"/>
              </w:rPr>
              <w:t>persoanei</w:t>
            </w:r>
            <w:proofErr w:type="spellEnd"/>
            <w:r w:rsidRPr="00297343">
              <w:rPr>
                <w:rFonts w:ascii="Times New Roman" w:hAnsi="Times New Roman"/>
                <w:b/>
                <w:sz w:val="24"/>
                <w:lang w:val="it-IT"/>
              </w:rPr>
              <w:t xml:space="preserve"> </w:t>
            </w:r>
            <w:proofErr w:type="spellStart"/>
            <w:r w:rsidRPr="00297343">
              <w:rPr>
                <w:rFonts w:ascii="Times New Roman" w:hAnsi="Times New Roman"/>
                <w:b/>
                <w:sz w:val="24"/>
                <w:lang w:val="it-IT"/>
              </w:rPr>
              <w:t>fizice</w:t>
            </w:r>
            <w:proofErr w:type="spellEnd"/>
            <w:r w:rsidRPr="00297343">
              <w:rPr>
                <w:rFonts w:ascii="Times New Roman" w:hAnsi="Times New Roman"/>
                <w:b/>
                <w:sz w:val="24"/>
                <w:lang w:val="it-IT"/>
              </w:rPr>
              <w:t xml:space="preserve">. </w:t>
            </w:r>
            <w:proofErr w:type="spellStart"/>
            <w:r w:rsidRPr="00297343">
              <w:rPr>
                <w:rFonts w:ascii="Times New Roman" w:hAnsi="Times New Roman"/>
                <w:sz w:val="24"/>
                <w:lang w:val="it-IT"/>
              </w:rPr>
              <w:t>Noțiunea</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și</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importanța</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instituției</w:t>
            </w:r>
            <w:proofErr w:type="spellEnd"/>
            <w:r w:rsidRPr="00297343">
              <w:rPr>
                <w:rFonts w:ascii="Times New Roman" w:hAnsi="Times New Roman"/>
                <w:sz w:val="24"/>
                <w:lang w:val="it-IT"/>
              </w:rPr>
              <w:t xml:space="preserve"> de </w:t>
            </w:r>
            <w:proofErr w:type="spellStart"/>
            <w:r w:rsidRPr="00297343">
              <w:rPr>
                <w:rFonts w:ascii="Times New Roman" w:hAnsi="Times New Roman"/>
                <w:sz w:val="24"/>
                <w:lang w:val="it-IT"/>
              </w:rPr>
              <w:t>declararea</w:t>
            </w:r>
            <w:proofErr w:type="spellEnd"/>
            <w:r w:rsidRPr="00297343">
              <w:rPr>
                <w:rFonts w:ascii="Times New Roman" w:hAnsi="Times New Roman"/>
                <w:sz w:val="24"/>
                <w:lang w:val="it-IT"/>
              </w:rPr>
              <w:t xml:space="preserve"> a </w:t>
            </w:r>
            <w:proofErr w:type="spellStart"/>
            <w:r w:rsidRPr="00297343">
              <w:rPr>
                <w:rFonts w:ascii="Times New Roman" w:hAnsi="Times New Roman"/>
                <w:sz w:val="24"/>
                <w:lang w:val="it-IT"/>
              </w:rPr>
              <w:t>absenței</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fără</w:t>
            </w:r>
            <w:proofErr w:type="spellEnd"/>
            <w:r w:rsidRPr="00297343">
              <w:rPr>
                <w:rFonts w:ascii="Times New Roman" w:hAnsi="Times New Roman"/>
                <w:sz w:val="24"/>
                <w:lang w:val="it-IT"/>
              </w:rPr>
              <w:t xml:space="preserve"> veste a </w:t>
            </w:r>
            <w:proofErr w:type="spellStart"/>
            <w:r w:rsidRPr="00297343">
              <w:rPr>
                <w:rFonts w:ascii="Times New Roman" w:hAnsi="Times New Roman"/>
                <w:sz w:val="24"/>
                <w:lang w:val="it-IT"/>
              </w:rPr>
              <w:t>persoanei</w:t>
            </w:r>
            <w:proofErr w:type="spellEnd"/>
            <w:r w:rsidRPr="00297343">
              <w:rPr>
                <w:rFonts w:ascii="Times New Roman" w:hAnsi="Times New Roman"/>
                <w:sz w:val="24"/>
                <w:lang w:val="it-IT"/>
              </w:rPr>
              <w:t xml:space="preserve"> </w:t>
            </w:r>
            <w:proofErr w:type="spellStart"/>
            <w:proofErr w:type="gramStart"/>
            <w:r w:rsidRPr="00297343">
              <w:rPr>
                <w:rFonts w:ascii="Times New Roman" w:hAnsi="Times New Roman"/>
                <w:sz w:val="24"/>
                <w:lang w:val="it-IT"/>
              </w:rPr>
              <w:t>fizice.Temeiurile</w:t>
            </w:r>
            <w:proofErr w:type="spellEnd"/>
            <w:proofErr w:type="gramEnd"/>
            <w:r w:rsidRPr="00297343">
              <w:rPr>
                <w:rFonts w:ascii="Times New Roman" w:hAnsi="Times New Roman"/>
                <w:sz w:val="24"/>
                <w:lang w:val="it-IT"/>
              </w:rPr>
              <w:t xml:space="preserve"> legale de </w:t>
            </w:r>
            <w:proofErr w:type="spellStart"/>
            <w:r w:rsidRPr="00297343">
              <w:rPr>
                <w:rFonts w:ascii="Times New Roman" w:hAnsi="Times New Roman"/>
                <w:sz w:val="24"/>
                <w:lang w:val="it-IT"/>
              </w:rPr>
              <w:t>declarare</w:t>
            </w:r>
            <w:proofErr w:type="spellEnd"/>
            <w:r w:rsidRPr="00297343">
              <w:rPr>
                <w:rFonts w:ascii="Times New Roman" w:hAnsi="Times New Roman"/>
                <w:sz w:val="24"/>
                <w:lang w:val="it-IT"/>
              </w:rPr>
              <w:t xml:space="preserve"> a </w:t>
            </w:r>
            <w:proofErr w:type="spellStart"/>
            <w:r w:rsidRPr="00297343">
              <w:rPr>
                <w:rFonts w:ascii="Times New Roman" w:hAnsi="Times New Roman"/>
                <w:sz w:val="24"/>
                <w:lang w:val="it-IT"/>
              </w:rPr>
              <w:t>absenței</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fără</w:t>
            </w:r>
            <w:proofErr w:type="spellEnd"/>
            <w:r w:rsidRPr="00297343">
              <w:rPr>
                <w:rFonts w:ascii="Times New Roman" w:hAnsi="Times New Roman"/>
                <w:sz w:val="24"/>
                <w:lang w:val="it-IT"/>
              </w:rPr>
              <w:t xml:space="preserve"> veste a </w:t>
            </w:r>
            <w:proofErr w:type="spellStart"/>
            <w:r w:rsidRPr="00297343">
              <w:rPr>
                <w:rFonts w:ascii="Times New Roman" w:hAnsi="Times New Roman"/>
                <w:sz w:val="24"/>
                <w:lang w:val="it-IT"/>
              </w:rPr>
              <w:t>persoanei</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fizice</w:t>
            </w:r>
            <w:proofErr w:type="spellEnd"/>
            <w:r w:rsidRPr="00297343">
              <w:rPr>
                <w:rFonts w:ascii="Times New Roman" w:hAnsi="Times New Roman"/>
                <w:sz w:val="24"/>
                <w:lang w:val="it-IT"/>
              </w:rPr>
              <w:t xml:space="preserve">. </w:t>
            </w:r>
            <w:proofErr w:type="spellStart"/>
            <w:r w:rsidRPr="009E052C">
              <w:rPr>
                <w:rFonts w:ascii="Times New Roman" w:hAnsi="Times New Roman"/>
                <w:sz w:val="24"/>
                <w:lang w:val="it-IT"/>
              </w:rPr>
              <w:t>Modalitatea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calculare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termenului</w:t>
            </w:r>
            <w:proofErr w:type="spellEnd"/>
            <w:r w:rsidRPr="009E052C">
              <w:rPr>
                <w:rFonts w:ascii="Times New Roman" w:hAnsi="Times New Roman"/>
                <w:sz w:val="24"/>
                <w:lang w:val="it-IT"/>
              </w:rPr>
              <w:t xml:space="preserve">. Procedura, </w:t>
            </w:r>
            <w:proofErr w:type="spellStart"/>
            <w:r w:rsidRPr="009E052C">
              <w:rPr>
                <w:rFonts w:ascii="Times New Roman" w:hAnsi="Times New Roman"/>
                <w:sz w:val="24"/>
                <w:lang w:val="it-IT"/>
              </w:rPr>
              <w:t>ordinea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efectele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declarării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absenţei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fără</w:t>
            </w:r>
            <w:proofErr w:type="spellEnd"/>
            <w:r w:rsidRPr="009E052C">
              <w:rPr>
                <w:rFonts w:ascii="Times New Roman" w:hAnsi="Times New Roman"/>
                <w:sz w:val="24"/>
                <w:lang w:val="it-IT"/>
              </w:rPr>
              <w:t xml:space="preserve"> veste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Pr>
                <w:rFonts w:ascii="Times New Roman" w:hAnsi="Times New Roman"/>
                <w:sz w:val="24"/>
                <w:lang w:val="en-US"/>
              </w:rPr>
              <w:t>Efectele</w:t>
            </w:r>
            <w:proofErr w:type="spellEnd"/>
            <w:r>
              <w:rPr>
                <w:rFonts w:ascii="Times New Roman" w:hAnsi="Times New Roman"/>
                <w:sz w:val="24"/>
                <w:lang w:val="en-US"/>
              </w:rPr>
              <w:t xml:space="preserve"> </w:t>
            </w:r>
            <w:proofErr w:type="spellStart"/>
            <w:r>
              <w:rPr>
                <w:rFonts w:ascii="Times New Roman" w:hAnsi="Times New Roman"/>
                <w:sz w:val="24"/>
                <w:lang w:val="en-US"/>
              </w:rPr>
              <w:t>apariției</w:t>
            </w:r>
            <w:proofErr w:type="spellEnd"/>
            <w:r>
              <w:rPr>
                <w:rFonts w:ascii="Times New Roman" w:hAnsi="Times New Roman"/>
                <w:sz w:val="24"/>
                <w:lang w:val="en-US"/>
              </w:rPr>
              <w:t xml:space="preserve"> </w:t>
            </w:r>
            <w:proofErr w:type="spellStart"/>
            <w:r>
              <w:rPr>
                <w:rFonts w:ascii="Times New Roman" w:hAnsi="Times New Roman"/>
                <w:sz w:val="24"/>
                <w:lang w:val="en-US"/>
              </w:rPr>
              <w:t>persoanei</w:t>
            </w:r>
            <w:proofErr w:type="spellEnd"/>
            <w:r>
              <w:rPr>
                <w:rFonts w:ascii="Times New Roman" w:hAnsi="Times New Roman"/>
                <w:sz w:val="24"/>
                <w:lang w:val="en-US"/>
              </w:rPr>
              <w:t xml:space="preserve"> </w:t>
            </w:r>
            <w:proofErr w:type="spellStart"/>
            <w:r>
              <w:rPr>
                <w:rFonts w:ascii="Times New Roman" w:hAnsi="Times New Roman"/>
                <w:sz w:val="24"/>
                <w:lang w:val="en-US"/>
              </w:rPr>
              <w:t>declarate</w:t>
            </w:r>
            <w:proofErr w:type="spellEnd"/>
            <w:r>
              <w:rPr>
                <w:rFonts w:ascii="Times New Roman" w:hAnsi="Times New Roman"/>
                <w:sz w:val="24"/>
                <w:lang w:val="en-US"/>
              </w:rPr>
              <w:t xml:space="preserve"> </w:t>
            </w:r>
            <w:proofErr w:type="spellStart"/>
            <w:r>
              <w:rPr>
                <w:rFonts w:ascii="Times New Roman" w:hAnsi="Times New Roman"/>
                <w:sz w:val="24"/>
                <w:lang w:val="en-US"/>
              </w:rPr>
              <w:t>absente</w:t>
            </w:r>
            <w:proofErr w:type="spellEnd"/>
            <w:r>
              <w:rPr>
                <w:rFonts w:ascii="Times New Roman" w:hAnsi="Times New Roman"/>
                <w:sz w:val="24"/>
                <w:lang w:val="en-US"/>
              </w:rPr>
              <w:t xml:space="preserve"> </w:t>
            </w:r>
            <w:proofErr w:type="spellStart"/>
            <w:r>
              <w:rPr>
                <w:rFonts w:ascii="Times New Roman" w:hAnsi="Times New Roman"/>
                <w:sz w:val="24"/>
                <w:lang w:val="en-US"/>
              </w:rPr>
              <w:t>fără</w:t>
            </w:r>
            <w:proofErr w:type="spellEnd"/>
            <w:r>
              <w:rPr>
                <w:rFonts w:ascii="Times New Roman" w:hAnsi="Times New Roman"/>
                <w:sz w:val="24"/>
                <w:lang w:val="en-US"/>
              </w:rPr>
              <w:t xml:space="preserve"> </w:t>
            </w:r>
            <w:proofErr w:type="spellStart"/>
            <w:r>
              <w:rPr>
                <w:rFonts w:ascii="Times New Roman" w:hAnsi="Times New Roman"/>
                <w:sz w:val="24"/>
                <w:lang w:val="en-US"/>
              </w:rPr>
              <w:t>veste</w:t>
            </w:r>
            <w:proofErr w:type="spellEnd"/>
            <w:r>
              <w:rPr>
                <w:rFonts w:ascii="Times New Roman" w:hAnsi="Times New Roman"/>
                <w:sz w:val="24"/>
                <w:lang w:val="en-US"/>
              </w:rPr>
              <w:t>.</w:t>
            </w:r>
            <w:r w:rsidRPr="00D85B6A">
              <w:rPr>
                <w:rFonts w:ascii="Times New Roman" w:hAnsi="Times New Roman"/>
                <w:sz w:val="24"/>
                <w:lang w:val="en-US"/>
              </w:rPr>
              <w:t xml:space="preserve"> </w:t>
            </w:r>
          </w:p>
          <w:p w14:paraId="59BDF09C" w14:textId="77777777" w:rsidR="00120576" w:rsidRPr="00FE4137" w:rsidRDefault="00120576" w:rsidP="002D43EA">
            <w:pPr>
              <w:pStyle w:val="ListParagraph"/>
              <w:numPr>
                <w:ilvl w:val="0"/>
                <w:numId w:val="28"/>
              </w:numPr>
              <w:tabs>
                <w:tab w:val="left" w:pos="395"/>
              </w:tabs>
              <w:ind w:left="0" w:firstLine="112"/>
              <w:jc w:val="both"/>
              <w:rPr>
                <w:rFonts w:ascii="Times New Roman" w:hAnsi="Times New Roman"/>
                <w:sz w:val="24"/>
                <w:lang w:val="en-US"/>
              </w:rPr>
            </w:pPr>
            <w:proofErr w:type="spellStart"/>
            <w:r w:rsidRPr="009E052C">
              <w:rPr>
                <w:rFonts w:ascii="Times New Roman" w:hAnsi="Times New Roman"/>
                <w:b/>
                <w:sz w:val="24"/>
                <w:lang w:val="it-IT"/>
              </w:rPr>
              <w:t>Declararea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morții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persoanei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b/>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importanța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instituției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declarare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proofErr w:type="gramStart"/>
            <w:r w:rsidRPr="009E052C">
              <w:rPr>
                <w:rFonts w:ascii="Times New Roman" w:hAnsi="Times New Roman"/>
                <w:sz w:val="24"/>
                <w:lang w:val="it-IT"/>
              </w:rPr>
              <w:lastRenderedPageBreak/>
              <w:t>decedate.Temeiurile</w:t>
            </w:r>
            <w:proofErr w:type="spellEnd"/>
            <w:proofErr w:type="gramEnd"/>
            <w:r w:rsidRPr="009E052C">
              <w:rPr>
                <w:rFonts w:ascii="Times New Roman" w:hAnsi="Times New Roman"/>
                <w:sz w:val="24"/>
                <w:lang w:val="it-IT"/>
              </w:rPr>
              <w:t xml:space="preserve"> legale de </w:t>
            </w:r>
            <w:proofErr w:type="spellStart"/>
            <w:r w:rsidRPr="009E052C">
              <w:rPr>
                <w:rFonts w:ascii="Times New Roman" w:hAnsi="Times New Roman"/>
                <w:sz w:val="24"/>
                <w:lang w:val="it-IT"/>
              </w:rPr>
              <w:t>declarare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morții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Modalitatea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calculare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teremenului</w:t>
            </w:r>
            <w:proofErr w:type="spellEnd"/>
            <w:r w:rsidRPr="009E052C">
              <w:rPr>
                <w:rFonts w:ascii="Times New Roman" w:hAnsi="Times New Roman"/>
                <w:sz w:val="24"/>
                <w:lang w:val="it-IT"/>
              </w:rPr>
              <w:t xml:space="preserve">. Procedura, </w:t>
            </w:r>
            <w:proofErr w:type="spellStart"/>
            <w:r w:rsidRPr="009E052C">
              <w:rPr>
                <w:rFonts w:ascii="Times New Roman" w:hAnsi="Times New Roman"/>
                <w:sz w:val="24"/>
                <w:lang w:val="it-IT"/>
              </w:rPr>
              <w:t>ordinea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efectele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declarării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morții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proofErr w:type="spellStart"/>
            <w:r>
              <w:rPr>
                <w:rFonts w:ascii="Times New Roman" w:hAnsi="Times New Roman"/>
                <w:sz w:val="24"/>
                <w:lang w:val="en-US"/>
              </w:rPr>
              <w:t>Efectele</w:t>
            </w:r>
            <w:proofErr w:type="spellEnd"/>
            <w:r>
              <w:rPr>
                <w:rFonts w:ascii="Times New Roman" w:hAnsi="Times New Roman"/>
                <w:sz w:val="24"/>
                <w:lang w:val="en-US"/>
              </w:rPr>
              <w:t xml:space="preserve"> </w:t>
            </w:r>
            <w:proofErr w:type="spellStart"/>
            <w:r>
              <w:rPr>
                <w:rFonts w:ascii="Times New Roman" w:hAnsi="Times New Roman"/>
                <w:sz w:val="24"/>
                <w:lang w:val="en-US"/>
              </w:rPr>
              <w:t>apariției</w:t>
            </w:r>
            <w:proofErr w:type="spellEnd"/>
            <w:r>
              <w:rPr>
                <w:rFonts w:ascii="Times New Roman" w:hAnsi="Times New Roman"/>
                <w:sz w:val="24"/>
                <w:lang w:val="en-US"/>
              </w:rPr>
              <w:t xml:space="preserve"> </w:t>
            </w:r>
            <w:proofErr w:type="spellStart"/>
            <w:r>
              <w:rPr>
                <w:rFonts w:ascii="Times New Roman" w:hAnsi="Times New Roman"/>
                <w:sz w:val="24"/>
                <w:lang w:val="en-US"/>
              </w:rPr>
              <w:t>persoanei</w:t>
            </w:r>
            <w:proofErr w:type="spellEnd"/>
            <w:r>
              <w:rPr>
                <w:rFonts w:ascii="Times New Roman" w:hAnsi="Times New Roman"/>
                <w:sz w:val="24"/>
                <w:lang w:val="en-US"/>
              </w:rPr>
              <w:t xml:space="preserve"> </w:t>
            </w:r>
            <w:proofErr w:type="spellStart"/>
            <w:r>
              <w:rPr>
                <w:rFonts w:ascii="Times New Roman" w:hAnsi="Times New Roman"/>
                <w:sz w:val="24"/>
                <w:lang w:val="en-US"/>
              </w:rPr>
              <w:t>declarate</w:t>
            </w:r>
            <w:proofErr w:type="spellEnd"/>
            <w:r>
              <w:rPr>
                <w:rFonts w:ascii="Times New Roman" w:hAnsi="Times New Roman"/>
                <w:sz w:val="24"/>
                <w:lang w:val="en-US"/>
              </w:rPr>
              <w:t xml:space="preserve"> </w:t>
            </w:r>
            <w:proofErr w:type="spellStart"/>
            <w:r>
              <w:rPr>
                <w:rFonts w:ascii="Times New Roman" w:hAnsi="Times New Roman"/>
                <w:sz w:val="24"/>
                <w:lang w:val="en-US"/>
              </w:rPr>
              <w:t>decedată</w:t>
            </w:r>
            <w:proofErr w:type="spellEnd"/>
            <w:r>
              <w:rPr>
                <w:rFonts w:ascii="Times New Roman" w:hAnsi="Times New Roman"/>
                <w:sz w:val="24"/>
                <w:lang w:val="en-US"/>
              </w:rPr>
              <w:t>.</w:t>
            </w:r>
          </w:p>
          <w:p w14:paraId="66C4700E" w14:textId="77777777" w:rsidR="00120576" w:rsidRPr="00A720C5" w:rsidRDefault="00120576" w:rsidP="002D43EA">
            <w:pPr>
              <w:tabs>
                <w:tab w:val="left" w:pos="395"/>
                <w:tab w:val="left" w:pos="852"/>
              </w:tabs>
              <w:ind w:firstLine="112"/>
              <w:jc w:val="both"/>
              <w:rPr>
                <w:rFonts w:ascii="Times New Roman" w:hAnsi="Times New Roman"/>
                <w:sz w:val="24"/>
              </w:rPr>
            </w:pPr>
          </w:p>
          <w:p w14:paraId="190BABB2" w14:textId="77777777" w:rsidR="00120576" w:rsidRPr="009E052C" w:rsidRDefault="00120576" w:rsidP="002D43EA">
            <w:pPr>
              <w:tabs>
                <w:tab w:val="left" w:pos="852"/>
              </w:tabs>
              <w:ind w:left="426" w:hanging="426"/>
              <w:jc w:val="both"/>
              <w:rPr>
                <w:rFonts w:ascii="Times New Roman" w:hAnsi="Times New Roman"/>
                <w:sz w:val="24"/>
              </w:rPr>
            </w:pPr>
            <w:r w:rsidRPr="00591834">
              <w:rPr>
                <w:rFonts w:ascii="Times New Roman" w:hAnsi="Times New Roman"/>
                <w:noProof/>
                <w:sz w:val="24"/>
              </w:rPr>
              <w:t>Termeni-cheie:</w:t>
            </w:r>
            <w:r>
              <w:rPr>
                <w:rFonts w:ascii="Times New Roman" w:hAnsi="Times New Roman"/>
                <w:noProof/>
                <w:sz w:val="24"/>
              </w:rPr>
              <w:t xml:space="preserve"> subiect de drept, persoana fizică, capacitate civilă, capacitate de folosință, intangibilitate, inalienabilitate, capacitate de exercițiu, capacitate de exercițiu incompletă, capacitate de exercițiu parțială, măsurile de ocrotire contractuale și judiciare, stare civilă, domicliul, nume, prenume. </w:t>
            </w:r>
          </w:p>
        </w:tc>
      </w:tr>
    </w:tbl>
    <w:p w14:paraId="2D41D72A" w14:textId="77777777" w:rsidR="00120576" w:rsidRPr="00591834" w:rsidRDefault="00120576" w:rsidP="00120576">
      <w:pPr>
        <w:rPr>
          <w:rFonts w:ascii="Times New Roman" w:hAnsi="Times New Roman"/>
          <w:sz w:val="24"/>
        </w:rPr>
      </w:pPr>
    </w:p>
    <w:tbl>
      <w:tblPr>
        <w:tblW w:w="9953" w:type="dxa"/>
        <w:jc w:val="center"/>
        <w:tblLayout w:type="fixed"/>
        <w:tblLook w:val="0000" w:firstRow="0" w:lastRow="0" w:firstColumn="0" w:lastColumn="0" w:noHBand="0" w:noVBand="0"/>
      </w:tblPr>
      <w:tblGrid>
        <w:gridCol w:w="4836"/>
        <w:gridCol w:w="5117"/>
      </w:tblGrid>
      <w:tr w:rsidR="00120576" w:rsidRPr="00591834" w14:paraId="76273E3F"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51E83A1A" w14:textId="77777777" w:rsidR="00120576" w:rsidRPr="00BA23E8" w:rsidRDefault="00120576" w:rsidP="002D43EA">
            <w:pPr>
              <w:tabs>
                <w:tab w:val="left" w:pos="852"/>
              </w:tabs>
              <w:snapToGrid w:val="0"/>
              <w:ind w:left="426" w:hanging="426"/>
              <w:rPr>
                <w:rFonts w:ascii="Times New Roman" w:hAnsi="Times New Roman"/>
                <w:b/>
                <w:sz w:val="24"/>
                <w:lang w:val="fr-FR"/>
              </w:rPr>
            </w:pPr>
            <w:r w:rsidRPr="00BA23E8">
              <w:rPr>
                <w:rFonts w:ascii="Times New Roman" w:hAnsi="Times New Roman"/>
                <w:bCs/>
                <w:sz w:val="24"/>
              </w:rPr>
              <w:t xml:space="preserve">Subiectul </w:t>
            </w:r>
            <w:r>
              <w:rPr>
                <w:rFonts w:ascii="Times New Roman" w:hAnsi="Times New Roman"/>
                <w:bCs/>
                <w:sz w:val="24"/>
              </w:rPr>
              <w:t>7</w:t>
            </w:r>
            <w:r w:rsidRPr="00BA23E8">
              <w:rPr>
                <w:rFonts w:ascii="Times New Roman" w:hAnsi="Times New Roman"/>
                <w:bCs/>
                <w:sz w:val="24"/>
              </w:rPr>
              <w:t>.</w:t>
            </w:r>
            <w:r w:rsidRPr="00591834">
              <w:rPr>
                <w:rFonts w:ascii="Times New Roman" w:hAnsi="Times New Roman"/>
                <w:b/>
                <w:bCs/>
                <w:sz w:val="24"/>
              </w:rPr>
              <w:t xml:space="preserve"> </w:t>
            </w:r>
            <w:r w:rsidRPr="00BA23E8">
              <w:rPr>
                <w:rFonts w:ascii="Times New Roman" w:hAnsi="Times New Roman"/>
                <w:b/>
                <w:sz w:val="24"/>
                <w:lang w:val="fr-FR"/>
              </w:rPr>
              <w:t>PERSOANA JURIDICA – SUBIECT AL RAPORTULUI JURIDIC CIVIL</w:t>
            </w:r>
          </w:p>
          <w:p w14:paraId="5509DB19" w14:textId="77777777" w:rsidR="00120576" w:rsidRPr="00591834" w:rsidRDefault="00120576" w:rsidP="002D43EA">
            <w:pPr>
              <w:snapToGrid w:val="0"/>
              <w:rPr>
                <w:rFonts w:ascii="Times New Roman" w:hAnsi="Times New Roman"/>
                <w:b/>
                <w:sz w:val="24"/>
              </w:rPr>
            </w:pPr>
          </w:p>
        </w:tc>
      </w:tr>
      <w:tr w:rsidR="00120576" w:rsidRPr="00591834" w14:paraId="0A7ABFA3" w14:textId="77777777" w:rsidTr="002D43EA">
        <w:trPr>
          <w:trHeight w:val="247"/>
          <w:jc w:val="center"/>
        </w:trPr>
        <w:tc>
          <w:tcPr>
            <w:tcW w:w="4836" w:type="dxa"/>
            <w:tcBorders>
              <w:top w:val="single" w:sz="4" w:space="0" w:color="000000"/>
              <w:left w:val="single" w:sz="4" w:space="0" w:color="000000"/>
              <w:bottom w:val="single" w:sz="4" w:space="0" w:color="000000"/>
            </w:tcBorders>
          </w:tcPr>
          <w:p w14:paraId="5A8BF3DE"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5117" w:type="dxa"/>
            <w:tcBorders>
              <w:top w:val="single" w:sz="4" w:space="0" w:color="000000"/>
              <w:left w:val="single" w:sz="4" w:space="0" w:color="000000"/>
              <w:bottom w:val="single" w:sz="4" w:space="0" w:color="000000"/>
              <w:right w:val="single" w:sz="4" w:space="0" w:color="000000"/>
            </w:tcBorders>
          </w:tcPr>
          <w:p w14:paraId="46176497"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56805BEA" w14:textId="77777777" w:rsidTr="002D43EA">
        <w:trPr>
          <w:trHeight w:val="349"/>
          <w:jc w:val="center"/>
        </w:trPr>
        <w:tc>
          <w:tcPr>
            <w:tcW w:w="4836" w:type="dxa"/>
            <w:tcBorders>
              <w:top w:val="single" w:sz="4" w:space="0" w:color="000000"/>
              <w:left w:val="single" w:sz="4" w:space="0" w:color="000000"/>
              <w:bottom w:val="single" w:sz="4" w:space="0" w:color="000000"/>
            </w:tcBorders>
          </w:tcPr>
          <w:p w14:paraId="22168E55" w14:textId="77777777" w:rsidR="00120576" w:rsidRPr="00591834"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591834">
              <w:rPr>
                <w:rFonts w:ascii="Times New Roman" w:hAnsi="Times New Roman"/>
                <w:sz w:val="24"/>
              </w:rPr>
              <w:t xml:space="preserve">să relateze despre </w:t>
            </w:r>
            <w:r>
              <w:rPr>
                <w:rFonts w:ascii="Times New Roman" w:hAnsi="Times New Roman"/>
                <w:sz w:val="24"/>
              </w:rPr>
              <w:t>evoluția instituției persoanei juridice</w:t>
            </w:r>
            <w:r w:rsidRPr="00591834">
              <w:rPr>
                <w:rFonts w:ascii="Times New Roman" w:hAnsi="Times New Roman"/>
                <w:sz w:val="24"/>
              </w:rPr>
              <w:t>;</w:t>
            </w:r>
          </w:p>
          <w:p w14:paraId="565F1C9B" w14:textId="77777777" w:rsidR="00120576" w:rsidRPr="00591834"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591834">
              <w:rPr>
                <w:rFonts w:ascii="Times New Roman" w:hAnsi="Times New Roman"/>
                <w:sz w:val="24"/>
              </w:rPr>
              <w:t>să descrie</w:t>
            </w:r>
            <w:r>
              <w:rPr>
                <w:rFonts w:ascii="Times New Roman" w:hAnsi="Times New Roman"/>
                <w:sz w:val="24"/>
              </w:rPr>
              <w:t xml:space="preserve"> și să coreleze</w:t>
            </w:r>
            <w:r w:rsidRPr="00591834">
              <w:rPr>
                <w:rFonts w:ascii="Times New Roman" w:hAnsi="Times New Roman"/>
                <w:sz w:val="24"/>
              </w:rPr>
              <w:t xml:space="preserve"> </w:t>
            </w:r>
            <w:r>
              <w:rPr>
                <w:rFonts w:ascii="Times New Roman" w:hAnsi="Times New Roman"/>
                <w:sz w:val="24"/>
              </w:rPr>
              <w:t>teoriile privind crearea, apariția persoanei juridice</w:t>
            </w:r>
            <w:r w:rsidRPr="00591834">
              <w:rPr>
                <w:rFonts w:ascii="Times New Roman" w:hAnsi="Times New Roman"/>
                <w:sz w:val="24"/>
              </w:rPr>
              <w:t>;</w:t>
            </w:r>
          </w:p>
          <w:p w14:paraId="19D95C53"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 xml:space="preserve">să cunoască definiția legală, </w:t>
            </w:r>
            <w:proofErr w:type="spellStart"/>
            <w:r>
              <w:rPr>
                <w:rFonts w:ascii="Times New Roman" w:hAnsi="Times New Roman"/>
                <w:sz w:val="24"/>
              </w:rPr>
              <w:t>cît</w:t>
            </w:r>
            <w:proofErr w:type="spellEnd"/>
            <w:r>
              <w:rPr>
                <w:rFonts w:ascii="Times New Roman" w:hAnsi="Times New Roman"/>
                <w:sz w:val="24"/>
              </w:rPr>
              <w:t xml:space="preserve"> și doctrinară a persoanei juridice;</w:t>
            </w:r>
          </w:p>
          <w:p w14:paraId="42B792DA"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aibă abilitatea de a analiza definiția legală, dar și să propună definiția proprie, complexă a persoanei juridice;</w:t>
            </w:r>
          </w:p>
          <w:p w14:paraId="17897F9A"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analizeze elementele constitutive obligatorii și facultative ale persoanei juridice;</w:t>
            </w:r>
          </w:p>
          <w:p w14:paraId="10F0F896"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descopere conținutul și importanța fiecărui element al persoanei juridice;</w:t>
            </w:r>
          </w:p>
          <w:p w14:paraId="077D4A78"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 xml:space="preserve"> să numească organele interne obligatorii și facultative ale persoanei juridice;</w:t>
            </w:r>
          </w:p>
          <w:p w14:paraId="6C9E8501" w14:textId="77777777" w:rsidR="00120576" w:rsidRPr="001559F7"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1559F7">
              <w:rPr>
                <w:rFonts w:ascii="Times New Roman" w:hAnsi="Times New Roman"/>
                <w:sz w:val="24"/>
                <w:szCs w:val="22"/>
              </w:rPr>
              <w:t xml:space="preserve">să compare </w:t>
            </w:r>
            <w:proofErr w:type="spellStart"/>
            <w:r w:rsidRPr="001559F7">
              <w:rPr>
                <w:rFonts w:ascii="Times New Roman" w:hAnsi="Times New Roman"/>
                <w:sz w:val="24"/>
                <w:szCs w:val="22"/>
              </w:rPr>
              <w:t>noţiunea</w:t>
            </w:r>
            <w:proofErr w:type="spellEnd"/>
            <w:r w:rsidRPr="001559F7">
              <w:rPr>
                <w:rFonts w:ascii="Times New Roman" w:hAnsi="Times New Roman"/>
                <w:sz w:val="24"/>
                <w:szCs w:val="22"/>
              </w:rPr>
              <w:t xml:space="preserve"> de persoană juridică cu scop lucrativ cu cea de: a) societate comercială; b) întreprindere; c) agent economic; d) întreprinzător</w:t>
            </w:r>
            <w:r>
              <w:rPr>
                <w:rFonts w:ascii="Times New Roman" w:hAnsi="Times New Roman"/>
                <w:sz w:val="24"/>
                <w:szCs w:val="22"/>
              </w:rPr>
              <w:t>;</w:t>
            </w:r>
          </w:p>
          <w:p w14:paraId="18616609"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clasifice persoanele juridice conform criteriilor legale și doctrinare;</w:t>
            </w:r>
          </w:p>
          <w:p w14:paraId="6B9425AF" w14:textId="77777777" w:rsidR="00120576" w:rsidRPr="00591834"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591834">
              <w:rPr>
                <w:rFonts w:ascii="Times New Roman" w:hAnsi="Times New Roman"/>
                <w:sz w:val="24"/>
              </w:rPr>
              <w:t xml:space="preserve">să explice deosebirea dintre </w:t>
            </w:r>
            <w:r>
              <w:rPr>
                <w:rFonts w:ascii="Times New Roman" w:hAnsi="Times New Roman"/>
                <w:sz w:val="24"/>
              </w:rPr>
              <w:t>persoanele juridice de drept public și de drept privat, cu scop lucrativ și nelucrativ</w:t>
            </w:r>
            <w:r w:rsidRPr="00591834">
              <w:rPr>
                <w:rFonts w:ascii="Times New Roman" w:hAnsi="Times New Roman"/>
                <w:sz w:val="24"/>
              </w:rPr>
              <w:t xml:space="preserve">; </w:t>
            </w:r>
          </w:p>
          <w:p w14:paraId="2D76902E"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descrie fiecare categorie de persoană juridică din cele cu scop lucrativ și cu scop nelucrativ;</w:t>
            </w:r>
          </w:p>
          <w:p w14:paraId="3885F3E0"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 diferențieze persoanele juridice organizate în mod corporativ și pe baza calității de membru;</w:t>
            </w:r>
          </w:p>
          <w:p w14:paraId="05E9B6F0"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 xml:space="preserve">să numească modalitățile de înființare a </w:t>
            </w:r>
            <w:proofErr w:type="spellStart"/>
            <w:r>
              <w:rPr>
                <w:rFonts w:ascii="Times New Roman" w:hAnsi="Times New Roman"/>
                <w:sz w:val="24"/>
              </w:rPr>
              <w:lastRenderedPageBreak/>
              <w:t>persoanlor</w:t>
            </w:r>
            <w:proofErr w:type="spellEnd"/>
            <w:r>
              <w:rPr>
                <w:rFonts w:ascii="Times New Roman" w:hAnsi="Times New Roman"/>
                <w:sz w:val="24"/>
              </w:rPr>
              <w:t xml:space="preserve"> juridice;</w:t>
            </w:r>
          </w:p>
          <w:p w14:paraId="721BD181"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 xml:space="preserve">să distingă autoritățile </w:t>
            </w:r>
            <w:proofErr w:type="spellStart"/>
            <w:r>
              <w:rPr>
                <w:rFonts w:ascii="Times New Roman" w:hAnsi="Times New Roman"/>
                <w:sz w:val="24"/>
              </w:rPr>
              <w:t>comptente</w:t>
            </w:r>
            <w:proofErr w:type="spellEnd"/>
            <w:r>
              <w:rPr>
                <w:rFonts w:ascii="Times New Roman" w:hAnsi="Times New Roman"/>
                <w:sz w:val="24"/>
              </w:rPr>
              <w:t xml:space="preserve"> să autorizeze și să înregistreze persoana juridică;</w:t>
            </w:r>
          </w:p>
          <w:p w14:paraId="3041242C"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1559F7">
              <w:rPr>
                <w:rFonts w:ascii="Times New Roman" w:hAnsi="Times New Roman"/>
                <w:sz w:val="24"/>
              </w:rPr>
              <w:t>să</w:t>
            </w:r>
            <w:r w:rsidRPr="009A6C1E">
              <w:rPr>
                <w:rFonts w:ascii="Times New Roman" w:hAnsi="Times New Roman"/>
                <w:sz w:val="24"/>
              </w:rPr>
              <w:t xml:space="preserve"> aibă abilitatea de a întocmi cereri de înregistrare a persoanei juridice;</w:t>
            </w:r>
          </w:p>
          <w:p w14:paraId="4E156B73" w14:textId="77777777" w:rsidR="00120576"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 xml:space="preserve">să poată să întocmească un act de constituire, reieșind din condițiile legale stabilite; </w:t>
            </w:r>
          </w:p>
          <w:p w14:paraId="26C7EED9" w14:textId="77777777" w:rsidR="00120576" w:rsidRPr="009A6C1E"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9A6C1E">
              <w:rPr>
                <w:rFonts w:ascii="Times New Roman" w:hAnsi="Times New Roman"/>
                <w:sz w:val="24"/>
              </w:rPr>
              <w:t xml:space="preserve">să consulte asociatul  (fondatorul) privind exercitarea calității sale în </w:t>
            </w:r>
            <w:r>
              <w:rPr>
                <w:rFonts w:ascii="Times New Roman" w:hAnsi="Times New Roman"/>
                <w:sz w:val="24"/>
              </w:rPr>
              <w:t xml:space="preserve">cadrul </w:t>
            </w:r>
            <w:r w:rsidRPr="009A6C1E">
              <w:rPr>
                <w:rFonts w:ascii="Times New Roman" w:hAnsi="Times New Roman"/>
                <w:sz w:val="24"/>
              </w:rPr>
              <w:t>persoan</w:t>
            </w:r>
            <w:r>
              <w:rPr>
                <w:rFonts w:ascii="Times New Roman" w:hAnsi="Times New Roman"/>
                <w:sz w:val="24"/>
              </w:rPr>
              <w:t>ei</w:t>
            </w:r>
            <w:r w:rsidRPr="009A6C1E">
              <w:rPr>
                <w:rFonts w:ascii="Times New Roman" w:hAnsi="Times New Roman"/>
                <w:sz w:val="24"/>
              </w:rPr>
              <w:t xml:space="preserve"> juridic</w:t>
            </w:r>
            <w:r>
              <w:rPr>
                <w:rFonts w:ascii="Times New Roman" w:hAnsi="Times New Roman"/>
                <w:sz w:val="24"/>
              </w:rPr>
              <w:t xml:space="preserve">e, </w:t>
            </w:r>
            <w:proofErr w:type="spellStart"/>
            <w:r>
              <w:rPr>
                <w:rFonts w:ascii="Times New Roman" w:hAnsi="Times New Roman"/>
                <w:sz w:val="24"/>
              </w:rPr>
              <w:t>explicîndu</w:t>
            </w:r>
            <w:proofErr w:type="spellEnd"/>
            <w:r>
              <w:rPr>
                <w:rFonts w:ascii="Times New Roman" w:hAnsi="Times New Roman"/>
                <w:sz w:val="24"/>
              </w:rPr>
              <w:t>-i drepturile și obligațiile</w:t>
            </w:r>
            <w:r w:rsidRPr="009A6C1E">
              <w:rPr>
                <w:rFonts w:ascii="Times New Roman" w:hAnsi="Times New Roman"/>
                <w:sz w:val="24"/>
              </w:rPr>
              <w:t>;</w:t>
            </w:r>
          </w:p>
          <w:p w14:paraId="5F22CD07" w14:textId="77777777" w:rsidR="00120576" w:rsidRPr="009A6C1E"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9A6C1E">
              <w:rPr>
                <w:rFonts w:ascii="Times New Roman" w:hAnsi="Times New Roman"/>
                <w:sz w:val="24"/>
              </w:rPr>
              <w:t xml:space="preserve">să elucideze și să compare avantajele și dezavantajele </w:t>
            </w:r>
            <w:r>
              <w:rPr>
                <w:rFonts w:ascii="Times New Roman" w:hAnsi="Times New Roman"/>
                <w:sz w:val="24"/>
              </w:rPr>
              <w:t xml:space="preserve">patrimoniale ale asociaților/fondatori ale SRL, SA, </w:t>
            </w:r>
            <w:r w:rsidRPr="009A6C1E">
              <w:rPr>
                <w:rFonts w:ascii="Times New Roman" w:hAnsi="Times New Roman"/>
                <w:sz w:val="24"/>
              </w:rPr>
              <w:t xml:space="preserve">societăților în comandită și a SNC; </w:t>
            </w:r>
          </w:p>
          <w:p w14:paraId="55206959" w14:textId="77777777" w:rsidR="00120576" w:rsidRPr="009A6C1E"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9A6C1E">
              <w:rPr>
                <w:rFonts w:ascii="Times New Roman" w:hAnsi="Times New Roman"/>
                <w:sz w:val="24"/>
              </w:rPr>
              <w:t xml:space="preserve">să </w:t>
            </w:r>
            <w:proofErr w:type="spellStart"/>
            <w:r w:rsidRPr="009A6C1E">
              <w:rPr>
                <w:rFonts w:ascii="Times New Roman" w:hAnsi="Times New Roman"/>
                <w:sz w:val="24"/>
                <w:lang w:val="fr-FR"/>
              </w:rPr>
              <w:t>distingă</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noţiunea</w:t>
            </w:r>
            <w:proofErr w:type="spellEnd"/>
            <w:r w:rsidRPr="009A6C1E">
              <w:rPr>
                <w:rFonts w:ascii="Times New Roman" w:hAnsi="Times New Roman"/>
                <w:sz w:val="24"/>
                <w:lang w:val="fr-FR"/>
              </w:rPr>
              <w:t xml:space="preserve"> de capital social de </w:t>
            </w:r>
            <w:proofErr w:type="spellStart"/>
            <w:r w:rsidRPr="009A6C1E">
              <w:rPr>
                <w:rFonts w:ascii="Times New Roman" w:hAnsi="Times New Roman"/>
                <w:sz w:val="24"/>
                <w:lang w:val="fr-FR"/>
              </w:rPr>
              <w:t>noţiunea</w:t>
            </w:r>
            <w:proofErr w:type="spellEnd"/>
            <w:r w:rsidRPr="009A6C1E">
              <w:rPr>
                <w:rFonts w:ascii="Times New Roman" w:hAnsi="Times New Roman"/>
                <w:sz w:val="24"/>
                <w:lang w:val="fr-FR"/>
              </w:rPr>
              <w:t xml:space="preserve"> de </w:t>
            </w:r>
            <w:proofErr w:type="spellStart"/>
            <w:r w:rsidRPr="009A6C1E">
              <w:rPr>
                <w:rFonts w:ascii="Times New Roman" w:hAnsi="Times New Roman"/>
                <w:sz w:val="24"/>
                <w:lang w:val="fr-FR"/>
              </w:rPr>
              <w:t>patrimoniu</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şi</w:t>
            </w:r>
            <w:proofErr w:type="spellEnd"/>
            <w:r w:rsidRPr="009A6C1E">
              <w:rPr>
                <w:rFonts w:ascii="Times New Roman" w:hAnsi="Times New Roman"/>
                <w:sz w:val="24"/>
                <w:lang w:val="fr-FR"/>
              </w:rPr>
              <w:t xml:space="preserve"> de </w:t>
            </w:r>
            <w:proofErr w:type="spellStart"/>
            <w:r w:rsidRPr="009A6C1E">
              <w:rPr>
                <w:rFonts w:ascii="Times New Roman" w:hAnsi="Times New Roman"/>
                <w:sz w:val="24"/>
                <w:lang w:val="fr-FR"/>
              </w:rPr>
              <w:t>alte</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noţiuni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asemănătoare</w:t>
            </w:r>
            <w:proofErr w:type="spellEnd"/>
            <w:r w:rsidRPr="009A6C1E">
              <w:rPr>
                <w:rFonts w:ascii="Times New Roman" w:hAnsi="Times New Roman"/>
                <w:sz w:val="24"/>
                <w:lang w:val="fr-FR"/>
              </w:rPr>
              <w:t xml:space="preserve">; </w:t>
            </w:r>
          </w:p>
          <w:p w14:paraId="57765312" w14:textId="77777777" w:rsidR="00120576" w:rsidRPr="009A6C1E"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Pr>
                <w:rFonts w:ascii="Times New Roman" w:hAnsi="Times New Roman"/>
                <w:sz w:val="24"/>
              </w:rPr>
              <w:t>să</w:t>
            </w:r>
            <w:r w:rsidRPr="009A6C1E">
              <w:rPr>
                <w:rFonts w:ascii="Times New Roman" w:hAnsi="Times New Roman"/>
                <w:sz w:val="24"/>
              </w:rPr>
              <w:t xml:space="preserve"> </w:t>
            </w:r>
            <w:r w:rsidRPr="0015410B">
              <w:rPr>
                <w:rFonts w:ascii="Times New Roman" w:hAnsi="Times New Roman"/>
                <w:sz w:val="24"/>
              </w:rPr>
              <w:t xml:space="preserve">compare partea socială din capitalului social al </w:t>
            </w:r>
            <w:proofErr w:type="spellStart"/>
            <w:r w:rsidRPr="0015410B">
              <w:rPr>
                <w:rFonts w:ascii="Times New Roman" w:hAnsi="Times New Roman"/>
                <w:sz w:val="24"/>
              </w:rPr>
              <w:t>societăţilor</w:t>
            </w:r>
            <w:proofErr w:type="spellEnd"/>
            <w:r w:rsidRPr="0015410B">
              <w:rPr>
                <w:rFonts w:ascii="Times New Roman" w:hAnsi="Times New Roman"/>
                <w:sz w:val="24"/>
              </w:rPr>
              <w:t xml:space="preserve"> cu răspundere limitată cu </w:t>
            </w:r>
            <w:proofErr w:type="spellStart"/>
            <w:r w:rsidRPr="0015410B">
              <w:rPr>
                <w:rFonts w:ascii="Times New Roman" w:hAnsi="Times New Roman"/>
                <w:sz w:val="24"/>
              </w:rPr>
              <w:t>acţiunile</w:t>
            </w:r>
            <w:proofErr w:type="spellEnd"/>
            <w:r w:rsidRPr="0015410B">
              <w:rPr>
                <w:rFonts w:ascii="Times New Roman" w:hAnsi="Times New Roman"/>
                <w:sz w:val="24"/>
              </w:rPr>
              <w:t xml:space="preserve"> emise de </w:t>
            </w:r>
            <w:proofErr w:type="spellStart"/>
            <w:r w:rsidRPr="0015410B">
              <w:rPr>
                <w:rFonts w:ascii="Times New Roman" w:hAnsi="Times New Roman"/>
                <w:sz w:val="24"/>
              </w:rPr>
              <w:t>societăţile</w:t>
            </w:r>
            <w:proofErr w:type="spellEnd"/>
            <w:r w:rsidRPr="0015410B">
              <w:rPr>
                <w:rFonts w:ascii="Times New Roman" w:hAnsi="Times New Roman"/>
                <w:sz w:val="24"/>
              </w:rPr>
              <w:t xml:space="preserve"> pe </w:t>
            </w:r>
            <w:proofErr w:type="spellStart"/>
            <w:r w:rsidRPr="0015410B">
              <w:rPr>
                <w:rFonts w:ascii="Times New Roman" w:hAnsi="Times New Roman"/>
                <w:sz w:val="24"/>
              </w:rPr>
              <w:t>acţiuni</w:t>
            </w:r>
            <w:proofErr w:type="spellEnd"/>
            <w:r w:rsidRPr="0015410B">
              <w:rPr>
                <w:rFonts w:ascii="Times New Roman" w:hAnsi="Times New Roman"/>
                <w:sz w:val="24"/>
              </w:rPr>
              <w:t xml:space="preserve">, precum </w:t>
            </w:r>
            <w:proofErr w:type="spellStart"/>
            <w:r w:rsidRPr="0015410B">
              <w:rPr>
                <w:rFonts w:ascii="Times New Roman" w:hAnsi="Times New Roman"/>
                <w:sz w:val="24"/>
              </w:rPr>
              <w:t>şi</w:t>
            </w:r>
            <w:proofErr w:type="spellEnd"/>
            <w:r w:rsidRPr="0015410B">
              <w:rPr>
                <w:rFonts w:ascii="Times New Roman" w:hAnsi="Times New Roman"/>
                <w:sz w:val="24"/>
              </w:rPr>
              <w:t xml:space="preserve"> cu </w:t>
            </w:r>
            <w:proofErr w:type="spellStart"/>
            <w:r w:rsidRPr="0015410B">
              <w:rPr>
                <w:rFonts w:ascii="Times New Roman" w:hAnsi="Times New Roman"/>
                <w:sz w:val="24"/>
              </w:rPr>
              <w:t>participaţiunile</w:t>
            </w:r>
            <w:proofErr w:type="spellEnd"/>
            <w:r w:rsidRPr="0015410B">
              <w:rPr>
                <w:rFonts w:ascii="Times New Roman" w:hAnsi="Times New Roman"/>
                <w:sz w:val="24"/>
              </w:rPr>
              <w:t xml:space="preserve"> la capitalul social al altor persoane juridice; </w:t>
            </w:r>
          </w:p>
          <w:p w14:paraId="715DCE46" w14:textId="77777777" w:rsidR="00120576" w:rsidRPr="009A6C1E" w:rsidRDefault="00120576" w:rsidP="002D43EA">
            <w:pPr>
              <w:pStyle w:val="level1"/>
              <w:widowControl/>
              <w:numPr>
                <w:ilvl w:val="0"/>
                <w:numId w:val="4"/>
              </w:numPr>
              <w:tabs>
                <w:tab w:val="clear" w:pos="360"/>
                <w:tab w:val="clear" w:pos="708"/>
                <w:tab w:val="left" w:pos="476"/>
                <w:tab w:val="left" w:pos="720"/>
              </w:tabs>
              <w:spacing w:line="100" w:lineRule="atLeast"/>
              <w:ind w:left="476" w:hanging="284"/>
              <w:jc w:val="both"/>
              <w:rPr>
                <w:rFonts w:ascii="Times New Roman" w:hAnsi="Times New Roman"/>
                <w:sz w:val="24"/>
              </w:rPr>
            </w:pPr>
            <w:r w:rsidRPr="009A6C1E">
              <w:rPr>
                <w:rFonts w:ascii="Times New Roman" w:hAnsi="Times New Roman"/>
                <w:sz w:val="24"/>
              </w:rPr>
              <w:t xml:space="preserve">să </w:t>
            </w:r>
            <w:proofErr w:type="spellStart"/>
            <w:r w:rsidRPr="009E052C">
              <w:rPr>
                <w:rFonts w:ascii="Times New Roman" w:hAnsi="Times New Roman"/>
                <w:sz w:val="24"/>
                <w:lang w:val="it-IT"/>
              </w:rPr>
              <w:t>distingă</w:t>
            </w:r>
            <w:proofErr w:type="spellEnd"/>
            <w:r w:rsidRPr="009E052C">
              <w:rPr>
                <w:rFonts w:ascii="Times New Roman" w:hAnsi="Times New Roman"/>
                <w:sz w:val="24"/>
                <w:lang w:val="it-IT"/>
              </w:rPr>
              <w:t xml:space="preserve"> procedura de </w:t>
            </w:r>
            <w:proofErr w:type="spellStart"/>
            <w:r w:rsidRPr="009E052C">
              <w:rPr>
                <w:rFonts w:ascii="Times New Roman" w:hAnsi="Times New Roman"/>
                <w:sz w:val="24"/>
                <w:lang w:val="it-IT"/>
              </w:rPr>
              <w:t>constituire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societăţii</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răspundere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limitată</w:t>
            </w:r>
            <w:proofErr w:type="spellEnd"/>
            <w:r w:rsidRPr="009E052C">
              <w:rPr>
                <w:rFonts w:ascii="Times New Roman" w:hAnsi="Times New Roman"/>
                <w:sz w:val="24"/>
                <w:lang w:val="it-IT"/>
              </w:rPr>
              <w:t xml:space="preserve"> cu procedura de </w:t>
            </w:r>
            <w:proofErr w:type="spellStart"/>
            <w:r w:rsidRPr="009E052C">
              <w:rPr>
                <w:rFonts w:ascii="Times New Roman" w:hAnsi="Times New Roman"/>
                <w:sz w:val="24"/>
                <w:lang w:val="it-IT"/>
              </w:rPr>
              <w:t>constituire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societăţii</w:t>
            </w:r>
            <w:proofErr w:type="spellEnd"/>
            <w:r w:rsidRPr="009E052C">
              <w:rPr>
                <w:rFonts w:ascii="Times New Roman" w:hAnsi="Times New Roman"/>
                <w:sz w:val="24"/>
                <w:lang w:val="it-IT"/>
              </w:rPr>
              <w:t xml:space="preserve"> pe </w:t>
            </w:r>
            <w:proofErr w:type="spellStart"/>
            <w:r w:rsidRPr="009E052C">
              <w:rPr>
                <w:rFonts w:ascii="Times New Roman" w:hAnsi="Times New Roman"/>
                <w:sz w:val="24"/>
                <w:lang w:val="it-IT"/>
              </w:rPr>
              <w:t>acţiuni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precum</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cu procedura de </w:t>
            </w:r>
            <w:proofErr w:type="spellStart"/>
            <w:r w:rsidRPr="009E052C">
              <w:rPr>
                <w:rFonts w:ascii="Times New Roman" w:hAnsi="Times New Roman"/>
                <w:sz w:val="24"/>
                <w:lang w:val="it-IT"/>
              </w:rPr>
              <w:t>constituire</w:t>
            </w:r>
            <w:proofErr w:type="spellEnd"/>
            <w:r w:rsidRPr="009E052C">
              <w:rPr>
                <w:rFonts w:ascii="Times New Roman" w:hAnsi="Times New Roman"/>
                <w:sz w:val="24"/>
                <w:lang w:val="it-IT"/>
              </w:rPr>
              <w:t xml:space="preserve"> a altor </w:t>
            </w:r>
            <w:proofErr w:type="spellStart"/>
            <w:r w:rsidRPr="009E052C">
              <w:rPr>
                <w:rFonts w:ascii="Times New Roman" w:hAnsi="Times New Roman"/>
                <w:sz w:val="24"/>
                <w:lang w:val="it-IT"/>
              </w:rPr>
              <w:t>persoane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scop</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lucrativ</w:t>
            </w:r>
            <w:proofErr w:type="spellEnd"/>
            <w:r w:rsidRPr="009E052C">
              <w:rPr>
                <w:rFonts w:ascii="Times New Roman" w:hAnsi="Times New Roman"/>
                <w:sz w:val="24"/>
                <w:lang w:val="it-IT"/>
              </w:rPr>
              <w:t>.</w:t>
            </w:r>
          </w:p>
          <w:p w14:paraId="36BF537C"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r w:rsidRPr="009A6C1E">
              <w:rPr>
                <w:rFonts w:ascii="Times New Roman" w:hAnsi="Times New Roman"/>
                <w:sz w:val="24"/>
              </w:rPr>
              <w:t xml:space="preserve">Să </w:t>
            </w:r>
            <w:proofErr w:type="spellStart"/>
            <w:r w:rsidRPr="009E052C">
              <w:rPr>
                <w:rFonts w:ascii="Times New Roman" w:hAnsi="Times New Roman"/>
                <w:sz w:val="24"/>
                <w:lang w:val="it-IT"/>
              </w:rPr>
              <w:t>delimiteze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structura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organizatorică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societăţii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comerciale</w:t>
            </w:r>
            <w:proofErr w:type="spellEnd"/>
            <w:r w:rsidRPr="009E052C">
              <w:rPr>
                <w:rFonts w:ascii="Times New Roman" w:hAnsi="Times New Roman"/>
                <w:sz w:val="24"/>
                <w:lang w:val="it-IT"/>
              </w:rPr>
              <w:t xml:space="preserve"> cu </w:t>
            </w:r>
            <w:proofErr w:type="spellStart"/>
            <w:r w:rsidRPr="009E052C">
              <w:rPr>
                <w:rFonts w:ascii="Times New Roman" w:hAnsi="Times New Roman"/>
                <w:sz w:val="24"/>
                <w:lang w:val="it-IT"/>
              </w:rPr>
              <w:t>cea</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organizaţiei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necomerciale</w:t>
            </w:r>
            <w:proofErr w:type="spellEnd"/>
            <w:r w:rsidRPr="009E052C">
              <w:rPr>
                <w:rFonts w:ascii="Times New Roman" w:hAnsi="Times New Roman"/>
                <w:sz w:val="24"/>
                <w:lang w:val="it-IT"/>
              </w:rPr>
              <w:t xml:space="preserve">; </w:t>
            </w:r>
          </w:p>
          <w:p w14:paraId="64F27FDB"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r w:rsidRPr="009A6C1E">
              <w:rPr>
                <w:rFonts w:ascii="Times New Roman" w:hAnsi="Times New Roman"/>
                <w:sz w:val="24"/>
              </w:rPr>
              <w:t xml:space="preserve">Să deosebească </w:t>
            </w:r>
            <w:r w:rsidRPr="009E052C">
              <w:rPr>
                <w:rFonts w:ascii="Times New Roman" w:hAnsi="Times New Roman"/>
                <w:sz w:val="24"/>
                <w:lang w:val="it-IT"/>
              </w:rPr>
              <w:t xml:space="preserve">procedura de </w:t>
            </w:r>
            <w:proofErr w:type="spellStart"/>
            <w:r w:rsidRPr="009E052C">
              <w:rPr>
                <w:rFonts w:ascii="Times New Roman" w:hAnsi="Times New Roman"/>
                <w:sz w:val="24"/>
                <w:lang w:val="it-IT"/>
              </w:rPr>
              <w:t>reorganizare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dizolvare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lichidare</w:t>
            </w:r>
            <w:proofErr w:type="spellEnd"/>
            <w:r w:rsidRPr="009E052C">
              <w:rPr>
                <w:rFonts w:ascii="Times New Roman" w:hAnsi="Times New Roman"/>
                <w:sz w:val="24"/>
                <w:lang w:val="it-IT"/>
              </w:rPr>
              <w:t>;</w:t>
            </w:r>
          </w:p>
          <w:p w14:paraId="461FDD29"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proofErr w:type="spellStart"/>
            <w:r w:rsidRPr="009A6C1E">
              <w:rPr>
                <w:rFonts w:ascii="Times New Roman" w:hAnsi="Times New Roman"/>
                <w:sz w:val="24"/>
                <w:lang w:val="en-US"/>
              </w:rPr>
              <w:t>să</w:t>
            </w:r>
            <w:proofErr w:type="spellEnd"/>
            <w:r w:rsidRPr="009A6C1E">
              <w:rPr>
                <w:rFonts w:ascii="Times New Roman" w:hAnsi="Times New Roman"/>
                <w:sz w:val="24"/>
                <w:lang w:val="en-US"/>
              </w:rPr>
              <w:t xml:space="preserve"> </w:t>
            </w:r>
            <w:proofErr w:type="spellStart"/>
            <w:r w:rsidRPr="009A6C1E">
              <w:rPr>
                <w:rFonts w:ascii="Times New Roman" w:hAnsi="Times New Roman"/>
                <w:sz w:val="24"/>
                <w:lang w:val="en-US"/>
              </w:rPr>
              <w:t>analizeze</w:t>
            </w:r>
            <w:proofErr w:type="spellEnd"/>
            <w:r w:rsidRPr="009A6C1E">
              <w:rPr>
                <w:rFonts w:ascii="Times New Roman" w:hAnsi="Times New Roman"/>
                <w:sz w:val="24"/>
                <w:lang w:val="en-US"/>
              </w:rPr>
              <w:t xml:space="preserve"> </w:t>
            </w:r>
            <w:proofErr w:type="spellStart"/>
            <w:r w:rsidRPr="009A6C1E">
              <w:rPr>
                <w:rFonts w:ascii="Times New Roman" w:hAnsi="Times New Roman"/>
                <w:sz w:val="24"/>
                <w:lang w:val="en-US"/>
              </w:rPr>
              <w:t>formele</w:t>
            </w:r>
            <w:proofErr w:type="spellEnd"/>
            <w:r w:rsidRPr="009A6C1E">
              <w:rPr>
                <w:rFonts w:ascii="Times New Roman" w:hAnsi="Times New Roman"/>
                <w:sz w:val="24"/>
                <w:lang w:val="en-US"/>
              </w:rPr>
              <w:t xml:space="preserve"> de </w:t>
            </w:r>
            <w:proofErr w:type="spellStart"/>
            <w:r w:rsidRPr="009A6C1E">
              <w:rPr>
                <w:rFonts w:ascii="Times New Roman" w:hAnsi="Times New Roman"/>
                <w:sz w:val="24"/>
                <w:lang w:val="en-US"/>
              </w:rPr>
              <w:t>reorganizare</w:t>
            </w:r>
            <w:proofErr w:type="spellEnd"/>
            <w:r w:rsidRPr="009A6C1E">
              <w:rPr>
                <w:rFonts w:ascii="Times New Roman" w:hAnsi="Times New Roman"/>
                <w:sz w:val="24"/>
                <w:lang w:val="en-US"/>
              </w:rPr>
              <w:t xml:space="preserve"> a </w:t>
            </w:r>
            <w:proofErr w:type="spellStart"/>
            <w:r w:rsidRPr="009A6C1E">
              <w:rPr>
                <w:rFonts w:ascii="Times New Roman" w:hAnsi="Times New Roman"/>
                <w:sz w:val="24"/>
                <w:lang w:val="en-US"/>
              </w:rPr>
              <w:t>persoanelor</w:t>
            </w:r>
            <w:proofErr w:type="spellEnd"/>
            <w:r w:rsidRPr="009A6C1E">
              <w:rPr>
                <w:rFonts w:ascii="Times New Roman" w:hAnsi="Times New Roman"/>
                <w:sz w:val="24"/>
                <w:lang w:val="en-US"/>
              </w:rPr>
              <w:t xml:space="preserve"> </w:t>
            </w:r>
            <w:proofErr w:type="spellStart"/>
            <w:r w:rsidRPr="009A6C1E">
              <w:rPr>
                <w:rFonts w:ascii="Times New Roman" w:hAnsi="Times New Roman"/>
                <w:sz w:val="24"/>
                <w:lang w:val="en-US"/>
              </w:rPr>
              <w:t>juridice</w:t>
            </w:r>
            <w:proofErr w:type="spellEnd"/>
            <w:r w:rsidRPr="009A6C1E">
              <w:rPr>
                <w:rFonts w:ascii="Times New Roman" w:hAnsi="Times New Roman"/>
                <w:sz w:val="24"/>
                <w:lang w:val="en-US"/>
              </w:rPr>
              <w:t>;</w:t>
            </w:r>
          </w:p>
          <w:p w14:paraId="4F743740"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proofErr w:type="spellStart"/>
            <w:proofErr w:type="gramStart"/>
            <w:r w:rsidRPr="009A6C1E">
              <w:rPr>
                <w:rFonts w:ascii="Times New Roman" w:hAnsi="Times New Roman"/>
                <w:sz w:val="24"/>
                <w:lang w:val="fr-FR"/>
              </w:rPr>
              <w:t>să</w:t>
            </w:r>
            <w:proofErr w:type="spellEnd"/>
            <w:proofErr w:type="gramEnd"/>
            <w:r w:rsidRPr="009A6C1E">
              <w:rPr>
                <w:rFonts w:ascii="Times New Roman" w:hAnsi="Times New Roman"/>
                <w:sz w:val="24"/>
                <w:lang w:val="fr-FR"/>
              </w:rPr>
              <w:t xml:space="preserve"> </w:t>
            </w:r>
            <w:proofErr w:type="spellStart"/>
            <w:r w:rsidRPr="009A6C1E">
              <w:rPr>
                <w:rFonts w:ascii="Times New Roman" w:hAnsi="Times New Roman"/>
                <w:sz w:val="24"/>
                <w:lang w:val="fr-FR"/>
              </w:rPr>
              <w:t>identifice</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temeiurile</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și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formele</w:t>
            </w:r>
            <w:proofErr w:type="spellEnd"/>
            <w:r w:rsidRPr="009A6C1E">
              <w:rPr>
                <w:rFonts w:ascii="Times New Roman" w:hAnsi="Times New Roman"/>
                <w:sz w:val="24"/>
                <w:lang w:val="fr-FR"/>
              </w:rPr>
              <w:t xml:space="preserve"> de </w:t>
            </w:r>
            <w:proofErr w:type="spellStart"/>
            <w:r w:rsidRPr="009A6C1E">
              <w:rPr>
                <w:rFonts w:ascii="Times New Roman" w:hAnsi="Times New Roman"/>
                <w:sz w:val="24"/>
                <w:lang w:val="fr-FR"/>
              </w:rPr>
              <w:t>dizolvare</w:t>
            </w:r>
            <w:proofErr w:type="spellEnd"/>
            <w:r w:rsidRPr="009A6C1E">
              <w:rPr>
                <w:rFonts w:ascii="Times New Roman" w:hAnsi="Times New Roman"/>
                <w:sz w:val="24"/>
                <w:lang w:val="fr-FR"/>
              </w:rPr>
              <w:t xml:space="preserve"> a </w:t>
            </w:r>
            <w:proofErr w:type="spellStart"/>
            <w:r w:rsidRPr="009A6C1E">
              <w:rPr>
                <w:rFonts w:ascii="Times New Roman" w:hAnsi="Times New Roman"/>
                <w:sz w:val="24"/>
                <w:lang w:val="fr-FR"/>
              </w:rPr>
              <w:t>persoanelor</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juridice</w:t>
            </w:r>
            <w:proofErr w:type="spellEnd"/>
            <w:r w:rsidRPr="009A6C1E">
              <w:rPr>
                <w:rFonts w:ascii="Times New Roman" w:hAnsi="Times New Roman"/>
                <w:sz w:val="24"/>
                <w:lang w:val="fr-FR"/>
              </w:rPr>
              <w:t>;</w:t>
            </w:r>
          </w:p>
          <w:p w14:paraId="3878656C"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r w:rsidRPr="009A6C1E">
              <w:rPr>
                <w:rFonts w:ascii="Times New Roman" w:hAnsi="Times New Roman"/>
                <w:sz w:val="24"/>
              </w:rPr>
              <w:t xml:space="preserve">să explice </w:t>
            </w:r>
            <w:proofErr w:type="spellStart"/>
            <w:r w:rsidRPr="009A6C1E">
              <w:rPr>
                <w:rFonts w:ascii="Times New Roman" w:hAnsi="Times New Roman"/>
                <w:sz w:val="24"/>
                <w:lang w:val="fr-FR"/>
              </w:rPr>
              <w:t>procedura</w:t>
            </w:r>
            <w:proofErr w:type="spellEnd"/>
            <w:r w:rsidRPr="009A6C1E">
              <w:rPr>
                <w:rFonts w:ascii="Times New Roman" w:hAnsi="Times New Roman"/>
                <w:sz w:val="24"/>
                <w:lang w:val="fr-FR"/>
              </w:rPr>
              <w:t xml:space="preserve"> de </w:t>
            </w:r>
            <w:proofErr w:type="spellStart"/>
            <w:r w:rsidRPr="009A6C1E">
              <w:rPr>
                <w:rFonts w:ascii="Times New Roman" w:hAnsi="Times New Roman"/>
                <w:sz w:val="24"/>
                <w:lang w:val="fr-FR"/>
              </w:rPr>
              <w:t>lichidare</w:t>
            </w:r>
            <w:proofErr w:type="spellEnd"/>
            <w:r w:rsidRPr="009A6C1E">
              <w:rPr>
                <w:rFonts w:ascii="Times New Roman" w:hAnsi="Times New Roman"/>
                <w:sz w:val="24"/>
                <w:lang w:val="fr-FR"/>
              </w:rPr>
              <w:t xml:space="preserve"> a </w:t>
            </w:r>
            <w:proofErr w:type="spellStart"/>
            <w:r w:rsidRPr="009A6C1E">
              <w:rPr>
                <w:rFonts w:ascii="Times New Roman" w:hAnsi="Times New Roman"/>
                <w:sz w:val="24"/>
                <w:lang w:val="fr-FR"/>
              </w:rPr>
              <w:t>persoanelor</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juridice</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cu</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scop</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lucrativ</w:t>
            </w:r>
            <w:proofErr w:type="spellEnd"/>
            <w:r w:rsidRPr="009A6C1E">
              <w:rPr>
                <w:rFonts w:ascii="Times New Roman" w:hAnsi="Times New Roman"/>
                <w:sz w:val="24"/>
                <w:lang w:val="fr-FR"/>
              </w:rPr>
              <w:t>;</w:t>
            </w:r>
          </w:p>
          <w:p w14:paraId="7DD7AB89" w14:textId="77777777" w:rsidR="00120576" w:rsidRPr="009A6C1E" w:rsidRDefault="00120576" w:rsidP="002D43EA">
            <w:pPr>
              <w:pStyle w:val="level1"/>
              <w:widowControl/>
              <w:numPr>
                <w:ilvl w:val="0"/>
                <w:numId w:val="4"/>
              </w:numPr>
              <w:tabs>
                <w:tab w:val="clear" w:pos="360"/>
                <w:tab w:val="left" w:pos="476"/>
              </w:tabs>
              <w:spacing w:line="100" w:lineRule="atLeast"/>
              <w:ind w:left="476" w:hanging="284"/>
              <w:jc w:val="both"/>
              <w:rPr>
                <w:rFonts w:ascii="Times New Roman" w:hAnsi="Times New Roman"/>
                <w:sz w:val="24"/>
              </w:rPr>
            </w:pPr>
            <w:r w:rsidRPr="009A6C1E">
              <w:rPr>
                <w:rFonts w:ascii="Times New Roman" w:hAnsi="Times New Roman"/>
                <w:sz w:val="24"/>
              </w:rPr>
              <w:t xml:space="preserve">să caracterizeze </w:t>
            </w:r>
            <w:proofErr w:type="spellStart"/>
            <w:r w:rsidRPr="009A6C1E">
              <w:rPr>
                <w:rFonts w:ascii="Times New Roman" w:hAnsi="Times New Roman"/>
                <w:sz w:val="24"/>
                <w:lang w:val="fr-FR"/>
              </w:rPr>
              <w:t>instituţia</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insolvabilităţii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şi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etapel</w:t>
            </w:r>
            <w:r>
              <w:rPr>
                <w:rFonts w:ascii="Times New Roman" w:hAnsi="Times New Roman"/>
                <w:sz w:val="24"/>
                <w:lang w:val="fr-FR"/>
              </w:rPr>
              <w:t>e</w:t>
            </w:r>
            <w:proofErr w:type="spellEnd"/>
            <w:r>
              <w:rPr>
                <w:rFonts w:ascii="Times New Roman" w:hAnsi="Times New Roman"/>
                <w:sz w:val="24"/>
                <w:lang w:val="fr-FR"/>
              </w:rPr>
              <w:t xml:space="preserve"> </w:t>
            </w:r>
            <w:proofErr w:type="spellStart"/>
            <w:r>
              <w:rPr>
                <w:rFonts w:ascii="Times New Roman" w:hAnsi="Times New Roman"/>
                <w:sz w:val="24"/>
                <w:lang w:val="fr-FR"/>
              </w:rPr>
              <w:t>procesului</w:t>
            </w:r>
            <w:proofErr w:type="spellEnd"/>
            <w:r>
              <w:rPr>
                <w:rFonts w:ascii="Times New Roman" w:hAnsi="Times New Roman"/>
                <w:sz w:val="24"/>
                <w:lang w:val="fr-FR"/>
              </w:rPr>
              <w:t xml:space="preserve"> de </w:t>
            </w:r>
            <w:proofErr w:type="spellStart"/>
            <w:r>
              <w:rPr>
                <w:rFonts w:ascii="Times New Roman" w:hAnsi="Times New Roman"/>
                <w:sz w:val="24"/>
                <w:lang w:val="fr-FR"/>
              </w:rPr>
              <w:t>insolvabilitate</w:t>
            </w:r>
            <w:proofErr w:type="spellEnd"/>
            <w:r>
              <w:rPr>
                <w:rFonts w:ascii="Times New Roman" w:hAnsi="Times New Roman"/>
                <w:sz w:val="24"/>
                <w:lang w:val="fr-FR"/>
              </w:rPr>
              <w:t>.</w:t>
            </w:r>
          </w:p>
          <w:p w14:paraId="55DC95AA" w14:textId="77777777" w:rsidR="00120576" w:rsidRPr="001E2F23" w:rsidRDefault="00120576" w:rsidP="002D43EA">
            <w:pPr>
              <w:widowControl/>
              <w:tabs>
                <w:tab w:val="left" w:pos="176"/>
              </w:tabs>
              <w:suppressAutoHyphens w:val="0"/>
              <w:ind w:left="176" w:hanging="176"/>
              <w:jc w:val="both"/>
              <w:rPr>
                <w:rFonts w:ascii="Times New Roman" w:hAnsi="Times New Roman"/>
                <w:sz w:val="24"/>
                <w:lang w:val="fr-FR"/>
              </w:rPr>
            </w:pPr>
          </w:p>
        </w:tc>
        <w:tc>
          <w:tcPr>
            <w:tcW w:w="5117" w:type="dxa"/>
            <w:tcBorders>
              <w:top w:val="single" w:sz="4" w:space="0" w:color="000000"/>
              <w:left w:val="single" w:sz="4" w:space="0" w:color="000000"/>
              <w:bottom w:val="single" w:sz="4" w:space="0" w:color="000000"/>
              <w:right w:val="single" w:sz="4" w:space="0" w:color="000000"/>
            </w:tcBorders>
          </w:tcPr>
          <w:p w14:paraId="0A666E02" w14:textId="77777777" w:rsidR="00120576" w:rsidRPr="00BA23E8" w:rsidRDefault="00120576" w:rsidP="002D43EA">
            <w:pPr>
              <w:pStyle w:val="ListParagraph"/>
              <w:numPr>
                <w:ilvl w:val="0"/>
                <w:numId w:val="29"/>
              </w:numPr>
              <w:tabs>
                <w:tab w:val="left" w:pos="459"/>
              </w:tabs>
              <w:ind w:left="34" w:firstLine="142"/>
              <w:jc w:val="both"/>
              <w:rPr>
                <w:rFonts w:ascii="Times New Roman" w:hAnsi="Times New Roman"/>
                <w:sz w:val="24"/>
              </w:rPr>
            </w:pPr>
            <w:proofErr w:type="spellStart"/>
            <w:r w:rsidRPr="00BA23E8">
              <w:rPr>
                <w:rFonts w:ascii="Times New Roman" w:hAnsi="Times New Roman"/>
                <w:b/>
                <w:sz w:val="24"/>
              </w:rPr>
              <w:lastRenderedPageBreak/>
              <w:t>Noţiunea</w:t>
            </w:r>
            <w:proofErr w:type="spellEnd"/>
            <w:r w:rsidRPr="00BA23E8">
              <w:rPr>
                <w:rFonts w:ascii="Times New Roman" w:hAnsi="Times New Roman"/>
                <w:b/>
                <w:sz w:val="24"/>
              </w:rPr>
              <w:t xml:space="preserve"> </w:t>
            </w:r>
            <w:proofErr w:type="spellStart"/>
            <w:r w:rsidRPr="00BA23E8">
              <w:rPr>
                <w:rFonts w:ascii="Times New Roman" w:hAnsi="Times New Roman"/>
                <w:b/>
                <w:sz w:val="24"/>
              </w:rPr>
              <w:t>şi</w:t>
            </w:r>
            <w:proofErr w:type="spellEnd"/>
            <w:r w:rsidRPr="00BA23E8">
              <w:rPr>
                <w:rFonts w:ascii="Times New Roman" w:hAnsi="Times New Roman"/>
                <w:b/>
                <w:sz w:val="24"/>
              </w:rPr>
              <w:t xml:space="preserve"> elementele constitutive ale persoanei juridice.</w:t>
            </w:r>
            <w:r>
              <w:rPr>
                <w:rFonts w:ascii="Times New Roman" w:hAnsi="Times New Roman"/>
                <w:sz w:val="24"/>
              </w:rPr>
              <w:t xml:space="preserve"> Originea și evoluția noțiunii de persoană juridică. Teorii privind persoana juridică. Noțiunea și caracterele legale ale persoanei juridice. Elementele constitutive obligatorii și facultative ale persoanei juridice.</w:t>
            </w:r>
            <w:r w:rsidRPr="00BA23E8">
              <w:rPr>
                <w:rFonts w:ascii="Times New Roman" w:hAnsi="Times New Roman"/>
                <w:sz w:val="24"/>
              </w:rPr>
              <w:t xml:space="preserve"> </w:t>
            </w:r>
            <w:r>
              <w:rPr>
                <w:rFonts w:ascii="Times New Roman" w:hAnsi="Times New Roman"/>
                <w:sz w:val="24"/>
              </w:rPr>
              <w:t>Structura internă a persoanei juridice.</w:t>
            </w:r>
          </w:p>
          <w:p w14:paraId="1696EEA3" w14:textId="77777777" w:rsidR="00120576" w:rsidRPr="00BA23E8" w:rsidRDefault="00120576" w:rsidP="002D43EA">
            <w:pPr>
              <w:pStyle w:val="ListParagraph"/>
              <w:numPr>
                <w:ilvl w:val="0"/>
                <w:numId w:val="29"/>
              </w:numPr>
              <w:tabs>
                <w:tab w:val="left" w:pos="459"/>
              </w:tabs>
              <w:ind w:left="34" w:firstLine="142"/>
              <w:jc w:val="both"/>
              <w:rPr>
                <w:rFonts w:ascii="Times New Roman" w:hAnsi="Times New Roman"/>
                <w:sz w:val="24"/>
              </w:rPr>
            </w:pPr>
            <w:r w:rsidRPr="00BA23E8">
              <w:rPr>
                <w:rFonts w:ascii="Times New Roman" w:hAnsi="Times New Roman"/>
                <w:b/>
                <w:sz w:val="24"/>
              </w:rPr>
              <w:t>Clasificarea persoanelor juridice</w:t>
            </w:r>
            <w:r w:rsidRPr="00BA23E8">
              <w:rPr>
                <w:rFonts w:ascii="Times New Roman" w:hAnsi="Times New Roman"/>
                <w:sz w:val="24"/>
              </w:rPr>
              <w:t>.</w:t>
            </w:r>
            <w:r>
              <w:rPr>
                <w:rFonts w:ascii="Times New Roman" w:hAnsi="Times New Roman"/>
                <w:sz w:val="24"/>
              </w:rPr>
              <w:t xml:space="preserve"> Persoane juridice de drept public și persoane juridice de drept privat.</w:t>
            </w:r>
            <w:r w:rsidRPr="00BA23E8">
              <w:rPr>
                <w:rFonts w:ascii="Times New Roman" w:hAnsi="Times New Roman"/>
                <w:sz w:val="24"/>
              </w:rPr>
              <w:t xml:space="preserve"> </w:t>
            </w:r>
            <w:r>
              <w:rPr>
                <w:rFonts w:ascii="Times New Roman" w:hAnsi="Times New Roman"/>
                <w:sz w:val="24"/>
              </w:rPr>
              <w:t xml:space="preserve">Persoane juridice cu scop lucrativ și cu scop nelucrativ. </w:t>
            </w:r>
            <w:proofErr w:type="spellStart"/>
            <w:r w:rsidRPr="00BA23E8">
              <w:rPr>
                <w:rFonts w:ascii="Times New Roman" w:hAnsi="Times New Roman"/>
                <w:sz w:val="24"/>
              </w:rPr>
              <w:t>Societăţile</w:t>
            </w:r>
            <w:proofErr w:type="spellEnd"/>
            <w:r w:rsidRPr="00BA23E8">
              <w:rPr>
                <w:rFonts w:ascii="Times New Roman" w:hAnsi="Times New Roman"/>
                <w:sz w:val="24"/>
              </w:rPr>
              <w:t xml:space="preserve"> comerciale ca persoane juridice.</w:t>
            </w:r>
          </w:p>
          <w:p w14:paraId="374DA7A0" w14:textId="77777777" w:rsidR="00120576" w:rsidRPr="00713391" w:rsidRDefault="00120576" w:rsidP="002D43EA">
            <w:pPr>
              <w:pStyle w:val="ListParagraph"/>
              <w:numPr>
                <w:ilvl w:val="0"/>
                <w:numId w:val="29"/>
              </w:numPr>
              <w:tabs>
                <w:tab w:val="left" w:pos="459"/>
              </w:tabs>
              <w:ind w:left="34" w:firstLine="142"/>
              <w:jc w:val="both"/>
              <w:rPr>
                <w:rFonts w:ascii="Times New Roman" w:hAnsi="Times New Roman"/>
                <w:sz w:val="24"/>
              </w:rPr>
            </w:pPr>
            <w:proofErr w:type="spellStart"/>
            <w:r w:rsidRPr="00713391">
              <w:rPr>
                <w:rFonts w:ascii="Times New Roman" w:hAnsi="Times New Roman"/>
                <w:b/>
                <w:sz w:val="24"/>
              </w:rPr>
              <w:t>Înfiinţarea</w:t>
            </w:r>
            <w:proofErr w:type="spellEnd"/>
            <w:r w:rsidRPr="00713391">
              <w:rPr>
                <w:rFonts w:ascii="Times New Roman" w:hAnsi="Times New Roman"/>
                <w:b/>
                <w:sz w:val="24"/>
              </w:rPr>
              <w:t xml:space="preserve"> persoanei juridice</w:t>
            </w:r>
            <w:r w:rsidRPr="00BA23E8">
              <w:rPr>
                <w:rFonts w:ascii="Times New Roman" w:hAnsi="Times New Roman"/>
                <w:sz w:val="24"/>
              </w:rPr>
              <w:t xml:space="preserve">. </w:t>
            </w:r>
            <w:proofErr w:type="spellStart"/>
            <w:r w:rsidRPr="00BA23E8">
              <w:rPr>
                <w:rFonts w:ascii="Times New Roman" w:hAnsi="Times New Roman"/>
                <w:sz w:val="24"/>
              </w:rPr>
              <w:t>Înfiinţarea</w:t>
            </w:r>
            <w:proofErr w:type="spellEnd"/>
            <w:r w:rsidRPr="00BA23E8">
              <w:rPr>
                <w:rFonts w:ascii="Times New Roman" w:hAnsi="Times New Roman"/>
                <w:sz w:val="24"/>
              </w:rPr>
              <w:t xml:space="preserve"> persoanei juridice prin act de </w:t>
            </w:r>
            <w:proofErr w:type="spellStart"/>
            <w:r w:rsidRPr="00BA23E8">
              <w:rPr>
                <w:rFonts w:ascii="Times New Roman" w:hAnsi="Times New Roman"/>
                <w:sz w:val="24"/>
              </w:rPr>
              <w:t>dispoziţie</w:t>
            </w:r>
            <w:proofErr w:type="spellEnd"/>
            <w:r w:rsidRPr="00BA23E8">
              <w:rPr>
                <w:rFonts w:ascii="Times New Roman" w:hAnsi="Times New Roman"/>
                <w:sz w:val="24"/>
              </w:rPr>
              <w:t xml:space="preserve">. Prin act de asociere </w:t>
            </w:r>
            <w:proofErr w:type="spellStart"/>
            <w:r w:rsidRPr="00BA23E8">
              <w:rPr>
                <w:rFonts w:ascii="Times New Roman" w:hAnsi="Times New Roman"/>
                <w:sz w:val="24"/>
              </w:rPr>
              <w:t>şi</w:t>
            </w:r>
            <w:proofErr w:type="spellEnd"/>
            <w:r w:rsidRPr="00BA23E8">
              <w:rPr>
                <w:rFonts w:ascii="Times New Roman" w:hAnsi="Times New Roman"/>
                <w:sz w:val="24"/>
              </w:rPr>
              <w:t xml:space="preserve"> prin act de </w:t>
            </w:r>
            <w:proofErr w:type="spellStart"/>
            <w:r w:rsidRPr="00BA23E8">
              <w:rPr>
                <w:rFonts w:ascii="Times New Roman" w:hAnsi="Times New Roman"/>
                <w:sz w:val="24"/>
              </w:rPr>
              <w:t>vo</w:t>
            </w:r>
            <w:r w:rsidRPr="00713391">
              <w:rPr>
                <w:rFonts w:ascii="Times New Roman" w:hAnsi="Times New Roman"/>
                <w:sz w:val="24"/>
              </w:rPr>
              <w:t>inţă</w:t>
            </w:r>
            <w:proofErr w:type="spellEnd"/>
            <w:r w:rsidRPr="00713391">
              <w:rPr>
                <w:rFonts w:ascii="Times New Roman" w:hAnsi="Times New Roman"/>
                <w:sz w:val="24"/>
              </w:rPr>
              <w:t xml:space="preserve"> al unei singure persoane.</w:t>
            </w:r>
            <w:r>
              <w:rPr>
                <w:rFonts w:ascii="Times New Roman" w:hAnsi="Times New Roman"/>
                <w:sz w:val="24"/>
              </w:rPr>
              <w:t xml:space="preserve"> </w:t>
            </w:r>
            <w:r w:rsidRPr="00713391">
              <w:rPr>
                <w:rFonts w:ascii="Times New Roman" w:hAnsi="Times New Roman"/>
                <w:sz w:val="24"/>
              </w:rPr>
              <w:t xml:space="preserve">Înregistrarea persoanei juridice. Actele necesare înregistrării persoanei juridice. </w:t>
            </w:r>
            <w:r>
              <w:rPr>
                <w:rFonts w:ascii="Times New Roman" w:hAnsi="Times New Roman"/>
                <w:sz w:val="24"/>
              </w:rPr>
              <w:t xml:space="preserve">Autoritățile </w:t>
            </w:r>
            <w:proofErr w:type="spellStart"/>
            <w:r>
              <w:rPr>
                <w:rFonts w:ascii="Times New Roman" w:hAnsi="Times New Roman"/>
                <w:sz w:val="24"/>
              </w:rPr>
              <w:t>comptente</w:t>
            </w:r>
            <w:proofErr w:type="spellEnd"/>
            <w:r>
              <w:rPr>
                <w:rFonts w:ascii="Times New Roman" w:hAnsi="Times New Roman"/>
                <w:sz w:val="24"/>
              </w:rPr>
              <w:t xml:space="preserve"> să autorizeze și să înregistreze persoana juridică. </w:t>
            </w:r>
          </w:p>
          <w:p w14:paraId="392478BF" w14:textId="77777777" w:rsidR="00120576" w:rsidRPr="00713391" w:rsidRDefault="00120576" w:rsidP="002D43EA">
            <w:pPr>
              <w:pStyle w:val="ListParagraph"/>
              <w:numPr>
                <w:ilvl w:val="0"/>
                <w:numId w:val="29"/>
              </w:numPr>
              <w:tabs>
                <w:tab w:val="left" w:pos="459"/>
              </w:tabs>
              <w:ind w:left="34" w:firstLine="142"/>
              <w:jc w:val="both"/>
              <w:rPr>
                <w:rFonts w:ascii="Times New Roman" w:hAnsi="Times New Roman"/>
                <w:sz w:val="24"/>
              </w:rPr>
            </w:pPr>
            <w:r w:rsidRPr="00713391">
              <w:rPr>
                <w:rFonts w:ascii="Times New Roman" w:hAnsi="Times New Roman"/>
                <w:b/>
                <w:sz w:val="24"/>
              </w:rPr>
              <w:t>Capacitatea civilă a persoanei juridice</w:t>
            </w:r>
            <w:r w:rsidRPr="00713391">
              <w:rPr>
                <w:rFonts w:ascii="Times New Roman" w:hAnsi="Times New Roman"/>
                <w:sz w:val="24"/>
              </w:rPr>
              <w:t xml:space="preserve">. </w:t>
            </w:r>
            <w:r>
              <w:rPr>
                <w:rFonts w:ascii="Times New Roman" w:hAnsi="Times New Roman"/>
                <w:sz w:val="24"/>
              </w:rPr>
              <w:t xml:space="preserve">Capacitatea de folosință și capacitatea de exercițiu a persoanei juridice. Caracterele juridice ale capacității de folosință și capacității de </w:t>
            </w:r>
            <w:proofErr w:type="spellStart"/>
            <w:r>
              <w:rPr>
                <w:rFonts w:ascii="Times New Roman" w:hAnsi="Times New Roman"/>
                <w:sz w:val="24"/>
              </w:rPr>
              <w:t>exercită</w:t>
            </w:r>
            <w:r w:rsidRPr="00713391">
              <w:rPr>
                <w:rFonts w:ascii="Times New Roman" w:hAnsi="Times New Roman"/>
                <w:sz w:val="24"/>
              </w:rPr>
              <w:t>ți</w:t>
            </w:r>
            <w:r>
              <w:rPr>
                <w:rFonts w:ascii="Times New Roman" w:hAnsi="Times New Roman"/>
                <w:sz w:val="24"/>
              </w:rPr>
              <w:t>u</w:t>
            </w:r>
            <w:proofErr w:type="spellEnd"/>
            <w:r>
              <w:rPr>
                <w:rFonts w:ascii="Times New Roman" w:hAnsi="Times New Roman"/>
                <w:sz w:val="24"/>
              </w:rPr>
              <w:t xml:space="preserve"> a persoanei juridice și delimitarea de cele ale persoanei fizice. Caracterul </w:t>
            </w:r>
            <w:proofErr w:type="spellStart"/>
            <w:r>
              <w:rPr>
                <w:rFonts w:ascii="Times New Roman" w:hAnsi="Times New Roman"/>
                <w:sz w:val="24"/>
              </w:rPr>
              <w:t>specilității</w:t>
            </w:r>
            <w:proofErr w:type="spellEnd"/>
            <w:r>
              <w:rPr>
                <w:rFonts w:ascii="Times New Roman" w:hAnsi="Times New Roman"/>
                <w:sz w:val="24"/>
              </w:rPr>
              <w:t xml:space="preserve"> capacității de folosință și exercițiu a persoanei juridice. Conținutul </w:t>
            </w:r>
            <w:proofErr w:type="spellStart"/>
            <w:r>
              <w:rPr>
                <w:rFonts w:ascii="Times New Roman" w:hAnsi="Times New Roman"/>
                <w:sz w:val="24"/>
              </w:rPr>
              <w:t>capaității</w:t>
            </w:r>
            <w:proofErr w:type="spellEnd"/>
            <w:r>
              <w:rPr>
                <w:rFonts w:ascii="Times New Roman" w:hAnsi="Times New Roman"/>
                <w:sz w:val="24"/>
              </w:rPr>
              <w:t xml:space="preserve"> de folosință și de exercițiu al persoanei juridice.</w:t>
            </w:r>
          </w:p>
          <w:p w14:paraId="47390623" w14:textId="77777777" w:rsidR="00120576" w:rsidRPr="003226DD" w:rsidRDefault="00120576" w:rsidP="002D43EA">
            <w:pPr>
              <w:pStyle w:val="ListParagraph"/>
              <w:numPr>
                <w:ilvl w:val="0"/>
                <w:numId w:val="29"/>
              </w:numPr>
              <w:tabs>
                <w:tab w:val="left" w:pos="459"/>
              </w:tabs>
              <w:ind w:left="34" w:firstLine="142"/>
              <w:jc w:val="both"/>
              <w:rPr>
                <w:rFonts w:ascii="Times New Roman" w:hAnsi="Times New Roman"/>
                <w:sz w:val="24"/>
              </w:rPr>
            </w:pPr>
            <w:r w:rsidRPr="00713391">
              <w:rPr>
                <w:rFonts w:ascii="Times New Roman" w:hAnsi="Times New Roman"/>
                <w:b/>
                <w:sz w:val="24"/>
              </w:rPr>
              <w:t>Atributele de identificare a persoanei juridice.</w:t>
            </w:r>
            <w:r>
              <w:rPr>
                <w:rFonts w:ascii="Times New Roman" w:hAnsi="Times New Roman"/>
                <w:b/>
                <w:sz w:val="24"/>
              </w:rPr>
              <w:t xml:space="preserve"> </w:t>
            </w:r>
            <w:r w:rsidRPr="003226DD">
              <w:rPr>
                <w:rFonts w:ascii="Times New Roman" w:hAnsi="Times New Roman"/>
                <w:sz w:val="24"/>
              </w:rPr>
              <w:t>Noțiunea și clasificarea atributelor de identificare a persoanei juridice.</w:t>
            </w:r>
            <w:r>
              <w:rPr>
                <w:rFonts w:ascii="Times New Roman" w:hAnsi="Times New Roman"/>
                <w:sz w:val="24"/>
              </w:rPr>
              <w:t xml:space="preserve"> Atribute generale și speciale de identificare.</w:t>
            </w:r>
            <w:r w:rsidRPr="003226DD">
              <w:rPr>
                <w:rFonts w:ascii="Times New Roman" w:hAnsi="Times New Roman"/>
                <w:sz w:val="24"/>
              </w:rPr>
              <w:t xml:space="preserve"> Denumirea.</w:t>
            </w:r>
            <w:r>
              <w:rPr>
                <w:rFonts w:ascii="Times New Roman" w:hAnsi="Times New Roman"/>
                <w:sz w:val="24"/>
              </w:rPr>
              <w:t xml:space="preserve"> Principiile </w:t>
            </w:r>
            <w:r>
              <w:rPr>
                <w:rFonts w:ascii="Times New Roman" w:hAnsi="Times New Roman"/>
                <w:sz w:val="24"/>
              </w:rPr>
              <w:lastRenderedPageBreak/>
              <w:t>stabilirii denumirii. Structura denumirii.</w:t>
            </w:r>
            <w:r w:rsidRPr="003226DD">
              <w:rPr>
                <w:rFonts w:ascii="Times New Roman" w:hAnsi="Times New Roman"/>
                <w:sz w:val="24"/>
              </w:rPr>
              <w:t xml:space="preserve"> Sediul. Naționalitatea. </w:t>
            </w:r>
            <w:r>
              <w:rPr>
                <w:rFonts w:ascii="Times New Roman" w:hAnsi="Times New Roman"/>
                <w:sz w:val="24"/>
              </w:rPr>
              <w:t>Contul bancar. Codul unic de înregistrare. Capitalul social. Firma. Marca</w:t>
            </w:r>
          </w:p>
          <w:p w14:paraId="71AD42E1" w14:textId="77777777" w:rsidR="00120576" w:rsidRPr="003226DD" w:rsidRDefault="00120576" w:rsidP="002D43EA">
            <w:pPr>
              <w:pStyle w:val="ListParagraph"/>
              <w:numPr>
                <w:ilvl w:val="0"/>
                <w:numId w:val="29"/>
              </w:numPr>
              <w:tabs>
                <w:tab w:val="left" w:pos="459"/>
              </w:tabs>
              <w:ind w:left="34" w:firstLine="142"/>
              <w:jc w:val="both"/>
              <w:rPr>
                <w:rFonts w:ascii="Times New Roman" w:hAnsi="Times New Roman"/>
                <w:sz w:val="24"/>
              </w:rPr>
            </w:pPr>
            <w:r w:rsidRPr="003226DD">
              <w:rPr>
                <w:rFonts w:ascii="Times New Roman" w:hAnsi="Times New Roman"/>
                <w:b/>
                <w:sz w:val="24"/>
              </w:rPr>
              <w:t>Reorganizarea</w:t>
            </w:r>
            <w:r>
              <w:rPr>
                <w:rFonts w:ascii="Times New Roman" w:hAnsi="Times New Roman"/>
                <w:b/>
                <w:sz w:val="24"/>
              </w:rPr>
              <w:t xml:space="preserve"> persoanei juridice</w:t>
            </w:r>
            <w:r w:rsidRPr="003226DD">
              <w:rPr>
                <w:rFonts w:ascii="Times New Roman" w:hAnsi="Times New Roman"/>
                <w:sz w:val="24"/>
              </w:rPr>
              <w:t>.</w:t>
            </w:r>
            <w:r>
              <w:rPr>
                <w:rFonts w:ascii="Times New Roman" w:hAnsi="Times New Roman"/>
                <w:sz w:val="24"/>
              </w:rPr>
              <w:t xml:space="preserve"> Noțiunea și caracterele reorganizării. Formele și tipurile reorganizării. Reorganizarea voluntară și forțată. Fuziunea. Dezmembrarea. Transformarea. Modalitatea și etapele procedurale de reorganizare. Efectele reorganizării.</w:t>
            </w:r>
          </w:p>
          <w:p w14:paraId="1EEBAD99" w14:textId="77777777" w:rsidR="00120576" w:rsidRPr="00A848FA" w:rsidRDefault="00120576" w:rsidP="002D43EA">
            <w:pPr>
              <w:widowControl/>
              <w:numPr>
                <w:ilvl w:val="0"/>
                <w:numId w:val="5"/>
              </w:numPr>
              <w:tabs>
                <w:tab w:val="left" w:pos="176"/>
              </w:tabs>
              <w:suppressAutoHyphens w:val="0"/>
              <w:ind w:left="176" w:hanging="176"/>
              <w:jc w:val="both"/>
              <w:rPr>
                <w:rFonts w:ascii="Times New Roman" w:hAnsi="Times New Roman"/>
                <w:sz w:val="24"/>
              </w:rPr>
            </w:pPr>
            <w:r w:rsidRPr="003226DD">
              <w:rPr>
                <w:rFonts w:ascii="Times New Roman" w:hAnsi="Times New Roman"/>
                <w:b/>
                <w:sz w:val="24"/>
              </w:rPr>
              <w:t xml:space="preserve"> Încetarea </w:t>
            </w:r>
            <w:proofErr w:type="spellStart"/>
            <w:r w:rsidRPr="003226DD">
              <w:rPr>
                <w:rFonts w:ascii="Times New Roman" w:hAnsi="Times New Roman"/>
                <w:b/>
                <w:sz w:val="24"/>
              </w:rPr>
              <w:t>activităţii</w:t>
            </w:r>
            <w:proofErr w:type="spellEnd"/>
            <w:r w:rsidRPr="003226DD">
              <w:rPr>
                <w:rFonts w:ascii="Times New Roman" w:hAnsi="Times New Roman"/>
                <w:b/>
                <w:sz w:val="24"/>
              </w:rPr>
              <w:t xml:space="preserve"> persoanei juridice</w:t>
            </w:r>
            <w:r>
              <w:rPr>
                <w:rFonts w:ascii="Times New Roman" w:hAnsi="Times New Roman"/>
                <w:b/>
                <w:sz w:val="24"/>
              </w:rPr>
              <w:t xml:space="preserve">. </w:t>
            </w:r>
            <w:r w:rsidRPr="001E2F23">
              <w:rPr>
                <w:rFonts w:ascii="Times New Roman" w:hAnsi="Times New Roman"/>
                <w:sz w:val="24"/>
              </w:rPr>
              <w:t xml:space="preserve">Noțiunea și fazele de încetare a activității persoanei juridice. Dizolvarea voluntară și forțată. </w:t>
            </w:r>
            <w:proofErr w:type="spellStart"/>
            <w:r>
              <w:rPr>
                <w:rFonts w:ascii="Times New Roman" w:hAnsi="Times New Roman"/>
                <w:sz w:val="24"/>
              </w:rPr>
              <w:t>Insovabilitatea</w:t>
            </w:r>
            <w:proofErr w:type="spellEnd"/>
            <w:r>
              <w:rPr>
                <w:rFonts w:ascii="Times New Roman" w:hAnsi="Times New Roman"/>
                <w:sz w:val="24"/>
              </w:rPr>
              <w:t xml:space="preserve"> </w:t>
            </w:r>
            <w:proofErr w:type="spellStart"/>
            <w:r>
              <w:rPr>
                <w:rFonts w:ascii="Times New Roman" w:hAnsi="Times New Roman"/>
                <w:sz w:val="24"/>
              </w:rPr>
              <w:t>peresoanei</w:t>
            </w:r>
            <w:proofErr w:type="spellEnd"/>
            <w:r>
              <w:rPr>
                <w:rFonts w:ascii="Times New Roman" w:hAnsi="Times New Roman"/>
                <w:sz w:val="24"/>
              </w:rPr>
              <w:t xml:space="preserve"> juridice. </w:t>
            </w:r>
            <w:r w:rsidRPr="001E2F23">
              <w:rPr>
                <w:rFonts w:ascii="Times New Roman" w:hAnsi="Times New Roman"/>
                <w:sz w:val="24"/>
              </w:rPr>
              <w:t>Lichidarea.</w:t>
            </w:r>
            <w:r>
              <w:rPr>
                <w:rFonts w:ascii="Times New Roman" w:hAnsi="Times New Roman"/>
                <w:sz w:val="24"/>
              </w:rPr>
              <w:t xml:space="preserve"> Procedura de lichidare.</w:t>
            </w:r>
            <w:r w:rsidRPr="001E2F23">
              <w:rPr>
                <w:rFonts w:ascii="Times New Roman" w:hAnsi="Times New Roman"/>
                <w:sz w:val="24"/>
              </w:rPr>
              <w:t xml:space="preserve"> </w:t>
            </w:r>
            <w:r w:rsidRPr="00A848FA">
              <w:rPr>
                <w:rFonts w:ascii="Times New Roman" w:hAnsi="Times New Roman"/>
                <w:sz w:val="24"/>
              </w:rPr>
              <w:t>Delimitarea dizolvării, lichidării de declararea nulității persoanei juridice. Radierea din Registrul persoanelor juridice.</w:t>
            </w:r>
          </w:p>
          <w:p w14:paraId="526F83CC" w14:textId="77777777" w:rsidR="00120576" w:rsidRPr="00A848FA" w:rsidRDefault="00120576" w:rsidP="002D43EA">
            <w:pPr>
              <w:widowControl/>
              <w:numPr>
                <w:ilvl w:val="0"/>
                <w:numId w:val="5"/>
              </w:numPr>
              <w:tabs>
                <w:tab w:val="left" w:pos="176"/>
              </w:tabs>
              <w:suppressAutoHyphens w:val="0"/>
              <w:ind w:left="176" w:hanging="176"/>
              <w:jc w:val="both"/>
              <w:rPr>
                <w:rFonts w:ascii="Times New Roman" w:hAnsi="Times New Roman"/>
                <w:sz w:val="24"/>
              </w:rPr>
            </w:pPr>
          </w:p>
          <w:p w14:paraId="1B201250" w14:textId="77777777" w:rsidR="00120576" w:rsidRPr="003226DD" w:rsidRDefault="00120576" w:rsidP="002D43EA">
            <w:pPr>
              <w:jc w:val="center"/>
            </w:pPr>
          </w:p>
          <w:p w14:paraId="386B3B70" w14:textId="77777777" w:rsidR="00120576" w:rsidRDefault="00120576" w:rsidP="002D43EA">
            <w:pPr>
              <w:widowControl/>
              <w:tabs>
                <w:tab w:val="left" w:pos="176"/>
              </w:tabs>
              <w:suppressAutoHyphens w:val="0"/>
              <w:ind w:left="176" w:hanging="176"/>
              <w:jc w:val="both"/>
              <w:rPr>
                <w:rFonts w:ascii="Times New Roman" w:hAnsi="Times New Roman"/>
                <w:noProof/>
                <w:sz w:val="24"/>
              </w:rPr>
            </w:pPr>
            <w:r w:rsidRPr="00591834">
              <w:rPr>
                <w:rFonts w:ascii="Times New Roman" w:hAnsi="Times New Roman"/>
                <w:noProof/>
                <w:sz w:val="24"/>
              </w:rPr>
              <w:t xml:space="preserve">Termeni-cheie: </w:t>
            </w:r>
            <w:r>
              <w:rPr>
                <w:rFonts w:ascii="Times New Roman" w:hAnsi="Times New Roman"/>
                <w:noProof/>
                <w:sz w:val="24"/>
              </w:rPr>
              <w:t xml:space="preserve">persoana juridică, structura organizatorică, scop, patrimoniu, SRL, SNC, SC, SA, </w:t>
            </w:r>
            <w:r w:rsidRPr="00591834">
              <w:rPr>
                <w:rFonts w:ascii="Times New Roman" w:hAnsi="Times New Roman"/>
                <w:noProof/>
                <w:sz w:val="24"/>
              </w:rPr>
              <w:t>dreptul asociatului, obligaţia asociatului, aport, capital social, adunare generală,  administator, comisie de cenzori, cotă parte</w:t>
            </w:r>
            <w:r>
              <w:rPr>
                <w:rFonts w:ascii="Times New Roman" w:hAnsi="Times New Roman"/>
                <w:noProof/>
                <w:sz w:val="24"/>
              </w:rPr>
              <w:t>, dizolvare, lichidare, reorganizare</w:t>
            </w:r>
            <w:r w:rsidRPr="00591834">
              <w:rPr>
                <w:rFonts w:ascii="Times New Roman" w:hAnsi="Times New Roman"/>
                <w:noProof/>
                <w:sz w:val="24"/>
              </w:rPr>
              <w:t>;</w:t>
            </w:r>
          </w:p>
          <w:p w14:paraId="04D41042" w14:textId="77777777" w:rsidR="00120576" w:rsidRPr="00591834" w:rsidRDefault="00120576" w:rsidP="002D43EA">
            <w:pPr>
              <w:widowControl/>
              <w:tabs>
                <w:tab w:val="left" w:pos="176"/>
              </w:tabs>
              <w:suppressAutoHyphens w:val="0"/>
              <w:ind w:left="176" w:hanging="176"/>
              <w:jc w:val="both"/>
              <w:rPr>
                <w:rFonts w:ascii="Times New Roman" w:hAnsi="Times New Roman"/>
                <w:iCs/>
                <w:sz w:val="24"/>
              </w:rPr>
            </w:pPr>
          </w:p>
        </w:tc>
      </w:tr>
    </w:tbl>
    <w:p w14:paraId="1552F2BB" w14:textId="77777777" w:rsidR="00120576" w:rsidRPr="00591834" w:rsidRDefault="00120576" w:rsidP="00120576">
      <w:pPr>
        <w:rPr>
          <w:rFonts w:ascii="Times New Roman" w:hAnsi="Times New Roman"/>
          <w:sz w:val="24"/>
        </w:rPr>
      </w:pPr>
    </w:p>
    <w:tbl>
      <w:tblPr>
        <w:tblW w:w="9953" w:type="dxa"/>
        <w:jc w:val="center"/>
        <w:tblLayout w:type="fixed"/>
        <w:tblLook w:val="0000" w:firstRow="0" w:lastRow="0" w:firstColumn="0" w:lastColumn="0" w:noHBand="0" w:noVBand="0"/>
      </w:tblPr>
      <w:tblGrid>
        <w:gridCol w:w="4961"/>
        <w:gridCol w:w="4992"/>
      </w:tblGrid>
      <w:tr w:rsidR="00120576" w:rsidRPr="00591834" w14:paraId="1035A1A5"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2A36B7CB" w14:textId="77777777" w:rsidR="00120576" w:rsidRPr="00591834" w:rsidRDefault="00120576" w:rsidP="002D43EA">
            <w:pPr>
              <w:snapToGrid w:val="0"/>
              <w:rPr>
                <w:rFonts w:ascii="Times New Roman" w:hAnsi="Times New Roman"/>
                <w:b/>
                <w:sz w:val="24"/>
              </w:rPr>
            </w:pPr>
            <w:r w:rsidRPr="009A6C1E">
              <w:rPr>
                <w:rFonts w:ascii="Times New Roman" w:hAnsi="Times New Roman"/>
                <w:bCs/>
                <w:sz w:val="24"/>
              </w:rPr>
              <w:t xml:space="preserve">Subiectul </w:t>
            </w:r>
            <w:r>
              <w:rPr>
                <w:rFonts w:ascii="Times New Roman" w:hAnsi="Times New Roman"/>
                <w:bCs/>
                <w:sz w:val="24"/>
              </w:rPr>
              <w:t>8</w:t>
            </w:r>
            <w:r w:rsidRPr="00591834">
              <w:rPr>
                <w:rFonts w:ascii="Times New Roman" w:hAnsi="Times New Roman"/>
                <w:b/>
                <w:bCs/>
                <w:sz w:val="24"/>
              </w:rPr>
              <w:t xml:space="preserve">. </w:t>
            </w:r>
            <w:r>
              <w:rPr>
                <w:rFonts w:ascii="Times New Roman" w:hAnsi="Times New Roman"/>
                <w:b/>
                <w:sz w:val="24"/>
                <w:lang w:val="fr-FR"/>
              </w:rPr>
              <w:t>ACTUL JURIDIC CIVIL.</w:t>
            </w:r>
          </w:p>
        </w:tc>
      </w:tr>
      <w:tr w:rsidR="00120576" w:rsidRPr="00591834" w14:paraId="1733CACA"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7486E193"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4992" w:type="dxa"/>
            <w:tcBorders>
              <w:top w:val="single" w:sz="4" w:space="0" w:color="000000"/>
              <w:left w:val="single" w:sz="4" w:space="0" w:color="000000"/>
              <w:bottom w:val="single" w:sz="4" w:space="0" w:color="000000"/>
              <w:right w:val="single" w:sz="4" w:space="0" w:color="000000"/>
            </w:tcBorders>
          </w:tcPr>
          <w:p w14:paraId="7588ABCD"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18260692"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38F76FD7"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definească actul juridic civil; </w:t>
            </w:r>
          </w:p>
          <w:p w14:paraId="078A5763"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Să coreleze termenii: act juridic, contract, convenție, tranzacție;</w:t>
            </w:r>
          </w:p>
          <w:p w14:paraId="614720FE"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 Să </w:t>
            </w:r>
            <w:proofErr w:type="spellStart"/>
            <w:r w:rsidRPr="00307DF5">
              <w:rPr>
                <w:rFonts w:ascii="Times New Roman" w:hAnsi="Times New Roman"/>
                <w:sz w:val="24"/>
                <w:lang w:val="fr-FR"/>
              </w:rPr>
              <w:t>distingă</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condiţiile</w:t>
            </w:r>
            <w:proofErr w:type="spellEnd"/>
            <w:r w:rsidRPr="00307DF5">
              <w:rPr>
                <w:rFonts w:ascii="Times New Roman" w:hAnsi="Times New Roman"/>
                <w:sz w:val="24"/>
                <w:lang w:val="fr-FR"/>
              </w:rPr>
              <w:t xml:space="preserve"> de fond de </w:t>
            </w:r>
            <w:proofErr w:type="spellStart"/>
            <w:r w:rsidRPr="00307DF5">
              <w:rPr>
                <w:rFonts w:ascii="Times New Roman" w:hAnsi="Times New Roman"/>
                <w:sz w:val="24"/>
                <w:lang w:val="fr-FR"/>
              </w:rPr>
              <w:lastRenderedPageBreak/>
              <w:t>condiţiile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formă</w:t>
            </w:r>
            <w:proofErr w:type="spellEnd"/>
            <w:r w:rsidRPr="00307DF5">
              <w:rPr>
                <w:rFonts w:ascii="Times New Roman" w:hAnsi="Times New Roman"/>
                <w:sz w:val="24"/>
                <w:lang w:val="fr-FR"/>
              </w:rPr>
              <w:t xml:space="preserve"> a </w:t>
            </w:r>
            <w:proofErr w:type="spellStart"/>
            <w:r w:rsidRPr="00307DF5">
              <w:rPr>
                <w:rFonts w:ascii="Times New Roman" w:hAnsi="Times New Roman"/>
                <w:sz w:val="24"/>
                <w:lang w:val="fr-FR"/>
              </w:rPr>
              <w:t>actului</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juridic</w:t>
            </w:r>
            <w:proofErr w:type="spellEnd"/>
            <w:r w:rsidRPr="00307DF5">
              <w:rPr>
                <w:rFonts w:ascii="Times New Roman" w:hAnsi="Times New Roman"/>
                <w:sz w:val="24"/>
                <w:lang w:val="fr-FR"/>
              </w:rPr>
              <w:t>;</w:t>
            </w:r>
          </w:p>
          <w:p w14:paraId="00C99AAD"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clasifice actul juridic civil după criteriile cunoscute; </w:t>
            </w:r>
          </w:p>
          <w:p w14:paraId="513F8FA0"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delimiteze condițiile de formare și condițiile de eficacitate;</w:t>
            </w:r>
          </w:p>
          <w:p w14:paraId="0E75D07C"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să enumere condițiile de valabilitate a actului juridic civil, </w:t>
            </w:r>
            <w:proofErr w:type="spellStart"/>
            <w:r>
              <w:rPr>
                <w:rFonts w:ascii="Times New Roman" w:hAnsi="Times New Roman"/>
                <w:sz w:val="24"/>
              </w:rPr>
              <w:t>clasificîndu</w:t>
            </w:r>
            <w:proofErr w:type="spellEnd"/>
            <w:r>
              <w:rPr>
                <w:rFonts w:ascii="Times New Roman" w:hAnsi="Times New Roman"/>
                <w:sz w:val="24"/>
              </w:rPr>
              <w:t>-le;</w:t>
            </w:r>
          </w:p>
          <w:p w14:paraId="58CBDE71" w14:textId="77777777" w:rsidR="00120576" w:rsidRPr="0015410B"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să analizeze </w:t>
            </w:r>
            <w:proofErr w:type="spellStart"/>
            <w:r>
              <w:rPr>
                <w:rFonts w:ascii="Times New Roman" w:hAnsi="Times New Roman"/>
                <w:sz w:val="24"/>
              </w:rPr>
              <w:t>consimțămîntul</w:t>
            </w:r>
            <w:proofErr w:type="spellEnd"/>
            <w:r>
              <w:rPr>
                <w:rFonts w:ascii="Times New Roman" w:hAnsi="Times New Roman"/>
                <w:sz w:val="24"/>
              </w:rPr>
              <w:t>, sub toate aspectele de reglementare și doctrinare;</w:t>
            </w:r>
          </w:p>
          <w:p w14:paraId="20217423"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să compare eroarea cu dolul</w:t>
            </w:r>
            <w:r>
              <w:rPr>
                <w:rFonts w:ascii="Times New Roman" w:hAnsi="Times New Roman"/>
                <w:sz w:val="24"/>
              </w:rPr>
              <w:t xml:space="preserve"> și violența,</w:t>
            </w:r>
            <w:r w:rsidRPr="00307DF5">
              <w:rPr>
                <w:rFonts w:ascii="Times New Roman" w:hAnsi="Times New Roman"/>
                <w:sz w:val="24"/>
              </w:rPr>
              <w:t xml:space="preserve"> ca vicii de </w:t>
            </w:r>
            <w:proofErr w:type="spellStart"/>
            <w:r w:rsidRPr="00307DF5">
              <w:rPr>
                <w:rFonts w:ascii="Times New Roman" w:hAnsi="Times New Roman"/>
                <w:sz w:val="24"/>
              </w:rPr>
              <w:t>consimţământ</w:t>
            </w:r>
            <w:proofErr w:type="spellEnd"/>
            <w:r w:rsidRPr="00307DF5">
              <w:rPr>
                <w:rFonts w:ascii="Times New Roman" w:hAnsi="Times New Roman"/>
                <w:sz w:val="24"/>
              </w:rPr>
              <w:t xml:space="preserve"> la încheierea actului juridic; </w:t>
            </w:r>
          </w:p>
          <w:p w14:paraId="3E712973"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să aibă abilitatea de a determina natura juridică a leziunii, </w:t>
            </w:r>
            <w:proofErr w:type="spellStart"/>
            <w:r>
              <w:rPr>
                <w:rFonts w:ascii="Times New Roman" w:hAnsi="Times New Roman"/>
                <w:sz w:val="24"/>
              </w:rPr>
              <w:t>exemplificînd</w:t>
            </w:r>
            <w:proofErr w:type="spellEnd"/>
            <w:r>
              <w:rPr>
                <w:rFonts w:ascii="Times New Roman" w:hAnsi="Times New Roman"/>
                <w:sz w:val="24"/>
              </w:rPr>
              <w:t>;</w:t>
            </w:r>
          </w:p>
          <w:p w14:paraId="164FE63D"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w:t>
            </w:r>
            <w:proofErr w:type="spellStart"/>
            <w:r w:rsidRPr="00307DF5">
              <w:rPr>
                <w:rFonts w:ascii="Times New Roman" w:hAnsi="Times New Roman"/>
                <w:sz w:val="24"/>
                <w:lang w:val="fr-FR"/>
              </w:rPr>
              <w:t>determine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corelaţia</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dintre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condiţiile</w:t>
            </w:r>
            <w:proofErr w:type="spellEnd"/>
            <w:r w:rsidRPr="00307DF5">
              <w:rPr>
                <w:rFonts w:ascii="Times New Roman" w:hAnsi="Times New Roman"/>
                <w:sz w:val="24"/>
                <w:lang w:val="fr-FR"/>
              </w:rPr>
              <w:t xml:space="preserve"> de </w:t>
            </w:r>
            <w:proofErr w:type="spellStart"/>
            <w:r w:rsidRPr="00307DF5">
              <w:rPr>
                <w:rFonts w:ascii="Times New Roman" w:hAnsi="Times New Roman"/>
                <w:sz w:val="24"/>
                <w:lang w:val="fr-FR"/>
              </w:rPr>
              <w:t>valabilitate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prevăzute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în</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Codul</w:t>
            </w:r>
            <w:proofErr w:type="spellEnd"/>
            <w:r w:rsidRPr="00307DF5">
              <w:rPr>
                <w:rFonts w:ascii="Times New Roman" w:hAnsi="Times New Roman"/>
                <w:sz w:val="24"/>
                <w:lang w:val="fr-FR"/>
              </w:rPr>
              <w:t xml:space="preserve"> civil </w:t>
            </w:r>
            <w:proofErr w:type="spellStart"/>
            <w:r w:rsidRPr="00307DF5">
              <w:rPr>
                <w:rFonts w:ascii="Times New Roman" w:hAnsi="Times New Roman"/>
                <w:sz w:val="24"/>
                <w:lang w:val="fr-FR"/>
              </w:rPr>
              <w:t>şi</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cele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prevăzute</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în</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alte</w:t>
            </w:r>
            <w:proofErr w:type="spellEnd"/>
            <w:r w:rsidRPr="00307DF5">
              <w:rPr>
                <w:rFonts w:ascii="Times New Roman" w:hAnsi="Times New Roman"/>
                <w:sz w:val="24"/>
                <w:lang w:val="fr-FR"/>
              </w:rPr>
              <w:t xml:space="preserve"> acte normative;</w:t>
            </w:r>
          </w:p>
          <w:p w14:paraId="12407440" w14:textId="77777777" w:rsidR="00120576" w:rsidRPr="00297343"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297343">
              <w:rPr>
                <w:rFonts w:ascii="Times New Roman" w:hAnsi="Times New Roman"/>
                <w:sz w:val="24"/>
              </w:rPr>
              <w:t xml:space="preserve">să </w:t>
            </w:r>
            <w:proofErr w:type="spellStart"/>
            <w:r w:rsidRPr="00297343">
              <w:rPr>
                <w:rFonts w:ascii="Times New Roman" w:hAnsi="Times New Roman"/>
                <w:sz w:val="24"/>
                <w:lang w:val="fr-FR"/>
              </w:rPr>
              <w:t>distingă</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efectele</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nerespectării</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formei</w:t>
            </w:r>
            <w:proofErr w:type="spellEnd"/>
            <w:r w:rsidRPr="00297343">
              <w:rPr>
                <w:rFonts w:ascii="Times New Roman" w:hAnsi="Times New Roman"/>
                <w:sz w:val="24"/>
                <w:lang w:val="fr-FR"/>
              </w:rPr>
              <w:t xml:space="preserve">  simple </w:t>
            </w:r>
            <w:proofErr w:type="spellStart"/>
            <w:r w:rsidRPr="00297343">
              <w:rPr>
                <w:rFonts w:ascii="Times New Roman" w:hAnsi="Times New Roman"/>
                <w:sz w:val="24"/>
                <w:lang w:val="fr-FR"/>
              </w:rPr>
              <w:t>scrise</w:t>
            </w:r>
            <w:proofErr w:type="spellEnd"/>
            <w:r w:rsidRPr="00297343">
              <w:rPr>
                <w:rFonts w:ascii="Times New Roman" w:hAnsi="Times New Roman"/>
                <w:sz w:val="24"/>
                <w:lang w:val="fr-FR"/>
              </w:rPr>
              <w:t xml:space="preserve"> de </w:t>
            </w:r>
            <w:proofErr w:type="spellStart"/>
            <w:r w:rsidRPr="00297343">
              <w:rPr>
                <w:rFonts w:ascii="Times New Roman" w:hAnsi="Times New Roman"/>
                <w:sz w:val="24"/>
                <w:lang w:val="fr-FR"/>
              </w:rPr>
              <w:t>efectele</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nerespectării</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formei</w:t>
            </w:r>
            <w:proofErr w:type="spellEnd"/>
            <w:r w:rsidRPr="00297343">
              <w:rPr>
                <w:rFonts w:ascii="Times New Roman" w:hAnsi="Times New Roman"/>
                <w:sz w:val="24"/>
                <w:lang w:val="fr-FR"/>
              </w:rPr>
              <w:t xml:space="preserve"> notariale a </w:t>
            </w:r>
            <w:proofErr w:type="spellStart"/>
            <w:r w:rsidRPr="00297343">
              <w:rPr>
                <w:rFonts w:ascii="Times New Roman" w:hAnsi="Times New Roman"/>
                <w:sz w:val="24"/>
                <w:lang w:val="fr-FR"/>
              </w:rPr>
              <w:t>actului</w:t>
            </w:r>
            <w:proofErr w:type="spellEnd"/>
            <w:r w:rsidRPr="00297343">
              <w:rPr>
                <w:rFonts w:ascii="Times New Roman" w:hAnsi="Times New Roman"/>
                <w:sz w:val="24"/>
                <w:lang w:val="fr-FR"/>
              </w:rPr>
              <w:t xml:space="preserve"> </w:t>
            </w:r>
            <w:proofErr w:type="spellStart"/>
            <w:r w:rsidRPr="00297343">
              <w:rPr>
                <w:rFonts w:ascii="Times New Roman" w:hAnsi="Times New Roman"/>
                <w:sz w:val="24"/>
                <w:lang w:val="fr-FR"/>
              </w:rPr>
              <w:t>juridic</w:t>
            </w:r>
            <w:proofErr w:type="spellEnd"/>
            <w:r w:rsidRPr="00297343">
              <w:rPr>
                <w:rFonts w:ascii="Times New Roman" w:hAnsi="Times New Roman"/>
                <w:sz w:val="24"/>
                <w:lang w:val="fr-FR"/>
              </w:rPr>
              <w:t xml:space="preserve"> civil;</w:t>
            </w:r>
          </w:p>
          <w:p w14:paraId="4DB876AB"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proofErr w:type="spellStart"/>
            <w:proofErr w:type="gramStart"/>
            <w:r>
              <w:rPr>
                <w:rFonts w:ascii="Times New Roman" w:hAnsi="Times New Roman"/>
                <w:sz w:val="24"/>
                <w:lang w:val="fr-FR"/>
              </w:rPr>
              <w:t>să</w:t>
            </w:r>
            <w:proofErr w:type="spellEnd"/>
            <w:proofErr w:type="gramEnd"/>
            <w:r>
              <w:rPr>
                <w:rFonts w:ascii="Times New Roman" w:hAnsi="Times New Roman"/>
                <w:sz w:val="24"/>
                <w:lang w:val="fr-FR"/>
              </w:rPr>
              <w:t xml:space="preserve"> consulte </w:t>
            </w:r>
            <w:proofErr w:type="spellStart"/>
            <w:r>
              <w:rPr>
                <w:rFonts w:ascii="Times New Roman" w:hAnsi="Times New Roman"/>
                <w:sz w:val="24"/>
                <w:lang w:val="fr-FR"/>
              </w:rPr>
              <w:t>privind</w:t>
            </w:r>
            <w:proofErr w:type="spellEnd"/>
            <w:r>
              <w:rPr>
                <w:rFonts w:ascii="Times New Roman" w:hAnsi="Times New Roman"/>
                <w:sz w:val="24"/>
                <w:lang w:val="fr-FR"/>
              </w:rPr>
              <w:t xml:space="preserve"> forma de </w:t>
            </w:r>
            <w:proofErr w:type="spellStart"/>
            <w:r>
              <w:rPr>
                <w:rFonts w:ascii="Times New Roman" w:hAnsi="Times New Roman"/>
                <w:sz w:val="24"/>
                <w:lang w:val="fr-FR"/>
              </w:rPr>
              <w:t>încheierea</w:t>
            </w:r>
            <w:proofErr w:type="spellEnd"/>
            <w:r>
              <w:rPr>
                <w:rFonts w:ascii="Times New Roman" w:hAnsi="Times New Roman"/>
                <w:sz w:val="24"/>
                <w:lang w:val="fr-FR"/>
              </w:rPr>
              <w:t xml:space="preserve"> a </w:t>
            </w:r>
            <w:proofErr w:type="spellStart"/>
            <w:r>
              <w:rPr>
                <w:rFonts w:ascii="Times New Roman" w:hAnsi="Times New Roman"/>
                <w:sz w:val="24"/>
                <w:lang w:val="fr-FR"/>
              </w:rPr>
              <w:t>unui</w:t>
            </w:r>
            <w:proofErr w:type="spellEnd"/>
            <w:r>
              <w:rPr>
                <w:rFonts w:ascii="Times New Roman" w:hAnsi="Times New Roman"/>
                <w:sz w:val="24"/>
                <w:lang w:val="fr-FR"/>
              </w:rPr>
              <w:t xml:space="preserve"> </w:t>
            </w:r>
            <w:proofErr w:type="spellStart"/>
            <w:r>
              <w:rPr>
                <w:rFonts w:ascii="Times New Roman" w:hAnsi="Times New Roman"/>
                <w:sz w:val="24"/>
                <w:lang w:val="fr-FR"/>
              </w:rPr>
              <w:t>act</w:t>
            </w:r>
            <w:proofErr w:type="spellEnd"/>
            <w:r>
              <w:rPr>
                <w:rFonts w:ascii="Times New Roman" w:hAnsi="Times New Roman"/>
                <w:sz w:val="24"/>
                <w:lang w:val="fr-FR"/>
              </w:rPr>
              <w:t xml:space="preserve"> </w:t>
            </w:r>
            <w:proofErr w:type="spellStart"/>
            <w:r>
              <w:rPr>
                <w:rFonts w:ascii="Times New Roman" w:hAnsi="Times New Roman"/>
                <w:sz w:val="24"/>
                <w:lang w:val="fr-FR"/>
              </w:rPr>
              <w:t>juridic</w:t>
            </w:r>
            <w:proofErr w:type="spellEnd"/>
            <w:r>
              <w:rPr>
                <w:rFonts w:ascii="Times New Roman" w:hAnsi="Times New Roman"/>
                <w:sz w:val="24"/>
                <w:lang w:val="fr-FR"/>
              </w:rPr>
              <w:t xml:space="preserve"> civil concret; </w:t>
            </w:r>
          </w:p>
          <w:p w14:paraId="38AD5989"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descrie posibilitățile de încheiere a actului juridic civil în formă electronică;</w:t>
            </w:r>
          </w:p>
          <w:p w14:paraId="6D50A752" w14:textId="77777777" w:rsidR="00120576" w:rsidRPr="00124A91"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să explice deosebirea între </w:t>
            </w:r>
            <w:r w:rsidRPr="009E052C">
              <w:rPr>
                <w:rFonts w:ascii="Times New Roman" w:hAnsi="Times New Roman"/>
                <w:sz w:val="24"/>
              </w:rPr>
              <w:t>forma cerută pentru validitate, pentru probare și pentru opozabilitate și efectele nerespectării ei;</w:t>
            </w:r>
          </w:p>
          <w:p w14:paraId="4A2FEABA" w14:textId="77777777" w:rsidR="00120576" w:rsidRPr="00124A91"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proofErr w:type="spellStart"/>
            <w:proofErr w:type="gramStart"/>
            <w:r>
              <w:rPr>
                <w:rFonts w:ascii="Times New Roman" w:hAnsi="Times New Roman"/>
                <w:sz w:val="24"/>
                <w:lang w:val="fr-FR"/>
              </w:rPr>
              <w:t>să</w:t>
            </w:r>
            <w:proofErr w:type="spellEnd"/>
            <w:proofErr w:type="gramEnd"/>
            <w:r>
              <w:rPr>
                <w:rFonts w:ascii="Times New Roman" w:hAnsi="Times New Roman"/>
                <w:sz w:val="24"/>
                <w:lang w:val="fr-FR"/>
              </w:rPr>
              <w:t xml:space="preserve"> </w:t>
            </w:r>
            <w:proofErr w:type="spellStart"/>
            <w:r>
              <w:rPr>
                <w:rFonts w:ascii="Times New Roman" w:hAnsi="Times New Roman"/>
                <w:sz w:val="24"/>
                <w:lang w:val="fr-FR"/>
              </w:rPr>
              <w:t>enumere</w:t>
            </w:r>
            <w:proofErr w:type="spellEnd"/>
            <w:r>
              <w:rPr>
                <w:rFonts w:ascii="Times New Roman" w:hAnsi="Times New Roman"/>
                <w:sz w:val="24"/>
                <w:lang w:val="fr-FR"/>
              </w:rPr>
              <w:t xml:space="preserve"> </w:t>
            </w:r>
            <w:proofErr w:type="spellStart"/>
            <w:r>
              <w:rPr>
                <w:rFonts w:ascii="Times New Roman" w:hAnsi="Times New Roman"/>
                <w:sz w:val="24"/>
                <w:lang w:val="fr-FR"/>
              </w:rPr>
              <w:t>actele</w:t>
            </w:r>
            <w:proofErr w:type="spellEnd"/>
            <w:r>
              <w:rPr>
                <w:rFonts w:ascii="Times New Roman" w:hAnsi="Times New Roman"/>
                <w:sz w:val="24"/>
                <w:lang w:val="fr-FR"/>
              </w:rPr>
              <w:t xml:space="preserve"> </w:t>
            </w:r>
            <w:proofErr w:type="spellStart"/>
            <w:r>
              <w:rPr>
                <w:rFonts w:ascii="Times New Roman" w:hAnsi="Times New Roman"/>
                <w:sz w:val="24"/>
                <w:lang w:val="fr-FR"/>
              </w:rPr>
              <w:t>juridice</w:t>
            </w:r>
            <w:proofErr w:type="spellEnd"/>
            <w:r>
              <w:rPr>
                <w:rFonts w:ascii="Times New Roman" w:hAnsi="Times New Roman"/>
                <w:sz w:val="24"/>
                <w:lang w:val="fr-FR"/>
              </w:rPr>
              <w:t xml:space="preserve"> </w:t>
            </w:r>
            <w:proofErr w:type="spellStart"/>
            <w:r>
              <w:rPr>
                <w:rFonts w:ascii="Times New Roman" w:hAnsi="Times New Roman"/>
                <w:sz w:val="24"/>
                <w:lang w:val="fr-FR"/>
              </w:rPr>
              <w:t>pentru</w:t>
            </w:r>
            <w:proofErr w:type="spellEnd"/>
            <w:r>
              <w:rPr>
                <w:rFonts w:ascii="Times New Roman" w:hAnsi="Times New Roman"/>
                <w:sz w:val="24"/>
                <w:lang w:val="fr-FR"/>
              </w:rPr>
              <w:t xml:space="preserve"> care </w:t>
            </w:r>
            <w:proofErr w:type="spellStart"/>
            <w:r>
              <w:rPr>
                <w:rFonts w:ascii="Times New Roman" w:hAnsi="Times New Roman"/>
                <w:sz w:val="24"/>
                <w:lang w:val="fr-FR"/>
              </w:rPr>
              <w:t>atât</w:t>
            </w:r>
            <w:proofErr w:type="spellEnd"/>
            <w:r>
              <w:rPr>
                <w:rFonts w:ascii="Times New Roman" w:hAnsi="Times New Roman"/>
                <w:sz w:val="24"/>
                <w:lang w:val="fr-FR"/>
              </w:rPr>
              <w:t xml:space="preserve"> </w:t>
            </w:r>
            <w:proofErr w:type="spellStart"/>
            <w:r>
              <w:rPr>
                <w:rFonts w:ascii="Times New Roman" w:hAnsi="Times New Roman"/>
                <w:sz w:val="24"/>
                <w:lang w:val="fr-FR"/>
              </w:rPr>
              <w:t>Codul</w:t>
            </w:r>
            <w:proofErr w:type="spellEnd"/>
            <w:r>
              <w:rPr>
                <w:rFonts w:ascii="Times New Roman" w:hAnsi="Times New Roman"/>
                <w:sz w:val="24"/>
                <w:lang w:val="fr-FR"/>
              </w:rPr>
              <w:t xml:space="preserve"> Civil, </w:t>
            </w:r>
            <w:proofErr w:type="spellStart"/>
            <w:r>
              <w:rPr>
                <w:rFonts w:ascii="Times New Roman" w:hAnsi="Times New Roman"/>
                <w:sz w:val="24"/>
                <w:lang w:val="fr-FR"/>
              </w:rPr>
              <w:t>cât</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alte</w:t>
            </w:r>
            <w:proofErr w:type="spellEnd"/>
            <w:r>
              <w:rPr>
                <w:rFonts w:ascii="Times New Roman" w:hAnsi="Times New Roman"/>
                <w:sz w:val="24"/>
                <w:lang w:val="fr-FR"/>
              </w:rPr>
              <w:t xml:space="preserve"> acte normative </w:t>
            </w:r>
            <w:proofErr w:type="spellStart"/>
            <w:r>
              <w:rPr>
                <w:rFonts w:ascii="Times New Roman" w:hAnsi="Times New Roman"/>
                <w:sz w:val="24"/>
                <w:lang w:val="fr-FR"/>
              </w:rPr>
              <w:t>reglementează</w:t>
            </w:r>
            <w:proofErr w:type="spellEnd"/>
            <w:r>
              <w:rPr>
                <w:rFonts w:ascii="Times New Roman" w:hAnsi="Times New Roman"/>
                <w:sz w:val="24"/>
                <w:lang w:val="fr-FR"/>
              </w:rPr>
              <w:t xml:space="preserve"> forma </w:t>
            </w:r>
            <w:proofErr w:type="spellStart"/>
            <w:r>
              <w:rPr>
                <w:rFonts w:ascii="Times New Roman" w:hAnsi="Times New Roman"/>
                <w:sz w:val="24"/>
                <w:lang w:val="fr-FR"/>
              </w:rPr>
              <w:t>autentică</w:t>
            </w:r>
            <w:proofErr w:type="spellEnd"/>
            <w:r>
              <w:rPr>
                <w:rFonts w:ascii="Times New Roman" w:hAnsi="Times New Roman"/>
                <w:sz w:val="24"/>
                <w:lang w:val="fr-FR"/>
              </w:rPr>
              <w:t xml:space="preserve"> </w:t>
            </w:r>
            <w:proofErr w:type="spellStart"/>
            <w:r>
              <w:rPr>
                <w:rFonts w:ascii="Times New Roman" w:hAnsi="Times New Roman"/>
                <w:sz w:val="24"/>
                <w:lang w:val="fr-FR"/>
              </w:rPr>
              <w:t>obligatorie</w:t>
            </w:r>
            <w:proofErr w:type="spellEnd"/>
            <w:r>
              <w:rPr>
                <w:rFonts w:ascii="Times New Roman" w:hAnsi="Times New Roman"/>
                <w:sz w:val="24"/>
                <w:lang w:val="fr-FR"/>
              </w:rPr>
              <w:t>;</w:t>
            </w:r>
          </w:p>
          <w:p w14:paraId="2B4CB7D0" w14:textId="77777777" w:rsidR="00120576" w:rsidRPr="00124A91"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proofErr w:type="spellStart"/>
            <w:proofErr w:type="gramStart"/>
            <w:r>
              <w:rPr>
                <w:rFonts w:ascii="Times New Roman" w:hAnsi="Times New Roman"/>
                <w:sz w:val="24"/>
                <w:lang w:val="fr-FR"/>
              </w:rPr>
              <w:t>să</w:t>
            </w:r>
            <w:proofErr w:type="spellEnd"/>
            <w:proofErr w:type="gramEnd"/>
            <w:r>
              <w:rPr>
                <w:rFonts w:ascii="Times New Roman" w:hAnsi="Times New Roman"/>
                <w:sz w:val="24"/>
                <w:lang w:val="fr-FR"/>
              </w:rPr>
              <w:t xml:space="preserve"> </w:t>
            </w:r>
            <w:proofErr w:type="spellStart"/>
            <w:r>
              <w:rPr>
                <w:rFonts w:ascii="Times New Roman" w:hAnsi="Times New Roman"/>
                <w:sz w:val="24"/>
                <w:lang w:val="fr-FR"/>
              </w:rPr>
              <w:t>analizeze</w:t>
            </w:r>
            <w:proofErr w:type="spellEnd"/>
            <w:r>
              <w:rPr>
                <w:rFonts w:ascii="Times New Roman" w:hAnsi="Times New Roman"/>
                <w:sz w:val="24"/>
                <w:lang w:val="fr-FR"/>
              </w:rPr>
              <w:t xml:space="preserve"> </w:t>
            </w:r>
            <w:proofErr w:type="spellStart"/>
            <w:r>
              <w:rPr>
                <w:rFonts w:ascii="Times New Roman" w:hAnsi="Times New Roman"/>
                <w:sz w:val="24"/>
                <w:lang w:val="fr-FR"/>
              </w:rPr>
              <w:t>condițiile</w:t>
            </w:r>
            <w:proofErr w:type="spellEnd"/>
            <w:r>
              <w:rPr>
                <w:rFonts w:ascii="Times New Roman" w:hAnsi="Times New Roman"/>
                <w:sz w:val="24"/>
                <w:lang w:val="fr-FR"/>
              </w:rPr>
              <w:t xml:space="preserve"> de </w:t>
            </w:r>
            <w:proofErr w:type="spellStart"/>
            <w:r>
              <w:rPr>
                <w:rFonts w:ascii="Times New Roman" w:hAnsi="Times New Roman"/>
                <w:sz w:val="24"/>
                <w:lang w:val="fr-FR"/>
              </w:rPr>
              <w:t>eficacitate</w:t>
            </w:r>
            <w:proofErr w:type="spellEnd"/>
            <w:r>
              <w:rPr>
                <w:rFonts w:ascii="Times New Roman" w:hAnsi="Times New Roman"/>
                <w:sz w:val="24"/>
                <w:lang w:val="fr-FR"/>
              </w:rPr>
              <w:t xml:space="preserve"> </w:t>
            </w:r>
            <w:proofErr w:type="spellStart"/>
            <w:r>
              <w:rPr>
                <w:rFonts w:ascii="Times New Roman" w:hAnsi="Times New Roman"/>
                <w:sz w:val="24"/>
                <w:lang w:val="fr-FR"/>
              </w:rPr>
              <w:t>ale</w:t>
            </w:r>
            <w:proofErr w:type="spellEnd"/>
            <w:r>
              <w:rPr>
                <w:rFonts w:ascii="Times New Roman" w:hAnsi="Times New Roman"/>
                <w:sz w:val="24"/>
                <w:lang w:val="fr-FR"/>
              </w:rPr>
              <w:t xml:space="preserve"> </w:t>
            </w:r>
            <w:proofErr w:type="spellStart"/>
            <w:r>
              <w:rPr>
                <w:rFonts w:ascii="Times New Roman" w:hAnsi="Times New Roman"/>
                <w:sz w:val="24"/>
                <w:lang w:val="fr-FR"/>
              </w:rPr>
              <w:t>actelor</w:t>
            </w:r>
            <w:proofErr w:type="spellEnd"/>
            <w:r>
              <w:rPr>
                <w:rFonts w:ascii="Times New Roman" w:hAnsi="Times New Roman"/>
                <w:sz w:val="24"/>
                <w:lang w:val="fr-FR"/>
              </w:rPr>
              <w:t xml:space="preserve"> </w:t>
            </w:r>
            <w:proofErr w:type="spellStart"/>
            <w:r>
              <w:rPr>
                <w:rFonts w:ascii="Times New Roman" w:hAnsi="Times New Roman"/>
                <w:sz w:val="24"/>
                <w:lang w:val="fr-FR"/>
              </w:rPr>
              <w:t>juridice</w:t>
            </w:r>
            <w:proofErr w:type="spellEnd"/>
            <w:r>
              <w:rPr>
                <w:rFonts w:ascii="Times New Roman" w:hAnsi="Times New Roman"/>
                <w:sz w:val="24"/>
                <w:lang w:val="fr-FR"/>
              </w:rPr>
              <w:t>;</w:t>
            </w:r>
          </w:p>
          <w:p w14:paraId="39348306"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recomande soluții practice privind aplicare nemijlocită a modalităților actelor juridice civile;</w:t>
            </w:r>
            <w:r>
              <w:rPr>
                <w:rFonts w:ascii="Times New Roman" w:hAnsi="Times New Roman"/>
                <w:sz w:val="24"/>
                <w:lang w:val="fr-FR"/>
              </w:rPr>
              <w:t xml:space="preserve"> </w:t>
            </w:r>
          </w:p>
          <w:p w14:paraId="2E935C91"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w:t>
            </w:r>
            <w:proofErr w:type="spellStart"/>
            <w:r w:rsidRPr="00307DF5">
              <w:rPr>
                <w:rFonts w:ascii="Times New Roman" w:hAnsi="Times New Roman"/>
                <w:sz w:val="24"/>
                <w:lang w:val="fr-FR"/>
              </w:rPr>
              <w:t>distingă</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temeiurile</w:t>
            </w:r>
            <w:proofErr w:type="spellEnd"/>
            <w:r w:rsidRPr="00307DF5">
              <w:rPr>
                <w:rFonts w:ascii="Times New Roman" w:hAnsi="Times New Roman"/>
                <w:sz w:val="24"/>
                <w:lang w:val="fr-FR"/>
              </w:rPr>
              <w:t xml:space="preserve"> ce duc la </w:t>
            </w:r>
            <w:proofErr w:type="spellStart"/>
            <w:r w:rsidRPr="00307DF5">
              <w:rPr>
                <w:rFonts w:ascii="Times New Roman" w:hAnsi="Times New Roman"/>
                <w:sz w:val="24"/>
                <w:lang w:val="fr-FR"/>
              </w:rPr>
              <w:t>nulitatea</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absolută</w:t>
            </w:r>
            <w:proofErr w:type="spellEnd"/>
            <w:r w:rsidRPr="00307DF5">
              <w:rPr>
                <w:rFonts w:ascii="Times New Roman" w:hAnsi="Times New Roman"/>
                <w:sz w:val="24"/>
                <w:lang w:val="fr-FR"/>
              </w:rPr>
              <w:t xml:space="preserve"> de </w:t>
            </w:r>
            <w:proofErr w:type="spellStart"/>
            <w:r w:rsidRPr="00307DF5">
              <w:rPr>
                <w:rFonts w:ascii="Times New Roman" w:hAnsi="Times New Roman"/>
                <w:sz w:val="24"/>
                <w:lang w:val="fr-FR"/>
              </w:rPr>
              <w:t>temeiurile</w:t>
            </w:r>
            <w:proofErr w:type="spellEnd"/>
            <w:r w:rsidRPr="00307DF5">
              <w:rPr>
                <w:rFonts w:ascii="Times New Roman" w:hAnsi="Times New Roman"/>
                <w:sz w:val="24"/>
                <w:lang w:val="fr-FR"/>
              </w:rPr>
              <w:t xml:space="preserve"> ce duc la </w:t>
            </w:r>
            <w:proofErr w:type="spellStart"/>
            <w:r w:rsidRPr="00307DF5">
              <w:rPr>
                <w:rFonts w:ascii="Times New Roman" w:hAnsi="Times New Roman"/>
                <w:sz w:val="24"/>
                <w:lang w:val="fr-FR"/>
              </w:rPr>
              <w:t>nulitatea</w:t>
            </w:r>
            <w:proofErr w:type="spellEnd"/>
            <w:r w:rsidRPr="00307DF5">
              <w:rPr>
                <w:rFonts w:ascii="Times New Roman" w:hAnsi="Times New Roman"/>
                <w:sz w:val="24"/>
                <w:lang w:val="fr-FR"/>
              </w:rPr>
              <w:t xml:space="preserve"> </w:t>
            </w:r>
            <w:proofErr w:type="spellStart"/>
            <w:r w:rsidRPr="00307DF5">
              <w:rPr>
                <w:rFonts w:ascii="Times New Roman" w:hAnsi="Times New Roman"/>
                <w:sz w:val="24"/>
                <w:lang w:val="fr-FR"/>
              </w:rPr>
              <w:t>relativă</w:t>
            </w:r>
            <w:proofErr w:type="spellEnd"/>
            <w:r w:rsidRPr="00307DF5">
              <w:rPr>
                <w:rFonts w:ascii="Times New Roman" w:hAnsi="Times New Roman"/>
                <w:sz w:val="24"/>
                <w:lang w:val="fr-FR"/>
              </w:rPr>
              <w:t> ;</w:t>
            </w:r>
          </w:p>
          <w:p w14:paraId="6652E2EB"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recomande </w:t>
            </w:r>
            <w:proofErr w:type="spellStart"/>
            <w:r w:rsidRPr="00307DF5">
              <w:rPr>
                <w:rFonts w:ascii="Times New Roman" w:hAnsi="Times New Roman"/>
                <w:sz w:val="24"/>
              </w:rPr>
              <w:t>soluţii</w:t>
            </w:r>
            <w:proofErr w:type="spellEnd"/>
            <w:r w:rsidRPr="00307DF5">
              <w:rPr>
                <w:rFonts w:ascii="Times New Roman" w:hAnsi="Times New Roman"/>
                <w:sz w:val="24"/>
              </w:rPr>
              <w:t xml:space="preserve"> pentru persoana care a încheiat actul juridic fără respectarea: a)formei autentice; b) fără a fi înregistrat în modul stabilit; </w:t>
            </w:r>
          </w:p>
          <w:p w14:paraId="14D82CB6"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9E052C">
              <w:rPr>
                <w:rFonts w:ascii="Times New Roman" w:hAnsi="Times New Roman"/>
                <w:sz w:val="24"/>
              </w:rPr>
              <w:t xml:space="preserve">să întocmească cereri sau acte judiciare în care să se motiveze că actul juridic este afectat de nulitate relativă sau nulitate absolută; </w:t>
            </w:r>
          </w:p>
          <w:p w14:paraId="443805B4"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selecteze probele care demonstrează valabilitatea actului juridic încheiat fără respectarea formei stabilite de lege (pe baza unei </w:t>
            </w:r>
            <w:proofErr w:type="spellStart"/>
            <w:r w:rsidRPr="00307DF5">
              <w:rPr>
                <w:rFonts w:ascii="Times New Roman" w:hAnsi="Times New Roman"/>
                <w:sz w:val="24"/>
              </w:rPr>
              <w:t>speţe</w:t>
            </w:r>
            <w:proofErr w:type="spellEnd"/>
            <w:r w:rsidRPr="00307DF5">
              <w:rPr>
                <w:rFonts w:ascii="Times New Roman" w:hAnsi="Times New Roman"/>
                <w:sz w:val="24"/>
              </w:rPr>
              <w:t xml:space="preserve">); </w:t>
            </w:r>
          </w:p>
          <w:p w14:paraId="343F9E16"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formuleze </w:t>
            </w:r>
            <w:proofErr w:type="spellStart"/>
            <w:r w:rsidRPr="00307DF5">
              <w:rPr>
                <w:rFonts w:ascii="Times New Roman" w:hAnsi="Times New Roman"/>
                <w:sz w:val="24"/>
              </w:rPr>
              <w:t>soluţii</w:t>
            </w:r>
            <w:proofErr w:type="spellEnd"/>
            <w:r w:rsidRPr="00307DF5">
              <w:rPr>
                <w:rFonts w:ascii="Times New Roman" w:hAnsi="Times New Roman"/>
                <w:sz w:val="24"/>
              </w:rPr>
              <w:t xml:space="preserve"> pentru </w:t>
            </w:r>
            <w:proofErr w:type="spellStart"/>
            <w:r w:rsidRPr="00307DF5">
              <w:rPr>
                <w:rFonts w:ascii="Times New Roman" w:hAnsi="Times New Roman"/>
                <w:sz w:val="24"/>
              </w:rPr>
              <w:t>speţele</w:t>
            </w:r>
            <w:proofErr w:type="spellEnd"/>
            <w:r w:rsidRPr="00307DF5">
              <w:rPr>
                <w:rFonts w:ascii="Times New Roman" w:hAnsi="Times New Roman"/>
                <w:sz w:val="24"/>
              </w:rPr>
              <w:t xml:space="preserve"> prezentate; nulitatea actelor juridice a) afectat de eroare; b) încheiat prin dol; c) încheiat prin </w:t>
            </w:r>
            <w:proofErr w:type="spellStart"/>
            <w:r w:rsidRPr="00307DF5">
              <w:rPr>
                <w:rFonts w:ascii="Times New Roman" w:hAnsi="Times New Roman"/>
                <w:sz w:val="24"/>
              </w:rPr>
              <w:lastRenderedPageBreak/>
              <w:t>violenţă</w:t>
            </w:r>
            <w:proofErr w:type="spellEnd"/>
            <w:r w:rsidRPr="00307DF5">
              <w:rPr>
                <w:rFonts w:ascii="Times New Roman" w:hAnsi="Times New Roman"/>
                <w:sz w:val="24"/>
              </w:rPr>
              <w:t xml:space="preserve">; d) încheiat cu o persoană fără capacitate juridică; e) încheiat în urma </w:t>
            </w:r>
            <w:proofErr w:type="spellStart"/>
            <w:r w:rsidRPr="00307DF5">
              <w:rPr>
                <w:rFonts w:ascii="Times New Roman" w:hAnsi="Times New Roman"/>
                <w:sz w:val="24"/>
              </w:rPr>
              <w:t>înţelegerii</w:t>
            </w:r>
            <w:proofErr w:type="spellEnd"/>
            <w:r w:rsidRPr="00307DF5">
              <w:rPr>
                <w:rFonts w:ascii="Times New Roman" w:hAnsi="Times New Roman"/>
                <w:sz w:val="24"/>
              </w:rPr>
              <w:t xml:space="preserve"> dolosive dintre reprezentantul unei </w:t>
            </w:r>
            <w:proofErr w:type="spellStart"/>
            <w:r w:rsidRPr="00307DF5">
              <w:rPr>
                <w:rFonts w:ascii="Times New Roman" w:hAnsi="Times New Roman"/>
                <w:sz w:val="24"/>
              </w:rPr>
              <w:t>părţi</w:t>
            </w:r>
            <w:proofErr w:type="spellEnd"/>
            <w:r w:rsidRPr="00307DF5">
              <w:rPr>
                <w:rFonts w:ascii="Times New Roman" w:hAnsi="Times New Roman"/>
                <w:sz w:val="24"/>
              </w:rPr>
              <w:t xml:space="preserve"> cu cealaltă parte; e) încheiat de o persoană  insolvabilă în termen de cel mult 3 ani până la data intentării procesului de insolvabilitate; f) încheiat de o societate pe </w:t>
            </w:r>
            <w:proofErr w:type="spellStart"/>
            <w:r w:rsidRPr="00307DF5">
              <w:rPr>
                <w:rFonts w:ascii="Times New Roman" w:hAnsi="Times New Roman"/>
                <w:sz w:val="24"/>
              </w:rPr>
              <w:t>acţiuni</w:t>
            </w:r>
            <w:proofErr w:type="spellEnd"/>
            <w:r w:rsidRPr="00307DF5">
              <w:rPr>
                <w:rFonts w:ascii="Times New Roman" w:hAnsi="Times New Roman"/>
                <w:sz w:val="24"/>
              </w:rPr>
              <w:t xml:space="preserve"> fără acordul organului ierarhic superior (consiliu, adunare generală);</w:t>
            </w:r>
          </w:p>
          <w:p w14:paraId="07A087B7" w14:textId="77777777" w:rsidR="00120576" w:rsidRPr="00382614" w:rsidRDefault="00120576" w:rsidP="002D43EA">
            <w:pPr>
              <w:ind w:left="192"/>
              <w:jc w:val="both"/>
              <w:rPr>
                <w:rFonts w:ascii="Times New Roman" w:hAnsi="Times New Roman"/>
                <w:sz w:val="24"/>
              </w:rPr>
            </w:pPr>
          </w:p>
        </w:tc>
        <w:tc>
          <w:tcPr>
            <w:tcW w:w="4992" w:type="dxa"/>
            <w:tcBorders>
              <w:top w:val="single" w:sz="4" w:space="0" w:color="000000"/>
              <w:left w:val="single" w:sz="4" w:space="0" w:color="000000"/>
              <w:bottom w:val="single" w:sz="4" w:space="0" w:color="000000"/>
              <w:right w:val="single" w:sz="4" w:space="0" w:color="000000"/>
            </w:tcBorders>
          </w:tcPr>
          <w:p w14:paraId="3483232A" w14:textId="77777777" w:rsidR="00120576" w:rsidRDefault="00120576" w:rsidP="002D43EA">
            <w:pPr>
              <w:pStyle w:val="ListParagraph"/>
              <w:numPr>
                <w:ilvl w:val="0"/>
                <w:numId w:val="30"/>
              </w:numPr>
              <w:tabs>
                <w:tab w:val="left" w:pos="334"/>
              </w:tabs>
              <w:ind w:left="51" w:firstLine="141"/>
              <w:jc w:val="both"/>
              <w:rPr>
                <w:rFonts w:ascii="Times New Roman" w:hAnsi="Times New Roman"/>
                <w:sz w:val="24"/>
              </w:rPr>
            </w:pPr>
            <w:r w:rsidRPr="00DC0D44">
              <w:rPr>
                <w:rFonts w:ascii="Times New Roman" w:hAnsi="Times New Roman"/>
                <w:b/>
                <w:sz w:val="24"/>
              </w:rPr>
              <w:lastRenderedPageBreak/>
              <w:t>Privire generală asupra actului juridic civil</w:t>
            </w:r>
            <w:r w:rsidRPr="00DC0D44">
              <w:rPr>
                <w:rFonts w:ascii="Times New Roman" w:hAnsi="Times New Roman"/>
                <w:sz w:val="24"/>
              </w:rPr>
              <w:t xml:space="preserve">. Noțiunea actului juridic civil. </w:t>
            </w:r>
            <w:r>
              <w:rPr>
                <w:rFonts w:ascii="Times New Roman" w:hAnsi="Times New Roman"/>
                <w:sz w:val="24"/>
              </w:rPr>
              <w:t xml:space="preserve">Caracterele juridice ale </w:t>
            </w:r>
            <w:proofErr w:type="spellStart"/>
            <w:r>
              <w:rPr>
                <w:rFonts w:ascii="Times New Roman" w:hAnsi="Times New Roman"/>
                <w:sz w:val="24"/>
              </w:rPr>
              <w:t>actlor</w:t>
            </w:r>
            <w:proofErr w:type="spellEnd"/>
            <w:r>
              <w:rPr>
                <w:rFonts w:ascii="Times New Roman" w:hAnsi="Times New Roman"/>
                <w:sz w:val="24"/>
              </w:rPr>
              <w:t xml:space="preserve"> juridice civile. Corelarea noțiunii de act juridic cu alți termeni înrudiți: </w:t>
            </w:r>
            <w:r>
              <w:rPr>
                <w:rFonts w:ascii="Times New Roman" w:hAnsi="Times New Roman"/>
                <w:sz w:val="24"/>
              </w:rPr>
              <w:lastRenderedPageBreak/>
              <w:t>contract, convenție, tranzacție.</w:t>
            </w:r>
          </w:p>
          <w:p w14:paraId="25E8D821" w14:textId="77777777" w:rsidR="00120576" w:rsidRPr="00DC0D44" w:rsidRDefault="00120576" w:rsidP="002D43EA">
            <w:pPr>
              <w:pStyle w:val="ListParagraph"/>
              <w:numPr>
                <w:ilvl w:val="0"/>
                <w:numId w:val="30"/>
              </w:numPr>
              <w:tabs>
                <w:tab w:val="left" w:pos="334"/>
              </w:tabs>
              <w:ind w:left="51" w:firstLine="141"/>
              <w:jc w:val="both"/>
              <w:rPr>
                <w:rFonts w:ascii="Times New Roman" w:hAnsi="Times New Roman"/>
                <w:sz w:val="24"/>
              </w:rPr>
            </w:pPr>
            <w:r>
              <w:rPr>
                <w:rFonts w:ascii="Times New Roman" w:hAnsi="Times New Roman"/>
                <w:b/>
                <w:sz w:val="24"/>
              </w:rPr>
              <w:t>Clasificarea actelor juridice</w:t>
            </w:r>
            <w:r w:rsidRPr="00DC0D44">
              <w:rPr>
                <w:rFonts w:ascii="Times New Roman" w:hAnsi="Times New Roman"/>
                <w:sz w:val="24"/>
              </w:rPr>
              <w:t>.</w:t>
            </w:r>
            <w:r>
              <w:rPr>
                <w:rFonts w:ascii="Times New Roman" w:hAnsi="Times New Roman"/>
                <w:sz w:val="24"/>
              </w:rPr>
              <w:t xml:space="preserve"> Criterii de clasificare a actelor juridice civile ( după numărul părților care-și manifestă </w:t>
            </w:r>
            <w:proofErr w:type="spellStart"/>
            <w:r>
              <w:rPr>
                <w:rFonts w:ascii="Times New Roman" w:hAnsi="Times New Roman"/>
                <w:sz w:val="24"/>
              </w:rPr>
              <w:t>consimțămîntul</w:t>
            </w:r>
            <w:proofErr w:type="spellEnd"/>
            <w:r>
              <w:rPr>
                <w:rFonts w:ascii="Times New Roman" w:hAnsi="Times New Roman"/>
                <w:sz w:val="24"/>
              </w:rPr>
              <w:t xml:space="preserve">, după modul de formare, după scopul urmărit, după momentul în care își produce efecte, după corelația între acte, după efecte, după modul de încheiere, </w:t>
            </w:r>
            <w:proofErr w:type="spellStart"/>
            <w:r>
              <w:rPr>
                <w:rFonts w:ascii="Times New Roman" w:hAnsi="Times New Roman"/>
                <w:sz w:val="24"/>
              </w:rPr>
              <w:t>duppă</w:t>
            </w:r>
            <w:proofErr w:type="spellEnd"/>
            <w:r>
              <w:rPr>
                <w:rFonts w:ascii="Times New Roman" w:hAnsi="Times New Roman"/>
                <w:sz w:val="24"/>
              </w:rPr>
              <w:t xml:space="preserve"> modul de executare </w:t>
            </w:r>
            <w:proofErr w:type="spellStart"/>
            <w:r>
              <w:rPr>
                <w:rFonts w:ascii="Times New Roman" w:hAnsi="Times New Roman"/>
                <w:sz w:val="24"/>
              </w:rPr>
              <w:t>ș.a</w:t>
            </w:r>
            <w:proofErr w:type="spellEnd"/>
            <w:r>
              <w:rPr>
                <w:rFonts w:ascii="Times New Roman" w:hAnsi="Times New Roman"/>
                <w:sz w:val="24"/>
              </w:rPr>
              <w:t>). Importanța clasificării actelor juridice civile.</w:t>
            </w:r>
          </w:p>
          <w:p w14:paraId="70B8239B" w14:textId="77777777" w:rsidR="00120576" w:rsidRPr="009A6C1E"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DC0D44">
              <w:rPr>
                <w:rFonts w:ascii="Times New Roman" w:hAnsi="Times New Roman"/>
                <w:b/>
                <w:sz w:val="24"/>
              </w:rPr>
              <w:t>Condiţiile</w:t>
            </w:r>
            <w:proofErr w:type="spellEnd"/>
            <w:r w:rsidRPr="00DC0D44">
              <w:rPr>
                <w:rFonts w:ascii="Times New Roman" w:hAnsi="Times New Roman"/>
                <w:b/>
                <w:sz w:val="24"/>
              </w:rPr>
              <w:t xml:space="preserve"> de valabilitate a actului juridic civil</w:t>
            </w:r>
            <w:r w:rsidRPr="00DC0D44">
              <w:rPr>
                <w:rFonts w:ascii="Times New Roman" w:hAnsi="Times New Roman"/>
                <w:sz w:val="24"/>
              </w:rPr>
              <w:t xml:space="preserve">. </w:t>
            </w:r>
            <w:r>
              <w:rPr>
                <w:rFonts w:ascii="Times New Roman" w:hAnsi="Times New Roman"/>
                <w:sz w:val="24"/>
              </w:rPr>
              <w:t>Noțiune de condiție de valabilitate și importanța acestora. Clasificare. Condițiile de fond și condițiile de formă. Condiții de formare și condiții de eficacitate a actelor juridice civile;</w:t>
            </w:r>
            <w:r w:rsidRPr="009A6C1E">
              <w:rPr>
                <w:rFonts w:ascii="Times New Roman" w:hAnsi="Times New Roman"/>
                <w:sz w:val="24"/>
                <w:lang w:val="fr-FR"/>
              </w:rPr>
              <w:t xml:space="preserve">  </w:t>
            </w:r>
          </w:p>
          <w:p w14:paraId="633AE54C" w14:textId="77777777" w:rsidR="00120576"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714151">
              <w:rPr>
                <w:rFonts w:ascii="Times New Roman" w:hAnsi="Times New Roman"/>
                <w:b/>
                <w:sz w:val="24"/>
                <w:lang w:val="fr-FR"/>
              </w:rPr>
              <w:t>Capacitatea</w:t>
            </w:r>
            <w:proofErr w:type="spellEnd"/>
            <w:r w:rsidRPr="00714151">
              <w:rPr>
                <w:rFonts w:ascii="Times New Roman" w:hAnsi="Times New Roman"/>
                <w:sz w:val="24"/>
                <w:lang w:val="fr-FR"/>
              </w:rPr>
              <w:t xml:space="preserve"> – </w:t>
            </w:r>
            <w:proofErr w:type="spellStart"/>
            <w:r w:rsidRPr="00714151">
              <w:rPr>
                <w:rFonts w:ascii="Times New Roman" w:hAnsi="Times New Roman"/>
                <w:sz w:val="24"/>
                <w:lang w:val="fr-FR"/>
              </w:rPr>
              <w:t>condiție</w:t>
            </w:r>
            <w:proofErr w:type="spellEnd"/>
            <w:r w:rsidRPr="00714151">
              <w:rPr>
                <w:rFonts w:ascii="Times New Roman" w:hAnsi="Times New Roman"/>
                <w:sz w:val="24"/>
                <w:lang w:val="fr-FR"/>
              </w:rPr>
              <w:t xml:space="preserve"> de </w:t>
            </w:r>
            <w:proofErr w:type="spellStart"/>
            <w:r w:rsidRPr="00714151">
              <w:rPr>
                <w:rFonts w:ascii="Times New Roman" w:hAnsi="Times New Roman"/>
                <w:sz w:val="24"/>
                <w:lang w:val="fr-FR"/>
              </w:rPr>
              <w:t>valabilitate</w:t>
            </w:r>
            <w:proofErr w:type="spellEnd"/>
            <w:r w:rsidRPr="00714151">
              <w:rPr>
                <w:rFonts w:ascii="Times New Roman" w:hAnsi="Times New Roman"/>
                <w:sz w:val="24"/>
                <w:lang w:val="fr-FR"/>
              </w:rPr>
              <w:t xml:space="preserve"> a </w:t>
            </w:r>
            <w:proofErr w:type="spellStart"/>
            <w:r w:rsidRPr="00714151">
              <w:rPr>
                <w:rFonts w:ascii="Times New Roman" w:hAnsi="Times New Roman"/>
                <w:sz w:val="24"/>
                <w:lang w:val="fr-FR"/>
              </w:rPr>
              <w:t>ctului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juridic</w:t>
            </w:r>
            <w:proofErr w:type="spellEnd"/>
            <w:r w:rsidRPr="00714151">
              <w:rPr>
                <w:rFonts w:ascii="Times New Roman" w:hAnsi="Times New Roman"/>
                <w:sz w:val="24"/>
                <w:lang w:val="fr-FR"/>
              </w:rPr>
              <w:t xml:space="preserve"> civil. </w:t>
            </w:r>
            <w:proofErr w:type="spellStart"/>
            <w:r w:rsidRPr="00714151">
              <w:rPr>
                <w:rFonts w:ascii="Times New Roman" w:hAnsi="Times New Roman"/>
                <w:sz w:val="24"/>
                <w:lang w:val="fr-FR"/>
              </w:rPr>
              <w:t>Capacitatea</w:t>
            </w:r>
            <w:proofErr w:type="spellEnd"/>
            <w:r w:rsidRPr="00714151">
              <w:rPr>
                <w:rFonts w:ascii="Times New Roman" w:hAnsi="Times New Roman"/>
                <w:sz w:val="24"/>
                <w:lang w:val="fr-FR"/>
              </w:rPr>
              <w:t xml:space="preserve"> de </w:t>
            </w:r>
            <w:proofErr w:type="spellStart"/>
            <w:r w:rsidRPr="00714151">
              <w:rPr>
                <w:rFonts w:ascii="Times New Roman" w:hAnsi="Times New Roman"/>
                <w:sz w:val="24"/>
                <w:lang w:val="fr-FR"/>
              </w:rPr>
              <w:t>folosință</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și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capacitatea</w:t>
            </w:r>
            <w:proofErr w:type="spellEnd"/>
            <w:r w:rsidRPr="00714151">
              <w:rPr>
                <w:rFonts w:ascii="Times New Roman" w:hAnsi="Times New Roman"/>
                <w:sz w:val="24"/>
                <w:lang w:val="fr-FR"/>
              </w:rPr>
              <w:t xml:space="preserve"> de </w:t>
            </w:r>
            <w:proofErr w:type="spellStart"/>
            <w:r w:rsidRPr="00714151">
              <w:rPr>
                <w:rFonts w:ascii="Times New Roman" w:hAnsi="Times New Roman"/>
                <w:sz w:val="24"/>
                <w:lang w:val="fr-FR"/>
              </w:rPr>
              <w:t>exercițiu</w:t>
            </w:r>
            <w:proofErr w:type="spellEnd"/>
            <w:r w:rsidRPr="00714151">
              <w:rPr>
                <w:rFonts w:ascii="Times New Roman" w:hAnsi="Times New Roman"/>
                <w:sz w:val="24"/>
                <w:lang w:val="fr-FR"/>
              </w:rPr>
              <w:t xml:space="preserve"> a </w:t>
            </w:r>
            <w:proofErr w:type="spellStart"/>
            <w:r w:rsidRPr="00714151">
              <w:rPr>
                <w:rFonts w:ascii="Times New Roman" w:hAnsi="Times New Roman"/>
                <w:sz w:val="24"/>
                <w:lang w:val="fr-FR"/>
              </w:rPr>
              <w:t>persoanei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fizice</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și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juridice</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Importanța</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capacității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și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rolul</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ei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în</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formarea</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actului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juridic</w:t>
            </w:r>
            <w:proofErr w:type="spellEnd"/>
            <w:r w:rsidRPr="00714151">
              <w:rPr>
                <w:rFonts w:ascii="Times New Roman" w:hAnsi="Times New Roman"/>
                <w:sz w:val="24"/>
                <w:lang w:val="fr-FR"/>
              </w:rPr>
              <w:t xml:space="preserve"> civil. </w:t>
            </w:r>
          </w:p>
          <w:p w14:paraId="657B7557" w14:textId="77777777" w:rsidR="00120576" w:rsidRPr="00714151"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714151">
              <w:rPr>
                <w:rFonts w:ascii="Times New Roman" w:hAnsi="Times New Roman"/>
                <w:b/>
                <w:sz w:val="24"/>
                <w:lang w:val="fr-FR"/>
              </w:rPr>
              <w:t>Consimţământul</w:t>
            </w:r>
            <w:proofErr w:type="spellEnd"/>
            <w:r w:rsidRPr="00714151">
              <w:rPr>
                <w:rFonts w:ascii="Times New Roman" w:hAnsi="Times New Roman"/>
                <w:b/>
                <w:sz w:val="24"/>
                <w:lang w:val="fr-FR"/>
              </w:rPr>
              <w:t>.</w:t>
            </w:r>
            <w:r w:rsidRPr="00714151">
              <w:rPr>
                <w:rFonts w:ascii="Times New Roman" w:hAnsi="Times New Roman"/>
                <w:sz w:val="24"/>
                <w:lang w:val="fr-FR"/>
              </w:rPr>
              <w:t xml:space="preserve"> </w:t>
            </w:r>
            <w:proofErr w:type="spellStart"/>
            <w:r w:rsidRPr="00714151">
              <w:rPr>
                <w:rFonts w:ascii="Times New Roman" w:hAnsi="Times New Roman"/>
                <w:sz w:val="24"/>
                <w:lang w:val="fr-FR"/>
              </w:rPr>
              <w:t>Voinţa</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juridică</w:t>
            </w:r>
            <w:proofErr w:type="spellEnd"/>
            <w:r w:rsidRPr="00714151">
              <w:rPr>
                <w:rFonts w:ascii="Times New Roman" w:hAnsi="Times New Roman"/>
                <w:sz w:val="24"/>
                <w:lang w:val="fr-FR"/>
              </w:rPr>
              <w:t xml:space="preserve"> – </w:t>
            </w:r>
            <w:proofErr w:type="spellStart"/>
            <w:r w:rsidRPr="00714151">
              <w:rPr>
                <w:rFonts w:ascii="Times New Roman" w:hAnsi="Times New Roman"/>
                <w:sz w:val="24"/>
                <w:lang w:val="fr-FR"/>
              </w:rPr>
              <w:t>formarea</w:t>
            </w:r>
            <w:proofErr w:type="spellEnd"/>
            <w:r w:rsidRPr="00714151">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structura </w:t>
            </w:r>
            <w:proofErr w:type="spellStart"/>
            <w:r w:rsidRPr="00714151">
              <w:rPr>
                <w:rFonts w:ascii="Times New Roman" w:hAnsi="Times New Roman"/>
                <w:sz w:val="24"/>
                <w:lang w:val="fr-FR"/>
              </w:rPr>
              <w:t>ei</w:t>
            </w:r>
            <w:proofErr w:type="spellEnd"/>
            <w:r w:rsidRPr="00714151">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Formele</w:t>
            </w:r>
            <w:proofErr w:type="spellEnd"/>
            <w:r>
              <w:rPr>
                <w:rFonts w:ascii="Times New Roman" w:hAnsi="Times New Roman"/>
                <w:sz w:val="24"/>
                <w:lang w:val="fr-FR"/>
              </w:rPr>
              <w:t xml:space="preserve"> </w:t>
            </w:r>
            <w:proofErr w:type="spellStart"/>
            <w:r>
              <w:rPr>
                <w:rFonts w:ascii="Times New Roman" w:hAnsi="Times New Roman"/>
                <w:sz w:val="24"/>
                <w:lang w:val="fr-FR"/>
              </w:rPr>
              <w:t>consimțămîntului</w:t>
            </w:r>
            <w:proofErr w:type="spellEnd"/>
            <w:r>
              <w:rPr>
                <w:rFonts w:ascii="Times New Roman" w:hAnsi="Times New Roman"/>
                <w:sz w:val="24"/>
                <w:lang w:val="fr-FR"/>
              </w:rPr>
              <w:t xml:space="preserve"> (</w:t>
            </w:r>
            <w:proofErr w:type="spellStart"/>
            <w:r>
              <w:rPr>
                <w:rFonts w:ascii="Times New Roman" w:hAnsi="Times New Roman"/>
                <w:sz w:val="24"/>
                <w:lang w:val="fr-FR"/>
              </w:rPr>
              <w:t>prealabilă</w:t>
            </w:r>
            <w:proofErr w:type="spellEnd"/>
            <w:r>
              <w:rPr>
                <w:rFonts w:ascii="Times New Roman" w:hAnsi="Times New Roman"/>
                <w:sz w:val="24"/>
                <w:lang w:val="fr-FR"/>
              </w:rPr>
              <w:t xml:space="preserve">, </w:t>
            </w:r>
            <w:proofErr w:type="spellStart"/>
            <w:r>
              <w:rPr>
                <w:rFonts w:ascii="Times New Roman" w:hAnsi="Times New Roman"/>
                <w:sz w:val="24"/>
                <w:lang w:val="fr-FR"/>
              </w:rPr>
              <w:t>ulterioară</w:t>
            </w:r>
            <w:proofErr w:type="spellEnd"/>
            <w:r>
              <w:rPr>
                <w:rFonts w:ascii="Times New Roman" w:hAnsi="Times New Roman"/>
                <w:sz w:val="24"/>
                <w:lang w:val="fr-FR"/>
              </w:rPr>
              <w:t>)</w:t>
            </w:r>
            <w:r w:rsidRPr="00714151">
              <w:rPr>
                <w:rFonts w:ascii="Times New Roman" w:hAnsi="Times New Roman"/>
                <w:sz w:val="24"/>
                <w:lang w:val="fr-FR"/>
              </w:rPr>
              <w:t xml:space="preserve"> </w:t>
            </w:r>
            <w:proofErr w:type="spellStart"/>
            <w:r w:rsidRPr="00714151">
              <w:rPr>
                <w:rFonts w:ascii="Times New Roman" w:hAnsi="Times New Roman"/>
                <w:sz w:val="24"/>
                <w:lang w:val="fr-FR"/>
              </w:rPr>
              <w:t>Principiile</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voinţei</w:t>
            </w:r>
            <w:proofErr w:type="spellEnd"/>
            <w:r w:rsidRPr="00714151">
              <w:rPr>
                <w:rFonts w:ascii="Times New Roman" w:hAnsi="Times New Roman"/>
                <w:sz w:val="24"/>
                <w:lang w:val="fr-FR"/>
              </w:rPr>
              <w:t xml:space="preserve"> </w:t>
            </w:r>
            <w:proofErr w:type="spellStart"/>
            <w:r w:rsidRPr="00714151">
              <w:rPr>
                <w:rFonts w:ascii="Times New Roman" w:hAnsi="Times New Roman"/>
                <w:sz w:val="24"/>
                <w:lang w:val="fr-FR"/>
              </w:rPr>
              <w:t>juridice</w:t>
            </w:r>
            <w:proofErr w:type="spellEnd"/>
            <w:r w:rsidRPr="00714151">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Condițiile</w:t>
            </w:r>
            <w:proofErr w:type="spellEnd"/>
            <w:r>
              <w:rPr>
                <w:rFonts w:ascii="Times New Roman" w:hAnsi="Times New Roman"/>
                <w:sz w:val="24"/>
                <w:lang w:val="fr-FR"/>
              </w:rPr>
              <w:t xml:space="preserve"> de </w:t>
            </w:r>
            <w:proofErr w:type="spellStart"/>
            <w:r>
              <w:rPr>
                <w:rFonts w:ascii="Times New Roman" w:hAnsi="Times New Roman"/>
                <w:sz w:val="24"/>
                <w:lang w:val="fr-FR"/>
              </w:rPr>
              <w:t>valabilitate</w:t>
            </w:r>
            <w:proofErr w:type="spellEnd"/>
            <w:r>
              <w:rPr>
                <w:rFonts w:ascii="Times New Roman" w:hAnsi="Times New Roman"/>
                <w:sz w:val="24"/>
                <w:lang w:val="fr-FR"/>
              </w:rPr>
              <w:t xml:space="preserve"> a </w:t>
            </w:r>
            <w:proofErr w:type="spellStart"/>
            <w:r>
              <w:rPr>
                <w:rFonts w:ascii="Times New Roman" w:hAnsi="Times New Roman"/>
                <w:sz w:val="24"/>
                <w:lang w:val="fr-FR"/>
              </w:rPr>
              <w:t>consimțămîntului</w:t>
            </w:r>
            <w:proofErr w:type="spellEnd"/>
            <w:r>
              <w:rPr>
                <w:rFonts w:ascii="Times New Roman" w:hAnsi="Times New Roman"/>
                <w:sz w:val="24"/>
                <w:lang w:val="fr-FR"/>
              </w:rPr>
              <w:t xml:space="preserve">. </w:t>
            </w:r>
            <w:proofErr w:type="spellStart"/>
            <w:r>
              <w:rPr>
                <w:rFonts w:ascii="Times New Roman" w:hAnsi="Times New Roman"/>
                <w:sz w:val="24"/>
                <w:lang w:val="fr-FR"/>
              </w:rPr>
              <w:t>Discernămîntul</w:t>
            </w:r>
            <w:proofErr w:type="spellEnd"/>
            <w:r>
              <w:rPr>
                <w:rFonts w:ascii="Times New Roman" w:hAnsi="Times New Roman"/>
                <w:sz w:val="24"/>
                <w:lang w:val="fr-FR"/>
              </w:rPr>
              <w:t>.</w:t>
            </w:r>
            <w:r w:rsidRPr="00714151">
              <w:rPr>
                <w:rFonts w:ascii="Times New Roman" w:hAnsi="Times New Roman"/>
                <w:sz w:val="24"/>
                <w:lang w:val="fr-FR"/>
              </w:rPr>
              <w:t xml:space="preserve"> </w:t>
            </w:r>
            <w:proofErr w:type="spellStart"/>
            <w:r w:rsidRPr="00714151">
              <w:rPr>
                <w:rFonts w:ascii="Times New Roman" w:hAnsi="Times New Roman"/>
                <w:sz w:val="24"/>
                <w:lang w:val="fr-FR"/>
              </w:rPr>
              <w:t>Viciile</w:t>
            </w:r>
            <w:proofErr w:type="spellEnd"/>
            <w:r w:rsidRPr="00714151">
              <w:rPr>
                <w:rFonts w:ascii="Times New Roman" w:hAnsi="Times New Roman"/>
                <w:sz w:val="24"/>
                <w:lang w:val="fr-FR"/>
              </w:rPr>
              <w:t xml:space="preserve"> de </w:t>
            </w:r>
            <w:proofErr w:type="spellStart"/>
            <w:r w:rsidRPr="00714151">
              <w:rPr>
                <w:rFonts w:ascii="Times New Roman" w:hAnsi="Times New Roman"/>
                <w:sz w:val="24"/>
                <w:lang w:val="fr-FR"/>
              </w:rPr>
              <w:t>consimţământ</w:t>
            </w:r>
            <w:proofErr w:type="spellEnd"/>
            <w:r w:rsidRPr="00714151">
              <w:rPr>
                <w:rFonts w:ascii="Times New Roman" w:hAnsi="Times New Roman"/>
                <w:sz w:val="24"/>
                <w:lang w:val="fr-FR"/>
              </w:rPr>
              <w:t>.</w:t>
            </w:r>
          </w:p>
          <w:p w14:paraId="4C51778D" w14:textId="77777777" w:rsidR="00120576" w:rsidRPr="009A6C1E"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714151">
              <w:rPr>
                <w:rFonts w:ascii="Times New Roman" w:hAnsi="Times New Roman"/>
                <w:b/>
                <w:sz w:val="24"/>
                <w:lang w:val="fr-FR"/>
              </w:rPr>
              <w:t>Obiectul</w:t>
            </w:r>
            <w:proofErr w:type="spellEnd"/>
            <w:r w:rsidRPr="00714151">
              <w:rPr>
                <w:rFonts w:ascii="Times New Roman" w:hAnsi="Times New Roman"/>
                <w:b/>
                <w:sz w:val="24"/>
                <w:lang w:val="fr-FR"/>
              </w:rPr>
              <w:t xml:space="preserve"> </w:t>
            </w:r>
            <w:proofErr w:type="spellStart"/>
            <w:r w:rsidRPr="00714151">
              <w:rPr>
                <w:rFonts w:ascii="Times New Roman" w:hAnsi="Times New Roman"/>
                <w:b/>
                <w:sz w:val="24"/>
                <w:lang w:val="fr-FR"/>
              </w:rPr>
              <w:t>actului</w:t>
            </w:r>
            <w:proofErr w:type="spellEnd"/>
            <w:r w:rsidRPr="00714151">
              <w:rPr>
                <w:rFonts w:ascii="Times New Roman" w:hAnsi="Times New Roman"/>
                <w:b/>
                <w:sz w:val="24"/>
                <w:lang w:val="fr-FR"/>
              </w:rPr>
              <w:t xml:space="preserve"> </w:t>
            </w:r>
            <w:proofErr w:type="spellStart"/>
            <w:r w:rsidRPr="00714151">
              <w:rPr>
                <w:rFonts w:ascii="Times New Roman" w:hAnsi="Times New Roman"/>
                <w:b/>
                <w:sz w:val="24"/>
                <w:lang w:val="fr-FR"/>
              </w:rPr>
              <w:t>juridic</w:t>
            </w:r>
            <w:proofErr w:type="spellEnd"/>
            <w:r w:rsidRPr="00714151">
              <w:rPr>
                <w:rFonts w:ascii="Times New Roman" w:hAnsi="Times New Roman"/>
                <w:b/>
                <w:sz w:val="24"/>
                <w:lang w:val="fr-FR"/>
              </w:rPr>
              <w:t xml:space="preserve"> civil.</w:t>
            </w:r>
            <w:r w:rsidRPr="009A6C1E">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delimitarea</w:t>
            </w:r>
            <w:proofErr w:type="spellEnd"/>
            <w:r>
              <w:rPr>
                <w:rFonts w:ascii="Times New Roman" w:hAnsi="Times New Roman"/>
                <w:sz w:val="24"/>
                <w:lang w:val="fr-FR"/>
              </w:rPr>
              <w:t xml:space="preserve"> </w:t>
            </w:r>
            <w:proofErr w:type="spellStart"/>
            <w:r>
              <w:rPr>
                <w:rFonts w:ascii="Times New Roman" w:hAnsi="Times New Roman"/>
                <w:sz w:val="24"/>
                <w:lang w:val="fr-FR"/>
              </w:rPr>
              <w:t>noțiunii</w:t>
            </w:r>
            <w:proofErr w:type="spellEnd"/>
            <w:r>
              <w:rPr>
                <w:rFonts w:ascii="Times New Roman" w:hAnsi="Times New Roman"/>
                <w:sz w:val="24"/>
                <w:lang w:val="fr-FR"/>
              </w:rPr>
              <w:t xml:space="preserve"> de </w:t>
            </w:r>
            <w:proofErr w:type="spellStart"/>
            <w:r>
              <w:rPr>
                <w:rFonts w:ascii="Times New Roman" w:hAnsi="Times New Roman"/>
                <w:sz w:val="24"/>
                <w:lang w:val="fr-FR"/>
              </w:rPr>
              <w:t>obiect</w:t>
            </w:r>
            <w:proofErr w:type="spellEnd"/>
            <w:r>
              <w:rPr>
                <w:rFonts w:ascii="Times New Roman" w:hAnsi="Times New Roman"/>
                <w:sz w:val="24"/>
                <w:lang w:val="fr-FR"/>
              </w:rPr>
              <w:t xml:space="preserve"> de </w:t>
            </w:r>
            <w:proofErr w:type="spellStart"/>
            <w:r>
              <w:rPr>
                <w:rFonts w:ascii="Times New Roman" w:hAnsi="Times New Roman"/>
                <w:sz w:val="24"/>
                <w:lang w:val="fr-FR"/>
              </w:rPr>
              <w:t>alte</w:t>
            </w:r>
            <w:proofErr w:type="spellEnd"/>
            <w:r>
              <w:rPr>
                <w:rFonts w:ascii="Times New Roman" w:hAnsi="Times New Roman"/>
                <w:sz w:val="24"/>
                <w:lang w:val="fr-FR"/>
              </w:rPr>
              <w:t xml:space="preserve"> </w:t>
            </w:r>
            <w:proofErr w:type="spellStart"/>
            <w:r>
              <w:rPr>
                <w:rFonts w:ascii="Times New Roman" w:hAnsi="Times New Roman"/>
                <w:sz w:val="24"/>
                <w:lang w:val="fr-FR"/>
              </w:rPr>
              <w:t>noțiuni</w:t>
            </w:r>
            <w:proofErr w:type="spellEnd"/>
            <w:r>
              <w:rPr>
                <w:rFonts w:ascii="Times New Roman" w:hAnsi="Times New Roman"/>
                <w:sz w:val="24"/>
                <w:lang w:val="fr-FR"/>
              </w:rPr>
              <w:t xml:space="preserve"> </w:t>
            </w:r>
            <w:proofErr w:type="spellStart"/>
            <w:proofErr w:type="gramStart"/>
            <w:r>
              <w:rPr>
                <w:rFonts w:ascii="Times New Roman" w:hAnsi="Times New Roman"/>
                <w:sz w:val="24"/>
                <w:lang w:val="fr-FR"/>
              </w:rPr>
              <w:t>juridice</w:t>
            </w:r>
            <w:proofErr w:type="spellEnd"/>
            <w:r>
              <w:rPr>
                <w:rFonts w:ascii="Times New Roman" w:hAnsi="Times New Roman"/>
                <w:sz w:val="24"/>
                <w:lang w:val="fr-FR"/>
              </w:rPr>
              <w:t>:</w:t>
            </w:r>
            <w:proofErr w:type="gramEnd"/>
            <w:r>
              <w:rPr>
                <w:rFonts w:ascii="Times New Roman" w:hAnsi="Times New Roman"/>
                <w:sz w:val="24"/>
                <w:lang w:val="fr-FR"/>
              </w:rPr>
              <w:t xml:space="preserve"> </w:t>
            </w:r>
            <w:proofErr w:type="spellStart"/>
            <w:r>
              <w:rPr>
                <w:rFonts w:ascii="Times New Roman" w:hAnsi="Times New Roman"/>
                <w:sz w:val="24"/>
                <w:lang w:val="fr-FR"/>
              </w:rPr>
              <w:t>obiect</w:t>
            </w:r>
            <w:proofErr w:type="spellEnd"/>
            <w:r>
              <w:rPr>
                <w:rFonts w:ascii="Times New Roman" w:hAnsi="Times New Roman"/>
                <w:sz w:val="24"/>
                <w:lang w:val="fr-FR"/>
              </w:rPr>
              <w:t xml:space="preserve"> </w:t>
            </w:r>
            <w:proofErr w:type="spellStart"/>
            <w:r>
              <w:rPr>
                <w:rFonts w:ascii="Times New Roman" w:hAnsi="Times New Roman"/>
                <w:sz w:val="24"/>
                <w:lang w:val="fr-FR"/>
              </w:rPr>
              <w:t>material</w:t>
            </w:r>
            <w:proofErr w:type="spellEnd"/>
            <w:r>
              <w:rPr>
                <w:rFonts w:ascii="Times New Roman" w:hAnsi="Times New Roman"/>
                <w:sz w:val="24"/>
                <w:lang w:val="fr-FR"/>
              </w:rPr>
              <w:t xml:space="preserve">, bun, </w:t>
            </w:r>
            <w:proofErr w:type="spellStart"/>
            <w:r>
              <w:rPr>
                <w:rFonts w:ascii="Times New Roman" w:hAnsi="Times New Roman"/>
                <w:sz w:val="24"/>
                <w:lang w:val="fr-FR"/>
              </w:rPr>
              <w:t>obiectul</w:t>
            </w:r>
            <w:proofErr w:type="spellEnd"/>
            <w:r>
              <w:rPr>
                <w:rFonts w:ascii="Times New Roman" w:hAnsi="Times New Roman"/>
                <w:sz w:val="24"/>
                <w:lang w:val="fr-FR"/>
              </w:rPr>
              <w:t xml:space="preserve"> </w:t>
            </w:r>
            <w:proofErr w:type="spellStart"/>
            <w:r>
              <w:rPr>
                <w:rFonts w:ascii="Times New Roman" w:hAnsi="Times New Roman"/>
                <w:sz w:val="24"/>
                <w:lang w:val="fr-FR"/>
              </w:rPr>
              <w:t>raportului</w:t>
            </w:r>
            <w:proofErr w:type="spellEnd"/>
            <w:r>
              <w:rPr>
                <w:rFonts w:ascii="Times New Roman" w:hAnsi="Times New Roman"/>
                <w:sz w:val="24"/>
                <w:lang w:val="fr-FR"/>
              </w:rPr>
              <w:t xml:space="preserve"> </w:t>
            </w:r>
            <w:proofErr w:type="spellStart"/>
            <w:r>
              <w:rPr>
                <w:rFonts w:ascii="Times New Roman" w:hAnsi="Times New Roman"/>
                <w:sz w:val="24"/>
                <w:lang w:val="fr-FR"/>
              </w:rPr>
              <w:t>juridic</w:t>
            </w:r>
            <w:proofErr w:type="spellEnd"/>
            <w:r>
              <w:rPr>
                <w:rFonts w:ascii="Times New Roman" w:hAnsi="Times New Roman"/>
                <w:sz w:val="24"/>
                <w:lang w:val="fr-FR"/>
              </w:rPr>
              <w:t xml:space="preserve">. </w:t>
            </w:r>
            <w:proofErr w:type="spellStart"/>
            <w:r w:rsidRPr="009A6C1E">
              <w:rPr>
                <w:rFonts w:ascii="Times New Roman" w:hAnsi="Times New Roman"/>
                <w:sz w:val="24"/>
                <w:lang w:val="fr-FR"/>
              </w:rPr>
              <w:t>Condiţii</w:t>
            </w:r>
            <w:proofErr w:type="spellEnd"/>
            <w:r w:rsidRPr="009A6C1E">
              <w:rPr>
                <w:rFonts w:ascii="Times New Roman" w:hAnsi="Times New Roman"/>
                <w:sz w:val="24"/>
                <w:lang w:val="fr-FR"/>
              </w:rPr>
              <w:t xml:space="preserve"> de </w:t>
            </w:r>
            <w:proofErr w:type="spellStart"/>
            <w:r w:rsidRPr="009A6C1E">
              <w:rPr>
                <w:rFonts w:ascii="Times New Roman" w:hAnsi="Times New Roman"/>
                <w:sz w:val="24"/>
                <w:lang w:val="fr-FR"/>
              </w:rPr>
              <w:t>valabilitate</w:t>
            </w:r>
            <w:proofErr w:type="spellEnd"/>
            <w:r w:rsidRPr="009A6C1E">
              <w:rPr>
                <w:rFonts w:ascii="Times New Roman" w:hAnsi="Times New Roman"/>
                <w:sz w:val="24"/>
                <w:lang w:val="fr-FR"/>
              </w:rPr>
              <w:t>.</w:t>
            </w:r>
          </w:p>
          <w:p w14:paraId="6C643A1B" w14:textId="77777777" w:rsidR="00120576" w:rsidRPr="002B1752" w:rsidRDefault="00120576" w:rsidP="002D43EA">
            <w:pPr>
              <w:pStyle w:val="ListParagraph"/>
              <w:numPr>
                <w:ilvl w:val="0"/>
                <w:numId w:val="30"/>
              </w:numPr>
              <w:tabs>
                <w:tab w:val="left" w:pos="334"/>
              </w:tabs>
              <w:ind w:left="192" w:firstLine="141"/>
              <w:jc w:val="both"/>
              <w:rPr>
                <w:rFonts w:ascii="Times New Roman" w:hAnsi="Times New Roman"/>
                <w:sz w:val="24"/>
                <w:lang w:val="fr-FR"/>
              </w:rPr>
            </w:pPr>
            <w:r w:rsidRPr="009E052C">
              <w:rPr>
                <w:rFonts w:ascii="Times New Roman" w:hAnsi="Times New Roman"/>
                <w:b/>
                <w:sz w:val="24"/>
                <w:lang w:val="it-IT"/>
              </w:rPr>
              <w:t xml:space="preserve">Forma </w:t>
            </w:r>
            <w:proofErr w:type="spellStart"/>
            <w:r w:rsidRPr="009E052C">
              <w:rPr>
                <w:rFonts w:ascii="Times New Roman" w:hAnsi="Times New Roman"/>
                <w:b/>
                <w:sz w:val="24"/>
                <w:lang w:val="it-IT"/>
              </w:rPr>
              <w:t>actului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juridic</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formă</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actului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felurile</w:t>
            </w:r>
            <w:proofErr w:type="spellEnd"/>
            <w:r w:rsidRPr="009E052C">
              <w:rPr>
                <w:rFonts w:ascii="Times New Roman" w:hAnsi="Times New Roman"/>
                <w:sz w:val="24"/>
                <w:lang w:val="it-IT"/>
              </w:rPr>
              <w:t xml:space="preserve"> ei. Forma </w:t>
            </w:r>
            <w:proofErr w:type="spellStart"/>
            <w:r w:rsidRPr="009E052C">
              <w:rPr>
                <w:rFonts w:ascii="Times New Roman" w:hAnsi="Times New Roman"/>
                <w:sz w:val="24"/>
                <w:lang w:val="it-IT"/>
              </w:rPr>
              <w:t>cerută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validitate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probare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opozabilitate</w:t>
            </w:r>
            <w:proofErr w:type="spellEnd"/>
            <w:r w:rsidRPr="009E052C">
              <w:rPr>
                <w:rFonts w:ascii="Times New Roman" w:hAnsi="Times New Roman"/>
                <w:sz w:val="24"/>
                <w:lang w:val="it-IT"/>
              </w:rPr>
              <w:t xml:space="preserve">. Forma </w:t>
            </w:r>
            <w:proofErr w:type="spellStart"/>
            <w:r w:rsidRPr="009E052C">
              <w:rPr>
                <w:rFonts w:ascii="Times New Roman" w:hAnsi="Times New Roman"/>
                <w:sz w:val="24"/>
                <w:lang w:val="it-IT"/>
              </w:rPr>
              <w:t>verbală</w:t>
            </w:r>
            <w:proofErr w:type="spellEnd"/>
            <w:r w:rsidRPr="009E052C">
              <w:rPr>
                <w:rFonts w:ascii="Times New Roman" w:hAnsi="Times New Roman"/>
                <w:sz w:val="24"/>
                <w:lang w:val="it-IT"/>
              </w:rPr>
              <w:t xml:space="preserve">. Forma </w:t>
            </w:r>
            <w:proofErr w:type="spellStart"/>
            <w:r w:rsidRPr="009E052C">
              <w:rPr>
                <w:rFonts w:ascii="Times New Roman" w:hAnsi="Times New Roman"/>
                <w:sz w:val="24"/>
                <w:lang w:val="it-IT"/>
              </w:rPr>
              <w:t>scrisă</w:t>
            </w:r>
            <w:proofErr w:type="spellEnd"/>
            <w:r w:rsidRPr="009E052C">
              <w:rPr>
                <w:rFonts w:ascii="Times New Roman" w:hAnsi="Times New Roman"/>
                <w:sz w:val="24"/>
                <w:lang w:val="it-IT"/>
              </w:rPr>
              <w:t xml:space="preserve">. Forma </w:t>
            </w:r>
            <w:proofErr w:type="spellStart"/>
            <w:r w:rsidRPr="009E052C">
              <w:rPr>
                <w:rFonts w:ascii="Times New Roman" w:hAnsi="Times New Roman"/>
                <w:sz w:val="24"/>
                <w:lang w:val="it-IT"/>
              </w:rPr>
              <w:t>electronică</w:t>
            </w:r>
            <w:proofErr w:type="spellEnd"/>
            <w:r w:rsidRPr="009E052C">
              <w:rPr>
                <w:rFonts w:ascii="Times New Roman" w:hAnsi="Times New Roman"/>
                <w:sz w:val="24"/>
                <w:lang w:val="it-IT"/>
              </w:rPr>
              <w:t xml:space="preserve">. Forma </w:t>
            </w:r>
            <w:proofErr w:type="spellStart"/>
            <w:r w:rsidRPr="009E052C">
              <w:rPr>
                <w:rFonts w:ascii="Times New Roman" w:hAnsi="Times New Roman"/>
                <w:sz w:val="24"/>
                <w:lang w:val="it-IT"/>
              </w:rPr>
              <w:t>autentică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Înregistrarea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civile. </w:t>
            </w:r>
            <w:proofErr w:type="spellStart"/>
            <w:r w:rsidRPr="002B1752">
              <w:rPr>
                <w:rFonts w:ascii="Times New Roman" w:hAnsi="Times New Roman"/>
                <w:sz w:val="24"/>
                <w:lang w:val="fr-FR"/>
              </w:rPr>
              <w:t>Efectele</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nerespectării</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formei</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actului</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juridic</w:t>
            </w:r>
            <w:proofErr w:type="spellEnd"/>
            <w:r w:rsidRPr="002B1752">
              <w:rPr>
                <w:rFonts w:ascii="Times New Roman" w:hAnsi="Times New Roman"/>
                <w:sz w:val="24"/>
                <w:lang w:val="fr-FR"/>
              </w:rPr>
              <w:t xml:space="preserve"> civil.</w:t>
            </w:r>
          </w:p>
          <w:p w14:paraId="5C160E80" w14:textId="77777777" w:rsidR="00120576" w:rsidRPr="009A6C1E"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Pr>
                <w:rFonts w:ascii="Times New Roman" w:hAnsi="Times New Roman"/>
                <w:b/>
                <w:sz w:val="24"/>
                <w:lang w:val="fr-FR"/>
              </w:rPr>
              <w:t>Condițiile</w:t>
            </w:r>
            <w:proofErr w:type="spellEnd"/>
            <w:r>
              <w:rPr>
                <w:rFonts w:ascii="Times New Roman" w:hAnsi="Times New Roman"/>
                <w:b/>
                <w:sz w:val="24"/>
                <w:lang w:val="fr-FR"/>
              </w:rPr>
              <w:t xml:space="preserve"> de </w:t>
            </w:r>
            <w:proofErr w:type="spellStart"/>
            <w:r>
              <w:rPr>
                <w:rFonts w:ascii="Times New Roman" w:hAnsi="Times New Roman"/>
                <w:b/>
                <w:sz w:val="24"/>
                <w:lang w:val="fr-FR"/>
              </w:rPr>
              <w:t>eficacitate</w:t>
            </w:r>
            <w:proofErr w:type="spellEnd"/>
            <w:r>
              <w:rPr>
                <w:rFonts w:ascii="Times New Roman" w:hAnsi="Times New Roman"/>
                <w:b/>
                <w:sz w:val="24"/>
                <w:lang w:val="fr-FR"/>
              </w:rPr>
              <w:t xml:space="preserve"> a </w:t>
            </w:r>
            <w:proofErr w:type="spellStart"/>
            <w:r>
              <w:rPr>
                <w:rFonts w:ascii="Times New Roman" w:hAnsi="Times New Roman"/>
                <w:b/>
                <w:sz w:val="24"/>
                <w:lang w:val="fr-FR"/>
              </w:rPr>
              <w:t>actului</w:t>
            </w:r>
            <w:proofErr w:type="spellEnd"/>
            <w:r>
              <w:rPr>
                <w:rFonts w:ascii="Times New Roman" w:hAnsi="Times New Roman"/>
                <w:b/>
                <w:sz w:val="24"/>
                <w:lang w:val="fr-FR"/>
              </w:rPr>
              <w:t xml:space="preserve"> </w:t>
            </w:r>
            <w:proofErr w:type="spellStart"/>
            <w:r>
              <w:rPr>
                <w:rFonts w:ascii="Times New Roman" w:hAnsi="Times New Roman"/>
                <w:b/>
                <w:sz w:val="24"/>
                <w:lang w:val="fr-FR"/>
              </w:rPr>
              <w:t>juridic</w:t>
            </w:r>
            <w:proofErr w:type="spellEnd"/>
            <w:r>
              <w:rPr>
                <w:rFonts w:ascii="Times New Roman" w:hAnsi="Times New Roman"/>
                <w:b/>
                <w:sz w:val="24"/>
                <w:lang w:val="fr-FR"/>
              </w:rPr>
              <w:t xml:space="preserve"> civil. </w:t>
            </w:r>
            <w:proofErr w:type="spellStart"/>
            <w:r w:rsidRPr="002B1752">
              <w:rPr>
                <w:rFonts w:ascii="Times New Roman" w:hAnsi="Times New Roman"/>
                <w:sz w:val="24"/>
                <w:lang w:val="fr-FR"/>
              </w:rPr>
              <w:t>Noțiunea</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și</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formele</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modalităţil</w:t>
            </w:r>
            <w:r>
              <w:rPr>
                <w:rFonts w:ascii="Times New Roman" w:hAnsi="Times New Roman"/>
                <w:sz w:val="24"/>
                <w:lang w:val="fr-FR"/>
              </w:rPr>
              <w:t>or</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actului</w:t>
            </w:r>
            <w:proofErr w:type="spellEnd"/>
            <w:r w:rsidRPr="002B1752">
              <w:rPr>
                <w:rFonts w:ascii="Times New Roman" w:hAnsi="Times New Roman"/>
                <w:sz w:val="24"/>
                <w:lang w:val="fr-FR"/>
              </w:rPr>
              <w:t xml:space="preserve"> </w:t>
            </w:r>
            <w:proofErr w:type="spellStart"/>
            <w:r w:rsidRPr="002B1752">
              <w:rPr>
                <w:rFonts w:ascii="Times New Roman" w:hAnsi="Times New Roman"/>
                <w:sz w:val="24"/>
                <w:lang w:val="fr-FR"/>
              </w:rPr>
              <w:t>juridic</w:t>
            </w:r>
            <w:proofErr w:type="spellEnd"/>
            <w:r w:rsidRPr="002B1752">
              <w:rPr>
                <w:rFonts w:ascii="Times New Roman" w:hAnsi="Times New Roman"/>
                <w:sz w:val="24"/>
                <w:lang w:val="fr-FR"/>
              </w:rPr>
              <w:t xml:space="preserve"> civil.</w:t>
            </w:r>
            <w:r w:rsidRPr="009A6C1E">
              <w:rPr>
                <w:rFonts w:ascii="Times New Roman" w:hAnsi="Times New Roman"/>
                <w:sz w:val="24"/>
                <w:lang w:val="fr-FR"/>
              </w:rPr>
              <w:t xml:space="preserve"> </w:t>
            </w:r>
            <w:proofErr w:type="spellStart"/>
            <w:r w:rsidRPr="009A6C1E">
              <w:rPr>
                <w:rFonts w:ascii="Times New Roman" w:hAnsi="Times New Roman"/>
                <w:sz w:val="24"/>
                <w:lang w:val="fr-FR"/>
              </w:rPr>
              <w:t>Termenul</w:t>
            </w:r>
            <w:proofErr w:type="spellEnd"/>
            <w:r w:rsidRPr="009A6C1E">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w:t>
            </w:r>
            <w:proofErr w:type="spellStart"/>
            <w:r>
              <w:rPr>
                <w:rFonts w:ascii="Times New Roman" w:hAnsi="Times New Roman"/>
                <w:sz w:val="24"/>
                <w:lang w:val="fr-FR"/>
              </w:rPr>
              <w:t>clasificarea</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acestuia</w:t>
            </w:r>
            <w:proofErr w:type="spellEnd"/>
            <w:r>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w:t>
            </w:r>
            <w:proofErr w:type="spellStart"/>
            <w:r>
              <w:rPr>
                <w:rFonts w:ascii="Times New Roman" w:hAnsi="Times New Roman"/>
                <w:sz w:val="24"/>
                <w:lang w:val="fr-FR"/>
              </w:rPr>
              <w:t>clasificarea</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neexecutării</w:t>
            </w:r>
            <w:proofErr w:type="spellEnd"/>
            <w:r>
              <w:rPr>
                <w:rFonts w:ascii="Times New Roman" w:hAnsi="Times New Roman"/>
                <w:sz w:val="24"/>
                <w:lang w:val="fr-FR"/>
              </w:rPr>
              <w:t xml:space="preserve"> </w:t>
            </w:r>
            <w:proofErr w:type="spellStart"/>
            <w:r>
              <w:rPr>
                <w:rFonts w:ascii="Times New Roman" w:hAnsi="Times New Roman"/>
                <w:sz w:val="24"/>
                <w:lang w:val="fr-FR"/>
              </w:rPr>
              <w:t>s</w:t>
            </w:r>
            <w:r w:rsidRPr="009A6C1E">
              <w:rPr>
                <w:rFonts w:ascii="Times New Roman" w:hAnsi="Times New Roman"/>
                <w:sz w:val="24"/>
                <w:lang w:val="fr-FR"/>
              </w:rPr>
              <w:t>arcin</w:t>
            </w:r>
            <w:r>
              <w:rPr>
                <w:rFonts w:ascii="Times New Roman" w:hAnsi="Times New Roman"/>
                <w:sz w:val="24"/>
                <w:lang w:val="fr-FR"/>
              </w:rPr>
              <w:t>ii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şi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condiţi</w:t>
            </w:r>
            <w:r>
              <w:rPr>
                <w:rFonts w:ascii="Times New Roman" w:hAnsi="Times New Roman"/>
                <w:sz w:val="24"/>
                <w:lang w:val="fr-FR"/>
              </w:rPr>
              <w:t>ei</w:t>
            </w:r>
            <w:proofErr w:type="spellEnd"/>
            <w:r w:rsidRPr="009A6C1E">
              <w:rPr>
                <w:rFonts w:ascii="Times New Roman" w:hAnsi="Times New Roman"/>
                <w:sz w:val="24"/>
                <w:lang w:val="fr-FR"/>
              </w:rPr>
              <w:t xml:space="preserve"> </w:t>
            </w:r>
            <w:proofErr w:type="gramStart"/>
            <w:r w:rsidRPr="009A6C1E">
              <w:rPr>
                <w:rFonts w:ascii="Times New Roman" w:hAnsi="Times New Roman"/>
                <w:sz w:val="24"/>
                <w:lang w:val="fr-FR"/>
              </w:rPr>
              <w:t>ca</w:t>
            </w:r>
            <w:proofErr w:type="gramEnd"/>
            <w:r w:rsidRPr="009A6C1E">
              <w:rPr>
                <w:rFonts w:ascii="Times New Roman" w:hAnsi="Times New Roman"/>
                <w:sz w:val="24"/>
                <w:lang w:val="fr-FR"/>
              </w:rPr>
              <w:t xml:space="preserve"> </w:t>
            </w:r>
            <w:proofErr w:type="spellStart"/>
            <w:r w:rsidRPr="009A6C1E">
              <w:rPr>
                <w:rFonts w:ascii="Times New Roman" w:hAnsi="Times New Roman"/>
                <w:sz w:val="24"/>
                <w:lang w:val="fr-FR"/>
              </w:rPr>
              <w:t>modalităţi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a</w:t>
            </w:r>
            <w:r>
              <w:rPr>
                <w:rFonts w:ascii="Times New Roman" w:hAnsi="Times New Roman"/>
                <w:sz w:val="24"/>
                <w:lang w:val="fr-FR"/>
              </w:rPr>
              <w:t>le</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actului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w:t>
            </w:r>
            <w:proofErr w:type="spellEnd"/>
            <w:r w:rsidRPr="009A6C1E">
              <w:rPr>
                <w:rFonts w:ascii="Times New Roman" w:hAnsi="Times New Roman"/>
                <w:sz w:val="24"/>
                <w:lang w:val="fr-FR"/>
              </w:rPr>
              <w:t xml:space="preserve"> civil.</w:t>
            </w:r>
            <w:r>
              <w:rPr>
                <w:rFonts w:ascii="Times New Roman" w:hAnsi="Times New Roman"/>
                <w:sz w:val="24"/>
                <w:lang w:val="fr-FR"/>
              </w:rPr>
              <w:t xml:space="preserve"> </w:t>
            </w:r>
            <w:proofErr w:type="spellStart"/>
            <w:r>
              <w:rPr>
                <w:rFonts w:ascii="Times New Roman" w:hAnsi="Times New Roman"/>
                <w:sz w:val="24"/>
                <w:lang w:val="fr-FR"/>
              </w:rPr>
              <w:t>Actul</w:t>
            </w:r>
            <w:proofErr w:type="spellEnd"/>
            <w:r>
              <w:rPr>
                <w:rFonts w:ascii="Times New Roman" w:hAnsi="Times New Roman"/>
                <w:sz w:val="24"/>
                <w:lang w:val="fr-FR"/>
              </w:rPr>
              <w:t xml:space="preserve"> </w:t>
            </w:r>
            <w:proofErr w:type="spellStart"/>
            <w:r>
              <w:rPr>
                <w:rFonts w:ascii="Times New Roman" w:hAnsi="Times New Roman"/>
                <w:sz w:val="24"/>
                <w:lang w:val="fr-FR"/>
              </w:rPr>
              <w:t>juridic</w:t>
            </w:r>
            <w:proofErr w:type="spellEnd"/>
            <w:r>
              <w:rPr>
                <w:rFonts w:ascii="Times New Roman" w:hAnsi="Times New Roman"/>
                <w:sz w:val="24"/>
                <w:lang w:val="fr-FR"/>
              </w:rPr>
              <w:t xml:space="preserve"> </w:t>
            </w:r>
            <w:proofErr w:type="spellStart"/>
            <w:r>
              <w:rPr>
                <w:rFonts w:ascii="Times New Roman" w:hAnsi="Times New Roman"/>
                <w:sz w:val="24"/>
                <w:lang w:val="fr-FR"/>
              </w:rPr>
              <w:t>ineficient</w:t>
            </w:r>
            <w:proofErr w:type="spellEnd"/>
            <w:r>
              <w:rPr>
                <w:rFonts w:ascii="Times New Roman" w:hAnsi="Times New Roman"/>
                <w:sz w:val="24"/>
                <w:lang w:val="fr-FR"/>
              </w:rPr>
              <w:t xml:space="preserve">. </w:t>
            </w:r>
          </w:p>
          <w:p w14:paraId="55372588" w14:textId="77777777" w:rsidR="00120576" w:rsidRPr="009A6C1E"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2B1752">
              <w:rPr>
                <w:rFonts w:ascii="Times New Roman" w:hAnsi="Times New Roman"/>
                <w:b/>
                <w:sz w:val="24"/>
                <w:lang w:val="fr-FR"/>
              </w:rPr>
              <w:t>Efectele</w:t>
            </w:r>
            <w:proofErr w:type="spellEnd"/>
            <w:r w:rsidRPr="002B1752">
              <w:rPr>
                <w:rFonts w:ascii="Times New Roman" w:hAnsi="Times New Roman"/>
                <w:b/>
                <w:sz w:val="24"/>
                <w:lang w:val="fr-FR"/>
              </w:rPr>
              <w:t xml:space="preserve"> </w:t>
            </w:r>
            <w:proofErr w:type="spellStart"/>
            <w:r w:rsidRPr="002B1752">
              <w:rPr>
                <w:rFonts w:ascii="Times New Roman" w:hAnsi="Times New Roman"/>
                <w:b/>
                <w:sz w:val="24"/>
                <w:lang w:val="fr-FR"/>
              </w:rPr>
              <w:t>actului</w:t>
            </w:r>
            <w:proofErr w:type="spellEnd"/>
            <w:r w:rsidRPr="002B1752">
              <w:rPr>
                <w:rFonts w:ascii="Times New Roman" w:hAnsi="Times New Roman"/>
                <w:b/>
                <w:sz w:val="24"/>
                <w:lang w:val="fr-FR"/>
              </w:rPr>
              <w:t xml:space="preserve"> </w:t>
            </w:r>
            <w:proofErr w:type="spellStart"/>
            <w:r w:rsidRPr="002B1752">
              <w:rPr>
                <w:rFonts w:ascii="Times New Roman" w:hAnsi="Times New Roman"/>
                <w:b/>
                <w:sz w:val="24"/>
                <w:lang w:val="fr-FR"/>
              </w:rPr>
              <w:t>juridic</w:t>
            </w:r>
            <w:proofErr w:type="spellEnd"/>
            <w:r w:rsidRPr="002B1752">
              <w:rPr>
                <w:rFonts w:ascii="Times New Roman" w:hAnsi="Times New Roman"/>
                <w:b/>
                <w:sz w:val="24"/>
                <w:lang w:val="fr-FR"/>
              </w:rPr>
              <w:t xml:space="preserve"> civil</w:t>
            </w:r>
            <w:r w:rsidRPr="009A6C1E">
              <w:rPr>
                <w:rFonts w:ascii="Times New Roman" w:hAnsi="Times New Roman"/>
                <w:sz w:val="24"/>
                <w:lang w:val="fr-FR"/>
              </w:rPr>
              <w:t xml:space="preserve">. </w:t>
            </w:r>
            <w:proofErr w:type="spellStart"/>
            <w:r w:rsidRPr="009A6C1E">
              <w:rPr>
                <w:rFonts w:ascii="Times New Roman" w:hAnsi="Times New Roman"/>
                <w:sz w:val="24"/>
                <w:lang w:val="fr-FR"/>
              </w:rPr>
              <w:t>Principiul</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forţei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obligatorii</w:t>
            </w:r>
            <w:proofErr w:type="spellEnd"/>
            <w:r w:rsidRPr="009A6C1E">
              <w:rPr>
                <w:rFonts w:ascii="Times New Roman" w:hAnsi="Times New Roman"/>
                <w:sz w:val="24"/>
                <w:lang w:val="fr-FR"/>
              </w:rPr>
              <w:t xml:space="preserve"> </w:t>
            </w:r>
            <w:proofErr w:type="gramStart"/>
            <w:r w:rsidRPr="009A6C1E">
              <w:rPr>
                <w:rFonts w:ascii="Times New Roman" w:hAnsi="Times New Roman"/>
                <w:sz w:val="24"/>
                <w:lang w:val="fr-FR"/>
              </w:rPr>
              <w:t xml:space="preserve">a  </w:t>
            </w:r>
            <w:proofErr w:type="spellStart"/>
            <w:r w:rsidRPr="009A6C1E">
              <w:rPr>
                <w:rFonts w:ascii="Times New Roman" w:hAnsi="Times New Roman"/>
                <w:sz w:val="24"/>
                <w:lang w:val="fr-FR"/>
              </w:rPr>
              <w:t>actului</w:t>
            </w:r>
            <w:proofErr w:type="spellEnd"/>
            <w:proofErr w:type="gram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Principiul</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irevocabilităţii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actului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w:t>
            </w:r>
            <w:proofErr w:type="spellEnd"/>
            <w:r w:rsidRPr="009A6C1E">
              <w:rPr>
                <w:rFonts w:ascii="Times New Roman" w:hAnsi="Times New Roman"/>
                <w:sz w:val="24"/>
                <w:lang w:val="fr-FR"/>
              </w:rPr>
              <w:t xml:space="preserve"> civil. </w:t>
            </w:r>
            <w:proofErr w:type="spellStart"/>
            <w:r w:rsidRPr="009A6C1E">
              <w:rPr>
                <w:rFonts w:ascii="Times New Roman" w:hAnsi="Times New Roman"/>
                <w:sz w:val="24"/>
                <w:lang w:val="fr-FR"/>
              </w:rPr>
              <w:t>Principiul</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relativităţii</w:t>
            </w:r>
            <w:proofErr w:type="spellEnd"/>
            <w:r w:rsidRPr="009A6C1E">
              <w:rPr>
                <w:rFonts w:ascii="Times New Roman" w:hAnsi="Times New Roman"/>
                <w:sz w:val="24"/>
                <w:lang w:val="fr-FR"/>
              </w:rPr>
              <w:t xml:space="preserve"> </w:t>
            </w:r>
            <w:proofErr w:type="spellStart"/>
            <w:r>
              <w:rPr>
                <w:rFonts w:ascii="Times New Roman" w:hAnsi="Times New Roman"/>
                <w:sz w:val="24"/>
                <w:lang w:val="fr-FR"/>
              </w:rPr>
              <w:t>efectelor</w:t>
            </w:r>
            <w:proofErr w:type="spellEnd"/>
            <w:r>
              <w:rPr>
                <w:rFonts w:ascii="Times New Roman" w:hAnsi="Times New Roman"/>
                <w:sz w:val="24"/>
                <w:lang w:val="fr-FR"/>
              </w:rPr>
              <w:t xml:space="preserve"> </w:t>
            </w:r>
            <w:proofErr w:type="spellStart"/>
            <w:r w:rsidRPr="009A6C1E">
              <w:rPr>
                <w:rFonts w:ascii="Times New Roman" w:hAnsi="Times New Roman"/>
                <w:sz w:val="24"/>
                <w:lang w:val="fr-FR"/>
              </w:rPr>
              <w:t>actului</w:t>
            </w:r>
            <w:proofErr w:type="spellEnd"/>
            <w:r w:rsidRPr="009A6C1E">
              <w:rPr>
                <w:rFonts w:ascii="Times New Roman" w:hAnsi="Times New Roman"/>
                <w:sz w:val="24"/>
                <w:lang w:val="fr-FR"/>
              </w:rPr>
              <w:t xml:space="preserve"> </w:t>
            </w:r>
            <w:proofErr w:type="spellStart"/>
            <w:r w:rsidRPr="009A6C1E">
              <w:rPr>
                <w:rFonts w:ascii="Times New Roman" w:hAnsi="Times New Roman"/>
                <w:sz w:val="24"/>
                <w:lang w:val="fr-FR"/>
              </w:rPr>
              <w:t>juridic</w:t>
            </w:r>
            <w:proofErr w:type="spellEnd"/>
            <w:r w:rsidRPr="009A6C1E">
              <w:rPr>
                <w:rFonts w:ascii="Times New Roman" w:hAnsi="Times New Roman"/>
                <w:sz w:val="24"/>
                <w:lang w:val="fr-FR"/>
              </w:rPr>
              <w:t xml:space="preserve"> civil.</w:t>
            </w:r>
          </w:p>
          <w:p w14:paraId="3FA7B4DD" w14:textId="77777777" w:rsidR="00120576"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2B1752">
              <w:rPr>
                <w:rFonts w:ascii="Times New Roman" w:hAnsi="Times New Roman"/>
                <w:b/>
                <w:sz w:val="24"/>
                <w:lang w:val="fr-FR"/>
              </w:rPr>
              <w:t>Nulitatea</w:t>
            </w:r>
            <w:proofErr w:type="spellEnd"/>
            <w:r w:rsidRPr="002B1752">
              <w:rPr>
                <w:rFonts w:ascii="Times New Roman" w:hAnsi="Times New Roman"/>
                <w:b/>
                <w:sz w:val="24"/>
                <w:lang w:val="fr-FR"/>
              </w:rPr>
              <w:t xml:space="preserve"> </w:t>
            </w:r>
            <w:proofErr w:type="spellStart"/>
            <w:r w:rsidRPr="002B1752">
              <w:rPr>
                <w:rFonts w:ascii="Times New Roman" w:hAnsi="Times New Roman"/>
                <w:b/>
                <w:sz w:val="24"/>
                <w:lang w:val="fr-FR"/>
              </w:rPr>
              <w:t>actului</w:t>
            </w:r>
            <w:proofErr w:type="spellEnd"/>
            <w:r w:rsidRPr="002B1752">
              <w:rPr>
                <w:rFonts w:ascii="Times New Roman" w:hAnsi="Times New Roman"/>
                <w:b/>
                <w:sz w:val="24"/>
                <w:lang w:val="fr-FR"/>
              </w:rPr>
              <w:t xml:space="preserve"> </w:t>
            </w:r>
            <w:proofErr w:type="spellStart"/>
            <w:r w:rsidRPr="002B1752">
              <w:rPr>
                <w:rFonts w:ascii="Times New Roman" w:hAnsi="Times New Roman"/>
                <w:b/>
                <w:sz w:val="24"/>
                <w:lang w:val="fr-FR"/>
              </w:rPr>
              <w:t>juridic</w:t>
            </w:r>
            <w:proofErr w:type="spellEnd"/>
            <w:r w:rsidRPr="002B1752">
              <w:rPr>
                <w:rFonts w:ascii="Times New Roman" w:hAnsi="Times New Roman"/>
                <w:b/>
                <w:sz w:val="24"/>
                <w:lang w:val="fr-FR"/>
              </w:rPr>
              <w:t xml:space="preserve"> civil</w:t>
            </w:r>
            <w:r w:rsidRPr="009A6C1E">
              <w:rPr>
                <w:rFonts w:ascii="Times New Roman" w:hAnsi="Times New Roman"/>
                <w:sz w:val="24"/>
                <w:lang w:val="fr-FR"/>
              </w:rPr>
              <w:t>.</w:t>
            </w:r>
            <w:r>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principiile</w:t>
            </w:r>
            <w:proofErr w:type="spellEnd"/>
            <w:r>
              <w:rPr>
                <w:rFonts w:ascii="Times New Roman" w:hAnsi="Times New Roman"/>
                <w:sz w:val="24"/>
                <w:lang w:val="fr-FR"/>
              </w:rPr>
              <w:t xml:space="preserve"> </w:t>
            </w:r>
            <w:proofErr w:type="spellStart"/>
            <w:r>
              <w:rPr>
                <w:rFonts w:ascii="Times New Roman" w:hAnsi="Times New Roman"/>
                <w:sz w:val="24"/>
                <w:lang w:val="fr-FR"/>
              </w:rPr>
              <w:t>nulității</w:t>
            </w:r>
            <w:proofErr w:type="spellEnd"/>
            <w:r>
              <w:rPr>
                <w:rFonts w:ascii="Times New Roman" w:hAnsi="Times New Roman"/>
                <w:sz w:val="24"/>
                <w:lang w:val="fr-FR"/>
              </w:rPr>
              <w:t xml:space="preserve"> </w:t>
            </w:r>
            <w:proofErr w:type="spellStart"/>
            <w:r>
              <w:rPr>
                <w:rFonts w:ascii="Times New Roman" w:hAnsi="Times New Roman"/>
                <w:sz w:val="24"/>
                <w:lang w:val="fr-FR"/>
              </w:rPr>
              <w:t>actului</w:t>
            </w:r>
            <w:proofErr w:type="spellEnd"/>
            <w:r>
              <w:rPr>
                <w:rFonts w:ascii="Times New Roman" w:hAnsi="Times New Roman"/>
                <w:sz w:val="24"/>
                <w:lang w:val="fr-FR"/>
              </w:rPr>
              <w:t xml:space="preserve"> </w:t>
            </w:r>
            <w:proofErr w:type="spellStart"/>
            <w:r>
              <w:rPr>
                <w:rFonts w:ascii="Times New Roman" w:hAnsi="Times New Roman"/>
                <w:sz w:val="24"/>
                <w:lang w:val="fr-FR"/>
              </w:rPr>
              <w:t>juridic</w:t>
            </w:r>
            <w:proofErr w:type="spellEnd"/>
            <w:r>
              <w:rPr>
                <w:rFonts w:ascii="Times New Roman" w:hAnsi="Times New Roman"/>
                <w:sz w:val="24"/>
                <w:lang w:val="fr-FR"/>
              </w:rPr>
              <w:t xml:space="preserve"> civil. </w:t>
            </w:r>
            <w:proofErr w:type="spellStart"/>
            <w:r>
              <w:rPr>
                <w:rFonts w:ascii="Times New Roman" w:hAnsi="Times New Roman"/>
                <w:sz w:val="24"/>
                <w:lang w:val="fr-FR"/>
              </w:rPr>
              <w:t>Formele</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tipurile</w:t>
            </w:r>
            <w:proofErr w:type="spellEnd"/>
            <w:r>
              <w:rPr>
                <w:rFonts w:ascii="Times New Roman" w:hAnsi="Times New Roman"/>
                <w:sz w:val="24"/>
                <w:lang w:val="fr-FR"/>
              </w:rPr>
              <w:t xml:space="preserve"> de </w:t>
            </w:r>
            <w:proofErr w:type="spellStart"/>
            <w:r>
              <w:rPr>
                <w:rFonts w:ascii="Times New Roman" w:hAnsi="Times New Roman"/>
                <w:sz w:val="24"/>
                <w:lang w:val="fr-FR"/>
              </w:rPr>
              <w:t>nulitate</w:t>
            </w:r>
            <w:proofErr w:type="spellEnd"/>
            <w:r>
              <w:rPr>
                <w:rFonts w:ascii="Times New Roman" w:hAnsi="Times New Roman"/>
                <w:sz w:val="24"/>
                <w:lang w:val="fr-FR"/>
              </w:rPr>
              <w:t>.</w:t>
            </w:r>
            <w:r w:rsidRPr="009A6C1E">
              <w:rPr>
                <w:rFonts w:ascii="Times New Roman" w:hAnsi="Times New Roman"/>
                <w:sz w:val="24"/>
                <w:lang w:val="fr-FR"/>
              </w:rPr>
              <w:t xml:space="preserve"> </w:t>
            </w:r>
            <w:proofErr w:type="spellStart"/>
            <w:r w:rsidRPr="009A6C1E">
              <w:rPr>
                <w:rFonts w:ascii="Times New Roman" w:hAnsi="Times New Roman"/>
                <w:sz w:val="24"/>
                <w:lang w:val="fr-FR"/>
              </w:rPr>
              <w:t>Nulitatea</w:t>
            </w:r>
            <w:proofErr w:type="spellEnd"/>
            <w:r>
              <w:rPr>
                <w:rFonts w:ascii="Times New Roman" w:hAnsi="Times New Roman"/>
                <w:sz w:val="24"/>
                <w:lang w:val="fr-FR"/>
              </w:rPr>
              <w:t xml:space="preserve"> </w:t>
            </w:r>
            <w:proofErr w:type="spellStart"/>
            <w:r>
              <w:rPr>
                <w:rFonts w:ascii="Times New Roman" w:hAnsi="Times New Roman"/>
                <w:sz w:val="24"/>
                <w:lang w:val="fr-FR"/>
              </w:rPr>
              <w:t>absolută</w:t>
            </w:r>
            <w:proofErr w:type="spellEnd"/>
            <w:r>
              <w:rPr>
                <w:rFonts w:ascii="Times New Roman" w:hAnsi="Times New Roman"/>
                <w:sz w:val="24"/>
                <w:lang w:val="fr-FR"/>
              </w:rPr>
              <w:t xml:space="preserve"> </w:t>
            </w:r>
            <w:proofErr w:type="spellStart"/>
            <w:r>
              <w:rPr>
                <w:rFonts w:ascii="Times New Roman" w:hAnsi="Times New Roman"/>
                <w:sz w:val="24"/>
                <w:lang w:val="fr-FR"/>
              </w:rPr>
              <w:t>şi</w:t>
            </w:r>
            <w:proofErr w:type="spellEnd"/>
            <w:r>
              <w:rPr>
                <w:rFonts w:ascii="Times New Roman" w:hAnsi="Times New Roman"/>
                <w:sz w:val="24"/>
                <w:lang w:val="fr-FR"/>
              </w:rPr>
              <w:t xml:space="preserve"> </w:t>
            </w:r>
            <w:proofErr w:type="spellStart"/>
            <w:r>
              <w:rPr>
                <w:rFonts w:ascii="Times New Roman" w:hAnsi="Times New Roman"/>
                <w:sz w:val="24"/>
                <w:lang w:val="fr-FR"/>
              </w:rPr>
              <w:t>nulitatea</w:t>
            </w:r>
            <w:proofErr w:type="spellEnd"/>
            <w:r>
              <w:rPr>
                <w:rFonts w:ascii="Times New Roman" w:hAnsi="Times New Roman"/>
                <w:sz w:val="24"/>
                <w:lang w:val="fr-FR"/>
              </w:rPr>
              <w:t xml:space="preserve"> </w:t>
            </w:r>
            <w:proofErr w:type="spellStart"/>
            <w:r>
              <w:rPr>
                <w:rFonts w:ascii="Times New Roman" w:hAnsi="Times New Roman"/>
                <w:sz w:val="24"/>
                <w:lang w:val="fr-FR"/>
              </w:rPr>
              <w:t>relativă</w:t>
            </w:r>
            <w:proofErr w:type="spellEnd"/>
            <w:r>
              <w:rPr>
                <w:rFonts w:ascii="Times New Roman" w:hAnsi="Times New Roman"/>
                <w:sz w:val="24"/>
                <w:lang w:val="fr-FR"/>
              </w:rPr>
              <w:t xml:space="preserve">, </w:t>
            </w:r>
            <w:proofErr w:type="spellStart"/>
            <w:r>
              <w:rPr>
                <w:rFonts w:ascii="Times New Roman" w:hAnsi="Times New Roman"/>
                <w:sz w:val="24"/>
                <w:lang w:val="fr-FR"/>
              </w:rPr>
              <w:t>totală</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parțială</w:t>
            </w:r>
            <w:proofErr w:type="spellEnd"/>
            <w:r>
              <w:rPr>
                <w:rFonts w:ascii="Times New Roman" w:hAnsi="Times New Roman"/>
                <w:sz w:val="24"/>
                <w:lang w:val="fr-FR"/>
              </w:rPr>
              <w:t xml:space="preserve">, </w:t>
            </w:r>
            <w:proofErr w:type="spellStart"/>
            <w:r>
              <w:rPr>
                <w:rFonts w:ascii="Times New Roman" w:hAnsi="Times New Roman"/>
                <w:sz w:val="24"/>
                <w:lang w:val="fr-FR"/>
              </w:rPr>
              <w:t>expresă</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lastRenderedPageBreak/>
              <w:t>virtuală</w:t>
            </w:r>
            <w:proofErr w:type="spellEnd"/>
            <w:r>
              <w:rPr>
                <w:rFonts w:ascii="Times New Roman" w:hAnsi="Times New Roman"/>
                <w:sz w:val="24"/>
                <w:lang w:val="fr-FR"/>
              </w:rPr>
              <w:t xml:space="preserve">. </w:t>
            </w:r>
            <w:proofErr w:type="spellStart"/>
            <w:r>
              <w:rPr>
                <w:rFonts w:ascii="Times New Roman" w:hAnsi="Times New Roman"/>
                <w:sz w:val="24"/>
                <w:lang w:val="fr-FR"/>
              </w:rPr>
              <w:t>Temeiurile</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declarării</w:t>
            </w:r>
            <w:proofErr w:type="spellEnd"/>
            <w:r>
              <w:rPr>
                <w:rFonts w:ascii="Times New Roman" w:hAnsi="Times New Roman"/>
                <w:sz w:val="24"/>
                <w:lang w:val="fr-FR"/>
              </w:rPr>
              <w:t xml:space="preserve"> </w:t>
            </w:r>
            <w:proofErr w:type="spellStart"/>
            <w:r>
              <w:rPr>
                <w:rFonts w:ascii="Times New Roman" w:hAnsi="Times New Roman"/>
                <w:sz w:val="24"/>
                <w:lang w:val="fr-FR"/>
              </w:rPr>
              <w:t>nulității</w:t>
            </w:r>
            <w:proofErr w:type="spellEnd"/>
            <w:r>
              <w:rPr>
                <w:rFonts w:ascii="Times New Roman" w:hAnsi="Times New Roman"/>
                <w:sz w:val="24"/>
                <w:lang w:val="fr-FR"/>
              </w:rPr>
              <w:t xml:space="preserve"> </w:t>
            </w:r>
            <w:proofErr w:type="spellStart"/>
            <w:r>
              <w:rPr>
                <w:rFonts w:ascii="Times New Roman" w:hAnsi="Times New Roman"/>
                <w:sz w:val="24"/>
                <w:lang w:val="fr-FR"/>
              </w:rPr>
              <w:t>actelor</w:t>
            </w:r>
            <w:proofErr w:type="spellEnd"/>
            <w:r>
              <w:rPr>
                <w:rFonts w:ascii="Times New Roman" w:hAnsi="Times New Roman"/>
                <w:sz w:val="24"/>
                <w:lang w:val="fr-FR"/>
              </w:rPr>
              <w:t xml:space="preserve"> </w:t>
            </w:r>
            <w:proofErr w:type="spellStart"/>
            <w:r>
              <w:rPr>
                <w:rFonts w:ascii="Times New Roman" w:hAnsi="Times New Roman"/>
                <w:sz w:val="24"/>
                <w:lang w:val="fr-FR"/>
              </w:rPr>
              <w:t>juridice</w:t>
            </w:r>
            <w:proofErr w:type="spellEnd"/>
            <w:r>
              <w:rPr>
                <w:rFonts w:ascii="Times New Roman" w:hAnsi="Times New Roman"/>
                <w:sz w:val="24"/>
                <w:lang w:val="fr-FR"/>
              </w:rPr>
              <w:t xml:space="preserve"> civile</w:t>
            </w:r>
            <w:r w:rsidRPr="009A6C1E">
              <w:rPr>
                <w:rFonts w:ascii="Times New Roman" w:hAnsi="Times New Roman"/>
                <w:sz w:val="24"/>
                <w:lang w:val="fr-FR"/>
              </w:rPr>
              <w:t>.</w:t>
            </w:r>
          </w:p>
          <w:p w14:paraId="1FD24FB0" w14:textId="77777777" w:rsidR="00120576" w:rsidRPr="00CE19CB" w:rsidRDefault="00120576" w:rsidP="002D43EA">
            <w:pPr>
              <w:pStyle w:val="ListParagraph"/>
              <w:tabs>
                <w:tab w:val="left" w:pos="334"/>
              </w:tabs>
              <w:ind w:left="192"/>
              <w:jc w:val="both"/>
              <w:rPr>
                <w:rFonts w:ascii="Times New Roman" w:hAnsi="Times New Roman"/>
                <w:sz w:val="24"/>
              </w:rPr>
            </w:pPr>
          </w:p>
          <w:p w14:paraId="6247DEC3" w14:textId="77777777" w:rsidR="00120576" w:rsidRPr="00CE19CB" w:rsidRDefault="00120576" w:rsidP="002D43EA">
            <w:pPr>
              <w:tabs>
                <w:tab w:val="left" w:pos="750"/>
              </w:tabs>
              <w:jc w:val="both"/>
              <w:rPr>
                <w:rFonts w:ascii="Times New Roman" w:hAnsi="Times New Roman"/>
                <w:sz w:val="24"/>
              </w:rPr>
            </w:pPr>
            <w:r>
              <w:rPr>
                <w:rFonts w:ascii="Times New Roman" w:hAnsi="Times New Roman"/>
                <w:sz w:val="24"/>
              </w:rPr>
              <w:t xml:space="preserve">   </w:t>
            </w:r>
            <w:r w:rsidRPr="00CE19CB">
              <w:rPr>
                <w:rFonts w:ascii="Times New Roman" w:hAnsi="Times New Roman"/>
                <w:sz w:val="24"/>
              </w:rPr>
              <w:t xml:space="preserve"> </w:t>
            </w:r>
            <w:r w:rsidRPr="00CE19CB">
              <w:rPr>
                <w:rFonts w:ascii="Times New Roman" w:hAnsi="Times New Roman"/>
                <w:b/>
                <w:noProof/>
                <w:sz w:val="24"/>
              </w:rPr>
              <w:t>Termeni-cheie:</w:t>
            </w:r>
            <w:r>
              <w:rPr>
                <w:rFonts w:ascii="Times New Roman" w:hAnsi="Times New Roman"/>
                <w:b/>
                <w:noProof/>
                <w:sz w:val="24"/>
              </w:rPr>
              <w:t xml:space="preserve"> </w:t>
            </w:r>
            <w:r w:rsidRPr="00CE19CB">
              <w:rPr>
                <w:rFonts w:ascii="Times New Roman" w:hAnsi="Times New Roman"/>
                <w:noProof/>
                <w:sz w:val="24"/>
              </w:rPr>
              <w:t>act juridic, convenție, contract, tranzacție, forma, obiect, consimțămînt, capacitate, cauza, valabilitate, eficacitate, termen, condiție, sarcina, autentificare, forma electronică,</w:t>
            </w:r>
            <w:r>
              <w:rPr>
                <w:rFonts w:ascii="Times New Roman" w:hAnsi="Times New Roman"/>
                <w:sz w:val="24"/>
              </w:rPr>
              <w:t xml:space="preserve"> nulitate, efecte.</w:t>
            </w:r>
            <w:r w:rsidRPr="00CE19CB">
              <w:rPr>
                <w:rFonts w:ascii="Times New Roman" w:hAnsi="Times New Roman"/>
                <w:sz w:val="24"/>
              </w:rPr>
              <w:t xml:space="preserve"> </w:t>
            </w:r>
          </w:p>
          <w:p w14:paraId="7A39D825" w14:textId="77777777" w:rsidR="00120576" w:rsidRPr="00591834" w:rsidRDefault="00120576" w:rsidP="002D43EA">
            <w:pPr>
              <w:widowControl/>
              <w:tabs>
                <w:tab w:val="left" w:pos="334"/>
              </w:tabs>
              <w:suppressAutoHyphens w:val="0"/>
              <w:jc w:val="both"/>
              <w:rPr>
                <w:rFonts w:ascii="Times New Roman" w:hAnsi="Times New Roman"/>
                <w:sz w:val="24"/>
              </w:rPr>
            </w:pPr>
          </w:p>
        </w:tc>
      </w:tr>
      <w:tr w:rsidR="00120576" w:rsidRPr="00591834" w14:paraId="1A391BE8"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05D6BDB9" w14:textId="77777777" w:rsidR="00120576" w:rsidRPr="00591834" w:rsidRDefault="00120576" w:rsidP="002D43EA">
            <w:pPr>
              <w:snapToGrid w:val="0"/>
              <w:rPr>
                <w:rFonts w:ascii="Times New Roman" w:hAnsi="Times New Roman"/>
                <w:b/>
                <w:sz w:val="24"/>
              </w:rPr>
            </w:pPr>
            <w:r w:rsidRPr="009A6C1E">
              <w:rPr>
                <w:rFonts w:ascii="Times New Roman" w:hAnsi="Times New Roman"/>
                <w:bCs/>
                <w:sz w:val="24"/>
              </w:rPr>
              <w:lastRenderedPageBreak/>
              <w:t xml:space="preserve">Subiectul </w:t>
            </w:r>
            <w:r>
              <w:rPr>
                <w:rFonts w:ascii="Times New Roman" w:hAnsi="Times New Roman"/>
                <w:bCs/>
                <w:sz w:val="24"/>
              </w:rPr>
              <w:t>8</w:t>
            </w:r>
            <w:r w:rsidRPr="00591834">
              <w:rPr>
                <w:rFonts w:ascii="Times New Roman" w:hAnsi="Times New Roman"/>
                <w:b/>
                <w:bCs/>
                <w:sz w:val="24"/>
              </w:rPr>
              <w:t xml:space="preserve">. </w:t>
            </w:r>
            <w:r w:rsidRPr="009A6C1E">
              <w:rPr>
                <w:rFonts w:ascii="Times New Roman" w:hAnsi="Times New Roman"/>
                <w:b/>
                <w:sz w:val="24"/>
                <w:lang w:val="fr-FR"/>
              </w:rPr>
              <w:t>REPREZENTAN</w:t>
            </w:r>
            <w:r>
              <w:rPr>
                <w:rFonts w:ascii="Times New Roman" w:hAnsi="Times New Roman"/>
                <w:b/>
                <w:sz w:val="24"/>
                <w:lang w:val="fr-FR"/>
              </w:rPr>
              <w:t>Ț</w:t>
            </w:r>
            <w:r w:rsidRPr="009A6C1E">
              <w:rPr>
                <w:rFonts w:ascii="Times New Roman" w:hAnsi="Times New Roman"/>
                <w:b/>
                <w:sz w:val="24"/>
                <w:lang w:val="fr-FR"/>
              </w:rPr>
              <w:t>A SI PROCURA.</w:t>
            </w:r>
          </w:p>
        </w:tc>
      </w:tr>
      <w:tr w:rsidR="00120576" w:rsidRPr="00591834" w14:paraId="173660DA"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1BF04184"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4992" w:type="dxa"/>
            <w:tcBorders>
              <w:top w:val="single" w:sz="4" w:space="0" w:color="000000"/>
              <w:left w:val="single" w:sz="4" w:space="0" w:color="000000"/>
              <w:bottom w:val="single" w:sz="4" w:space="0" w:color="000000"/>
              <w:right w:val="single" w:sz="4" w:space="0" w:color="000000"/>
            </w:tcBorders>
          </w:tcPr>
          <w:p w14:paraId="6B0E1B33"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0021456E"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1C2E3F46"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definească </w:t>
            </w:r>
            <w:r>
              <w:rPr>
                <w:rFonts w:ascii="Times New Roman" w:hAnsi="Times New Roman"/>
                <w:sz w:val="24"/>
              </w:rPr>
              <w:t>reprezentarea</w:t>
            </w:r>
            <w:r w:rsidRPr="00307DF5">
              <w:rPr>
                <w:rFonts w:ascii="Times New Roman" w:hAnsi="Times New Roman"/>
                <w:sz w:val="24"/>
              </w:rPr>
              <w:t xml:space="preserve">; </w:t>
            </w:r>
          </w:p>
          <w:p w14:paraId="353E1D1F"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w:t>
            </w:r>
            <w:r>
              <w:rPr>
                <w:rFonts w:ascii="Times New Roman" w:hAnsi="Times New Roman"/>
                <w:sz w:val="24"/>
              </w:rPr>
              <w:t>determine corelația dintre instituția reprezentării și procură</w:t>
            </w:r>
            <w:r w:rsidRPr="00307DF5">
              <w:rPr>
                <w:rFonts w:ascii="Times New Roman" w:hAnsi="Times New Roman"/>
                <w:sz w:val="24"/>
              </w:rPr>
              <w:t>;</w:t>
            </w:r>
          </w:p>
          <w:p w14:paraId="2AF00D0C"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 Să </w:t>
            </w:r>
            <w:proofErr w:type="spellStart"/>
            <w:r w:rsidRPr="00307DF5">
              <w:rPr>
                <w:rFonts w:ascii="Times New Roman" w:hAnsi="Times New Roman"/>
                <w:sz w:val="24"/>
                <w:lang w:val="fr-FR"/>
              </w:rPr>
              <w:t>distingă</w:t>
            </w:r>
            <w:proofErr w:type="spellEnd"/>
            <w:r w:rsidRPr="00307DF5">
              <w:rPr>
                <w:rFonts w:ascii="Times New Roman" w:hAnsi="Times New Roman"/>
                <w:sz w:val="24"/>
                <w:lang w:val="fr-FR"/>
              </w:rPr>
              <w:t xml:space="preserve"> </w:t>
            </w:r>
            <w:proofErr w:type="spellStart"/>
            <w:r>
              <w:rPr>
                <w:rFonts w:ascii="Times New Roman" w:hAnsi="Times New Roman"/>
                <w:sz w:val="24"/>
                <w:lang w:val="fr-FR"/>
              </w:rPr>
              <w:t>tipurile</w:t>
            </w:r>
            <w:proofErr w:type="spellEnd"/>
            <w:r>
              <w:rPr>
                <w:rFonts w:ascii="Times New Roman" w:hAnsi="Times New Roman"/>
                <w:sz w:val="24"/>
                <w:lang w:val="fr-FR"/>
              </w:rPr>
              <w:t xml:space="preserve"> de </w:t>
            </w:r>
            <w:proofErr w:type="spellStart"/>
            <w:r>
              <w:rPr>
                <w:rFonts w:ascii="Times New Roman" w:hAnsi="Times New Roman"/>
                <w:sz w:val="24"/>
                <w:lang w:val="fr-FR"/>
              </w:rPr>
              <w:t>reprezentare</w:t>
            </w:r>
            <w:proofErr w:type="spellEnd"/>
            <w:r w:rsidRPr="00307DF5">
              <w:rPr>
                <w:rFonts w:ascii="Times New Roman" w:hAnsi="Times New Roman"/>
                <w:sz w:val="24"/>
                <w:lang w:val="fr-FR"/>
              </w:rPr>
              <w:t>;</w:t>
            </w:r>
          </w:p>
          <w:p w14:paraId="56315695"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w:t>
            </w:r>
            <w:r>
              <w:rPr>
                <w:rFonts w:ascii="Times New Roman" w:hAnsi="Times New Roman"/>
                <w:sz w:val="24"/>
              </w:rPr>
              <w:t>descopere conținutul raportului de reprezentare</w:t>
            </w:r>
            <w:r w:rsidRPr="00307DF5">
              <w:rPr>
                <w:rFonts w:ascii="Times New Roman" w:hAnsi="Times New Roman"/>
                <w:sz w:val="24"/>
              </w:rPr>
              <w:t xml:space="preserve">; </w:t>
            </w:r>
          </w:p>
          <w:p w14:paraId="3DD36812"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delimiteze tipurile de procuri;</w:t>
            </w:r>
          </w:p>
          <w:p w14:paraId="724C617D"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enumere temeiurile de încetare a procurii;</w:t>
            </w:r>
          </w:p>
          <w:p w14:paraId="7744E846" w14:textId="77777777" w:rsidR="00120576" w:rsidRPr="00B45423"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analizeze reprezentarea  fără împuterniciri și reprezentarea cu depășirea împuternicirilor acordate</w:t>
            </w:r>
          </w:p>
          <w:p w14:paraId="298FCCFA"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B45423">
              <w:rPr>
                <w:rFonts w:ascii="Times New Roman" w:hAnsi="Times New Roman"/>
                <w:sz w:val="24"/>
              </w:rPr>
              <w:t xml:space="preserve">să compare efectele </w:t>
            </w:r>
            <w:r>
              <w:rPr>
                <w:rFonts w:ascii="Times New Roman" w:hAnsi="Times New Roman"/>
                <w:sz w:val="24"/>
              </w:rPr>
              <w:t>reprezentării  fără împuterniciri și ale reprezentării cu depășirea împuternicirilor acordate</w:t>
            </w:r>
            <w:r w:rsidRPr="00B45423">
              <w:rPr>
                <w:rFonts w:ascii="Times New Roman" w:hAnsi="Times New Roman"/>
                <w:sz w:val="24"/>
              </w:rPr>
              <w:t>;</w:t>
            </w:r>
          </w:p>
          <w:p w14:paraId="0CB75CEE" w14:textId="77777777" w:rsidR="00120576" w:rsidRPr="00124A91"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sidRPr="00307DF5">
              <w:rPr>
                <w:rFonts w:ascii="Times New Roman" w:hAnsi="Times New Roman"/>
                <w:sz w:val="24"/>
              </w:rPr>
              <w:t xml:space="preserve">să </w:t>
            </w:r>
            <w:proofErr w:type="spellStart"/>
            <w:r w:rsidRPr="009E052C">
              <w:rPr>
                <w:rFonts w:ascii="Times New Roman" w:hAnsi="Times New Roman"/>
                <w:sz w:val="24"/>
                <w:lang w:val="it-IT"/>
              </w:rPr>
              <w:t>distingă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formele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încheiere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procurii</w:t>
            </w:r>
            <w:proofErr w:type="spellEnd"/>
            <w:r w:rsidRPr="009E052C">
              <w:rPr>
                <w:rFonts w:ascii="Times New Roman" w:hAnsi="Times New Roman"/>
                <w:sz w:val="24"/>
                <w:lang w:val="it-IT"/>
              </w:rPr>
              <w:t>;</w:t>
            </w:r>
          </w:p>
          <w:p w14:paraId="7174BC39" w14:textId="77777777" w:rsidR="00120576" w:rsidRPr="00307DF5"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consulte </w:t>
            </w:r>
            <w:proofErr w:type="spellStart"/>
            <w:r w:rsidRPr="009E052C">
              <w:rPr>
                <w:rFonts w:ascii="Times New Roman" w:hAnsi="Times New Roman"/>
                <w:sz w:val="24"/>
                <w:lang w:val="it-IT"/>
              </w:rPr>
              <w:t>privind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condițiile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formă</w:t>
            </w:r>
            <w:proofErr w:type="spellEnd"/>
            <w:r w:rsidRPr="009E052C">
              <w:rPr>
                <w:rFonts w:ascii="Times New Roman" w:hAnsi="Times New Roman"/>
                <w:sz w:val="24"/>
                <w:lang w:val="it-IT"/>
              </w:rPr>
              <w:t xml:space="preserve"> la </w:t>
            </w:r>
            <w:proofErr w:type="spellStart"/>
            <w:r w:rsidRPr="009E052C">
              <w:rPr>
                <w:rFonts w:ascii="Times New Roman" w:hAnsi="Times New Roman"/>
                <w:sz w:val="24"/>
                <w:lang w:val="it-IT"/>
              </w:rPr>
              <w:t>perfectarea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unei</w:t>
            </w:r>
            <w:proofErr w:type="spellEnd"/>
            <w:r w:rsidRPr="009E052C">
              <w:rPr>
                <w:rFonts w:ascii="Times New Roman" w:hAnsi="Times New Roman"/>
                <w:sz w:val="24"/>
                <w:lang w:val="it-IT"/>
              </w:rPr>
              <w:t xml:space="preserve"> procuri concrete; </w:t>
            </w:r>
          </w:p>
          <w:p w14:paraId="2665C587"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distingă categoriile de reprezentare;</w:t>
            </w:r>
          </w:p>
          <w:p w14:paraId="29579866"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să poată să întocmească proiectul de procură generală și procură specială;</w:t>
            </w:r>
          </w:p>
          <w:p w14:paraId="207E380E" w14:textId="77777777" w:rsidR="00120576"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să recomande </w:t>
            </w:r>
            <w:proofErr w:type="spellStart"/>
            <w:r>
              <w:rPr>
                <w:rFonts w:ascii="Times New Roman" w:hAnsi="Times New Roman"/>
                <w:sz w:val="24"/>
              </w:rPr>
              <w:t>soluţii</w:t>
            </w:r>
            <w:proofErr w:type="spellEnd"/>
            <w:r>
              <w:rPr>
                <w:rFonts w:ascii="Times New Roman" w:hAnsi="Times New Roman"/>
                <w:sz w:val="24"/>
              </w:rPr>
              <w:t xml:space="preserve"> privind posibilitatea întocmirii unei procuri de substituire, a unei procuri din numele minorului sau unei procuri din numele persoanei juridice;</w:t>
            </w:r>
          </w:p>
          <w:p w14:paraId="25393100" w14:textId="77777777" w:rsidR="00120576" w:rsidRPr="003B2D31" w:rsidRDefault="00120576" w:rsidP="002D43EA">
            <w:pPr>
              <w:pStyle w:val="ListParagraph"/>
              <w:numPr>
                <w:ilvl w:val="0"/>
                <w:numId w:val="4"/>
              </w:numPr>
              <w:tabs>
                <w:tab w:val="clear" w:pos="928"/>
                <w:tab w:val="num" w:pos="192"/>
              </w:tabs>
              <w:ind w:left="192" w:firstLine="142"/>
              <w:jc w:val="both"/>
              <w:rPr>
                <w:rFonts w:ascii="Times New Roman" w:hAnsi="Times New Roman"/>
                <w:sz w:val="24"/>
              </w:rPr>
            </w:pPr>
            <w:r>
              <w:rPr>
                <w:rFonts w:ascii="Times New Roman" w:hAnsi="Times New Roman"/>
                <w:sz w:val="24"/>
              </w:rPr>
              <w:t xml:space="preserve"> </w:t>
            </w:r>
            <w:r w:rsidRPr="003B2D31">
              <w:rPr>
                <w:rFonts w:ascii="Times New Roman" w:hAnsi="Times New Roman"/>
                <w:sz w:val="24"/>
              </w:rPr>
              <w:t xml:space="preserve">  </w:t>
            </w:r>
            <w:r>
              <w:rPr>
                <w:rFonts w:ascii="Times New Roman" w:hAnsi="Times New Roman"/>
                <w:sz w:val="24"/>
              </w:rPr>
              <w:t xml:space="preserve">să descrie consecințele încheierii unui act juridic civil  </w:t>
            </w:r>
            <w:r w:rsidRPr="00CE19CB">
              <w:rPr>
                <w:rFonts w:ascii="Times New Roman" w:hAnsi="Times New Roman"/>
                <w:sz w:val="24"/>
              </w:rPr>
              <w:t>fără împuterniciri și reprezentarea cu depășirea împuternicirilor acordate</w:t>
            </w:r>
            <w:r>
              <w:rPr>
                <w:rFonts w:ascii="Times New Roman" w:hAnsi="Times New Roman"/>
                <w:sz w:val="24"/>
              </w:rPr>
              <w:t>.</w:t>
            </w:r>
          </w:p>
          <w:p w14:paraId="1E19A485" w14:textId="77777777" w:rsidR="00120576" w:rsidRPr="00591834" w:rsidRDefault="00120576" w:rsidP="002D43EA">
            <w:pPr>
              <w:widowControl/>
              <w:tabs>
                <w:tab w:val="left" w:pos="476"/>
                <w:tab w:val="left" w:pos="720"/>
              </w:tabs>
              <w:suppressAutoHyphens w:val="0"/>
              <w:ind w:left="476" w:hanging="284"/>
              <w:jc w:val="both"/>
              <w:rPr>
                <w:rFonts w:ascii="Times New Roman" w:hAnsi="Times New Roman"/>
                <w:sz w:val="24"/>
              </w:rPr>
            </w:pPr>
          </w:p>
        </w:tc>
        <w:tc>
          <w:tcPr>
            <w:tcW w:w="4992" w:type="dxa"/>
            <w:tcBorders>
              <w:top w:val="single" w:sz="4" w:space="0" w:color="000000"/>
              <w:left w:val="single" w:sz="4" w:space="0" w:color="000000"/>
              <w:bottom w:val="single" w:sz="4" w:space="0" w:color="000000"/>
              <w:right w:val="single" w:sz="4" w:space="0" w:color="000000"/>
            </w:tcBorders>
          </w:tcPr>
          <w:p w14:paraId="58C93BC9" w14:textId="77777777" w:rsidR="00120576" w:rsidRDefault="00120576" w:rsidP="002D43EA">
            <w:pPr>
              <w:pStyle w:val="ListParagraph"/>
              <w:numPr>
                <w:ilvl w:val="0"/>
                <w:numId w:val="30"/>
              </w:numPr>
              <w:tabs>
                <w:tab w:val="left" w:pos="334"/>
              </w:tabs>
              <w:ind w:left="51" w:firstLine="141"/>
              <w:jc w:val="both"/>
              <w:rPr>
                <w:rFonts w:ascii="Times New Roman" w:hAnsi="Times New Roman"/>
                <w:sz w:val="24"/>
                <w:lang w:val="fr-FR"/>
              </w:rPr>
            </w:pPr>
            <w:proofErr w:type="spellStart"/>
            <w:r w:rsidRPr="009E052C">
              <w:rPr>
                <w:rFonts w:ascii="Times New Roman" w:hAnsi="Times New Roman"/>
                <w:b/>
                <w:sz w:val="24"/>
                <w:lang w:val="it-IT"/>
              </w:rPr>
              <w:t>Noţiuni</w:t>
            </w:r>
            <w:proofErr w:type="spellEnd"/>
            <w:r w:rsidRPr="009E052C">
              <w:rPr>
                <w:rFonts w:ascii="Times New Roman" w:hAnsi="Times New Roman"/>
                <w:b/>
                <w:sz w:val="24"/>
                <w:lang w:val="it-IT"/>
              </w:rPr>
              <w:t xml:space="preserve"> generale </w:t>
            </w:r>
            <w:proofErr w:type="spellStart"/>
            <w:r w:rsidRPr="009E052C">
              <w:rPr>
                <w:rFonts w:ascii="Times New Roman" w:hAnsi="Times New Roman"/>
                <w:b/>
                <w:sz w:val="24"/>
                <w:lang w:val="it-IT"/>
              </w:rPr>
              <w:t>privind</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reprezentarea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Domeniul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aplicare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instituţiei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reprezentare</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Categoriile</w:t>
            </w:r>
            <w:proofErr w:type="spellEnd"/>
            <w:r>
              <w:rPr>
                <w:rFonts w:ascii="Times New Roman" w:hAnsi="Times New Roman"/>
                <w:sz w:val="24"/>
                <w:lang w:val="fr-FR"/>
              </w:rPr>
              <w:t xml:space="preserve"> de </w:t>
            </w:r>
            <w:proofErr w:type="spellStart"/>
            <w:r>
              <w:rPr>
                <w:rFonts w:ascii="Times New Roman" w:hAnsi="Times New Roman"/>
                <w:sz w:val="24"/>
                <w:lang w:val="fr-FR"/>
              </w:rPr>
              <w:t>reprezentare</w:t>
            </w:r>
            <w:proofErr w:type="spellEnd"/>
            <w:r>
              <w:rPr>
                <w:rFonts w:ascii="Times New Roman" w:hAnsi="Times New Roman"/>
                <w:sz w:val="24"/>
                <w:lang w:val="fr-FR"/>
              </w:rPr>
              <w:t>.</w:t>
            </w:r>
          </w:p>
          <w:p w14:paraId="3B077413" w14:textId="77777777" w:rsidR="00120576" w:rsidRPr="009E052C" w:rsidRDefault="00120576" w:rsidP="002D43EA">
            <w:pPr>
              <w:pStyle w:val="ListParagraph"/>
              <w:numPr>
                <w:ilvl w:val="0"/>
                <w:numId w:val="30"/>
              </w:numPr>
              <w:tabs>
                <w:tab w:val="left" w:pos="334"/>
              </w:tabs>
              <w:ind w:left="51" w:firstLine="141"/>
              <w:jc w:val="both"/>
              <w:rPr>
                <w:rFonts w:ascii="Times New Roman" w:hAnsi="Times New Roman"/>
                <w:sz w:val="24"/>
                <w:lang w:val="it-IT"/>
              </w:rPr>
            </w:pPr>
            <w:proofErr w:type="spellStart"/>
            <w:r w:rsidRPr="009E052C">
              <w:rPr>
                <w:rFonts w:ascii="Times New Roman" w:hAnsi="Times New Roman"/>
                <w:b/>
                <w:sz w:val="24"/>
                <w:lang w:val="it-IT"/>
              </w:rPr>
              <w:t>Elementele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raportului</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reprezentare</w:t>
            </w:r>
            <w:proofErr w:type="spellEnd"/>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sz w:val="24"/>
                <w:lang w:val="it-IT"/>
              </w:rPr>
              <w:t>Subiecții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reprezentării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Împuternicirile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reprezentantului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Obiectul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conținutul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raportului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reprezentare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obligațiile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părților</w:t>
            </w:r>
            <w:proofErr w:type="spellEnd"/>
            <w:r w:rsidRPr="009E052C">
              <w:rPr>
                <w:rFonts w:ascii="Times New Roman" w:hAnsi="Times New Roman"/>
                <w:sz w:val="24"/>
                <w:lang w:val="it-IT"/>
              </w:rPr>
              <w:t>.</w:t>
            </w:r>
          </w:p>
          <w:p w14:paraId="27FCBF84" w14:textId="77777777" w:rsidR="00120576" w:rsidRDefault="00120576" w:rsidP="002D43EA">
            <w:pPr>
              <w:pStyle w:val="ListParagraph"/>
              <w:numPr>
                <w:ilvl w:val="0"/>
                <w:numId w:val="30"/>
              </w:numPr>
              <w:tabs>
                <w:tab w:val="left" w:pos="334"/>
              </w:tabs>
              <w:ind w:left="51" w:firstLine="141"/>
              <w:jc w:val="both"/>
              <w:rPr>
                <w:rFonts w:ascii="Times New Roman" w:hAnsi="Times New Roman"/>
                <w:sz w:val="24"/>
              </w:rPr>
            </w:pPr>
            <w:r w:rsidRPr="009E052C">
              <w:rPr>
                <w:rFonts w:ascii="Times New Roman" w:hAnsi="Times New Roman"/>
                <w:b/>
                <w:sz w:val="24"/>
                <w:lang w:val="it-IT"/>
              </w:rPr>
              <w:t>Procura</w:t>
            </w:r>
            <w:r w:rsidRPr="009E052C">
              <w:rPr>
                <w:rFonts w:ascii="Times New Roman" w:hAnsi="Times New Roman"/>
                <w:sz w:val="24"/>
                <w:lang w:val="it-IT"/>
              </w:rPr>
              <w:t xml:space="preserve">. Forma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termenul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acţiune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procurii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Tipurile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procurii</w:t>
            </w:r>
            <w:proofErr w:type="spellEnd"/>
            <w:r w:rsidRPr="009E052C">
              <w:rPr>
                <w:rFonts w:ascii="Times New Roman" w:hAnsi="Times New Roman"/>
                <w:sz w:val="24"/>
                <w:lang w:val="it-IT"/>
              </w:rPr>
              <w:t xml:space="preserve">. Procura de </w:t>
            </w:r>
            <w:proofErr w:type="spellStart"/>
            <w:r w:rsidRPr="009E052C">
              <w:rPr>
                <w:rFonts w:ascii="Times New Roman" w:hAnsi="Times New Roman"/>
                <w:sz w:val="24"/>
                <w:lang w:val="it-IT"/>
              </w:rPr>
              <w:t>substituire</w:t>
            </w:r>
            <w:proofErr w:type="spellEnd"/>
            <w:r w:rsidRPr="009E052C">
              <w:rPr>
                <w:rFonts w:ascii="Times New Roman" w:hAnsi="Times New Roman"/>
                <w:sz w:val="24"/>
                <w:lang w:val="it-IT"/>
              </w:rPr>
              <w:t>.</w:t>
            </w:r>
            <w:r w:rsidRPr="00CE19CB">
              <w:rPr>
                <w:rFonts w:ascii="Times New Roman" w:hAnsi="Times New Roman"/>
                <w:sz w:val="24"/>
              </w:rPr>
              <w:t xml:space="preserve"> Procura comercială</w:t>
            </w:r>
            <w:r>
              <w:rPr>
                <w:rFonts w:ascii="Times New Roman" w:hAnsi="Times New Roman"/>
                <w:sz w:val="24"/>
              </w:rPr>
              <w:t>.</w:t>
            </w:r>
          </w:p>
          <w:p w14:paraId="264BF0CA" w14:textId="77777777" w:rsidR="00120576" w:rsidRPr="00CE19CB" w:rsidRDefault="00120576" w:rsidP="002D43EA">
            <w:pPr>
              <w:pStyle w:val="ListParagraph"/>
              <w:numPr>
                <w:ilvl w:val="0"/>
                <w:numId w:val="30"/>
              </w:numPr>
              <w:tabs>
                <w:tab w:val="left" w:pos="334"/>
              </w:tabs>
              <w:ind w:left="51" w:firstLine="141"/>
              <w:jc w:val="both"/>
              <w:rPr>
                <w:rFonts w:ascii="Times New Roman" w:hAnsi="Times New Roman"/>
                <w:sz w:val="24"/>
              </w:rPr>
            </w:pPr>
            <w:r>
              <w:rPr>
                <w:rFonts w:ascii="Times New Roman" w:hAnsi="Times New Roman"/>
                <w:sz w:val="24"/>
              </w:rPr>
              <w:t xml:space="preserve"> </w:t>
            </w:r>
            <w:r w:rsidRPr="004345A8">
              <w:rPr>
                <w:rFonts w:ascii="Times New Roman" w:hAnsi="Times New Roman"/>
                <w:b/>
                <w:sz w:val="24"/>
              </w:rPr>
              <w:t>Încetarea procurii</w:t>
            </w:r>
            <w:r w:rsidRPr="00CE19CB">
              <w:rPr>
                <w:rFonts w:ascii="Times New Roman" w:hAnsi="Times New Roman"/>
                <w:sz w:val="24"/>
              </w:rPr>
              <w:t>. Efectele încetării procurii</w:t>
            </w:r>
            <w:r>
              <w:rPr>
                <w:rFonts w:ascii="Times New Roman" w:hAnsi="Times New Roman"/>
                <w:sz w:val="24"/>
              </w:rPr>
              <w:t xml:space="preserve">. </w:t>
            </w:r>
            <w:r w:rsidRPr="00CE19CB">
              <w:rPr>
                <w:rFonts w:ascii="Times New Roman" w:hAnsi="Times New Roman"/>
                <w:sz w:val="24"/>
              </w:rPr>
              <w:t>Reprezentarea  fără împuterniciri și reprezentarea cu depășirea împuternicirilor acordate.</w:t>
            </w:r>
          </w:p>
          <w:p w14:paraId="4A6133F3" w14:textId="77777777" w:rsidR="00120576" w:rsidRPr="00CE19CB" w:rsidRDefault="00120576" w:rsidP="002D43EA">
            <w:pPr>
              <w:tabs>
                <w:tab w:val="left" w:pos="750"/>
              </w:tabs>
              <w:jc w:val="both"/>
              <w:rPr>
                <w:rFonts w:ascii="Times New Roman" w:hAnsi="Times New Roman"/>
                <w:sz w:val="24"/>
              </w:rPr>
            </w:pPr>
            <w:r>
              <w:rPr>
                <w:rFonts w:ascii="Times New Roman" w:hAnsi="Times New Roman"/>
                <w:sz w:val="24"/>
              </w:rPr>
              <w:t xml:space="preserve">   </w:t>
            </w:r>
            <w:r w:rsidRPr="00CE19CB">
              <w:rPr>
                <w:rFonts w:ascii="Times New Roman" w:hAnsi="Times New Roman"/>
                <w:sz w:val="24"/>
              </w:rPr>
              <w:t xml:space="preserve"> </w:t>
            </w:r>
            <w:r w:rsidRPr="00CE19CB">
              <w:rPr>
                <w:rFonts w:ascii="Times New Roman" w:hAnsi="Times New Roman"/>
                <w:b/>
                <w:noProof/>
                <w:sz w:val="24"/>
              </w:rPr>
              <w:t>Termeni-cheie:</w:t>
            </w:r>
            <w:r>
              <w:rPr>
                <w:rFonts w:ascii="Times New Roman" w:hAnsi="Times New Roman"/>
                <w:b/>
                <w:noProof/>
                <w:sz w:val="24"/>
              </w:rPr>
              <w:t xml:space="preserve"> </w:t>
            </w:r>
            <w:r>
              <w:rPr>
                <w:rFonts w:ascii="Times New Roman" w:hAnsi="Times New Roman"/>
                <w:sz w:val="24"/>
              </w:rPr>
              <w:t>reprezentare, procura, împuternicire, substituire, reprezentant, reprezentat.</w:t>
            </w:r>
            <w:r w:rsidRPr="00CE19CB">
              <w:rPr>
                <w:rFonts w:ascii="Times New Roman" w:hAnsi="Times New Roman"/>
                <w:sz w:val="24"/>
              </w:rPr>
              <w:t xml:space="preserve"> </w:t>
            </w:r>
          </w:p>
          <w:p w14:paraId="0E12BE75" w14:textId="77777777" w:rsidR="00120576" w:rsidRPr="00591834" w:rsidRDefault="00120576" w:rsidP="002D43EA">
            <w:pPr>
              <w:widowControl/>
              <w:tabs>
                <w:tab w:val="left" w:pos="334"/>
              </w:tabs>
              <w:suppressAutoHyphens w:val="0"/>
              <w:jc w:val="both"/>
              <w:rPr>
                <w:rFonts w:ascii="Times New Roman" w:hAnsi="Times New Roman"/>
                <w:sz w:val="24"/>
              </w:rPr>
            </w:pPr>
          </w:p>
        </w:tc>
      </w:tr>
    </w:tbl>
    <w:p w14:paraId="177145E9" w14:textId="77777777" w:rsidR="00120576" w:rsidRPr="00591834" w:rsidRDefault="00120576" w:rsidP="00120576">
      <w:pPr>
        <w:rPr>
          <w:rFonts w:ascii="Times New Roman" w:hAnsi="Times New Roman"/>
          <w:sz w:val="24"/>
        </w:rPr>
      </w:pPr>
    </w:p>
    <w:tbl>
      <w:tblPr>
        <w:tblW w:w="9953" w:type="dxa"/>
        <w:jc w:val="center"/>
        <w:tblLayout w:type="fixed"/>
        <w:tblLook w:val="0000" w:firstRow="0" w:lastRow="0" w:firstColumn="0" w:lastColumn="0" w:noHBand="0" w:noVBand="0"/>
      </w:tblPr>
      <w:tblGrid>
        <w:gridCol w:w="4961"/>
        <w:gridCol w:w="4992"/>
      </w:tblGrid>
      <w:tr w:rsidR="00120576" w:rsidRPr="00591834" w14:paraId="0FF71533"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6F93B0EB" w14:textId="77777777" w:rsidR="00120576" w:rsidRPr="00591834" w:rsidRDefault="00120576" w:rsidP="002D43EA">
            <w:pPr>
              <w:pStyle w:val="BodyTextIndent"/>
              <w:tabs>
                <w:tab w:val="left" w:pos="852"/>
              </w:tabs>
              <w:snapToGrid w:val="0"/>
              <w:ind w:left="426" w:hanging="426"/>
              <w:rPr>
                <w:rFonts w:ascii="Times New Roman" w:hAnsi="Times New Roman"/>
                <w:b/>
                <w:sz w:val="24"/>
              </w:rPr>
            </w:pPr>
            <w:r w:rsidRPr="00CE19CB">
              <w:rPr>
                <w:rFonts w:ascii="Times New Roman" w:hAnsi="Times New Roman"/>
                <w:bCs/>
                <w:sz w:val="24"/>
              </w:rPr>
              <w:t xml:space="preserve">Subiectul </w:t>
            </w:r>
            <w:r>
              <w:rPr>
                <w:rFonts w:ascii="Times New Roman" w:hAnsi="Times New Roman"/>
                <w:bCs/>
                <w:sz w:val="24"/>
              </w:rPr>
              <w:t>10</w:t>
            </w:r>
            <w:r w:rsidRPr="00591834">
              <w:rPr>
                <w:rFonts w:ascii="Times New Roman" w:hAnsi="Times New Roman"/>
                <w:b/>
                <w:bCs/>
                <w:sz w:val="24"/>
              </w:rPr>
              <w:t xml:space="preserve">. </w:t>
            </w:r>
            <w:r w:rsidRPr="00CE19CB">
              <w:rPr>
                <w:rFonts w:ascii="Times New Roman" w:hAnsi="Times New Roman"/>
                <w:b/>
                <w:bCs/>
                <w:sz w:val="24"/>
              </w:rPr>
              <w:t>TERMENELE ÎN DREPTUL CIVIL.</w:t>
            </w:r>
            <w:r>
              <w:rPr>
                <w:b/>
                <w:bCs/>
              </w:rPr>
              <w:t xml:space="preserve"> </w:t>
            </w:r>
          </w:p>
        </w:tc>
      </w:tr>
      <w:tr w:rsidR="00120576" w:rsidRPr="00591834" w14:paraId="0011081C"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14F50BE3"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4992" w:type="dxa"/>
            <w:tcBorders>
              <w:top w:val="single" w:sz="4" w:space="0" w:color="000000"/>
              <w:left w:val="single" w:sz="4" w:space="0" w:color="000000"/>
              <w:bottom w:val="single" w:sz="4" w:space="0" w:color="000000"/>
              <w:right w:val="single" w:sz="4" w:space="0" w:color="000000"/>
            </w:tcBorders>
          </w:tcPr>
          <w:p w14:paraId="17D5CC73"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6FC57B26"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2870D3B8" w14:textId="77777777" w:rsidR="00120576" w:rsidRPr="009E052C"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rPr>
            </w:pPr>
            <w:r w:rsidRPr="000E57B5">
              <w:rPr>
                <w:rFonts w:ascii="Times New Roman" w:hAnsi="Times New Roman"/>
                <w:sz w:val="24"/>
              </w:rPr>
              <w:t xml:space="preserve">Să definească </w:t>
            </w:r>
            <w:r w:rsidRPr="009E052C">
              <w:rPr>
                <w:rFonts w:ascii="Times New Roman" w:hAnsi="Times New Roman"/>
                <w:sz w:val="24"/>
              </w:rPr>
              <w:t xml:space="preserve">termenele în dreptul civil </w:t>
            </w:r>
            <w:proofErr w:type="spellStart"/>
            <w:r w:rsidRPr="009E052C">
              <w:rPr>
                <w:rFonts w:ascii="Times New Roman" w:hAnsi="Times New Roman"/>
                <w:sz w:val="24"/>
              </w:rPr>
              <w:t>şi</w:t>
            </w:r>
            <w:proofErr w:type="spellEnd"/>
            <w:r w:rsidRPr="009E052C">
              <w:rPr>
                <w:rFonts w:ascii="Times New Roman" w:hAnsi="Times New Roman"/>
                <w:sz w:val="24"/>
              </w:rPr>
              <w:t xml:space="preserve"> termenul de </w:t>
            </w:r>
            <w:proofErr w:type="spellStart"/>
            <w:r w:rsidRPr="009E052C">
              <w:rPr>
                <w:rFonts w:ascii="Times New Roman" w:hAnsi="Times New Roman"/>
                <w:sz w:val="24"/>
              </w:rPr>
              <w:t>prescripţie</w:t>
            </w:r>
            <w:proofErr w:type="spellEnd"/>
            <w:r w:rsidRPr="009E052C">
              <w:rPr>
                <w:rFonts w:ascii="Times New Roman" w:hAnsi="Times New Roman"/>
                <w:sz w:val="24"/>
              </w:rPr>
              <w:t xml:space="preserve"> extinctivă;</w:t>
            </w:r>
          </w:p>
          <w:p w14:paraId="0B770082" w14:textId="77777777" w:rsidR="00120576" w:rsidRPr="009E052C"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rPr>
            </w:pPr>
            <w:r w:rsidRPr="009E052C">
              <w:rPr>
                <w:rFonts w:ascii="Times New Roman" w:hAnsi="Times New Roman"/>
                <w:sz w:val="24"/>
              </w:rPr>
              <w:t xml:space="preserve">Să identifice regula ce guvernează începutul curgerii termenilor de </w:t>
            </w:r>
            <w:proofErr w:type="spellStart"/>
            <w:r w:rsidRPr="009E052C">
              <w:rPr>
                <w:rFonts w:ascii="Times New Roman" w:hAnsi="Times New Roman"/>
                <w:sz w:val="24"/>
              </w:rPr>
              <w:t>prescripţie</w:t>
            </w:r>
            <w:proofErr w:type="spellEnd"/>
            <w:r w:rsidRPr="009E052C">
              <w:rPr>
                <w:rFonts w:ascii="Times New Roman" w:hAnsi="Times New Roman"/>
                <w:sz w:val="24"/>
              </w:rPr>
              <w:t xml:space="preserve"> </w:t>
            </w:r>
            <w:proofErr w:type="spellStart"/>
            <w:r w:rsidRPr="009E052C">
              <w:rPr>
                <w:rFonts w:ascii="Times New Roman" w:hAnsi="Times New Roman"/>
                <w:sz w:val="24"/>
              </w:rPr>
              <w:t>şi</w:t>
            </w:r>
            <w:proofErr w:type="spellEnd"/>
            <w:r w:rsidRPr="009E052C">
              <w:rPr>
                <w:rFonts w:ascii="Times New Roman" w:hAnsi="Times New Roman"/>
                <w:sz w:val="24"/>
              </w:rPr>
              <w:t xml:space="preserve"> </w:t>
            </w:r>
            <w:proofErr w:type="spellStart"/>
            <w:r w:rsidRPr="009E052C">
              <w:rPr>
                <w:rFonts w:ascii="Times New Roman" w:hAnsi="Times New Roman"/>
                <w:sz w:val="24"/>
              </w:rPr>
              <w:t>excepţiile</w:t>
            </w:r>
            <w:proofErr w:type="spellEnd"/>
            <w:r w:rsidRPr="009E052C">
              <w:rPr>
                <w:rFonts w:ascii="Times New Roman" w:hAnsi="Times New Roman"/>
                <w:sz w:val="24"/>
              </w:rPr>
              <w:t xml:space="preserve"> de la această regulă;</w:t>
            </w:r>
          </w:p>
          <w:p w14:paraId="6F5B20FD" w14:textId="77777777" w:rsidR="00120576" w:rsidRPr="009E052C"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lang w:val="it-IT"/>
              </w:rPr>
            </w:pPr>
            <w:proofErr w:type="spellStart"/>
            <w:r w:rsidRPr="009E052C">
              <w:rPr>
                <w:rFonts w:ascii="Times New Roman" w:hAnsi="Times New Roman"/>
                <w:sz w:val="24"/>
                <w:lang w:val="it-IT"/>
              </w:rPr>
              <w:lastRenderedPageBreak/>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clasifice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termenele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după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criteriile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cunoscute</w:t>
            </w:r>
            <w:proofErr w:type="spellEnd"/>
            <w:r w:rsidRPr="009E052C">
              <w:rPr>
                <w:rFonts w:ascii="Times New Roman" w:hAnsi="Times New Roman"/>
                <w:sz w:val="24"/>
                <w:lang w:val="it-IT"/>
              </w:rPr>
              <w:t>;</w:t>
            </w:r>
          </w:p>
          <w:p w14:paraId="160D78BB" w14:textId="77777777" w:rsidR="00120576" w:rsidRPr="000E57B5"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lang w:val="fr-FR"/>
              </w:rPr>
            </w:pPr>
            <w:proofErr w:type="spellStart"/>
            <w:proofErr w:type="gramStart"/>
            <w:r w:rsidRPr="000E57B5">
              <w:rPr>
                <w:rFonts w:ascii="Times New Roman" w:hAnsi="Times New Roman"/>
                <w:sz w:val="24"/>
                <w:lang w:val="fr-FR"/>
              </w:rPr>
              <w:t>să</w:t>
            </w:r>
            <w:proofErr w:type="spellEnd"/>
            <w:proofErr w:type="gramEnd"/>
            <w:r w:rsidRPr="000E57B5">
              <w:rPr>
                <w:rFonts w:ascii="Times New Roman" w:hAnsi="Times New Roman"/>
                <w:sz w:val="24"/>
                <w:lang w:val="fr-FR"/>
              </w:rPr>
              <w:t xml:space="preserve"> compare </w:t>
            </w:r>
            <w:proofErr w:type="spellStart"/>
            <w:r w:rsidRPr="000E57B5">
              <w:rPr>
                <w:rFonts w:ascii="Times New Roman" w:hAnsi="Times New Roman"/>
                <w:sz w:val="24"/>
                <w:lang w:val="fr-FR"/>
              </w:rPr>
              <w:t>termenul</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prescripţie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extinctivă</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cu</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termenul</w:t>
            </w:r>
            <w:proofErr w:type="spellEnd"/>
            <w:r w:rsidRPr="000E57B5">
              <w:rPr>
                <w:rFonts w:ascii="Times New Roman" w:hAnsi="Times New Roman"/>
                <w:sz w:val="24"/>
                <w:lang w:val="fr-FR"/>
              </w:rPr>
              <w:t xml:space="preserve"> de a) </w:t>
            </w:r>
            <w:proofErr w:type="spellStart"/>
            <w:r w:rsidRPr="000E57B5">
              <w:rPr>
                <w:rFonts w:ascii="Times New Roman" w:hAnsi="Times New Roman"/>
                <w:sz w:val="24"/>
                <w:lang w:val="fr-FR"/>
              </w:rPr>
              <w:t>termenul</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existenţă</w:t>
            </w:r>
            <w:proofErr w:type="spellEnd"/>
            <w:r w:rsidRPr="000E57B5">
              <w:rPr>
                <w:rFonts w:ascii="Times New Roman" w:hAnsi="Times New Roman"/>
                <w:sz w:val="24"/>
                <w:lang w:val="fr-FR"/>
              </w:rPr>
              <w:t xml:space="preserve"> a </w:t>
            </w:r>
            <w:proofErr w:type="spellStart"/>
            <w:r w:rsidRPr="000E57B5">
              <w:rPr>
                <w:rFonts w:ascii="Times New Roman" w:hAnsi="Times New Roman"/>
                <w:sz w:val="24"/>
                <w:lang w:val="fr-FR"/>
              </w:rPr>
              <w:t>drepturilor</w:t>
            </w:r>
            <w:proofErr w:type="spellEnd"/>
            <w:r w:rsidRPr="000E57B5">
              <w:rPr>
                <w:rFonts w:ascii="Times New Roman" w:hAnsi="Times New Roman"/>
                <w:sz w:val="24"/>
                <w:lang w:val="fr-FR"/>
              </w:rPr>
              <w:t xml:space="preserve"> civile; b) </w:t>
            </w:r>
            <w:proofErr w:type="spellStart"/>
            <w:r w:rsidRPr="000E57B5">
              <w:rPr>
                <w:rFonts w:ascii="Times New Roman" w:hAnsi="Times New Roman"/>
                <w:sz w:val="24"/>
                <w:lang w:val="fr-FR"/>
              </w:rPr>
              <w:t>termenul</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garanţie</w:t>
            </w:r>
            <w:proofErr w:type="spellEnd"/>
            <w:r w:rsidRPr="000E57B5">
              <w:rPr>
                <w:rFonts w:ascii="Times New Roman" w:hAnsi="Times New Roman"/>
                <w:sz w:val="24"/>
                <w:lang w:val="fr-FR"/>
              </w:rPr>
              <w:t xml:space="preserve">; c) </w:t>
            </w:r>
            <w:proofErr w:type="spellStart"/>
            <w:r w:rsidRPr="000E57B5">
              <w:rPr>
                <w:rFonts w:ascii="Times New Roman" w:hAnsi="Times New Roman"/>
                <w:sz w:val="24"/>
                <w:lang w:val="fr-FR"/>
              </w:rPr>
              <w:t>termenul</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înaintare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a</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pretenţiilor</w:t>
            </w:r>
            <w:proofErr w:type="spellEnd"/>
            <w:r>
              <w:rPr>
                <w:rFonts w:ascii="Times New Roman" w:hAnsi="Times New Roman"/>
                <w:sz w:val="24"/>
                <w:lang w:val="fr-FR"/>
              </w:rPr>
              <w:t xml:space="preserve"> ; d) </w:t>
            </w:r>
            <w:proofErr w:type="spellStart"/>
            <w:r>
              <w:rPr>
                <w:rFonts w:ascii="Times New Roman" w:hAnsi="Times New Roman"/>
                <w:sz w:val="24"/>
                <w:lang w:val="fr-FR"/>
              </w:rPr>
              <w:t>termenul</w:t>
            </w:r>
            <w:proofErr w:type="spellEnd"/>
            <w:r>
              <w:rPr>
                <w:rFonts w:ascii="Times New Roman" w:hAnsi="Times New Roman"/>
                <w:sz w:val="24"/>
                <w:lang w:val="fr-FR"/>
              </w:rPr>
              <w:t xml:space="preserve"> de </w:t>
            </w:r>
            <w:proofErr w:type="spellStart"/>
            <w:r>
              <w:rPr>
                <w:rFonts w:ascii="Times New Roman" w:hAnsi="Times New Roman"/>
                <w:sz w:val="24"/>
                <w:lang w:val="fr-FR"/>
              </w:rPr>
              <w:t>exploatare</w:t>
            </w:r>
            <w:proofErr w:type="spellEnd"/>
            <w:r w:rsidRPr="000E57B5">
              <w:rPr>
                <w:rFonts w:ascii="Times New Roman" w:hAnsi="Times New Roman"/>
                <w:sz w:val="24"/>
                <w:lang w:val="fr-FR"/>
              </w:rPr>
              <w:t xml:space="preserve">; </w:t>
            </w:r>
          </w:p>
          <w:p w14:paraId="1DDD6A4A" w14:textId="77777777" w:rsidR="00120576" w:rsidRPr="000E57B5"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lang w:val="fr-FR"/>
              </w:rPr>
            </w:pPr>
            <w:proofErr w:type="spellStart"/>
            <w:proofErr w:type="gramStart"/>
            <w:r w:rsidRPr="000E57B5">
              <w:rPr>
                <w:rFonts w:ascii="Times New Roman" w:hAnsi="Times New Roman"/>
                <w:sz w:val="24"/>
                <w:lang w:val="fr-FR"/>
              </w:rPr>
              <w:t>să</w:t>
            </w:r>
            <w:proofErr w:type="spellEnd"/>
            <w:proofErr w:type="gramEnd"/>
            <w:r w:rsidRPr="000E57B5">
              <w:rPr>
                <w:rFonts w:ascii="Times New Roman" w:hAnsi="Times New Roman"/>
                <w:sz w:val="24"/>
                <w:lang w:val="fr-FR"/>
              </w:rPr>
              <w:t xml:space="preserve"> </w:t>
            </w:r>
            <w:proofErr w:type="spellStart"/>
            <w:r w:rsidRPr="000E57B5">
              <w:rPr>
                <w:rFonts w:ascii="Times New Roman" w:hAnsi="Times New Roman"/>
                <w:sz w:val="24"/>
                <w:lang w:val="fr-FR"/>
              </w:rPr>
              <w:t>calculeze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termenele</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prescripţie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extinctivă</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aplicând</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regulile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suspendării</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şi</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întreruperii</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termenului</w:t>
            </w:r>
            <w:proofErr w:type="spellEnd"/>
            <w:r w:rsidRPr="000E57B5">
              <w:rPr>
                <w:rFonts w:ascii="Times New Roman" w:hAnsi="Times New Roman"/>
                <w:sz w:val="24"/>
                <w:lang w:val="fr-FR"/>
              </w:rPr>
              <w:t xml:space="preserve">; </w:t>
            </w:r>
          </w:p>
          <w:p w14:paraId="52434FE1" w14:textId="77777777" w:rsidR="00120576" w:rsidRPr="000E57B5"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lang w:val="fr-FR"/>
              </w:rPr>
            </w:pPr>
            <w:r w:rsidRPr="000E57B5">
              <w:rPr>
                <w:rFonts w:ascii="Times New Roman" w:hAnsi="Times New Roman"/>
                <w:sz w:val="24"/>
              </w:rPr>
              <w:t xml:space="preserve">să argumenteze, pe baza unei </w:t>
            </w:r>
            <w:proofErr w:type="spellStart"/>
            <w:r w:rsidRPr="000E57B5">
              <w:rPr>
                <w:rFonts w:ascii="Times New Roman" w:hAnsi="Times New Roman"/>
                <w:sz w:val="24"/>
              </w:rPr>
              <w:t>speţe</w:t>
            </w:r>
            <w:proofErr w:type="spellEnd"/>
            <w:r w:rsidRPr="000E57B5">
              <w:rPr>
                <w:rFonts w:ascii="Times New Roman" w:hAnsi="Times New Roman"/>
                <w:sz w:val="24"/>
              </w:rPr>
              <w:t xml:space="preserve">, aplicarea </w:t>
            </w:r>
            <w:proofErr w:type="spellStart"/>
            <w:r w:rsidRPr="000E57B5">
              <w:rPr>
                <w:rFonts w:ascii="Times New Roman" w:hAnsi="Times New Roman"/>
                <w:sz w:val="24"/>
              </w:rPr>
              <w:t>dispoziţiilor</w:t>
            </w:r>
            <w:proofErr w:type="spellEnd"/>
            <w:r w:rsidRPr="000E57B5">
              <w:rPr>
                <w:rFonts w:ascii="Times New Roman" w:hAnsi="Times New Roman"/>
                <w:sz w:val="24"/>
              </w:rPr>
              <w:t xml:space="preserve"> legale privind suspendarea </w:t>
            </w:r>
            <w:proofErr w:type="spellStart"/>
            <w:r w:rsidRPr="000E57B5">
              <w:rPr>
                <w:rFonts w:ascii="Times New Roman" w:hAnsi="Times New Roman"/>
                <w:sz w:val="24"/>
              </w:rPr>
              <w:t>şi</w:t>
            </w:r>
            <w:proofErr w:type="spellEnd"/>
            <w:r w:rsidRPr="000E57B5">
              <w:rPr>
                <w:rFonts w:ascii="Times New Roman" w:hAnsi="Times New Roman"/>
                <w:sz w:val="24"/>
              </w:rPr>
              <w:t xml:space="preserve"> întreruperea curgerii termenului de </w:t>
            </w:r>
            <w:proofErr w:type="spellStart"/>
            <w:r w:rsidRPr="000E57B5">
              <w:rPr>
                <w:rFonts w:ascii="Times New Roman" w:hAnsi="Times New Roman"/>
                <w:sz w:val="24"/>
              </w:rPr>
              <w:t>prescripţie</w:t>
            </w:r>
            <w:proofErr w:type="spellEnd"/>
            <w:r w:rsidRPr="000E57B5">
              <w:rPr>
                <w:rFonts w:ascii="Times New Roman" w:hAnsi="Times New Roman"/>
                <w:sz w:val="24"/>
              </w:rPr>
              <w:t xml:space="preserve"> extinctivă; </w:t>
            </w:r>
          </w:p>
          <w:p w14:paraId="7B5C5103" w14:textId="77777777" w:rsidR="00120576" w:rsidRPr="000E57B5"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rPr>
            </w:pPr>
            <w:r w:rsidRPr="000E57B5">
              <w:rPr>
                <w:rFonts w:ascii="Times New Roman" w:hAnsi="Times New Roman"/>
                <w:sz w:val="24"/>
              </w:rPr>
              <w:t xml:space="preserve">să argumenteze, pe baza unei </w:t>
            </w:r>
            <w:proofErr w:type="spellStart"/>
            <w:r w:rsidRPr="000E57B5">
              <w:rPr>
                <w:rFonts w:ascii="Times New Roman" w:hAnsi="Times New Roman"/>
                <w:sz w:val="24"/>
              </w:rPr>
              <w:t>speţe</w:t>
            </w:r>
            <w:proofErr w:type="spellEnd"/>
            <w:r w:rsidRPr="000E57B5">
              <w:rPr>
                <w:rFonts w:ascii="Times New Roman" w:hAnsi="Times New Roman"/>
                <w:sz w:val="24"/>
              </w:rPr>
              <w:t xml:space="preserve">, aplicarea </w:t>
            </w:r>
            <w:proofErr w:type="spellStart"/>
            <w:r w:rsidRPr="000E57B5">
              <w:rPr>
                <w:rFonts w:ascii="Times New Roman" w:hAnsi="Times New Roman"/>
                <w:sz w:val="24"/>
              </w:rPr>
              <w:t>dispoziţiilor</w:t>
            </w:r>
            <w:proofErr w:type="spellEnd"/>
            <w:r w:rsidRPr="000E57B5">
              <w:rPr>
                <w:rFonts w:ascii="Times New Roman" w:hAnsi="Times New Roman"/>
                <w:sz w:val="24"/>
              </w:rPr>
              <w:t xml:space="preserve"> legale privind repunerea în termen a persoanei care nu </w:t>
            </w:r>
            <w:proofErr w:type="spellStart"/>
            <w:r w:rsidRPr="000E57B5">
              <w:rPr>
                <w:rFonts w:ascii="Times New Roman" w:hAnsi="Times New Roman"/>
                <w:sz w:val="24"/>
              </w:rPr>
              <w:t>şi</w:t>
            </w:r>
            <w:proofErr w:type="spellEnd"/>
            <w:r w:rsidRPr="000E57B5">
              <w:rPr>
                <w:rFonts w:ascii="Times New Roman" w:hAnsi="Times New Roman"/>
                <w:sz w:val="24"/>
              </w:rPr>
              <w:t>-a exercitat dreptul în termenul stabilit;</w:t>
            </w:r>
          </w:p>
          <w:p w14:paraId="1F9CDDF9" w14:textId="77777777" w:rsidR="00120576" w:rsidRPr="000E57B5" w:rsidRDefault="00120576" w:rsidP="002D43EA">
            <w:pPr>
              <w:pStyle w:val="level1"/>
              <w:widowControl/>
              <w:numPr>
                <w:ilvl w:val="0"/>
                <w:numId w:val="4"/>
              </w:numPr>
              <w:tabs>
                <w:tab w:val="clear" w:pos="708"/>
                <w:tab w:val="clear" w:pos="928"/>
                <w:tab w:val="clear" w:pos="1416"/>
                <w:tab w:val="num" w:pos="50"/>
                <w:tab w:val="left" w:pos="334"/>
                <w:tab w:val="left" w:pos="617"/>
              </w:tabs>
              <w:spacing w:line="100" w:lineRule="atLeast"/>
              <w:ind w:left="50" w:firstLine="284"/>
              <w:jc w:val="both"/>
              <w:rPr>
                <w:rFonts w:ascii="Times New Roman" w:hAnsi="Times New Roman"/>
                <w:sz w:val="24"/>
              </w:rPr>
            </w:pPr>
            <w:proofErr w:type="spellStart"/>
            <w:proofErr w:type="gramStart"/>
            <w:r w:rsidRPr="000E57B5">
              <w:rPr>
                <w:rFonts w:ascii="Times New Roman" w:hAnsi="Times New Roman"/>
                <w:sz w:val="24"/>
                <w:lang w:val="fr-FR"/>
              </w:rPr>
              <w:t>să</w:t>
            </w:r>
            <w:proofErr w:type="spellEnd"/>
            <w:proofErr w:type="gramEnd"/>
            <w:r w:rsidRPr="000E57B5">
              <w:rPr>
                <w:rFonts w:ascii="Times New Roman" w:hAnsi="Times New Roman"/>
                <w:sz w:val="24"/>
                <w:lang w:val="fr-FR"/>
              </w:rPr>
              <w:t xml:space="preserve"> </w:t>
            </w:r>
            <w:proofErr w:type="spellStart"/>
            <w:r w:rsidRPr="000E57B5">
              <w:rPr>
                <w:rFonts w:ascii="Times New Roman" w:hAnsi="Times New Roman"/>
                <w:sz w:val="24"/>
                <w:lang w:val="fr-FR"/>
              </w:rPr>
              <w:t>recomande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selecteze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probele</w:t>
            </w:r>
            <w:proofErr w:type="spellEnd"/>
            <w:r w:rsidRPr="000E57B5">
              <w:rPr>
                <w:rFonts w:ascii="Times New Roman" w:hAnsi="Times New Roman"/>
                <w:sz w:val="24"/>
                <w:lang w:val="fr-FR"/>
              </w:rPr>
              <w:t xml:space="preserve"> care </w:t>
            </w:r>
            <w:proofErr w:type="spellStart"/>
            <w:r w:rsidRPr="000E57B5">
              <w:rPr>
                <w:rFonts w:ascii="Times New Roman" w:hAnsi="Times New Roman"/>
                <w:sz w:val="24"/>
                <w:lang w:val="fr-FR"/>
              </w:rPr>
              <w:t>demonstrează</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prescrierea</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dreptului</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suspendarea</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sau</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întreruperea</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curgerii</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termenului</w:t>
            </w:r>
            <w:proofErr w:type="spellEnd"/>
            <w:r w:rsidRPr="000E57B5">
              <w:rPr>
                <w:rFonts w:ascii="Times New Roman" w:hAnsi="Times New Roman"/>
                <w:sz w:val="24"/>
                <w:lang w:val="fr-FR"/>
              </w:rPr>
              <w:t xml:space="preserve"> de </w:t>
            </w:r>
            <w:proofErr w:type="spellStart"/>
            <w:r w:rsidRPr="000E57B5">
              <w:rPr>
                <w:rFonts w:ascii="Times New Roman" w:hAnsi="Times New Roman"/>
                <w:sz w:val="24"/>
                <w:lang w:val="fr-FR"/>
              </w:rPr>
              <w:t>exercitare</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a</w:t>
            </w:r>
            <w:proofErr w:type="spellEnd"/>
            <w:r w:rsidRPr="000E57B5">
              <w:rPr>
                <w:rFonts w:ascii="Times New Roman" w:hAnsi="Times New Roman"/>
                <w:sz w:val="24"/>
                <w:lang w:val="fr-FR"/>
              </w:rPr>
              <w:t xml:space="preserve"> </w:t>
            </w:r>
            <w:proofErr w:type="spellStart"/>
            <w:r w:rsidRPr="000E57B5">
              <w:rPr>
                <w:rFonts w:ascii="Times New Roman" w:hAnsi="Times New Roman"/>
                <w:sz w:val="24"/>
                <w:lang w:val="fr-FR"/>
              </w:rPr>
              <w:t>dreptului</w:t>
            </w:r>
            <w:proofErr w:type="spellEnd"/>
            <w:r w:rsidRPr="000E57B5">
              <w:rPr>
                <w:rFonts w:ascii="Times New Roman" w:hAnsi="Times New Roman"/>
                <w:sz w:val="24"/>
                <w:lang w:val="fr-FR"/>
              </w:rPr>
              <w:t xml:space="preserve">;  </w:t>
            </w:r>
          </w:p>
          <w:p w14:paraId="5FFC52ED" w14:textId="77777777" w:rsidR="00120576" w:rsidRDefault="00120576" w:rsidP="002D43EA">
            <w:pPr>
              <w:tabs>
                <w:tab w:val="num" w:pos="435"/>
                <w:tab w:val="left" w:pos="870"/>
              </w:tabs>
              <w:ind w:left="435"/>
              <w:jc w:val="both"/>
              <w:rPr>
                <w:szCs w:val="28"/>
                <w:lang w:val="fr-FR"/>
              </w:rPr>
            </w:pPr>
          </w:p>
          <w:p w14:paraId="6E063426" w14:textId="77777777" w:rsidR="00120576" w:rsidRPr="007931BF" w:rsidRDefault="00120576" w:rsidP="002D43EA">
            <w:pPr>
              <w:widowControl/>
              <w:tabs>
                <w:tab w:val="left" w:pos="334"/>
              </w:tabs>
              <w:suppressAutoHyphens w:val="0"/>
              <w:jc w:val="both"/>
              <w:rPr>
                <w:rFonts w:ascii="Times New Roman" w:hAnsi="Times New Roman"/>
                <w:sz w:val="24"/>
                <w:lang w:val="fr-FR"/>
              </w:rPr>
            </w:pPr>
          </w:p>
        </w:tc>
        <w:tc>
          <w:tcPr>
            <w:tcW w:w="4992" w:type="dxa"/>
            <w:tcBorders>
              <w:top w:val="single" w:sz="4" w:space="0" w:color="000000"/>
              <w:left w:val="single" w:sz="4" w:space="0" w:color="000000"/>
              <w:bottom w:val="single" w:sz="4" w:space="0" w:color="000000"/>
              <w:right w:val="single" w:sz="4" w:space="0" w:color="000000"/>
            </w:tcBorders>
          </w:tcPr>
          <w:p w14:paraId="7F0B7EC7" w14:textId="77777777" w:rsidR="00120576" w:rsidRPr="00790C57" w:rsidRDefault="00120576" w:rsidP="002D43EA">
            <w:pPr>
              <w:pStyle w:val="ListParagraph"/>
              <w:numPr>
                <w:ilvl w:val="0"/>
                <w:numId w:val="31"/>
              </w:numPr>
              <w:tabs>
                <w:tab w:val="left" w:pos="618"/>
              </w:tabs>
              <w:ind w:left="51" w:firstLine="309"/>
              <w:jc w:val="both"/>
              <w:rPr>
                <w:rFonts w:ascii="Times New Roman" w:hAnsi="Times New Roman"/>
                <w:sz w:val="24"/>
                <w:lang w:val="fr-FR"/>
              </w:rPr>
            </w:pPr>
            <w:proofErr w:type="spellStart"/>
            <w:r w:rsidRPr="009E052C">
              <w:rPr>
                <w:rFonts w:ascii="Times New Roman" w:hAnsi="Times New Roman"/>
                <w:b/>
                <w:sz w:val="24"/>
                <w:lang w:val="fr-FR"/>
              </w:rPr>
              <w:lastRenderedPageBreak/>
              <w:t>Caracteristica</w:t>
            </w:r>
            <w:proofErr w:type="spellEnd"/>
            <w:r w:rsidRPr="009E052C">
              <w:rPr>
                <w:rFonts w:ascii="Times New Roman" w:hAnsi="Times New Roman"/>
                <w:b/>
                <w:sz w:val="24"/>
                <w:lang w:val="fr-FR"/>
              </w:rPr>
              <w:t xml:space="preserve"> </w:t>
            </w:r>
            <w:proofErr w:type="spellStart"/>
            <w:r w:rsidRPr="009E052C">
              <w:rPr>
                <w:rFonts w:ascii="Times New Roman" w:hAnsi="Times New Roman"/>
                <w:b/>
                <w:sz w:val="24"/>
                <w:lang w:val="fr-FR"/>
              </w:rPr>
              <w:t>generală</w:t>
            </w:r>
            <w:proofErr w:type="spellEnd"/>
            <w:r w:rsidRPr="009E052C">
              <w:rPr>
                <w:rFonts w:ascii="Times New Roman" w:hAnsi="Times New Roman"/>
                <w:b/>
                <w:sz w:val="24"/>
                <w:lang w:val="fr-FR"/>
              </w:rPr>
              <w:t xml:space="preserve"> a </w:t>
            </w:r>
            <w:proofErr w:type="spellStart"/>
            <w:r w:rsidRPr="009E052C">
              <w:rPr>
                <w:rFonts w:ascii="Times New Roman" w:hAnsi="Times New Roman"/>
                <w:b/>
                <w:sz w:val="24"/>
                <w:lang w:val="fr-FR"/>
              </w:rPr>
              <w:t>termenelor</w:t>
            </w:r>
            <w:proofErr w:type="spellEnd"/>
            <w:r w:rsidRPr="009E052C">
              <w:rPr>
                <w:rFonts w:ascii="Times New Roman" w:hAnsi="Times New Roman"/>
                <w:b/>
                <w:sz w:val="24"/>
                <w:lang w:val="fr-FR"/>
              </w:rPr>
              <w:t xml:space="preserve"> </w:t>
            </w:r>
            <w:proofErr w:type="spellStart"/>
            <w:r w:rsidRPr="009E052C">
              <w:rPr>
                <w:rFonts w:ascii="Times New Roman" w:hAnsi="Times New Roman"/>
                <w:b/>
                <w:sz w:val="24"/>
                <w:lang w:val="fr-FR"/>
              </w:rPr>
              <w:t>în</w:t>
            </w:r>
            <w:proofErr w:type="spellEnd"/>
            <w:r w:rsidRPr="009E052C">
              <w:rPr>
                <w:rFonts w:ascii="Times New Roman" w:hAnsi="Times New Roman"/>
                <w:b/>
                <w:sz w:val="24"/>
                <w:lang w:val="fr-FR"/>
              </w:rPr>
              <w:t xml:space="preserve"> </w:t>
            </w:r>
            <w:proofErr w:type="spellStart"/>
            <w:r w:rsidRPr="009E052C">
              <w:rPr>
                <w:rFonts w:ascii="Times New Roman" w:hAnsi="Times New Roman"/>
                <w:b/>
                <w:sz w:val="24"/>
                <w:lang w:val="fr-FR"/>
              </w:rPr>
              <w:t>dreptul</w:t>
            </w:r>
            <w:proofErr w:type="spellEnd"/>
            <w:r w:rsidRPr="009E052C">
              <w:rPr>
                <w:rFonts w:ascii="Times New Roman" w:hAnsi="Times New Roman"/>
                <w:b/>
                <w:sz w:val="24"/>
                <w:lang w:val="fr-FR"/>
              </w:rPr>
              <w:t xml:space="preserve"> civil.</w:t>
            </w:r>
            <w:r w:rsidRPr="009E052C">
              <w:rPr>
                <w:rFonts w:ascii="Times New Roman" w:hAnsi="Times New Roman"/>
                <w:sz w:val="24"/>
                <w:lang w:val="fr-FR"/>
              </w:rPr>
              <w:t xml:space="preserve"> </w:t>
            </w:r>
            <w:proofErr w:type="spellStart"/>
            <w:r w:rsidRPr="00790C57">
              <w:rPr>
                <w:rFonts w:ascii="Times New Roman" w:hAnsi="Times New Roman"/>
                <w:sz w:val="24"/>
                <w:lang w:val="fr-FR"/>
              </w:rPr>
              <w:t>Noțiunea</w:t>
            </w:r>
            <w:proofErr w:type="spellEnd"/>
            <w:r w:rsidRPr="00790C57">
              <w:rPr>
                <w:rFonts w:ascii="Times New Roman" w:hAnsi="Times New Roman"/>
                <w:sz w:val="24"/>
                <w:lang w:val="fr-FR"/>
              </w:rPr>
              <w:t xml:space="preserve"> de </w:t>
            </w:r>
            <w:proofErr w:type="spellStart"/>
            <w:r w:rsidRPr="00790C57">
              <w:rPr>
                <w:rFonts w:ascii="Times New Roman" w:hAnsi="Times New Roman"/>
                <w:sz w:val="24"/>
                <w:lang w:val="fr-FR"/>
              </w:rPr>
              <w:t>termene</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în</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dreptul</w:t>
            </w:r>
            <w:proofErr w:type="spellEnd"/>
            <w:r w:rsidRPr="00790C57">
              <w:rPr>
                <w:rFonts w:ascii="Times New Roman" w:hAnsi="Times New Roman"/>
                <w:sz w:val="24"/>
                <w:lang w:val="fr-FR"/>
              </w:rPr>
              <w:t xml:space="preserve"> civil</w:t>
            </w:r>
            <w:r>
              <w:rPr>
                <w:rFonts w:ascii="Times New Roman" w:hAnsi="Times New Roman"/>
                <w:sz w:val="24"/>
                <w:lang w:val="fr-FR"/>
              </w:rPr>
              <w:t xml:space="preserve">. </w:t>
            </w:r>
            <w:proofErr w:type="spellStart"/>
            <w:r>
              <w:rPr>
                <w:rFonts w:ascii="Times New Roman" w:hAnsi="Times New Roman"/>
                <w:sz w:val="24"/>
                <w:lang w:val="fr-FR"/>
              </w:rPr>
              <w:t>Clasificarea</w:t>
            </w:r>
            <w:proofErr w:type="spellEnd"/>
            <w:r>
              <w:rPr>
                <w:rFonts w:ascii="Times New Roman" w:hAnsi="Times New Roman"/>
                <w:sz w:val="24"/>
                <w:lang w:val="fr-FR"/>
              </w:rPr>
              <w:t xml:space="preserve"> </w:t>
            </w:r>
            <w:proofErr w:type="spellStart"/>
            <w:r>
              <w:rPr>
                <w:rFonts w:ascii="Times New Roman" w:hAnsi="Times New Roman"/>
                <w:sz w:val="24"/>
                <w:lang w:val="fr-FR"/>
              </w:rPr>
              <w:t>termenelor</w:t>
            </w:r>
            <w:proofErr w:type="spellEnd"/>
            <w:r>
              <w:rPr>
                <w:rFonts w:ascii="Times New Roman" w:hAnsi="Times New Roman"/>
                <w:sz w:val="24"/>
                <w:lang w:val="fr-FR"/>
              </w:rPr>
              <w:t xml:space="preserve">. </w:t>
            </w:r>
            <w:proofErr w:type="spellStart"/>
            <w:r>
              <w:rPr>
                <w:rFonts w:ascii="Times New Roman" w:hAnsi="Times New Roman"/>
                <w:sz w:val="24"/>
                <w:lang w:val="fr-FR"/>
              </w:rPr>
              <w:t>Importanța</w:t>
            </w:r>
            <w:proofErr w:type="spellEnd"/>
            <w:r>
              <w:rPr>
                <w:rFonts w:ascii="Times New Roman" w:hAnsi="Times New Roman"/>
                <w:sz w:val="24"/>
                <w:lang w:val="fr-FR"/>
              </w:rPr>
              <w:t xml:space="preserve"> </w:t>
            </w:r>
            <w:proofErr w:type="spellStart"/>
            <w:r>
              <w:rPr>
                <w:rFonts w:ascii="Times New Roman" w:hAnsi="Times New Roman"/>
                <w:sz w:val="24"/>
                <w:lang w:val="fr-FR"/>
              </w:rPr>
              <w:t>termenelor</w:t>
            </w:r>
            <w:proofErr w:type="spellEnd"/>
            <w:r>
              <w:rPr>
                <w:rFonts w:ascii="Times New Roman" w:hAnsi="Times New Roman"/>
                <w:sz w:val="24"/>
                <w:lang w:val="fr-FR"/>
              </w:rPr>
              <w:t xml:space="preserv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dreptul</w:t>
            </w:r>
            <w:proofErr w:type="spellEnd"/>
            <w:r>
              <w:rPr>
                <w:rFonts w:ascii="Times New Roman" w:hAnsi="Times New Roman"/>
                <w:sz w:val="24"/>
                <w:lang w:val="fr-FR"/>
              </w:rPr>
              <w:t xml:space="preserve"> civil</w:t>
            </w:r>
          </w:p>
          <w:p w14:paraId="770B8490" w14:textId="77777777" w:rsidR="00120576" w:rsidRPr="00790C57" w:rsidRDefault="00120576" w:rsidP="002D43EA">
            <w:pPr>
              <w:pStyle w:val="ListParagraph"/>
              <w:numPr>
                <w:ilvl w:val="0"/>
                <w:numId w:val="31"/>
              </w:numPr>
              <w:tabs>
                <w:tab w:val="left" w:pos="618"/>
              </w:tabs>
              <w:ind w:left="51" w:firstLine="309"/>
              <w:jc w:val="both"/>
              <w:rPr>
                <w:rFonts w:ascii="Times New Roman" w:hAnsi="Times New Roman"/>
                <w:b/>
                <w:sz w:val="24"/>
                <w:lang w:val="fr-FR"/>
              </w:rPr>
            </w:pPr>
            <w:proofErr w:type="spellStart"/>
            <w:r w:rsidRPr="009E052C">
              <w:rPr>
                <w:rFonts w:ascii="Times New Roman" w:hAnsi="Times New Roman"/>
                <w:b/>
                <w:sz w:val="24"/>
                <w:lang w:val="it-IT"/>
              </w:rPr>
              <w:t>Calcularea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termenelor</w:t>
            </w:r>
            <w:proofErr w:type="spellEnd"/>
            <w:r w:rsidRPr="009E052C">
              <w:rPr>
                <w:rFonts w:ascii="Times New Roman" w:hAnsi="Times New Roman"/>
                <w:b/>
                <w:sz w:val="24"/>
                <w:lang w:val="it-IT"/>
              </w:rPr>
              <w:t xml:space="preserve">.  </w:t>
            </w:r>
            <w:proofErr w:type="spellStart"/>
            <w:r w:rsidRPr="009E052C">
              <w:rPr>
                <w:rFonts w:ascii="Times New Roman" w:hAnsi="Times New Roman"/>
                <w:sz w:val="24"/>
                <w:lang w:val="it-IT"/>
              </w:rPr>
              <w:t>Regulile</w:t>
            </w:r>
            <w:proofErr w:type="spellEnd"/>
            <w:r w:rsidRPr="009E052C">
              <w:rPr>
                <w:rFonts w:ascii="Times New Roman" w:hAnsi="Times New Roman"/>
                <w:sz w:val="24"/>
                <w:lang w:val="it-IT"/>
              </w:rPr>
              <w:t xml:space="preserve"> de </w:t>
            </w:r>
            <w:r w:rsidRPr="009E052C">
              <w:rPr>
                <w:rFonts w:ascii="Times New Roman" w:hAnsi="Times New Roman"/>
                <w:sz w:val="24"/>
                <w:lang w:val="it-IT"/>
              </w:rPr>
              <w:lastRenderedPageBreak/>
              <w:t xml:space="preserve">stabilire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calculare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termenelor</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Excepții</w:t>
            </w:r>
            <w:proofErr w:type="spellEnd"/>
            <w:r>
              <w:rPr>
                <w:rFonts w:ascii="Times New Roman" w:hAnsi="Times New Roman"/>
                <w:sz w:val="24"/>
                <w:lang w:val="fr-FR"/>
              </w:rPr>
              <w:t xml:space="preserve"> </w:t>
            </w:r>
            <w:proofErr w:type="spellStart"/>
            <w:r>
              <w:rPr>
                <w:rFonts w:ascii="Times New Roman" w:hAnsi="Times New Roman"/>
                <w:sz w:val="24"/>
                <w:lang w:val="fr-FR"/>
              </w:rPr>
              <w:t>privind</w:t>
            </w:r>
            <w:proofErr w:type="spellEnd"/>
            <w:r>
              <w:rPr>
                <w:rFonts w:ascii="Times New Roman" w:hAnsi="Times New Roman"/>
                <w:sz w:val="24"/>
                <w:lang w:val="fr-FR"/>
              </w:rPr>
              <w:t xml:space="preserve"> </w:t>
            </w:r>
            <w:proofErr w:type="spellStart"/>
            <w:r>
              <w:rPr>
                <w:rFonts w:ascii="Times New Roman" w:hAnsi="Times New Roman"/>
                <w:sz w:val="24"/>
                <w:lang w:val="fr-FR"/>
              </w:rPr>
              <w:t>calcularea</w:t>
            </w:r>
            <w:proofErr w:type="spellEnd"/>
            <w:r>
              <w:rPr>
                <w:rFonts w:ascii="Times New Roman" w:hAnsi="Times New Roman"/>
                <w:sz w:val="24"/>
                <w:lang w:val="fr-FR"/>
              </w:rPr>
              <w:t xml:space="preserve"> </w:t>
            </w:r>
            <w:proofErr w:type="spellStart"/>
            <w:r>
              <w:rPr>
                <w:rFonts w:ascii="Times New Roman" w:hAnsi="Times New Roman"/>
                <w:sz w:val="24"/>
                <w:lang w:val="fr-FR"/>
              </w:rPr>
              <w:t>termenelor</w:t>
            </w:r>
            <w:proofErr w:type="spellEnd"/>
            <w:r>
              <w:rPr>
                <w:rFonts w:ascii="Times New Roman" w:hAnsi="Times New Roman"/>
                <w:sz w:val="24"/>
                <w:lang w:val="fr-FR"/>
              </w:rPr>
              <w:t xml:space="preserv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dreptul</w:t>
            </w:r>
            <w:proofErr w:type="spellEnd"/>
            <w:r>
              <w:rPr>
                <w:rFonts w:ascii="Times New Roman" w:hAnsi="Times New Roman"/>
                <w:sz w:val="24"/>
                <w:lang w:val="fr-FR"/>
              </w:rPr>
              <w:t xml:space="preserve"> civil.</w:t>
            </w:r>
            <w:r w:rsidRPr="00790C57">
              <w:rPr>
                <w:rFonts w:ascii="Times New Roman" w:hAnsi="Times New Roman"/>
                <w:b/>
                <w:sz w:val="24"/>
                <w:lang w:val="fr-FR"/>
              </w:rPr>
              <w:t xml:space="preserve">  </w:t>
            </w:r>
          </w:p>
          <w:p w14:paraId="0FE9744A" w14:textId="77777777" w:rsidR="00120576" w:rsidRPr="009E052C" w:rsidRDefault="00120576" w:rsidP="002D43EA">
            <w:pPr>
              <w:pStyle w:val="ListParagraph"/>
              <w:numPr>
                <w:ilvl w:val="0"/>
                <w:numId w:val="31"/>
              </w:numPr>
              <w:tabs>
                <w:tab w:val="left" w:pos="618"/>
              </w:tabs>
              <w:ind w:left="51" w:firstLine="309"/>
              <w:jc w:val="both"/>
              <w:rPr>
                <w:rFonts w:ascii="Times New Roman" w:hAnsi="Times New Roman"/>
                <w:sz w:val="24"/>
                <w:lang w:val="it-IT"/>
              </w:rPr>
            </w:pPr>
            <w:proofErr w:type="spellStart"/>
            <w:r w:rsidRPr="00790C57">
              <w:rPr>
                <w:rFonts w:ascii="Times New Roman" w:hAnsi="Times New Roman"/>
                <w:b/>
                <w:sz w:val="24"/>
                <w:lang w:val="fr-FR"/>
              </w:rPr>
              <w:t>Termenele</w:t>
            </w:r>
            <w:proofErr w:type="spellEnd"/>
            <w:r w:rsidRPr="00790C57">
              <w:rPr>
                <w:rFonts w:ascii="Times New Roman" w:hAnsi="Times New Roman"/>
                <w:b/>
                <w:sz w:val="24"/>
                <w:lang w:val="fr-FR"/>
              </w:rPr>
              <w:t xml:space="preserve"> de </w:t>
            </w:r>
            <w:proofErr w:type="spellStart"/>
            <w:r w:rsidRPr="00790C57">
              <w:rPr>
                <w:rFonts w:ascii="Times New Roman" w:hAnsi="Times New Roman"/>
                <w:b/>
                <w:sz w:val="24"/>
                <w:lang w:val="fr-FR"/>
              </w:rPr>
              <w:t>prescripţie</w:t>
            </w:r>
            <w:proofErr w:type="spellEnd"/>
            <w:r w:rsidRPr="00790C57">
              <w:rPr>
                <w:rFonts w:ascii="Times New Roman" w:hAnsi="Times New Roman"/>
                <w:b/>
                <w:sz w:val="24"/>
                <w:lang w:val="fr-FR"/>
              </w:rPr>
              <w:t xml:space="preserve"> </w:t>
            </w:r>
            <w:proofErr w:type="spellStart"/>
            <w:r w:rsidRPr="00790C57">
              <w:rPr>
                <w:rFonts w:ascii="Times New Roman" w:hAnsi="Times New Roman"/>
                <w:b/>
                <w:sz w:val="24"/>
                <w:lang w:val="fr-FR"/>
              </w:rPr>
              <w:t>extinctivă</w:t>
            </w:r>
            <w:proofErr w:type="spellEnd"/>
            <w:r w:rsidRPr="00790C57">
              <w:rPr>
                <w:rFonts w:ascii="Times New Roman" w:hAnsi="Times New Roman"/>
                <w:b/>
                <w:sz w:val="24"/>
                <w:lang w:val="fr-FR"/>
              </w:rPr>
              <w:t>.</w:t>
            </w:r>
            <w:r w:rsidRPr="00790C57">
              <w:rPr>
                <w:rFonts w:ascii="Times New Roman" w:hAnsi="Times New Roman"/>
                <w:sz w:val="24"/>
                <w:lang w:val="fr-FR"/>
              </w:rPr>
              <w:t xml:space="preserve"> </w:t>
            </w:r>
            <w:proofErr w:type="spellStart"/>
            <w:proofErr w:type="gramStart"/>
            <w:r w:rsidRPr="00790C57">
              <w:rPr>
                <w:rFonts w:ascii="Times New Roman" w:hAnsi="Times New Roman"/>
                <w:sz w:val="24"/>
                <w:lang w:val="fr-FR"/>
              </w:rPr>
              <w:t>Noţiunea</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şi</w:t>
            </w:r>
            <w:proofErr w:type="spellEnd"/>
            <w:proofErr w:type="gramEnd"/>
            <w:r w:rsidRPr="00790C57">
              <w:rPr>
                <w:rFonts w:ascii="Times New Roman" w:hAnsi="Times New Roman"/>
                <w:sz w:val="24"/>
                <w:lang w:val="fr-FR"/>
              </w:rPr>
              <w:t xml:space="preserve"> </w:t>
            </w:r>
            <w:proofErr w:type="spellStart"/>
            <w:r w:rsidRPr="00790C57">
              <w:rPr>
                <w:rFonts w:ascii="Times New Roman" w:hAnsi="Times New Roman"/>
                <w:sz w:val="24"/>
                <w:lang w:val="fr-FR"/>
              </w:rPr>
              <w:t>însemnătatea</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termenilor</w:t>
            </w:r>
            <w:proofErr w:type="spellEnd"/>
            <w:r w:rsidRPr="00790C57">
              <w:rPr>
                <w:rFonts w:ascii="Times New Roman" w:hAnsi="Times New Roman"/>
                <w:sz w:val="24"/>
                <w:lang w:val="fr-FR"/>
              </w:rPr>
              <w:t xml:space="preserve"> de </w:t>
            </w:r>
            <w:proofErr w:type="spellStart"/>
            <w:r w:rsidRPr="00790C57">
              <w:rPr>
                <w:rFonts w:ascii="Times New Roman" w:hAnsi="Times New Roman"/>
                <w:sz w:val="24"/>
                <w:lang w:val="fr-FR"/>
              </w:rPr>
              <w:t>prescripţie</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extinctivă</w:t>
            </w:r>
            <w:proofErr w:type="spellEnd"/>
            <w:r w:rsidRPr="00790C57">
              <w:rPr>
                <w:rFonts w:ascii="Times New Roman" w:hAnsi="Times New Roman"/>
                <w:sz w:val="24"/>
                <w:lang w:val="fr-FR"/>
              </w:rPr>
              <w:t xml:space="preserve">. </w:t>
            </w:r>
            <w:proofErr w:type="spellStart"/>
            <w:r w:rsidRPr="009E052C">
              <w:rPr>
                <w:rFonts w:ascii="Times New Roman" w:hAnsi="Times New Roman"/>
                <w:sz w:val="24"/>
                <w:lang w:val="it-IT"/>
              </w:rPr>
              <w:t>Domeniul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aplicare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prescripţiei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extinctive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Cererile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cărora</w:t>
            </w:r>
            <w:proofErr w:type="spellEnd"/>
            <w:r w:rsidRPr="009E052C">
              <w:rPr>
                <w:rFonts w:ascii="Times New Roman" w:hAnsi="Times New Roman"/>
                <w:sz w:val="24"/>
                <w:lang w:val="it-IT"/>
              </w:rPr>
              <w:t xml:space="preserve"> nu li se </w:t>
            </w:r>
            <w:proofErr w:type="spellStart"/>
            <w:r w:rsidRPr="009E052C">
              <w:rPr>
                <w:rFonts w:ascii="Times New Roman" w:hAnsi="Times New Roman"/>
                <w:sz w:val="24"/>
                <w:lang w:val="it-IT"/>
              </w:rPr>
              <w:t>aplică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prescripţia</w:t>
            </w:r>
            <w:proofErr w:type="spellEnd"/>
            <w:r w:rsidRPr="009E052C">
              <w:rPr>
                <w:rFonts w:ascii="Times New Roman" w:hAnsi="Times New Roman"/>
                <w:sz w:val="24"/>
                <w:lang w:val="it-IT"/>
              </w:rPr>
              <w:t>.</w:t>
            </w:r>
          </w:p>
          <w:p w14:paraId="0A1EE49F" w14:textId="77777777" w:rsidR="00120576" w:rsidRPr="00790C57" w:rsidRDefault="00120576" w:rsidP="002D43EA">
            <w:pPr>
              <w:pStyle w:val="ListParagraph"/>
              <w:numPr>
                <w:ilvl w:val="0"/>
                <w:numId w:val="31"/>
              </w:numPr>
              <w:tabs>
                <w:tab w:val="left" w:pos="618"/>
              </w:tabs>
              <w:ind w:left="51" w:firstLine="309"/>
              <w:jc w:val="both"/>
              <w:rPr>
                <w:rFonts w:ascii="Times New Roman" w:hAnsi="Times New Roman"/>
                <w:sz w:val="24"/>
                <w:lang w:val="fr-FR"/>
              </w:rPr>
            </w:pPr>
            <w:proofErr w:type="spellStart"/>
            <w:r w:rsidRPr="00790C57">
              <w:rPr>
                <w:rFonts w:ascii="Times New Roman" w:hAnsi="Times New Roman"/>
                <w:b/>
                <w:sz w:val="24"/>
                <w:lang w:val="fr-FR"/>
              </w:rPr>
              <w:t>Calculul</w:t>
            </w:r>
            <w:proofErr w:type="spellEnd"/>
            <w:r w:rsidRPr="00790C57">
              <w:rPr>
                <w:rFonts w:ascii="Times New Roman" w:hAnsi="Times New Roman"/>
                <w:b/>
                <w:sz w:val="24"/>
                <w:lang w:val="fr-FR"/>
              </w:rPr>
              <w:t xml:space="preserve"> </w:t>
            </w:r>
            <w:proofErr w:type="spellStart"/>
            <w:r w:rsidRPr="00790C57">
              <w:rPr>
                <w:rFonts w:ascii="Times New Roman" w:hAnsi="Times New Roman"/>
                <w:b/>
                <w:sz w:val="24"/>
                <w:lang w:val="fr-FR"/>
              </w:rPr>
              <w:t>termenelor</w:t>
            </w:r>
            <w:proofErr w:type="spellEnd"/>
            <w:r w:rsidRPr="00790C57">
              <w:rPr>
                <w:rFonts w:ascii="Times New Roman" w:hAnsi="Times New Roman"/>
                <w:b/>
                <w:sz w:val="24"/>
                <w:lang w:val="fr-FR"/>
              </w:rPr>
              <w:t xml:space="preserve"> de </w:t>
            </w:r>
            <w:proofErr w:type="spellStart"/>
            <w:r w:rsidRPr="00790C57">
              <w:rPr>
                <w:rFonts w:ascii="Times New Roman" w:hAnsi="Times New Roman"/>
                <w:b/>
                <w:sz w:val="24"/>
                <w:lang w:val="fr-FR"/>
              </w:rPr>
              <w:t>prescriție</w:t>
            </w:r>
            <w:proofErr w:type="spellEnd"/>
            <w:r w:rsidRPr="00790C57">
              <w:rPr>
                <w:rFonts w:ascii="Times New Roman" w:hAnsi="Times New Roman"/>
                <w:b/>
                <w:sz w:val="24"/>
                <w:lang w:val="fr-FR"/>
              </w:rPr>
              <w:t xml:space="preserve"> </w:t>
            </w:r>
            <w:proofErr w:type="spellStart"/>
            <w:r w:rsidRPr="00790C57">
              <w:rPr>
                <w:rFonts w:ascii="Times New Roman" w:hAnsi="Times New Roman"/>
                <w:b/>
                <w:sz w:val="24"/>
                <w:lang w:val="fr-FR"/>
              </w:rPr>
              <w:t>extinctivă</w:t>
            </w:r>
            <w:proofErr w:type="spellEnd"/>
            <w:r w:rsidRPr="00790C57">
              <w:rPr>
                <w:rFonts w:ascii="Times New Roman" w:hAnsi="Times New Roman"/>
                <w:b/>
                <w:sz w:val="24"/>
                <w:lang w:val="fr-FR"/>
              </w:rPr>
              <w:t>.</w:t>
            </w:r>
            <w:r>
              <w:rPr>
                <w:rFonts w:ascii="Times New Roman" w:hAnsi="Times New Roman"/>
                <w:sz w:val="24"/>
                <w:lang w:val="fr-FR"/>
              </w:rPr>
              <w:t xml:space="preserve"> </w:t>
            </w:r>
            <w:proofErr w:type="spellStart"/>
            <w:r w:rsidRPr="009E052C">
              <w:rPr>
                <w:rFonts w:ascii="Times New Roman" w:hAnsi="Times New Roman"/>
                <w:sz w:val="24"/>
                <w:lang w:val="it-IT"/>
              </w:rPr>
              <w:t>Începutul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curgerii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termenilor</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prescripţie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Reguli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specile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calculare</w:t>
            </w:r>
            <w:proofErr w:type="spellEnd"/>
            <w:r w:rsidRPr="009E052C">
              <w:rPr>
                <w:rFonts w:ascii="Times New Roman" w:hAnsi="Times New Roman"/>
                <w:sz w:val="24"/>
                <w:lang w:val="it-IT"/>
              </w:rPr>
              <w:t xml:space="preserve">. </w:t>
            </w:r>
            <w:proofErr w:type="spellStart"/>
            <w:r w:rsidRPr="00790C57">
              <w:rPr>
                <w:rFonts w:ascii="Times New Roman" w:hAnsi="Times New Roman"/>
                <w:sz w:val="24"/>
                <w:lang w:val="fr-FR"/>
              </w:rPr>
              <w:t>Repunerea</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în</w:t>
            </w:r>
            <w:proofErr w:type="spellEnd"/>
            <w:r w:rsidRPr="00790C57">
              <w:rPr>
                <w:rFonts w:ascii="Times New Roman" w:hAnsi="Times New Roman"/>
                <w:sz w:val="24"/>
                <w:lang w:val="fr-FR"/>
              </w:rPr>
              <w:t xml:space="preserve"> </w:t>
            </w:r>
            <w:proofErr w:type="spellStart"/>
            <w:r w:rsidRPr="00790C57">
              <w:rPr>
                <w:rFonts w:ascii="Times New Roman" w:hAnsi="Times New Roman"/>
                <w:sz w:val="24"/>
                <w:lang w:val="fr-FR"/>
              </w:rPr>
              <w:t>termenul</w:t>
            </w:r>
            <w:proofErr w:type="spellEnd"/>
            <w:r w:rsidRPr="00790C57">
              <w:rPr>
                <w:rFonts w:ascii="Times New Roman" w:hAnsi="Times New Roman"/>
                <w:sz w:val="24"/>
                <w:lang w:val="fr-FR"/>
              </w:rPr>
              <w:t xml:space="preserve"> de </w:t>
            </w:r>
            <w:proofErr w:type="spellStart"/>
            <w:r w:rsidRPr="00790C57">
              <w:rPr>
                <w:rFonts w:ascii="Times New Roman" w:hAnsi="Times New Roman"/>
                <w:sz w:val="24"/>
                <w:lang w:val="fr-FR"/>
              </w:rPr>
              <w:t>prescripţie</w:t>
            </w:r>
            <w:proofErr w:type="spellEnd"/>
            <w:r>
              <w:rPr>
                <w:rFonts w:ascii="Times New Roman" w:hAnsi="Times New Roman"/>
                <w:sz w:val="24"/>
                <w:lang w:val="fr-FR"/>
              </w:rPr>
              <w:t>.</w:t>
            </w:r>
          </w:p>
          <w:p w14:paraId="5E3561E8" w14:textId="77777777" w:rsidR="00120576" w:rsidRPr="00790C57" w:rsidRDefault="00120576" w:rsidP="002D43EA">
            <w:pPr>
              <w:pStyle w:val="ListParagraph"/>
              <w:numPr>
                <w:ilvl w:val="0"/>
                <w:numId w:val="31"/>
              </w:numPr>
              <w:tabs>
                <w:tab w:val="left" w:pos="618"/>
              </w:tabs>
              <w:ind w:left="51" w:firstLine="309"/>
              <w:jc w:val="both"/>
              <w:rPr>
                <w:rFonts w:ascii="Times New Roman" w:hAnsi="Times New Roman"/>
                <w:sz w:val="24"/>
                <w:lang w:val="fr-FR"/>
              </w:rPr>
            </w:pPr>
            <w:proofErr w:type="spellStart"/>
            <w:r w:rsidRPr="009E052C">
              <w:rPr>
                <w:rFonts w:ascii="Times New Roman" w:hAnsi="Times New Roman"/>
                <w:b/>
                <w:sz w:val="24"/>
                <w:lang w:val="it-IT"/>
              </w:rPr>
              <w:t>Suspendarea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cursului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prescripţiei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Noțiunea</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suspendare</w:t>
            </w:r>
            <w:proofErr w:type="spellEnd"/>
            <w:r w:rsidRPr="009E052C">
              <w:rPr>
                <w:rFonts w:ascii="Times New Roman" w:hAnsi="Times New Roman"/>
                <w:sz w:val="24"/>
                <w:lang w:val="it-IT"/>
              </w:rPr>
              <w:t xml:space="preserve">. </w:t>
            </w:r>
            <w:proofErr w:type="spellStart"/>
            <w:r>
              <w:rPr>
                <w:rFonts w:ascii="Times New Roman" w:hAnsi="Times New Roman"/>
                <w:sz w:val="24"/>
                <w:lang w:val="fr-FR"/>
              </w:rPr>
              <w:t>Temeiurile</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suspendării</w:t>
            </w:r>
            <w:proofErr w:type="spellEnd"/>
            <w:r>
              <w:rPr>
                <w:rFonts w:ascii="Times New Roman" w:hAnsi="Times New Roman"/>
                <w:sz w:val="24"/>
                <w:lang w:val="fr-FR"/>
              </w:rPr>
              <w:t xml:space="preserve"> </w:t>
            </w:r>
            <w:proofErr w:type="spellStart"/>
            <w:r>
              <w:rPr>
                <w:rFonts w:ascii="Times New Roman" w:hAnsi="Times New Roman"/>
                <w:sz w:val="24"/>
                <w:lang w:val="fr-FR"/>
              </w:rPr>
              <w:t>termenului</w:t>
            </w:r>
            <w:proofErr w:type="spellEnd"/>
            <w:r>
              <w:rPr>
                <w:rFonts w:ascii="Times New Roman" w:hAnsi="Times New Roman"/>
                <w:sz w:val="24"/>
                <w:lang w:val="fr-FR"/>
              </w:rPr>
              <w:t xml:space="preserve"> de </w:t>
            </w:r>
            <w:proofErr w:type="spellStart"/>
            <w:r>
              <w:rPr>
                <w:rFonts w:ascii="Times New Roman" w:hAnsi="Times New Roman"/>
                <w:sz w:val="24"/>
                <w:lang w:val="fr-FR"/>
              </w:rPr>
              <w:t>prescripție</w:t>
            </w:r>
            <w:proofErr w:type="spellEnd"/>
            <w:r>
              <w:rPr>
                <w:rFonts w:ascii="Times New Roman" w:hAnsi="Times New Roman"/>
                <w:sz w:val="24"/>
                <w:lang w:val="fr-FR"/>
              </w:rPr>
              <w:t>.</w:t>
            </w:r>
          </w:p>
          <w:p w14:paraId="40F9D952" w14:textId="77777777" w:rsidR="00120576" w:rsidRDefault="00120576" w:rsidP="002D43EA">
            <w:pPr>
              <w:pStyle w:val="ListParagraph"/>
              <w:numPr>
                <w:ilvl w:val="0"/>
                <w:numId w:val="31"/>
              </w:numPr>
              <w:tabs>
                <w:tab w:val="left" w:pos="618"/>
              </w:tabs>
              <w:ind w:left="51" w:firstLine="309"/>
              <w:jc w:val="both"/>
              <w:rPr>
                <w:rFonts w:ascii="Times New Roman" w:hAnsi="Times New Roman"/>
                <w:sz w:val="24"/>
                <w:lang w:val="fr-FR"/>
              </w:rPr>
            </w:pPr>
            <w:proofErr w:type="spellStart"/>
            <w:r w:rsidRPr="00DB216D">
              <w:rPr>
                <w:rFonts w:ascii="Times New Roman" w:hAnsi="Times New Roman"/>
                <w:b/>
                <w:sz w:val="24"/>
                <w:lang w:val="fr-FR"/>
              </w:rPr>
              <w:t>Întreruperea</w:t>
            </w:r>
            <w:proofErr w:type="spellEnd"/>
            <w:r w:rsidRPr="00DB216D">
              <w:rPr>
                <w:rFonts w:ascii="Times New Roman" w:hAnsi="Times New Roman"/>
                <w:b/>
                <w:sz w:val="24"/>
                <w:lang w:val="fr-FR"/>
              </w:rPr>
              <w:t xml:space="preserve"> </w:t>
            </w:r>
            <w:proofErr w:type="spellStart"/>
            <w:r w:rsidRPr="00DB216D">
              <w:rPr>
                <w:rFonts w:ascii="Times New Roman" w:hAnsi="Times New Roman"/>
                <w:b/>
                <w:sz w:val="24"/>
                <w:lang w:val="fr-FR"/>
              </w:rPr>
              <w:t>cursului</w:t>
            </w:r>
            <w:proofErr w:type="spellEnd"/>
            <w:r w:rsidRPr="00DB216D">
              <w:rPr>
                <w:rFonts w:ascii="Times New Roman" w:hAnsi="Times New Roman"/>
                <w:b/>
                <w:sz w:val="24"/>
                <w:lang w:val="fr-FR"/>
              </w:rPr>
              <w:t xml:space="preserve"> de </w:t>
            </w:r>
            <w:proofErr w:type="spellStart"/>
            <w:r w:rsidRPr="00DB216D">
              <w:rPr>
                <w:rFonts w:ascii="Times New Roman" w:hAnsi="Times New Roman"/>
                <w:b/>
                <w:sz w:val="24"/>
                <w:lang w:val="fr-FR"/>
              </w:rPr>
              <w:t>prescripţiei</w:t>
            </w:r>
            <w:proofErr w:type="spellEnd"/>
            <w:r w:rsidRPr="00DB216D">
              <w:rPr>
                <w:rFonts w:ascii="Times New Roman" w:hAnsi="Times New Roman"/>
                <w:b/>
                <w:sz w:val="24"/>
                <w:lang w:val="fr-FR"/>
              </w:rPr>
              <w:t>.</w:t>
            </w:r>
            <w:r>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de </w:t>
            </w:r>
            <w:proofErr w:type="spellStart"/>
            <w:r>
              <w:rPr>
                <w:rFonts w:ascii="Times New Roman" w:hAnsi="Times New Roman"/>
                <w:sz w:val="24"/>
                <w:lang w:val="fr-FR"/>
              </w:rPr>
              <w:t>întreruperea</w:t>
            </w:r>
            <w:proofErr w:type="spellEnd"/>
            <w:r>
              <w:rPr>
                <w:rFonts w:ascii="Times New Roman" w:hAnsi="Times New Roman"/>
                <w:sz w:val="24"/>
                <w:lang w:val="fr-FR"/>
              </w:rPr>
              <w:t xml:space="preserve"> </w:t>
            </w:r>
            <w:proofErr w:type="spellStart"/>
            <w:r>
              <w:rPr>
                <w:rFonts w:ascii="Times New Roman" w:hAnsi="Times New Roman"/>
                <w:sz w:val="24"/>
                <w:lang w:val="fr-FR"/>
              </w:rPr>
              <w:t>termenului</w:t>
            </w:r>
            <w:proofErr w:type="spellEnd"/>
            <w:r>
              <w:rPr>
                <w:rFonts w:ascii="Times New Roman" w:hAnsi="Times New Roman"/>
                <w:sz w:val="24"/>
                <w:lang w:val="fr-FR"/>
              </w:rPr>
              <w:t xml:space="preserve"> de </w:t>
            </w:r>
            <w:proofErr w:type="spellStart"/>
            <w:r>
              <w:rPr>
                <w:rFonts w:ascii="Times New Roman" w:hAnsi="Times New Roman"/>
                <w:sz w:val="24"/>
                <w:lang w:val="fr-FR"/>
              </w:rPr>
              <w:t>prescripție</w:t>
            </w:r>
            <w:proofErr w:type="spellEnd"/>
            <w:r>
              <w:rPr>
                <w:rFonts w:ascii="Times New Roman" w:hAnsi="Times New Roman"/>
                <w:sz w:val="24"/>
                <w:lang w:val="fr-FR"/>
              </w:rPr>
              <w:t xml:space="preserve">. </w:t>
            </w:r>
            <w:proofErr w:type="spellStart"/>
            <w:r>
              <w:rPr>
                <w:rFonts w:ascii="Times New Roman" w:hAnsi="Times New Roman"/>
                <w:sz w:val="24"/>
                <w:lang w:val="fr-FR"/>
              </w:rPr>
              <w:t>Temeiurile</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întreruperii</w:t>
            </w:r>
            <w:proofErr w:type="spellEnd"/>
            <w:r>
              <w:rPr>
                <w:rFonts w:ascii="Times New Roman" w:hAnsi="Times New Roman"/>
                <w:sz w:val="24"/>
                <w:lang w:val="fr-FR"/>
              </w:rPr>
              <w:t xml:space="preserve"> </w:t>
            </w:r>
            <w:proofErr w:type="spellStart"/>
            <w:r>
              <w:rPr>
                <w:rFonts w:ascii="Times New Roman" w:hAnsi="Times New Roman"/>
                <w:sz w:val="24"/>
                <w:lang w:val="fr-FR"/>
              </w:rPr>
              <w:t>termenului</w:t>
            </w:r>
            <w:proofErr w:type="spellEnd"/>
            <w:r>
              <w:rPr>
                <w:rFonts w:ascii="Times New Roman" w:hAnsi="Times New Roman"/>
                <w:sz w:val="24"/>
                <w:lang w:val="fr-FR"/>
              </w:rPr>
              <w:t xml:space="preserve"> de </w:t>
            </w:r>
            <w:proofErr w:type="spellStart"/>
            <w:r>
              <w:rPr>
                <w:rFonts w:ascii="Times New Roman" w:hAnsi="Times New Roman"/>
                <w:sz w:val="24"/>
                <w:lang w:val="fr-FR"/>
              </w:rPr>
              <w:t>prescripție</w:t>
            </w:r>
            <w:proofErr w:type="spellEnd"/>
            <w:r>
              <w:rPr>
                <w:rFonts w:ascii="Times New Roman" w:hAnsi="Times New Roman"/>
                <w:sz w:val="24"/>
                <w:lang w:val="fr-FR"/>
              </w:rPr>
              <w:t>.</w:t>
            </w:r>
          </w:p>
          <w:p w14:paraId="4C130909" w14:textId="77777777" w:rsidR="00120576" w:rsidRPr="00790C57" w:rsidRDefault="00120576" w:rsidP="002D43EA">
            <w:pPr>
              <w:pStyle w:val="ListParagraph"/>
              <w:numPr>
                <w:ilvl w:val="0"/>
                <w:numId w:val="31"/>
              </w:numPr>
              <w:tabs>
                <w:tab w:val="left" w:pos="618"/>
              </w:tabs>
              <w:ind w:left="51" w:firstLine="309"/>
              <w:jc w:val="both"/>
              <w:rPr>
                <w:rFonts w:ascii="Times New Roman" w:hAnsi="Times New Roman"/>
                <w:sz w:val="24"/>
                <w:lang w:val="fr-FR"/>
              </w:rPr>
            </w:pPr>
            <w:proofErr w:type="spellStart"/>
            <w:r>
              <w:rPr>
                <w:rFonts w:ascii="Times New Roman" w:hAnsi="Times New Roman"/>
                <w:b/>
                <w:sz w:val="24"/>
                <w:lang w:val="fr-FR"/>
              </w:rPr>
              <w:t>Repune</w:t>
            </w:r>
            <w:r w:rsidRPr="00DB216D">
              <w:rPr>
                <w:rFonts w:ascii="Times New Roman" w:hAnsi="Times New Roman"/>
                <w:b/>
                <w:sz w:val="24"/>
                <w:lang w:val="fr-FR"/>
              </w:rPr>
              <w:t>rea</w:t>
            </w:r>
            <w:proofErr w:type="spellEnd"/>
            <w:r w:rsidRPr="00DB216D">
              <w:rPr>
                <w:rFonts w:ascii="Times New Roman" w:hAnsi="Times New Roman"/>
                <w:b/>
                <w:sz w:val="24"/>
                <w:lang w:val="fr-FR"/>
              </w:rPr>
              <w:t xml:space="preserve"> </w:t>
            </w:r>
            <w:r>
              <w:rPr>
                <w:rFonts w:ascii="Times New Roman" w:hAnsi="Times New Roman"/>
                <w:b/>
                <w:sz w:val="24"/>
              </w:rPr>
              <w:t>î</w:t>
            </w:r>
            <w:r>
              <w:rPr>
                <w:rFonts w:ascii="Times New Roman" w:hAnsi="Times New Roman"/>
                <w:b/>
                <w:sz w:val="24"/>
                <w:lang w:val="fr-FR"/>
              </w:rPr>
              <w:t xml:space="preserve">n </w:t>
            </w:r>
            <w:proofErr w:type="spellStart"/>
            <w:r>
              <w:rPr>
                <w:rFonts w:ascii="Times New Roman" w:hAnsi="Times New Roman"/>
                <w:b/>
                <w:sz w:val="24"/>
                <w:lang w:val="fr-FR"/>
              </w:rPr>
              <w:t>termenul</w:t>
            </w:r>
            <w:proofErr w:type="spellEnd"/>
            <w:r>
              <w:rPr>
                <w:rFonts w:ascii="Times New Roman" w:hAnsi="Times New Roman"/>
                <w:b/>
                <w:sz w:val="24"/>
                <w:lang w:val="fr-FR"/>
              </w:rPr>
              <w:t xml:space="preserve"> </w:t>
            </w:r>
            <w:r w:rsidRPr="00DB216D">
              <w:rPr>
                <w:rFonts w:ascii="Times New Roman" w:hAnsi="Times New Roman"/>
                <w:b/>
                <w:sz w:val="24"/>
                <w:lang w:val="fr-FR"/>
              </w:rPr>
              <w:t xml:space="preserve">de </w:t>
            </w:r>
            <w:proofErr w:type="spellStart"/>
            <w:r w:rsidRPr="00DB216D">
              <w:rPr>
                <w:rFonts w:ascii="Times New Roman" w:hAnsi="Times New Roman"/>
                <w:b/>
                <w:sz w:val="24"/>
                <w:lang w:val="fr-FR"/>
              </w:rPr>
              <w:t>prescripţie</w:t>
            </w:r>
            <w:proofErr w:type="spellEnd"/>
            <w:r>
              <w:rPr>
                <w:rFonts w:ascii="Times New Roman" w:hAnsi="Times New Roman"/>
                <w:b/>
                <w:sz w:val="24"/>
                <w:lang w:val="fr-FR"/>
              </w:rPr>
              <w:t xml:space="preserve"> </w:t>
            </w:r>
            <w:proofErr w:type="spellStart"/>
            <w:r>
              <w:rPr>
                <w:rFonts w:ascii="Times New Roman" w:hAnsi="Times New Roman"/>
                <w:b/>
                <w:sz w:val="24"/>
                <w:lang w:val="fr-FR"/>
              </w:rPr>
              <w:t>extinctivă</w:t>
            </w:r>
            <w:proofErr w:type="spellEnd"/>
            <w:r w:rsidRPr="00DB216D">
              <w:rPr>
                <w:rFonts w:ascii="Times New Roman" w:hAnsi="Times New Roman"/>
                <w:b/>
                <w:sz w:val="24"/>
                <w:lang w:val="fr-FR"/>
              </w:rPr>
              <w:t>.</w:t>
            </w:r>
            <w:r>
              <w:rPr>
                <w:rFonts w:ascii="Times New Roman" w:hAnsi="Times New Roman"/>
                <w:sz w:val="24"/>
                <w:lang w:val="fr-FR"/>
              </w:rPr>
              <w:t xml:space="preserve"> </w:t>
            </w:r>
            <w:proofErr w:type="spellStart"/>
            <w:r>
              <w:rPr>
                <w:rFonts w:ascii="Times New Roman" w:hAnsi="Times New Roman"/>
                <w:sz w:val="24"/>
                <w:lang w:val="fr-FR"/>
              </w:rPr>
              <w:t>Noțiunea</w:t>
            </w:r>
            <w:proofErr w:type="spellEnd"/>
            <w:r>
              <w:rPr>
                <w:rFonts w:ascii="Times New Roman" w:hAnsi="Times New Roman"/>
                <w:sz w:val="24"/>
                <w:lang w:val="fr-FR"/>
              </w:rPr>
              <w:t xml:space="preserve"> de </w:t>
            </w:r>
            <w:proofErr w:type="spellStart"/>
            <w:r>
              <w:rPr>
                <w:rFonts w:ascii="Times New Roman" w:hAnsi="Times New Roman"/>
                <w:sz w:val="24"/>
                <w:lang w:val="fr-FR"/>
              </w:rPr>
              <w:t>repunere</w:t>
            </w:r>
            <w:proofErr w:type="spellEnd"/>
            <w:r>
              <w:rPr>
                <w:rFonts w:ascii="Times New Roman" w:hAnsi="Times New Roman"/>
                <w:sz w:val="24"/>
                <w:lang w:val="fr-FR"/>
              </w:rPr>
              <w:t xml:space="preserv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termenului</w:t>
            </w:r>
            <w:proofErr w:type="spellEnd"/>
            <w:r>
              <w:rPr>
                <w:rFonts w:ascii="Times New Roman" w:hAnsi="Times New Roman"/>
                <w:sz w:val="24"/>
                <w:lang w:val="fr-FR"/>
              </w:rPr>
              <w:t xml:space="preserve"> de </w:t>
            </w:r>
            <w:proofErr w:type="spellStart"/>
            <w:r>
              <w:rPr>
                <w:rFonts w:ascii="Times New Roman" w:hAnsi="Times New Roman"/>
                <w:sz w:val="24"/>
                <w:lang w:val="fr-FR"/>
              </w:rPr>
              <w:t>prescripție</w:t>
            </w:r>
            <w:proofErr w:type="spellEnd"/>
            <w:r>
              <w:rPr>
                <w:rFonts w:ascii="Times New Roman" w:hAnsi="Times New Roman"/>
                <w:sz w:val="24"/>
                <w:lang w:val="fr-FR"/>
              </w:rPr>
              <w:t xml:space="preserve">. </w:t>
            </w:r>
            <w:proofErr w:type="spellStart"/>
            <w:r>
              <w:rPr>
                <w:rFonts w:ascii="Times New Roman" w:hAnsi="Times New Roman"/>
                <w:sz w:val="24"/>
                <w:lang w:val="fr-FR"/>
              </w:rPr>
              <w:t>Temeiurile</w:t>
            </w:r>
            <w:proofErr w:type="spellEnd"/>
            <w:r>
              <w:rPr>
                <w:rFonts w:ascii="Times New Roman" w:hAnsi="Times New Roman"/>
                <w:sz w:val="24"/>
                <w:lang w:val="fr-FR"/>
              </w:rPr>
              <w:t xml:space="preserve"> </w:t>
            </w:r>
            <w:proofErr w:type="spellStart"/>
            <w:r>
              <w:rPr>
                <w:rFonts w:ascii="Times New Roman" w:hAnsi="Times New Roman"/>
                <w:sz w:val="24"/>
                <w:lang w:val="fr-FR"/>
              </w:rPr>
              <w:t>și</w:t>
            </w:r>
            <w:proofErr w:type="spellEnd"/>
            <w:r>
              <w:rPr>
                <w:rFonts w:ascii="Times New Roman" w:hAnsi="Times New Roman"/>
                <w:sz w:val="24"/>
                <w:lang w:val="fr-FR"/>
              </w:rPr>
              <w:t xml:space="preserve"> </w:t>
            </w:r>
            <w:proofErr w:type="spellStart"/>
            <w:r>
              <w:rPr>
                <w:rFonts w:ascii="Times New Roman" w:hAnsi="Times New Roman"/>
                <w:sz w:val="24"/>
                <w:lang w:val="fr-FR"/>
              </w:rPr>
              <w:t>efectele</w:t>
            </w:r>
            <w:proofErr w:type="spellEnd"/>
            <w:r>
              <w:rPr>
                <w:rFonts w:ascii="Times New Roman" w:hAnsi="Times New Roman"/>
                <w:sz w:val="24"/>
                <w:lang w:val="fr-FR"/>
              </w:rPr>
              <w:t xml:space="preserve"> </w:t>
            </w:r>
            <w:proofErr w:type="spellStart"/>
            <w:r>
              <w:rPr>
                <w:rFonts w:ascii="Times New Roman" w:hAnsi="Times New Roman"/>
                <w:sz w:val="24"/>
                <w:lang w:val="fr-FR"/>
              </w:rPr>
              <w:t>repunerii</w:t>
            </w:r>
            <w:proofErr w:type="spellEnd"/>
            <w:r>
              <w:rPr>
                <w:rFonts w:ascii="Times New Roman" w:hAnsi="Times New Roman"/>
                <w:sz w:val="24"/>
                <w:lang w:val="fr-FR"/>
              </w:rPr>
              <w:t xml:space="preserve"> </w:t>
            </w:r>
            <w:proofErr w:type="spellStart"/>
            <w:r>
              <w:rPr>
                <w:rFonts w:ascii="Times New Roman" w:hAnsi="Times New Roman"/>
                <w:sz w:val="24"/>
                <w:lang w:val="fr-FR"/>
              </w:rPr>
              <w:t>în</w:t>
            </w:r>
            <w:proofErr w:type="spellEnd"/>
            <w:r>
              <w:rPr>
                <w:rFonts w:ascii="Times New Roman" w:hAnsi="Times New Roman"/>
                <w:sz w:val="24"/>
                <w:lang w:val="fr-FR"/>
              </w:rPr>
              <w:t xml:space="preserve"> </w:t>
            </w:r>
            <w:proofErr w:type="spellStart"/>
            <w:r>
              <w:rPr>
                <w:rFonts w:ascii="Times New Roman" w:hAnsi="Times New Roman"/>
                <w:sz w:val="24"/>
                <w:lang w:val="fr-FR"/>
              </w:rPr>
              <w:t>termenul</w:t>
            </w:r>
            <w:proofErr w:type="spellEnd"/>
            <w:r>
              <w:rPr>
                <w:rFonts w:ascii="Times New Roman" w:hAnsi="Times New Roman"/>
                <w:sz w:val="24"/>
                <w:lang w:val="fr-FR"/>
              </w:rPr>
              <w:t xml:space="preserve"> de </w:t>
            </w:r>
            <w:proofErr w:type="spellStart"/>
            <w:r>
              <w:rPr>
                <w:rFonts w:ascii="Times New Roman" w:hAnsi="Times New Roman"/>
                <w:sz w:val="24"/>
                <w:lang w:val="fr-FR"/>
              </w:rPr>
              <w:t>prescripție</w:t>
            </w:r>
            <w:proofErr w:type="spellEnd"/>
            <w:r>
              <w:rPr>
                <w:rFonts w:ascii="Times New Roman" w:hAnsi="Times New Roman"/>
                <w:sz w:val="24"/>
                <w:lang w:val="fr-FR"/>
              </w:rPr>
              <w:t>.</w:t>
            </w:r>
          </w:p>
          <w:p w14:paraId="114E8DD7" w14:textId="77777777" w:rsidR="00120576" w:rsidRPr="00790C57" w:rsidRDefault="00120576" w:rsidP="002D43EA">
            <w:pPr>
              <w:pStyle w:val="ListParagraph"/>
              <w:tabs>
                <w:tab w:val="left" w:pos="618"/>
              </w:tabs>
              <w:ind w:left="360"/>
              <w:jc w:val="both"/>
              <w:rPr>
                <w:rFonts w:ascii="Times New Roman" w:hAnsi="Times New Roman"/>
                <w:sz w:val="24"/>
                <w:lang w:val="fr-FR"/>
              </w:rPr>
            </w:pPr>
          </w:p>
          <w:p w14:paraId="0DA43658" w14:textId="77777777" w:rsidR="00120576" w:rsidRPr="00790C57" w:rsidRDefault="00120576" w:rsidP="002D43EA">
            <w:pPr>
              <w:pStyle w:val="ListParagraph"/>
              <w:widowControl/>
              <w:tabs>
                <w:tab w:val="left" w:pos="170"/>
                <w:tab w:val="left" w:pos="618"/>
              </w:tabs>
              <w:suppressAutoHyphens w:val="0"/>
              <w:ind w:left="360"/>
              <w:jc w:val="both"/>
              <w:rPr>
                <w:rFonts w:ascii="Times New Roman" w:hAnsi="Times New Roman"/>
                <w:iCs/>
                <w:sz w:val="24"/>
              </w:rPr>
            </w:pPr>
            <w:r w:rsidRPr="00DB216D">
              <w:rPr>
                <w:rFonts w:ascii="Times New Roman" w:hAnsi="Times New Roman"/>
                <w:b/>
                <w:iCs/>
                <w:sz w:val="24"/>
              </w:rPr>
              <w:t>Termeni-cheie</w:t>
            </w:r>
            <w:r>
              <w:rPr>
                <w:rFonts w:ascii="Times New Roman" w:hAnsi="Times New Roman"/>
                <w:iCs/>
                <w:sz w:val="24"/>
              </w:rPr>
              <w:t xml:space="preserve">: termene, calcul, prescripție extinctivă, </w:t>
            </w:r>
            <w:proofErr w:type="spellStart"/>
            <w:r>
              <w:rPr>
                <w:rFonts w:ascii="Times New Roman" w:hAnsi="Times New Roman"/>
                <w:iCs/>
                <w:sz w:val="24"/>
              </w:rPr>
              <w:t>suspenare</w:t>
            </w:r>
            <w:proofErr w:type="spellEnd"/>
            <w:r>
              <w:rPr>
                <w:rFonts w:ascii="Times New Roman" w:hAnsi="Times New Roman"/>
                <w:iCs/>
                <w:sz w:val="24"/>
              </w:rPr>
              <w:t>, întrerupere, repunere cere de chemare în judecată, dreptul la acțiune, apărarea dreptului subiectiv.</w:t>
            </w:r>
          </w:p>
        </w:tc>
      </w:tr>
    </w:tbl>
    <w:p w14:paraId="06124EF4" w14:textId="77777777" w:rsidR="00120576" w:rsidRPr="00591834" w:rsidRDefault="00120576" w:rsidP="00120576">
      <w:pPr>
        <w:rPr>
          <w:rFonts w:ascii="Times New Roman" w:hAnsi="Times New Roman"/>
          <w:sz w:val="24"/>
        </w:rPr>
      </w:pPr>
    </w:p>
    <w:tbl>
      <w:tblPr>
        <w:tblW w:w="9953" w:type="dxa"/>
        <w:jc w:val="center"/>
        <w:tblLayout w:type="fixed"/>
        <w:tblLook w:val="0000" w:firstRow="0" w:lastRow="0" w:firstColumn="0" w:lastColumn="0" w:noHBand="0" w:noVBand="0"/>
      </w:tblPr>
      <w:tblGrid>
        <w:gridCol w:w="4961"/>
        <w:gridCol w:w="4992"/>
      </w:tblGrid>
      <w:tr w:rsidR="00120576" w:rsidRPr="00591834" w14:paraId="461B4189"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076B9AB8" w14:textId="77777777" w:rsidR="00120576" w:rsidRPr="00591834" w:rsidRDefault="00120576" w:rsidP="002D43EA">
            <w:pPr>
              <w:tabs>
                <w:tab w:val="left" w:pos="852"/>
              </w:tabs>
              <w:snapToGrid w:val="0"/>
              <w:ind w:left="426" w:hanging="426"/>
              <w:rPr>
                <w:rFonts w:ascii="Times New Roman" w:hAnsi="Times New Roman"/>
                <w:b/>
                <w:sz w:val="24"/>
              </w:rPr>
            </w:pPr>
            <w:r w:rsidRPr="009B43C6">
              <w:rPr>
                <w:rFonts w:ascii="Times New Roman" w:hAnsi="Times New Roman"/>
                <w:bCs/>
                <w:sz w:val="24"/>
              </w:rPr>
              <w:t xml:space="preserve">Subiectul </w:t>
            </w:r>
            <w:r>
              <w:rPr>
                <w:rFonts w:ascii="Times New Roman" w:hAnsi="Times New Roman"/>
                <w:bCs/>
                <w:sz w:val="24"/>
              </w:rPr>
              <w:t>11</w:t>
            </w:r>
            <w:r w:rsidRPr="009B43C6">
              <w:rPr>
                <w:rFonts w:ascii="Times New Roman" w:hAnsi="Times New Roman"/>
                <w:b/>
                <w:bCs/>
                <w:sz w:val="24"/>
              </w:rPr>
              <w:t>.</w:t>
            </w:r>
            <w:r w:rsidRPr="00591834">
              <w:rPr>
                <w:rFonts w:ascii="Times New Roman" w:hAnsi="Times New Roman"/>
                <w:b/>
                <w:bCs/>
                <w:sz w:val="24"/>
              </w:rPr>
              <w:t xml:space="preserve"> </w:t>
            </w:r>
            <w:r w:rsidRPr="009B43C6">
              <w:rPr>
                <w:rFonts w:ascii="Times New Roman" w:hAnsi="Times New Roman"/>
                <w:b/>
                <w:sz w:val="24"/>
              </w:rPr>
              <w:t>EXERCITAREA ŞI APĂRAREA DREPTURILOR SUBIECTIVE CIVILE</w:t>
            </w:r>
          </w:p>
        </w:tc>
      </w:tr>
      <w:tr w:rsidR="00120576" w:rsidRPr="00591834" w14:paraId="51F5EE24"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1EAE038E"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4992" w:type="dxa"/>
            <w:tcBorders>
              <w:top w:val="single" w:sz="4" w:space="0" w:color="000000"/>
              <w:left w:val="single" w:sz="4" w:space="0" w:color="000000"/>
              <w:bottom w:val="single" w:sz="4" w:space="0" w:color="000000"/>
              <w:right w:val="single" w:sz="4" w:space="0" w:color="000000"/>
            </w:tcBorders>
          </w:tcPr>
          <w:p w14:paraId="14CB2FD0"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66E110D6"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62BDC207" w14:textId="77777777" w:rsidR="00120576" w:rsidRPr="000E57B5" w:rsidRDefault="00120576" w:rsidP="002D43EA">
            <w:pPr>
              <w:widowControl/>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ind w:left="334" w:hanging="284"/>
              <w:jc w:val="both"/>
              <w:rPr>
                <w:rFonts w:ascii="Times New Roman" w:hAnsi="Times New Roman"/>
                <w:sz w:val="24"/>
              </w:rPr>
            </w:pPr>
            <w:r w:rsidRPr="00591834">
              <w:rPr>
                <w:rFonts w:ascii="Times New Roman" w:hAnsi="Times New Roman"/>
                <w:sz w:val="24"/>
              </w:rPr>
              <w:t xml:space="preserve"> -   </w:t>
            </w:r>
            <w:r w:rsidRPr="000E57B5">
              <w:rPr>
                <w:rFonts w:ascii="Times New Roman" w:hAnsi="Times New Roman"/>
                <w:sz w:val="24"/>
              </w:rPr>
              <w:t xml:space="preserve">să definească mijloacele de exercitare a drepturilor subiective civile </w:t>
            </w:r>
            <w:proofErr w:type="spellStart"/>
            <w:r w:rsidRPr="000E57B5">
              <w:rPr>
                <w:rFonts w:ascii="Times New Roman" w:hAnsi="Times New Roman"/>
                <w:sz w:val="24"/>
              </w:rPr>
              <w:t>şi</w:t>
            </w:r>
            <w:proofErr w:type="spellEnd"/>
            <w:r w:rsidRPr="000E57B5">
              <w:rPr>
                <w:rFonts w:ascii="Times New Roman" w:hAnsi="Times New Roman"/>
                <w:sz w:val="24"/>
              </w:rPr>
              <w:t xml:space="preserve"> executare a </w:t>
            </w:r>
            <w:proofErr w:type="spellStart"/>
            <w:r w:rsidRPr="000E57B5">
              <w:rPr>
                <w:rFonts w:ascii="Times New Roman" w:hAnsi="Times New Roman"/>
                <w:sz w:val="24"/>
              </w:rPr>
              <w:t>obligaţiilor</w:t>
            </w:r>
            <w:proofErr w:type="spellEnd"/>
            <w:r w:rsidRPr="000E57B5">
              <w:rPr>
                <w:rFonts w:ascii="Times New Roman" w:hAnsi="Times New Roman"/>
                <w:sz w:val="24"/>
              </w:rPr>
              <w:t>;</w:t>
            </w:r>
          </w:p>
          <w:p w14:paraId="24C9766A" w14:textId="77777777" w:rsidR="00120576" w:rsidRPr="000E57B5" w:rsidRDefault="00120576" w:rsidP="002D43EA">
            <w:pPr>
              <w:widowControl/>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ind w:left="334" w:hanging="284"/>
              <w:jc w:val="both"/>
              <w:rPr>
                <w:rFonts w:ascii="Times New Roman" w:hAnsi="Times New Roman"/>
                <w:sz w:val="24"/>
              </w:rPr>
            </w:pPr>
            <w:r w:rsidRPr="000E57B5">
              <w:rPr>
                <w:rFonts w:ascii="Times New Roman" w:hAnsi="Times New Roman"/>
                <w:sz w:val="24"/>
              </w:rPr>
              <w:t xml:space="preserve">- să analizeze mijloacele de exercitare a drepturilor subiective civile </w:t>
            </w:r>
            <w:proofErr w:type="spellStart"/>
            <w:r w:rsidRPr="000E57B5">
              <w:rPr>
                <w:rFonts w:ascii="Times New Roman" w:hAnsi="Times New Roman"/>
                <w:sz w:val="24"/>
              </w:rPr>
              <w:t>şi</w:t>
            </w:r>
            <w:proofErr w:type="spellEnd"/>
            <w:r w:rsidRPr="000E57B5">
              <w:rPr>
                <w:rFonts w:ascii="Times New Roman" w:hAnsi="Times New Roman"/>
                <w:sz w:val="24"/>
              </w:rPr>
              <w:t xml:space="preserve"> executare a </w:t>
            </w:r>
            <w:proofErr w:type="spellStart"/>
            <w:r w:rsidRPr="000E57B5">
              <w:rPr>
                <w:rFonts w:ascii="Times New Roman" w:hAnsi="Times New Roman"/>
                <w:sz w:val="24"/>
              </w:rPr>
              <w:t>obligaţiilor</w:t>
            </w:r>
            <w:proofErr w:type="spellEnd"/>
            <w:r w:rsidRPr="000E57B5">
              <w:rPr>
                <w:rFonts w:ascii="Times New Roman" w:hAnsi="Times New Roman"/>
                <w:sz w:val="24"/>
              </w:rPr>
              <w:t>.</w:t>
            </w:r>
          </w:p>
          <w:p w14:paraId="5FD07B40" w14:textId="77777777" w:rsidR="00120576" w:rsidRPr="000E57B5" w:rsidRDefault="00120576" w:rsidP="002D43EA">
            <w:pPr>
              <w:widowControl/>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ind w:left="334" w:hanging="284"/>
              <w:jc w:val="both"/>
              <w:rPr>
                <w:rFonts w:ascii="Times New Roman" w:hAnsi="Times New Roman"/>
                <w:sz w:val="24"/>
              </w:rPr>
            </w:pPr>
            <w:r w:rsidRPr="000E57B5">
              <w:rPr>
                <w:rFonts w:ascii="Times New Roman" w:hAnsi="Times New Roman"/>
                <w:sz w:val="24"/>
              </w:rPr>
              <w:t xml:space="preserve">- să determine limitele de exercitare a drepturilor subiective civile </w:t>
            </w:r>
            <w:proofErr w:type="spellStart"/>
            <w:r w:rsidRPr="000E57B5">
              <w:rPr>
                <w:rFonts w:ascii="Times New Roman" w:hAnsi="Times New Roman"/>
                <w:sz w:val="24"/>
              </w:rPr>
              <w:t>şi</w:t>
            </w:r>
            <w:proofErr w:type="spellEnd"/>
            <w:r w:rsidRPr="000E57B5">
              <w:rPr>
                <w:rFonts w:ascii="Times New Roman" w:hAnsi="Times New Roman"/>
                <w:sz w:val="24"/>
              </w:rPr>
              <w:t xml:space="preserve"> </w:t>
            </w:r>
            <w:proofErr w:type="spellStart"/>
            <w:r w:rsidRPr="000E57B5">
              <w:rPr>
                <w:rFonts w:ascii="Times New Roman" w:hAnsi="Times New Roman"/>
                <w:sz w:val="24"/>
              </w:rPr>
              <w:t>conţinutul</w:t>
            </w:r>
            <w:proofErr w:type="spellEnd"/>
            <w:r w:rsidRPr="000E57B5">
              <w:rPr>
                <w:rFonts w:ascii="Times New Roman" w:hAnsi="Times New Roman"/>
                <w:sz w:val="24"/>
              </w:rPr>
              <w:t xml:space="preserve">  abuzului de drept;</w:t>
            </w:r>
          </w:p>
          <w:p w14:paraId="5C152FAC" w14:textId="77777777" w:rsidR="00120576" w:rsidRDefault="00120576" w:rsidP="002D43EA">
            <w:pPr>
              <w:widowControl/>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ind w:left="334" w:hanging="284"/>
              <w:jc w:val="both"/>
              <w:rPr>
                <w:rFonts w:ascii="Times New Roman" w:hAnsi="Times New Roman"/>
                <w:sz w:val="24"/>
              </w:rPr>
            </w:pPr>
            <w:r w:rsidRPr="000E57B5">
              <w:rPr>
                <w:rFonts w:ascii="Times New Roman" w:hAnsi="Times New Roman"/>
                <w:sz w:val="24"/>
              </w:rPr>
              <w:t xml:space="preserve">- să descrie autoapărarea. </w:t>
            </w:r>
          </w:p>
          <w:p w14:paraId="33D2C921" w14:textId="77777777" w:rsidR="00120576" w:rsidRPr="000E57B5" w:rsidRDefault="00120576" w:rsidP="002D43EA">
            <w:pPr>
              <w:widowControl/>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ind w:left="334" w:hanging="284"/>
              <w:jc w:val="both"/>
              <w:rPr>
                <w:rFonts w:ascii="Times New Roman" w:hAnsi="Times New Roman"/>
                <w:sz w:val="24"/>
              </w:rPr>
            </w:pPr>
          </w:p>
          <w:p w14:paraId="387AC331" w14:textId="77777777" w:rsidR="00120576" w:rsidRPr="00591834" w:rsidRDefault="00120576" w:rsidP="002D43EA">
            <w:pPr>
              <w:pStyle w:val="level1"/>
              <w:widowControl/>
              <w:tabs>
                <w:tab w:val="clear" w:pos="360"/>
                <w:tab w:val="clear" w:pos="708"/>
                <w:tab w:val="left" w:pos="334"/>
                <w:tab w:val="left" w:pos="537"/>
              </w:tabs>
              <w:spacing w:line="100" w:lineRule="atLeast"/>
              <w:jc w:val="both"/>
              <w:rPr>
                <w:rFonts w:ascii="Times New Roman" w:hAnsi="Times New Roman"/>
                <w:sz w:val="24"/>
              </w:rPr>
            </w:pPr>
          </w:p>
        </w:tc>
        <w:tc>
          <w:tcPr>
            <w:tcW w:w="4992" w:type="dxa"/>
            <w:tcBorders>
              <w:top w:val="single" w:sz="4" w:space="0" w:color="000000"/>
              <w:left w:val="single" w:sz="4" w:space="0" w:color="000000"/>
              <w:bottom w:val="single" w:sz="4" w:space="0" w:color="000000"/>
              <w:right w:val="single" w:sz="4" w:space="0" w:color="000000"/>
            </w:tcBorders>
          </w:tcPr>
          <w:p w14:paraId="589EFE39" w14:textId="77777777" w:rsidR="00120576" w:rsidRDefault="00120576" w:rsidP="002D43EA">
            <w:pPr>
              <w:pStyle w:val="ListParagraph"/>
              <w:numPr>
                <w:ilvl w:val="0"/>
                <w:numId w:val="32"/>
              </w:numPr>
              <w:tabs>
                <w:tab w:val="left" w:pos="476"/>
              </w:tabs>
              <w:ind w:left="51" w:firstLine="309"/>
              <w:jc w:val="both"/>
              <w:rPr>
                <w:rFonts w:ascii="Times New Roman" w:hAnsi="Times New Roman"/>
                <w:sz w:val="24"/>
              </w:rPr>
            </w:pPr>
            <w:proofErr w:type="spellStart"/>
            <w:r w:rsidRPr="002623AC">
              <w:rPr>
                <w:rFonts w:ascii="Times New Roman" w:hAnsi="Times New Roman"/>
                <w:b/>
                <w:sz w:val="24"/>
              </w:rPr>
              <w:t>Noţiuni</w:t>
            </w:r>
            <w:proofErr w:type="spellEnd"/>
            <w:r w:rsidRPr="002623AC">
              <w:rPr>
                <w:rFonts w:ascii="Times New Roman" w:hAnsi="Times New Roman"/>
                <w:b/>
                <w:sz w:val="24"/>
              </w:rPr>
              <w:t xml:space="preserve"> generale privind mijloacele de exercitare a drepturilor subiective civile </w:t>
            </w:r>
            <w:proofErr w:type="spellStart"/>
            <w:r w:rsidRPr="002623AC">
              <w:rPr>
                <w:rFonts w:ascii="Times New Roman" w:hAnsi="Times New Roman"/>
                <w:b/>
                <w:sz w:val="24"/>
              </w:rPr>
              <w:t>şi</w:t>
            </w:r>
            <w:proofErr w:type="spellEnd"/>
            <w:r w:rsidRPr="002623AC">
              <w:rPr>
                <w:rFonts w:ascii="Times New Roman" w:hAnsi="Times New Roman"/>
                <w:b/>
                <w:sz w:val="24"/>
              </w:rPr>
              <w:t xml:space="preserve"> executare a </w:t>
            </w:r>
            <w:proofErr w:type="spellStart"/>
            <w:r w:rsidRPr="002623AC">
              <w:rPr>
                <w:rFonts w:ascii="Times New Roman" w:hAnsi="Times New Roman"/>
                <w:b/>
                <w:sz w:val="24"/>
              </w:rPr>
              <w:t>obligaţiilor</w:t>
            </w:r>
            <w:r w:rsidRPr="002623AC">
              <w:rPr>
                <w:rFonts w:ascii="Times New Roman" w:hAnsi="Times New Roman"/>
                <w:sz w:val="24"/>
              </w:rPr>
              <w:t>.Noțiunea</w:t>
            </w:r>
            <w:proofErr w:type="spellEnd"/>
            <w:r w:rsidRPr="002623AC">
              <w:rPr>
                <w:rFonts w:ascii="Times New Roman" w:hAnsi="Times New Roman"/>
                <w:sz w:val="24"/>
              </w:rPr>
              <w:t xml:space="preserve"> dreptului subiectiv civil. Formele și mijloacele de exercitare a drepturilor subiective. Noțiunea de obligație civilă. Formele și mijloacele de executare a obligațiilor civile. </w:t>
            </w:r>
          </w:p>
          <w:p w14:paraId="668BBF39" w14:textId="77777777" w:rsidR="00120576" w:rsidRPr="002623AC" w:rsidRDefault="00120576" w:rsidP="002D43EA">
            <w:pPr>
              <w:pStyle w:val="ListParagraph"/>
              <w:numPr>
                <w:ilvl w:val="0"/>
                <w:numId w:val="32"/>
              </w:numPr>
              <w:tabs>
                <w:tab w:val="left" w:pos="476"/>
              </w:tabs>
              <w:ind w:left="51" w:firstLine="309"/>
              <w:jc w:val="both"/>
              <w:rPr>
                <w:rFonts w:ascii="Times New Roman" w:hAnsi="Times New Roman"/>
                <w:sz w:val="24"/>
              </w:rPr>
            </w:pPr>
            <w:r w:rsidRPr="002623AC">
              <w:rPr>
                <w:rFonts w:ascii="Times New Roman" w:hAnsi="Times New Roman"/>
                <w:b/>
                <w:sz w:val="24"/>
              </w:rPr>
              <w:t xml:space="preserve">Principiile exercitării drepturilor subiective civile </w:t>
            </w:r>
            <w:proofErr w:type="spellStart"/>
            <w:r w:rsidRPr="002623AC">
              <w:rPr>
                <w:rFonts w:ascii="Times New Roman" w:hAnsi="Times New Roman"/>
                <w:b/>
                <w:sz w:val="24"/>
              </w:rPr>
              <w:t>şi</w:t>
            </w:r>
            <w:proofErr w:type="spellEnd"/>
            <w:r w:rsidRPr="002623AC">
              <w:rPr>
                <w:rFonts w:ascii="Times New Roman" w:hAnsi="Times New Roman"/>
                <w:b/>
                <w:sz w:val="24"/>
              </w:rPr>
              <w:t xml:space="preserve"> executare a </w:t>
            </w:r>
            <w:proofErr w:type="spellStart"/>
            <w:r w:rsidRPr="002623AC">
              <w:rPr>
                <w:rFonts w:ascii="Times New Roman" w:hAnsi="Times New Roman"/>
                <w:b/>
                <w:sz w:val="24"/>
              </w:rPr>
              <w:t>obligaţiilor</w:t>
            </w:r>
            <w:proofErr w:type="spellEnd"/>
            <w:r w:rsidRPr="002623AC">
              <w:rPr>
                <w:rFonts w:ascii="Times New Roman" w:hAnsi="Times New Roman"/>
                <w:sz w:val="24"/>
              </w:rPr>
              <w:t>.</w:t>
            </w:r>
          </w:p>
          <w:p w14:paraId="1A33EAD7" w14:textId="77777777" w:rsidR="00120576" w:rsidRPr="00DB216D" w:rsidRDefault="00120576" w:rsidP="002D43EA">
            <w:pPr>
              <w:pStyle w:val="ListParagraph"/>
              <w:numPr>
                <w:ilvl w:val="0"/>
                <w:numId w:val="32"/>
              </w:numPr>
              <w:tabs>
                <w:tab w:val="left" w:pos="476"/>
              </w:tabs>
              <w:ind w:left="51" w:firstLine="309"/>
              <w:jc w:val="both"/>
              <w:rPr>
                <w:rFonts w:ascii="Times New Roman" w:hAnsi="Times New Roman"/>
                <w:sz w:val="24"/>
                <w:lang w:val="fr-FR"/>
              </w:rPr>
            </w:pPr>
            <w:r w:rsidRPr="00DB216D">
              <w:rPr>
                <w:rFonts w:ascii="Times New Roman" w:hAnsi="Times New Roman"/>
                <w:b/>
                <w:sz w:val="24"/>
              </w:rPr>
              <w:t xml:space="preserve">Limitele de exercitare a drepturilor </w:t>
            </w:r>
            <w:proofErr w:type="spellStart"/>
            <w:r w:rsidRPr="00DB216D">
              <w:rPr>
                <w:rFonts w:ascii="Times New Roman" w:hAnsi="Times New Roman"/>
                <w:b/>
                <w:sz w:val="24"/>
              </w:rPr>
              <w:t>subiec</w:t>
            </w:r>
            <w:r w:rsidRPr="00DB216D">
              <w:rPr>
                <w:rFonts w:ascii="Times New Roman" w:hAnsi="Times New Roman"/>
                <w:b/>
                <w:sz w:val="24"/>
                <w:lang w:val="fr-FR"/>
              </w:rPr>
              <w:t>tive</w:t>
            </w:r>
            <w:proofErr w:type="spellEnd"/>
            <w:r w:rsidRPr="00DB216D">
              <w:rPr>
                <w:rFonts w:ascii="Times New Roman" w:hAnsi="Times New Roman"/>
                <w:b/>
                <w:sz w:val="24"/>
                <w:lang w:val="fr-FR"/>
              </w:rPr>
              <w:t xml:space="preserve"> civile</w:t>
            </w:r>
            <w:r w:rsidRPr="00DB216D">
              <w:rPr>
                <w:rFonts w:ascii="Times New Roman" w:hAnsi="Times New Roman"/>
                <w:sz w:val="24"/>
                <w:lang w:val="fr-FR"/>
              </w:rPr>
              <w:t xml:space="preserve">. </w:t>
            </w:r>
            <w:proofErr w:type="spellStart"/>
            <w:r w:rsidRPr="00DB216D">
              <w:rPr>
                <w:rFonts w:ascii="Times New Roman" w:hAnsi="Times New Roman"/>
                <w:sz w:val="24"/>
                <w:lang w:val="fr-FR"/>
              </w:rPr>
              <w:t>Abuzul</w:t>
            </w:r>
            <w:proofErr w:type="spellEnd"/>
            <w:r w:rsidRPr="00DB216D">
              <w:rPr>
                <w:rFonts w:ascii="Times New Roman" w:hAnsi="Times New Roman"/>
                <w:sz w:val="24"/>
                <w:lang w:val="fr-FR"/>
              </w:rPr>
              <w:t xml:space="preserve"> de </w:t>
            </w:r>
            <w:proofErr w:type="spellStart"/>
            <w:r w:rsidRPr="00DB216D">
              <w:rPr>
                <w:rFonts w:ascii="Times New Roman" w:hAnsi="Times New Roman"/>
                <w:sz w:val="24"/>
                <w:lang w:val="fr-FR"/>
              </w:rPr>
              <w:t>drept</w:t>
            </w:r>
            <w:proofErr w:type="spellEnd"/>
            <w:r w:rsidRPr="00DB216D">
              <w:rPr>
                <w:rFonts w:ascii="Times New Roman" w:hAnsi="Times New Roman"/>
                <w:sz w:val="24"/>
                <w:lang w:val="fr-FR"/>
              </w:rPr>
              <w:t>.</w:t>
            </w:r>
          </w:p>
          <w:p w14:paraId="54C4FA9E" w14:textId="77777777" w:rsidR="00120576" w:rsidRPr="00DB216D" w:rsidRDefault="00120576" w:rsidP="002D43EA">
            <w:pPr>
              <w:pStyle w:val="ListParagraph"/>
              <w:numPr>
                <w:ilvl w:val="0"/>
                <w:numId w:val="32"/>
              </w:numPr>
              <w:tabs>
                <w:tab w:val="left" w:pos="476"/>
              </w:tabs>
              <w:ind w:left="51" w:firstLine="309"/>
              <w:jc w:val="both"/>
              <w:rPr>
                <w:rFonts w:ascii="Times New Roman" w:hAnsi="Times New Roman"/>
                <w:sz w:val="24"/>
                <w:lang w:val="fr-FR"/>
              </w:rPr>
            </w:pPr>
            <w:proofErr w:type="spellStart"/>
            <w:r w:rsidRPr="0015410B">
              <w:rPr>
                <w:rFonts w:ascii="Times New Roman" w:hAnsi="Times New Roman"/>
                <w:b/>
                <w:sz w:val="24"/>
                <w:lang w:val="en-US"/>
              </w:rPr>
              <w:t>Apărarea</w:t>
            </w:r>
            <w:proofErr w:type="spellEnd"/>
            <w:r w:rsidRPr="0015410B">
              <w:rPr>
                <w:rFonts w:ascii="Times New Roman" w:hAnsi="Times New Roman"/>
                <w:b/>
                <w:sz w:val="24"/>
                <w:lang w:val="en-US"/>
              </w:rPr>
              <w:t xml:space="preserve"> </w:t>
            </w:r>
            <w:proofErr w:type="spellStart"/>
            <w:r w:rsidRPr="0015410B">
              <w:rPr>
                <w:rFonts w:ascii="Times New Roman" w:hAnsi="Times New Roman"/>
                <w:b/>
                <w:sz w:val="24"/>
                <w:lang w:val="en-US"/>
              </w:rPr>
              <w:t>drepturilor</w:t>
            </w:r>
            <w:proofErr w:type="spellEnd"/>
            <w:r w:rsidRPr="0015410B">
              <w:rPr>
                <w:rFonts w:ascii="Times New Roman" w:hAnsi="Times New Roman"/>
                <w:b/>
                <w:sz w:val="24"/>
                <w:lang w:val="en-US"/>
              </w:rPr>
              <w:t xml:space="preserve"> civile</w:t>
            </w:r>
            <w:r w:rsidRPr="0015410B">
              <w:rPr>
                <w:rFonts w:ascii="Times New Roman" w:hAnsi="Times New Roman"/>
                <w:sz w:val="24"/>
                <w:lang w:val="en-US"/>
              </w:rPr>
              <w:t xml:space="preserve">. </w:t>
            </w:r>
            <w:proofErr w:type="spellStart"/>
            <w:r w:rsidRPr="0015410B">
              <w:rPr>
                <w:rFonts w:ascii="Times New Roman" w:hAnsi="Times New Roman"/>
                <w:sz w:val="24"/>
                <w:lang w:val="en-US"/>
              </w:rPr>
              <w:t>Mijloacele</w:t>
            </w:r>
            <w:proofErr w:type="spellEnd"/>
            <w:r w:rsidRPr="0015410B">
              <w:rPr>
                <w:rFonts w:ascii="Times New Roman" w:hAnsi="Times New Roman"/>
                <w:sz w:val="24"/>
                <w:lang w:val="en-US"/>
              </w:rPr>
              <w:t xml:space="preserve"> de </w:t>
            </w:r>
            <w:proofErr w:type="spellStart"/>
            <w:r w:rsidRPr="0015410B">
              <w:rPr>
                <w:rFonts w:ascii="Times New Roman" w:hAnsi="Times New Roman"/>
                <w:sz w:val="24"/>
                <w:lang w:val="en-US"/>
              </w:rPr>
              <w:t>apărare</w:t>
            </w:r>
            <w:proofErr w:type="spellEnd"/>
            <w:r w:rsidRPr="0015410B">
              <w:rPr>
                <w:rFonts w:ascii="Times New Roman" w:hAnsi="Times New Roman"/>
                <w:sz w:val="24"/>
                <w:lang w:val="en-US"/>
              </w:rPr>
              <w:t xml:space="preserve"> a </w:t>
            </w:r>
            <w:proofErr w:type="spellStart"/>
            <w:r w:rsidRPr="0015410B">
              <w:rPr>
                <w:rFonts w:ascii="Times New Roman" w:hAnsi="Times New Roman"/>
                <w:sz w:val="24"/>
                <w:lang w:val="en-US"/>
              </w:rPr>
              <w:t>drepturilor</w:t>
            </w:r>
            <w:proofErr w:type="spellEnd"/>
            <w:r w:rsidRPr="0015410B">
              <w:rPr>
                <w:rFonts w:ascii="Times New Roman" w:hAnsi="Times New Roman"/>
                <w:sz w:val="24"/>
                <w:lang w:val="en-US"/>
              </w:rPr>
              <w:t xml:space="preserve"> civile. </w:t>
            </w:r>
            <w:proofErr w:type="spellStart"/>
            <w:r w:rsidRPr="00DB216D">
              <w:rPr>
                <w:rFonts w:ascii="Times New Roman" w:hAnsi="Times New Roman"/>
                <w:sz w:val="24"/>
                <w:lang w:val="fr-FR"/>
              </w:rPr>
              <w:t>Autoapărarea</w:t>
            </w:r>
            <w:proofErr w:type="spellEnd"/>
            <w:r w:rsidRPr="00DB216D">
              <w:rPr>
                <w:rFonts w:ascii="Times New Roman" w:hAnsi="Times New Roman"/>
                <w:sz w:val="24"/>
                <w:lang w:val="fr-FR"/>
              </w:rPr>
              <w:t xml:space="preserve"> </w:t>
            </w:r>
            <w:proofErr w:type="gramStart"/>
            <w:r w:rsidRPr="00DB216D">
              <w:rPr>
                <w:rFonts w:ascii="Times New Roman" w:hAnsi="Times New Roman"/>
                <w:sz w:val="24"/>
                <w:lang w:val="fr-FR"/>
              </w:rPr>
              <w:t>ca</w:t>
            </w:r>
            <w:proofErr w:type="gramEnd"/>
            <w:r w:rsidRPr="00DB216D">
              <w:rPr>
                <w:rFonts w:ascii="Times New Roman" w:hAnsi="Times New Roman"/>
                <w:sz w:val="24"/>
                <w:lang w:val="fr-FR"/>
              </w:rPr>
              <w:t xml:space="preserve"> </w:t>
            </w:r>
            <w:proofErr w:type="spellStart"/>
            <w:r w:rsidRPr="00DB216D">
              <w:rPr>
                <w:rFonts w:ascii="Times New Roman" w:hAnsi="Times New Roman"/>
                <w:sz w:val="24"/>
                <w:lang w:val="fr-FR"/>
              </w:rPr>
              <w:t>mijloc</w:t>
            </w:r>
            <w:proofErr w:type="spellEnd"/>
            <w:r w:rsidRPr="00DB216D">
              <w:rPr>
                <w:rFonts w:ascii="Times New Roman" w:hAnsi="Times New Roman"/>
                <w:sz w:val="24"/>
                <w:lang w:val="fr-FR"/>
              </w:rPr>
              <w:t xml:space="preserve"> de </w:t>
            </w:r>
            <w:proofErr w:type="spellStart"/>
            <w:r w:rsidRPr="00DB216D">
              <w:rPr>
                <w:rFonts w:ascii="Times New Roman" w:hAnsi="Times New Roman"/>
                <w:sz w:val="24"/>
                <w:lang w:val="fr-FR"/>
              </w:rPr>
              <w:t>apărare</w:t>
            </w:r>
            <w:proofErr w:type="spellEnd"/>
            <w:r w:rsidRPr="00DB216D">
              <w:rPr>
                <w:rFonts w:ascii="Times New Roman" w:hAnsi="Times New Roman"/>
                <w:sz w:val="24"/>
                <w:lang w:val="fr-FR"/>
              </w:rPr>
              <w:t xml:space="preserve"> a </w:t>
            </w:r>
            <w:proofErr w:type="spellStart"/>
            <w:r w:rsidRPr="00DB216D">
              <w:rPr>
                <w:rFonts w:ascii="Times New Roman" w:hAnsi="Times New Roman"/>
                <w:sz w:val="24"/>
                <w:lang w:val="fr-FR"/>
              </w:rPr>
              <w:t>drepturilor</w:t>
            </w:r>
            <w:proofErr w:type="spellEnd"/>
            <w:r w:rsidRPr="00DB216D">
              <w:rPr>
                <w:rFonts w:ascii="Times New Roman" w:hAnsi="Times New Roman"/>
                <w:sz w:val="24"/>
                <w:lang w:val="fr-FR"/>
              </w:rPr>
              <w:t xml:space="preserve"> civile.</w:t>
            </w:r>
          </w:p>
          <w:p w14:paraId="23CF684D" w14:textId="77777777" w:rsidR="00120576" w:rsidRPr="007931BF" w:rsidRDefault="00120576" w:rsidP="002D43EA">
            <w:pPr>
              <w:widowControl/>
              <w:tabs>
                <w:tab w:val="left" w:pos="170"/>
              </w:tabs>
              <w:suppressAutoHyphens w:val="0"/>
              <w:jc w:val="both"/>
              <w:rPr>
                <w:rFonts w:ascii="Times New Roman" w:hAnsi="Times New Roman"/>
                <w:iCs/>
                <w:sz w:val="24"/>
                <w:lang w:val="fr-FR"/>
              </w:rPr>
            </w:pPr>
            <w:r>
              <w:rPr>
                <w:rFonts w:ascii="Times New Roman" w:hAnsi="Times New Roman"/>
                <w:b/>
                <w:iCs/>
                <w:sz w:val="24"/>
              </w:rPr>
              <w:t xml:space="preserve">        </w:t>
            </w:r>
            <w:r w:rsidRPr="00DB216D">
              <w:rPr>
                <w:rFonts w:ascii="Times New Roman" w:hAnsi="Times New Roman"/>
                <w:b/>
                <w:iCs/>
                <w:sz w:val="24"/>
              </w:rPr>
              <w:t>Termeni-cheie</w:t>
            </w:r>
            <w:r>
              <w:rPr>
                <w:rFonts w:ascii="Times New Roman" w:hAnsi="Times New Roman"/>
                <w:iCs/>
                <w:sz w:val="24"/>
              </w:rPr>
              <w:t>: drept subiectiv civil, obligație civilă, exercitare de drept subiectiv, executarea obligației, apărarea drepturilor, autoapărare</w:t>
            </w:r>
          </w:p>
        </w:tc>
      </w:tr>
      <w:tr w:rsidR="00120576" w:rsidRPr="00591834" w14:paraId="7BECCDAA" w14:textId="77777777" w:rsidTr="002D43EA">
        <w:trPr>
          <w:trHeight w:val="247"/>
          <w:jc w:val="center"/>
        </w:trPr>
        <w:tc>
          <w:tcPr>
            <w:tcW w:w="9953" w:type="dxa"/>
            <w:gridSpan w:val="2"/>
            <w:tcBorders>
              <w:top w:val="single" w:sz="4" w:space="0" w:color="000000"/>
              <w:left w:val="single" w:sz="4" w:space="0" w:color="000000"/>
              <w:bottom w:val="single" w:sz="4" w:space="0" w:color="000000"/>
              <w:right w:val="single" w:sz="4" w:space="0" w:color="000000"/>
            </w:tcBorders>
          </w:tcPr>
          <w:p w14:paraId="634FCACA" w14:textId="77777777" w:rsidR="00120576" w:rsidRPr="002623AC" w:rsidRDefault="00120576" w:rsidP="002D43EA">
            <w:pPr>
              <w:tabs>
                <w:tab w:val="left" w:pos="852"/>
              </w:tabs>
              <w:snapToGrid w:val="0"/>
              <w:ind w:left="426" w:hanging="426"/>
              <w:rPr>
                <w:rFonts w:ascii="Times New Roman" w:hAnsi="Times New Roman"/>
                <w:b/>
                <w:sz w:val="24"/>
              </w:rPr>
            </w:pPr>
            <w:r w:rsidRPr="002623AC">
              <w:rPr>
                <w:rFonts w:ascii="Times New Roman" w:hAnsi="Times New Roman"/>
                <w:bCs/>
                <w:sz w:val="24"/>
              </w:rPr>
              <w:t>Subiectul 1</w:t>
            </w:r>
            <w:r>
              <w:rPr>
                <w:rFonts w:ascii="Times New Roman" w:hAnsi="Times New Roman"/>
                <w:bCs/>
                <w:sz w:val="24"/>
              </w:rPr>
              <w:t>2</w:t>
            </w:r>
            <w:r w:rsidRPr="002623AC">
              <w:rPr>
                <w:rFonts w:ascii="Times New Roman" w:hAnsi="Times New Roman"/>
                <w:bCs/>
                <w:sz w:val="24"/>
              </w:rPr>
              <w:t>.</w:t>
            </w:r>
            <w:r w:rsidRPr="00591834">
              <w:rPr>
                <w:rFonts w:ascii="Times New Roman" w:hAnsi="Times New Roman"/>
                <w:b/>
                <w:bCs/>
                <w:sz w:val="24"/>
              </w:rPr>
              <w:t xml:space="preserve"> </w:t>
            </w:r>
            <w:r>
              <w:rPr>
                <w:rFonts w:ascii="Times New Roman" w:hAnsi="Times New Roman"/>
                <w:b/>
                <w:sz w:val="24"/>
              </w:rPr>
              <w:t>DREPTURILE PERSO</w:t>
            </w:r>
            <w:r w:rsidRPr="002623AC">
              <w:rPr>
                <w:rFonts w:ascii="Times New Roman" w:hAnsi="Times New Roman"/>
                <w:b/>
                <w:sz w:val="24"/>
              </w:rPr>
              <w:t>N</w:t>
            </w:r>
            <w:r>
              <w:rPr>
                <w:rFonts w:ascii="Times New Roman" w:hAnsi="Times New Roman"/>
                <w:b/>
                <w:sz w:val="24"/>
              </w:rPr>
              <w:t>A</w:t>
            </w:r>
            <w:r w:rsidRPr="002623AC">
              <w:rPr>
                <w:rFonts w:ascii="Times New Roman" w:hAnsi="Times New Roman"/>
                <w:b/>
                <w:sz w:val="24"/>
              </w:rPr>
              <w:t>LE NEPATRIMONIALE</w:t>
            </w:r>
          </w:p>
          <w:p w14:paraId="07239A8D" w14:textId="77777777" w:rsidR="00120576" w:rsidRPr="00591834" w:rsidRDefault="00120576" w:rsidP="002D43EA">
            <w:pPr>
              <w:snapToGrid w:val="0"/>
              <w:rPr>
                <w:rFonts w:ascii="Times New Roman" w:hAnsi="Times New Roman"/>
                <w:sz w:val="24"/>
              </w:rPr>
            </w:pPr>
          </w:p>
        </w:tc>
      </w:tr>
      <w:tr w:rsidR="00120576" w:rsidRPr="00591834" w14:paraId="194DF7D4" w14:textId="77777777" w:rsidTr="002D43EA">
        <w:trPr>
          <w:trHeight w:val="247"/>
          <w:jc w:val="center"/>
        </w:trPr>
        <w:tc>
          <w:tcPr>
            <w:tcW w:w="4961" w:type="dxa"/>
            <w:tcBorders>
              <w:top w:val="single" w:sz="4" w:space="0" w:color="000000"/>
              <w:left w:val="single" w:sz="4" w:space="0" w:color="000000"/>
              <w:bottom w:val="single" w:sz="4" w:space="0" w:color="000000"/>
            </w:tcBorders>
          </w:tcPr>
          <w:p w14:paraId="469AE6AC" w14:textId="77777777" w:rsidR="00120576" w:rsidRPr="00591834" w:rsidRDefault="00120576" w:rsidP="002D43EA">
            <w:pPr>
              <w:snapToGrid w:val="0"/>
              <w:jc w:val="center"/>
              <w:rPr>
                <w:rFonts w:ascii="Times New Roman" w:hAnsi="Times New Roman"/>
                <w:b/>
                <w:iCs/>
                <w:sz w:val="24"/>
              </w:rPr>
            </w:pPr>
            <w:r w:rsidRPr="00591834">
              <w:rPr>
                <w:rFonts w:ascii="Times New Roman" w:hAnsi="Times New Roman"/>
                <w:b/>
                <w:iCs/>
                <w:sz w:val="24"/>
              </w:rPr>
              <w:t>Obiective</w:t>
            </w:r>
          </w:p>
        </w:tc>
        <w:tc>
          <w:tcPr>
            <w:tcW w:w="4992" w:type="dxa"/>
            <w:tcBorders>
              <w:top w:val="single" w:sz="4" w:space="0" w:color="000000"/>
              <w:left w:val="single" w:sz="4" w:space="0" w:color="000000"/>
              <w:bottom w:val="single" w:sz="4" w:space="0" w:color="000000"/>
              <w:right w:val="single" w:sz="4" w:space="0" w:color="000000"/>
            </w:tcBorders>
          </w:tcPr>
          <w:p w14:paraId="3F902E53" w14:textId="77777777" w:rsidR="00120576" w:rsidRPr="00591834" w:rsidRDefault="00120576" w:rsidP="002D43EA">
            <w:pPr>
              <w:snapToGrid w:val="0"/>
              <w:jc w:val="center"/>
              <w:rPr>
                <w:rFonts w:ascii="Times New Roman" w:hAnsi="Times New Roman"/>
                <w:b/>
                <w:iCs/>
                <w:sz w:val="24"/>
              </w:rPr>
            </w:pPr>
            <w:proofErr w:type="spellStart"/>
            <w:r w:rsidRPr="00591834">
              <w:rPr>
                <w:rFonts w:ascii="Times New Roman" w:hAnsi="Times New Roman"/>
                <w:b/>
                <w:iCs/>
                <w:sz w:val="24"/>
              </w:rPr>
              <w:t>Unităţi</w:t>
            </w:r>
            <w:proofErr w:type="spellEnd"/>
            <w:r w:rsidRPr="00591834">
              <w:rPr>
                <w:rFonts w:ascii="Times New Roman" w:hAnsi="Times New Roman"/>
                <w:b/>
                <w:iCs/>
                <w:sz w:val="24"/>
              </w:rPr>
              <w:t xml:space="preserve"> de </w:t>
            </w:r>
            <w:proofErr w:type="spellStart"/>
            <w:r w:rsidRPr="00591834">
              <w:rPr>
                <w:rFonts w:ascii="Times New Roman" w:hAnsi="Times New Roman"/>
                <w:b/>
                <w:iCs/>
                <w:sz w:val="24"/>
              </w:rPr>
              <w:t>conţinut</w:t>
            </w:r>
            <w:proofErr w:type="spellEnd"/>
          </w:p>
        </w:tc>
      </w:tr>
      <w:tr w:rsidR="00120576" w:rsidRPr="00591834" w14:paraId="5FDC65D1" w14:textId="77777777" w:rsidTr="002D43EA">
        <w:trPr>
          <w:trHeight w:val="349"/>
          <w:jc w:val="center"/>
        </w:trPr>
        <w:tc>
          <w:tcPr>
            <w:tcW w:w="4961" w:type="dxa"/>
            <w:tcBorders>
              <w:top w:val="single" w:sz="4" w:space="0" w:color="000000"/>
              <w:left w:val="single" w:sz="4" w:space="0" w:color="000000"/>
              <w:bottom w:val="single" w:sz="4" w:space="0" w:color="000000"/>
            </w:tcBorders>
          </w:tcPr>
          <w:p w14:paraId="5F29330A" w14:textId="77777777" w:rsidR="00120576" w:rsidRPr="009E052C" w:rsidRDefault="00120576" w:rsidP="002D43EA">
            <w:pPr>
              <w:pStyle w:val="ListParagraph"/>
              <w:widowControl/>
              <w:numPr>
                <w:ilvl w:val="0"/>
                <w:numId w:val="1"/>
              </w:numPr>
              <w:tabs>
                <w:tab w:val="left" w:pos="33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line="100" w:lineRule="atLeast"/>
              <w:jc w:val="both"/>
              <w:rPr>
                <w:rFonts w:ascii="Times New Roman" w:hAnsi="Times New Roman"/>
                <w:sz w:val="24"/>
                <w:lang w:val="it-IT"/>
              </w:rPr>
            </w:pPr>
            <w:proofErr w:type="spellStart"/>
            <w:r w:rsidRPr="009E052C">
              <w:rPr>
                <w:rFonts w:ascii="Times New Roman" w:hAnsi="Times New Roman"/>
                <w:sz w:val="24"/>
                <w:lang w:val="it-IT"/>
              </w:rPr>
              <w:lastRenderedPageBreak/>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definească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drepturile</w:t>
            </w:r>
            <w:proofErr w:type="spellEnd"/>
            <w:r w:rsidRPr="009E052C">
              <w:rPr>
                <w:rFonts w:ascii="Times New Roman" w:hAnsi="Times New Roman"/>
                <w:sz w:val="24"/>
                <w:lang w:val="it-IT"/>
              </w:rPr>
              <w:t xml:space="preserve"> personale </w:t>
            </w:r>
            <w:proofErr w:type="spellStart"/>
            <w:r w:rsidRPr="009E052C">
              <w:rPr>
                <w:rFonts w:ascii="Times New Roman" w:hAnsi="Times New Roman"/>
                <w:sz w:val="24"/>
                <w:lang w:val="it-IT"/>
              </w:rPr>
              <w:t>nepatrimoniale</w:t>
            </w:r>
            <w:proofErr w:type="spellEnd"/>
            <w:r w:rsidRPr="009E052C">
              <w:rPr>
                <w:rFonts w:ascii="Times New Roman" w:hAnsi="Times New Roman"/>
                <w:sz w:val="24"/>
                <w:lang w:val="it-IT"/>
              </w:rPr>
              <w:t>;</w:t>
            </w:r>
          </w:p>
          <w:p w14:paraId="4A97FB39" w14:textId="77777777" w:rsidR="00120576" w:rsidRPr="009E052C" w:rsidRDefault="00120576" w:rsidP="002D43EA">
            <w:pPr>
              <w:numPr>
                <w:ilvl w:val="0"/>
                <w:numId w:val="1"/>
              </w:numPr>
              <w:tabs>
                <w:tab w:val="left" w:pos="870"/>
              </w:tabs>
              <w:jc w:val="both"/>
              <w:rPr>
                <w:rFonts w:ascii="Times New Roman" w:hAnsi="Times New Roman"/>
                <w:sz w:val="24"/>
                <w:lang w:val="it-IT"/>
              </w:rPr>
            </w:pPr>
            <w:r w:rsidRPr="000E57B5">
              <w:rPr>
                <w:rFonts w:ascii="Times New Roman" w:hAnsi="Times New Roman"/>
                <w:sz w:val="24"/>
              </w:rPr>
              <w:t xml:space="preserve"> să clasifice drepturile personale nepatrimoniale;</w:t>
            </w:r>
          </w:p>
          <w:p w14:paraId="438D8576" w14:textId="77777777" w:rsidR="00120576" w:rsidRPr="009E052C" w:rsidRDefault="00120576" w:rsidP="002D43EA">
            <w:pPr>
              <w:numPr>
                <w:ilvl w:val="0"/>
                <w:numId w:val="1"/>
              </w:numPr>
              <w:tabs>
                <w:tab w:val="left" w:pos="870"/>
              </w:tabs>
              <w:jc w:val="both"/>
              <w:rPr>
                <w:rFonts w:ascii="Times New Roman" w:hAnsi="Times New Roman"/>
                <w:sz w:val="24"/>
                <w:lang w:val="it-IT"/>
              </w:rPr>
            </w:pPr>
            <w:r>
              <w:rPr>
                <w:rFonts w:ascii="Times New Roman" w:hAnsi="Times New Roman"/>
                <w:sz w:val="24"/>
              </w:rPr>
              <w:t xml:space="preserve">să relateze limitele de exercitare a </w:t>
            </w:r>
            <w:proofErr w:type="spellStart"/>
            <w:r>
              <w:rPr>
                <w:rFonts w:ascii="Times New Roman" w:hAnsi="Times New Roman"/>
                <w:sz w:val="24"/>
              </w:rPr>
              <w:t>dreptuirlor</w:t>
            </w:r>
            <w:proofErr w:type="spellEnd"/>
            <w:r>
              <w:rPr>
                <w:rFonts w:ascii="Times New Roman" w:hAnsi="Times New Roman"/>
                <w:sz w:val="24"/>
              </w:rPr>
              <w:t xml:space="preserve"> personale nepatrimoniale;</w:t>
            </w:r>
          </w:p>
          <w:p w14:paraId="2745CBD9" w14:textId="77777777" w:rsidR="00120576" w:rsidRPr="009E052C" w:rsidRDefault="00120576" w:rsidP="002D43EA">
            <w:pPr>
              <w:numPr>
                <w:ilvl w:val="0"/>
                <w:numId w:val="1"/>
              </w:numPr>
              <w:tabs>
                <w:tab w:val="left" w:pos="870"/>
              </w:tabs>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distingă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analizeze</w:t>
            </w:r>
            <w:proofErr w:type="spellEnd"/>
            <w:r w:rsidRPr="009E052C">
              <w:rPr>
                <w:rFonts w:ascii="Times New Roman" w:hAnsi="Times New Roman"/>
                <w:sz w:val="24"/>
                <w:lang w:val="it-IT"/>
              </w:rPr>
              <w:t>: o</w:t>
            </w:r>
            <w:proofErr w:type="spellStart"/>
            <w:r>
              <w:rPr>
                <w:rFonts w:ascii="Times New Roman" w:hAnsi="Times New Roman"/>
                <w:sz w:val="24"/>
              </w:rPr>
              <w:t>noarea</w:t>
            </w:r>
            <w:proofErr w:type="spellEnd"/>
            <w:r>
              <w:rPr>
                <w:rFonts w:ascii="Times New Roman" w:hAnsi="Times New Roman"/>
                <w:sz w:val="24"/>
              </w:rPr>
              <w:t>,</w:t>
            </w:r>
            <w:r w:rsidRPr="003B2D31">
              <w:rPr>
                <w:rFonts w:ascii="Times New Roman" w:hAnsi="Times New Roman"/>
                <w:sz w:val="24"/>
              </w:rPr>
              <w:t xml:space="preserve"> demnitatea </w:t>
            </w:r>
            <w:proofErr w:type="spellStart"/>
            <w:r w:rsidRPr="003B2D31">
              <w:rPr>
                <w:rFonts w:ascii="Times New Roman" w:hAnsi="Times New Roman"/>
                <w:sz w:val="24"/>
              </w:rPr>
              <w:t>şi</w:t>
            </w:r>
            <w:proofErr w:type="spellEnd"/>
            <w:r w:rsidRPr="003B2D31">
              <w:rPr>
                <w:rFonts w:ascii="Times New Roman" w:hAnsi="Times New Roman"/>
                <w:sz w:val="24"/>
              </w:rPr>
              <w:t xml:space="preserve"> </w:t>
            </w:r>
            <w:proofErr w:type="spellStart"/>
            <w:r w:rsidRPr="003B2D31">
              <w:rPr>
                <w:rFonts w:ascii="Times New Roman" w:hAnsi="Times New Roman"/>
                <w:sz w:val="24"/>
              </w:rPr>
              <w:t>reputaţia</w:t>
            </w:r>
            <w:proofErr w:type="spellEnd"/>
            <w:r w:rsidRPr="003B2D31">
              <w:rPr>
                <w:rFonts w:ascii="Times New Roman" w:hAnsi="Times New Roman"/>
                <w:sz w:val="24"/>
              </w:rPr>
              <w:t xml:space="preserve"> profesională</w:t>
            </w:r>
            <w:r w:rsidRPr="009E052C">
              <w:rPr>
                <w:rFonts w:ascii="Times New Roman" w:hAnsi="Times New Roman"/>
                <w:sz w:val="24"/>
                <w:lang w:val="it-IT"/>
              </w:rPr>
              <w:t>;</w:t>
            </w:r>
          </w:p>
          <w:p w14:paraId="3BA9FE5A" w14:textId="77777777" w:rsidR="00120576" w:rsidRPr="009E052C" w:rsidRDefault="00120576" w:rsidP="002D43EA">
            <w:pPr>
              <w:numPr>
                <w:ilvl w:val="0"/>
                <w:numId w:val="1"/>
              </w:numPr>
              <w:tabs>
                <w:tab w:val="left" w:pos="870"/>
              </w:tabs>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poată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aplice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atât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legislația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națională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cît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Hotărîrile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CtEDO</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unui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caz</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concret</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lezare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onoarei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demnității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și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reputației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profesionale</w:t>
            </w:r>
            <w:proofErr w:type="spellEnd"/>
            <w:r w:rsidRPr="009E052C">
              <w:rPr>
                <w:rFonts w:ascii="Times New Roman" w:hAnsi="Times New Roman"/>
                <w:sz w:val="24"/>
                <w:lang w:val="it-IT"/>
              </w:rPr>
              <w:t>;</w:t>
            </w:r>
          </w:p>
          <w:p w14:paraId="038F9738" w14:textId="77777777" w:rsidR="00120576" w:rsidRPr="009E052C" w:rsidRDefault="00120576" w:rsidP="002D43EA">
            <w:pPr>
              <w:numPr>
                <w:ilvl w:val="0"/>
                <w:numId w:val="1"/>
              </w:numPr>
              <w:tabs>
                <w:tab w:val="left" w:pos="870"/>
              </w:tabs>
              <w:jc w:val="both"/>
              <w:rPr>
                <w:rFonts w:ascii="Times New Roman" w:hAnsi="Times New Roman"/>
                <w:sz w:val="24"/>
                <w:lang w:val="it-IT"/>
              </w:rPr>
            </w:pPr>
            <w:r w:rsidRPr="009E052C">
              <w:rPr>
                <w:rFonts w:ascii="Times New Roman" w:hAnsi="Times New Roman"/>
                <w:sz w:val="24"/>
                <w:lang w:val="it-IT"/>
              </w:rPr>
              <w:t xml:space="preserve"> </w:t>
            </w:r>
            <w:r w:rsidRPr="000E57B5">
              <w:rPr>
                <w:rFonts w:ascii="Times New Roman" w:hAnsi="Times New Roman"/>
                <w:sz w:val="24"/>
              </w:rPr>
              <w:t xml:space="preserve">să </w:t>
            </w:r>
            <w:proofErr w:type="spellStart"/>
            <w:r w:rsidRPr="000E57B5">
              <w:rPr>
                <w:rFonts w:ascii="Times New Roman" w:hAnsi="Times New Roman"/>
                <w:sz w:val="24"/>
              </w:rPr>
              <w:t>însuşească</w:t>
            </w:r>
            <w:proofErr w:type="spellEnd"/>
            <w:r w:rsidRPr="000E57B5">
              <w:rPr>
                <w:rFonts w:ascii="Times New Roman" w:hAnsi="Times New Roman"/>
                <w:sz w:val="24"/>
              </w:rPr>
              <w:t xml:space="preserve"> mecanismul apărării onoarei, </w:t>
            </w:r>
            <w:proofErr w:type="spellStart"/>
            <w:r w:rsidRPr="000E57B5">
              <w:rPr>
                <w:rFonts w:ascii="Times New Roman" w:hAnsi="Times New Roman"/>
                <w:sz w:val="24"/>
              </w:rPr>
              <w:t>demnităţii</w:t>
            </w:r>
            <w:proofErr w:type="spellEnd"/>
            <w:r w:rsidRPr="000E57B5">
              <w:rPr>
                <w:rFonts w:ascii="Times New Roman" w:hAnsi="Times New Roman"/>
                <w:sz w:val="24"/>
              </w:rPr>
              <w:t xml:space="preserve"> </w:t>
            </w:r>
            <w:proofErr w:type="spellStart"/>
            <w:r w:rsidRPr="000E57B5">
              <w:rPr>
                <w:rFonts w:ascii="Times New Roman" w:hAnsi="Times New Roman"/>
                <w:sz w:val="24"/>
              </w:rPr>
              <w:t>şi</w:t>
            </w:r>
            <w:proofErr w:type="spellEnd"/>
            <w:r w:rsidRPr="000E57B5">
              <w:rPr>
                <w:rFonts w:ascii="Times New Roman" w:hAnsi="Times New Roman"/>
                <w:sz w:val="24"/>
              </w:rPr>
              <w:t xml:space="preserve"> </w:t>
            </w:r>
            <w:proofErr w:type="spellStart"/>
            <w:r w:rsidRPr="000E57B5">
              <w:rPr>
                <w:rFonts w:ascii="Times New Roman" w:hAnsi="Times New Roman"/>
                <w:sz w:val="24"/>
              </w:rPr>
              <w:t>reputaţiei</w:t>
            </w:r>
            <w:proofErr w:type="spellEnd"/>
            <w:r w:rsidRPr="000E57B5">
              <w:rPr>
                <w:rFonts w:ascii="Times New Roman" w:hAnsi="Times New Roman"/>
                <w:sz w:val="24"/>
              </w:rPr>
              <w:t xml:space="preserve"> profesionale;</w:t>
            </w:r>
          </w:p>
          <w:p w14:paraId="36A8EEA0" w14:textId="77777777" w:rsidR="00120576" w:rsidRPr="009E052C" w:rsidRDefault="00120576" w:rsidP="002D43EA">
            <w:pPr>
              <w:numPr>
                <w:ilvl w:val="0"/>
                <w:numId w:val="1"/>
              </w:numPr>
              <w:tabs>
                <w:tab w:val="left" w:pos="870"/>
              </w:tabs>
              <w:jc w:val="both"/>
              <w:rPr>
                <w:rFonts w:ascii="Times New Roman" w:hAnsi="Times New Roman"/>
                <w:sz w:val="24"/>
                <w:lang w:val="it-IT"/>
              </w:rPr>
            </w:pPr>
            <w:proofErr w:type="spellStart"/>
            <w:r w:rsidRPr="009E052C">
              <w:rPr>
                <w:rFonts w:ascii="Times New Roman" w:hAnsi="Times New Roman"/>
                <w:sz w:val="24"/>
                <w:lang w:val="it-IT"/>
              </w:rPr>
              <w:t>să</w:t>
            </w:r>
            <w:proofErr w:type="spellEnd"/>
            <w:r>
              <w:rPr>
                <w:rFonts w:ascii="Times New Roman" w:hAnsi="Times New Roman"/>
                <w:bCs/>
                <w:sz w:val="24"/>
              </w:rPr>
              <w:t xml:space="preserve"> întocmească cerere prealabilă privind dezmințirea informației care a lezat onoarea, demnitatea și reputația profesională;</w:t>
            </w:r>
          </w:p>
          <w:p w14:paraId="09D73B35" w14:textId="77777777" w:rsidR="00120576" w:rsidRPr="009E052C" w:rsidRDefault="00120576" w:rsidP="002D43EA">
            <w:pPr>
              <w:numPr>
                <w:ilvl w:val="0"/>
                <w:numId w:val="1"/>
              </w:numPr>
              <w:tabs>
                <w:tab w:val="left" w:pos="870"/>
              </w:tabs>
              <w:jc w:val="both"/>
              <w:rPr>
                <w:rFonts w:ascii="Times New Roman" w:hAnsi="Times New Roman"/>
                <w:sz w:val="24"/>
                <w:lang w:val="it-IT"/>
              </w:rPr>
            </w:pPr>
            <w:r>
              <w:rPr>
                <w:rFonts w:ascii="Times New Roman" w:hAnsi="Times New Roman"/>
                <w:sz w:val="24"/>
              </w:rPr>
              <w:t xml:space="preserve">să recomande </w:t>
            </w:r>
            <w:proofErr w:type="spellStart"/>
            <w:r>
              <w:rPr>
                <w:rFonts w:ascii="Times New Roman" w:hAnsi="Times New Roman"/>
                <w:sz w:val="24"/>
              </w:rPr>
              <w:t>soluţii</w:t>
            </w:r>
            <w:proofErr w:type="spellEnd"/>
            <w:r>
              <w:rPr>
                <w:rFonts w:ascii="Times New Roman" w:hAnsi="Times New Roman"/>
                <w:sz w:val="24"/>
              </w:rPr>
              <w:t xml:space="preserve"> privind posibilitățile de </w:t>
            </w:r>
            <w:r w:rsidRPr="003B2D31">
              <w:rPr>
                <w:rFonts w:ascii="Times New Roman" w:hAnsi="Times New Roman"/>
                <w:sz w:val="24"/>
              </w:rPr>
              <w:t>restabilire a onoarei, demnității și reputației profesionale</w:t>
            </w:r>
            <w:r>
              <w:rPr>
                <w:rFonts w:ascii="Times New Roman" w:hAnsi="Times New Roman"/>
                <w:sz w:val="24"/>
              </w:rPr>
              <w:t>.</w:t>
            </w:r>
          </w:p>
          <w:p w14:paraId="210713E2" w14:textId="77777777" w:rsidR="00120576" w:rsidRPr="009E052C" w:rsidRDefault="00120576" w:rsidP="002D43EA">
            <w:pPr>
              <w:pStyle w:val="level1"/>
              <w:widowControl/>
              <w:tabs>
                <w:tab w:val="left" w:pos="334"/>
              </w:tabs>
              <w:spacing w:line="100" w:lineRule="atLeast"/>
              <w:jc w:val="both"/>
              <w:rPr>
                <w:rFonts w:ascii="Times New Roman" w:hAnsi="Times New Roman"/>
                <w:sz w:val="24"/>
                <w:lang w:val="it-IT"/>
              </w:rPr>
            </w:pPr>
          </w:p>
        </w:tc>
        <w:tc>
          <w:tcPr>
            <w:tcW w:w="4992" w:type="dxa"/>
            <w:tcBorders>
              <w:top w:val="single" w:sz="4" w:space="0" w:color="000000"/>
              <w:left w:val="single" w:sz="4" w:space="0" w:color="000000"/>
              <w:bottom w:val="single" w:sz="4" w:space="0" w:color="000000"/>
              <w:right w:val="single" w:sz="4" w:space="0" w:color="000000"/>
            </w:tcBorders>
          </w:tcPr>
          <w:p w14:paraId="27927E59" w14:textId="77777777" w:rsidR="00120576" w:rsidRPr="002623AC" w:rsidRDefault="00120576" w:rsidP="002D43EA">
            <w:pPr>
              <w:pStyle w:val="ListParagraph"/>
              <w:numPr>
                <w:ilvl w:val="0"/>
                <w:numId w:val="33"/>
              </w:numPr>
              <w:tabs>
                <w:tab w:val="left" w:pos="476"/>
              </w:tabs>
              <w:ind w:left="0" w:firstLine="360"/>
              <w:jc w:val="both"/>
              <w:rPr>
                <w:rFonts w:ascii="Times New Roman" w:hAnsi="Times New Roman"/>
                <w:sz w:val="24"/>
              </w:rPr>
            </w:pPr>
            <w:proofErr w:type="spellStart"/>
            <w:r w:rsidRPr="002623AC">
              <w:rPr>
                <w:rFonts w:ascii="Times New Roman" w:hAnsi="Times New Roman"/>
                <w:b/>
                <w:sz w:val="24"/>
              </w:rPr>
              <w:t>Noţiunea</w:t>
            </w:r>
            <w:proofErr w:type="spellEnd"/>
            <w:r w:rsidRPr="002623AC">
              <w:rPr>
                <w:rFonts w:ascii="Times New Roman" w:hAnsi="Times New Roman"/>
                <w:b/>
                <w:sz w:val="24"/>
              </w:rPr>
              <w:t xml:space="preserve"> de drepturi personale nepatrimoniale</w:t>
            </w:r>
            <w:r>
              <w:rPr>
                <w:rFonts w:ascii="Times New Roman" w:hAnsi="Times New Roman"/>
                <w:sz w:val="24"/>
              </w:rPr>
              <w:t>. Definirea</w:t>
            </w:r>
            <w:r w:rsidRPr="002623AC">
              <w:rPr>
                <w:rFonts w:ascii="Times New Roman" w:hAnsi="Times New Roman"/>
                <w:sz w:val="24"/>
              </w:rPr>
              <w:t xml:space="preserve"> </w:t>
            </w:r>
            <w:proofErr w:type="spellStart"/>
            <w:r w:rsidRPr="002623AC">
              <w:rPr>
                <w:rFonts w:ascii="Times New Roman" w:hAnsi="Times New Roman"/>
                <w:sz w:val="24"/>
              </w:rPr>
              <w:t>şi</w:t>
            </w:r>
            <w:proofErr w:type="spellEnd"/>
            <w:r w:rsidRPr="002623AC">
              <w:rPr>
                <w:rFonts w:ascii="Times New Roman" w:hAnsi="Times New Roman"/>
                <w:sz w:val="24"/>
              </w:rPr>
              <w:t xml:space="preserve"> </w:t>
            </w:r>
            <w:r>
              <w:rPr>
                <w:rFonts w:ascii="Times New Roman" w:hAnsi="Times New Roman"/>
                <w:sz w:val="24"/>
              </w:rPr>
              <w:t>importanța</w:t>
            </w:r>
            <w:r w:rsidRPr="002623AC">
              <w:rPr>
                <w:rFonts w:ascii="Times New Roman" w:hAnsi="Times New Roman"/>
                <w:sz w:val="24"/>
              </w:rPr>
              <w:t xml:space="preserve"> drepturilor personale nepatrimoniale. Clasificarea drepturilor personale nepatrimoniale.</w:t>
            </w:r>
          </w:p>
          <w:p w14:paraId="3A05ED7B" w14:textId="77777777" w:rsidR="00120576" w:rsidRPr="002623AC" w:rsidRDefault="00120576" w:rsidP="002D43EA">
            <w:pPr>
              <w:pStyle w:val="ListParagraph"/>
              <w:numPr>
                <w:ilvl w:val="0"/>
                <w:numId w:val="33"/>
              </w:numPr>
              <w:tabs>
                <w:tab w:val="left" w:pos="476"/>
              </w:tabs>
              <w:ind w:left="0" w:firstLine="360"/>
              <w:jc w:val="both"/>
              <w:rPr>
                <w:rFonts w:ascii="Times New Roman" w:hAnsi="Times New Roman"/>
                <w:sz w:val="24"/>
              </w:rPr>
            </w:pPr>
            <w:r w:rsidRPr="002623AC">
              <w:rPr>
                <w:rFonts w:ascii="Times New Roman" w:hAnsi="Times New Roman"/>
                <w:b/>
                <w:sz w:val="24"/>
              </w:rPr>
              <w:t xml:space="preserve">Exercitarea </w:t>
            </w:r>
            <w:proofErr w:type="spellStart"/>
            <w:r w:rsidRPr="002623AC">
              <w:rPr>
                <w:rFonts w:ascii="Times New Roman" w:hAnsi="Times New Roman"/>
                <w:b/>
                <w:sz w:val="24"/>
              </w:rPr>
              <w:t>şi</w:t>
            </w:r>
            <w:proofErr w:type="spellEnd"/>
            <w:r w:rsidRPr="002623AC">
              <w:rPr>
                <w:rFonts w:ascii="Times New Roman" w:hAnsi="Times New Roman"/>
                <w:b/>
                <w:sz w:val="24"/>
              </w:rPr>
              <w:t xml:space="preserve"> apărarea drepturilor personale nepatrimoniale</w:t>
            </w:r>
            <w:r w:rsidRPr="002623AC">
              <w:rPr>
                <w:rFonts w:ascii="Times New Roman" w:hAnsi="Times New Roman"/>
                <w:sz w:val="24"/>
              </w:rPr>
              <w:t>.</w:t>
            </w:r>
            <w:r>
              <w:rPr>
                <w:rFonts w:ascii="Times New Roman" w:hAnsi="Times New Roman"/>
                <w:sz w:val="24"/>
              </w:rPr>
              <w:t xml:space="preserve"> Modalități speciale de exercitare a drepturilor personale nepatrimoniale. Limitele de exercitare a </w:t>
            </w:r>
            <w:proofErr w:type="spellStart"/>
            <w:r>
              <w:rPr>
                <w:rFonts w:ascii="Times New Roman" w:hAnsi="Times New Roman"/>
                <w:sz w:val="24"/>
              </w:rPr>
              <w:t>dreptuirlor</w:t>
            </w:r>
            <w:proofErr w:type="spellEnd"/>
            <w:r>
              <w:rPr>
                <w:rFonts w:ascii="Times New Roman" w:hAnsi="Times New Roman"/>
                <w:sz w:val="24"/>
              </w:rPr>
              <w:t xml:space="preserve"> personale nepatrimoniale.</w:t>
            </w:r>
          </w:p>
          <w:p w14:paraId="107456A9" w14:textId="77777777" w:rsidR="00120576" w:rsidRPr="003B2D31" w:rsidRDefault="00120576" w:rsidP="002D43EA">
            <w:pPr>
              <w:pStyle w:val="ListParagraph"/>
              <w:numPr>
                <w:ilvl w:val="0"/>
                <w:numId w:val="33"/>
              </w:numPr>
              <w:tabs>
                <w:tab w:val="left" w:pos="476"/>
              </w:tabs>
              <w:ind w:left="0" w:firstLine="360"/>
              <w:jc w:val="both"/>
              <w:rPr>
                <w:rFonts w:ascii="Times New Roman" w:hAnsi="Times New Roman"/>
                <w:sz w:val="24"/>
              </w:rPr>
            </w:pPr>
            <w:r>
              <w:rPr>
                <w:rFonts w:ascii="Times New Roman" w:hAnsi="Times New Roman"/>
                <w:b/>
                <w:sz w:val="24"/>
              </w:rPr>
              <w:t xml:space="preserve">Onoarea, </w:t>
            </w:r>
            <w:r w:rsidRPr="002623AC">
              <w:rPr>
                <w:rFonts w:ascii="Times New Roman" w:hAnsi="Times New Roman"/>
                <w:b/>
                <w:sz w:val="24"/>
              </w:rPr>
              <w:t xml:space="preserve">demnitatea </w:t>
            </w:r>
            <w:proofErr w:type="spellStart"/>
            <w:r w:rsidRPr="002623AC">
              <w:rPr>
                <w:rFonts w:ascii="Times New Roman" w:hAnsi="Times New Roman"/>
                <w:b/>
                <w:sz w:val="24"/>
              </w:rPr>
              <w:t>şi</w:t>
            </w:r>
            <w:proofErr w:type="spellEnd"/>
            <w:r w:rsidRPr="002623AC">
              <w:rPr>
                <w:rFonts w:ascii="Times New Roman" w:hAnsi="Times New Roman"/>
                <w:b/>
                <w:sz w:val="24"/>
              </w:rPr>
              <w:t xml:space="preserve"> </w:t>
            </w:r>
            <w:proofErr w:type="spellStart"/>
            <w:r w:rsidRPr="002623AC">
              <w:rPr>
                <w:rFonts w:ascii="Times New Roman" w:hAnsi="Times New Roman"/>
                <w:b/>
                <w:sz w:val="24"/>
              </w:rPr>
              <w:t>reputaţia</w:t>
            </w:r>
            <w:proofErr w:type="spellEnd"/>
            <w:r w:rsidRPr="002623AC">
              <w:rPr>
                <w:rFonts w:ascii="Times New Roman" w:hAnsi="Times New Roman"/>
                <w:b/>
                <w:sz w:val="24"/>
              </w:rPr>
              <w:t xml:space="preserve"> profesională</w:t>
            </w:r>
            <w:r w:rsidRPr="002623AC">
              <w:rPr>
                <w:rFonts w:ascii="Times New Roman" w:hAnsi="Times New Roman"/>
                <w:sz w:val="24"/>
              </w:rPr>
              <w:t>.</w:t>
            </w:r>
            <w:r w:rsidRPr="003B2D31">
              <w:rPr>
                <w:rFonts w:ascii="Times New Roman" w:hAnsi="Times New Roman"/>
                <w:sz w:val="24"/>
              </w:rPr>
              <w:t xml:space="preserve"> Noțiunea de onoare, demnitate și reputație profesională. Condițiile și elementele constatării încălcării onoarei, demnității și reputației profesionale. Procedura de apărarea onoarei, </w:t>
            </w:r>
            <w:proofErr w:type="spellStart"/>
            <w:r w:rsidRPr="003B2D31">
              <w:rPr>
                <w:rFonts w:ascii="Times New Roman" w:hAnsi="Times New Roman"/>
                <w:sz w:val="24"/>
              </w:rPr>
              <w:t>demnităţii</w:t>
            </w:r>
            <w:proofErr w:type="spellEnd"/>
            <w:r w:rsidRPr="003B2D31">
              <w:rPr>
                <w:rFonts w:ascii="Times New Roman" w:hAnsi="Times New Roman"/>
                <w:sz w:val="24"/>
              </w:rPr>
              <w:t xml:space="preserve"> </w:t>
            </w:r>
            <w:proofErr w:type="spellStart"/>
            <w:r w:rsidRPr="003B2D31">
              <w:rPr>
                <w:rFonts w:ascii="Times New Roman" w:hAnsi="Times New Roman"/>
                <w:sz w:val="24"/>
              </w:rPr>
              <w:t>şi</w:t>
            </w:r>
            <w:proofErr w:type="spellEnd"/>
            <w:r w:rsidRPr="003B2D31">
              <w:rPr>
                <w:rFonts w:ascii="Times New Roman" w:hAnsi="Times New Roman"/>
                <w:sz w:val="24"/>
              </w:rPr>
              <w:t xml:space="preserve"> </w:t>
            </w:r>
            <w:proofErr w:type="spellStart"/>
            <w:r w:rsidRPr="003B2D31">
              <w:rPr>
                <w:rFonts w:ascii="Times New Roman" w:hAnsi="Times New Roman"/>
                <w:sz w:val="24"/>
              </w:rPr>
              <w:t>reputaţiei</w:t>
            </w:r>
            <w:proofErr w:type="spellEnd"/>
            <w:r w:rsidRPr="003B2D31">
              <w:rPr>
                <w:rFonts w:ascii="Times New Roman" w:hAnsi="Times New Roman"/>
                <w:sz w:val="24"/>
              </w:rPr>
              <w:t xml:space="preserve"> profesionale. Mijloacele de restabilire a onoarei, demnității și reputației profesionale.</w:t>
            </w:r>
          </w:p>
          <w:p w14:paraId="5A2D561A" w14:textId="77777777" w:rsidR="00120576" w:rsidRPr="002623AC" w:rsidRDefault="00120576" w:rsidP="002D43EA">
            <w:pPr>
              <w:pStyle w:val="ListParagraph"/>
              <w:tabs>
                <w:tab w:val="left" w:pos="476"/>
              </w:tabs>
              <w:ind w:left="360"/>
              <w:jc w:val="both"/>
              <w:rPr>
                <w:rFonts w:ascii="Times New Roman" w:hAnsi="Times New Roman"/>
                <w:sz w:val="24"/>
              </w:rPr>
            </w:pPr>
            <w:r>
              <w:rPr>
                <w:rFonts w:ascii="Times New Roman" w:hAnsi="Times New Roman"/>
                <w:b/>
                <w:iCs/>
                <w:sz w:val="24"/>
              </w:rPr>
              <w:t>Termeni-cheie</w:t>
            </w:r>
            <w:r>
              <w:rPr>
                <w:rFonts w:ascii="Times New Roman" w:hAnsi="Times New Roman"/>
                <w:iCs/>
                <w:sz w:val="24"/>
              </w:rPr>
              <w:t xml:space="preserve">: drept personal nepatrimonial,  onoare, demnitate, reputație profesională, lezare, </w:t>
            </w:r>
            <w:proofErr w:type="spellStart"/>
            <w:r>
              <w:rPr>
                <w:rFonts w:ascii="Times New Roman" w:hAnsi="Times New Roman"/>
                <w:iCs/>
                <w:sz w:val="24"/>
              </w:rPr>
              <w:t>răspîndire</w:t>
            </w:r>
            <w:proofErr w:type="spellEnd"/>
            <w:r>
              <w:rPr>
                <w:rFonts w:ascii="Times New Roman" w:hAnsi="Times New Roman"/>
                <w:iCs/>
                <w:sz w:val="24"/>
              </w:rPr>
              <w:t xml:space="preserve">, dezmințire. </w:t>
            </w:r>
          </w:p>
          <w:p w14:paraId="184D12F1" w14:textId="77777777" w:rsidR="00120576" w:rsidRPr="00591834" w:rsidRDefault="00120576" w:rsidP="002D43EA">
            <w:pPr>
              <w:widowControl/>
              <w:tabs>
                <w:tab w:val="left" w:pos="334"/>
              </w:tabs>
              <w:suppressAutoHyphens w:val="0"/>
              <w:jc w:val="both"/>
              <w:rPr>
                <w:rFonts w:ascii="Times New Roman" w:hAnsi="Times New Roman"/>
                <w:sz w:val="24"/>
              </w:rPr>
            </w:pPr>
          </w:p>
        </w:tc>
      </w:tr>
    </w:tbl>
    <w:p w14:paraId="253ADA98" w14:textId="77777777" w:rsidR="00120576" w:rsidRPr="00591834" w:rsidRDefault="00120576" w:rsidP="0012057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jc w:val="center"/>
        <w:rPr>
          <w:rFonts w:ascii="Times New Roman" w:hAnsi="Times New Roman"/>
          <w:sz w:val="24"/>
        </w:rPr>
      </w:pPr>
    </w:p>
    <w:p w14:paraId="5DE0C0A0" w14:textId="77777777" w:rsidR="00120576" w:rsidRPr="00591834" w:rsidRDefault="00120576" w:rsidP="00120576">
      <w:pPr>
        <w:pStyle w:val="ListParagraph"/>
        <w:numPr>
          <w:ilvl w:val="0"/>
          <w:numId w:val="7"/>
        </w:numPr>
        <w:jc w:val="center"/>
        <w:rPr>
          <w:rFonts w:ascii="Times New Roman" w:hAnsi="Times New Roman"/>
          <w:b/>
          <w:sz w:val="24"/>
        </w:rPr>
      </w:pPr>
      <w:r w:rsidRPr="00591834">
        <w:rPr>
          <w:rFonts w:ascii="Times New Roman" w:hAnsi="Times New Roman"/>
          <w:b/>
          <w:sz w:val="24"/>
        </w:rPr>
        <w:t>LUCRUL INDIVIDUAL AL STUDENTULUI</w:t>
      </w:r>
    </w:p>
    <w:p w14:paraId="124A97F0" w14:textId="77777777" w:rsidR="00120576" w:rsidRPr="00591834" w:rsidRDefault="00120576" w:rsidP="00120576">
      <w:pPr>
        <w:pStyle w:val="ListParagraph"/>
        <w:rPr>
          <w:rFonts w:ascii="Times New Roman" w:hAnsi="Times New Roman"/>
          <w:b/>
          <w:sz w:val="24"/>
        </w:rPr>
      </w:pPr>
    </w:p>
    <w:tbl>
      <w:tblPr>
        <w:tblW w:w="9840" w:type="dxa"/>
        <w:tblInd w:w="64" w:type="dxa"/>
        <w:tblLayout w:type="fixed"/>
        <w:tblLook w:val="0000" w:firstRow="0" w:lastRow="0" w:firstColumn="0" w:lastColumn="0" w:noHBand="0" w:noVBand="0"/>
      </w:tblPr>
      <w:tblGrid>
        <w:gridCol w:w="525"/>
        <w:gridCol w:w="2339"/>
        <w:gridCol w:w="2410"/>
        <w:gridCol w:w="3119"/>
        <w:gridCol w:w="1447"/>
      </w:tblGrid>
      <w:tr w:rsidR="00120576" w:rsidRPr="00591834" w14:paraId="3BF2F38E" w14:textId="77777777" w:rsidTr="002D43EA">
        <w:tc>
          <w:tcPr>
            <w:tcW w:w="525" w:type="dxa"/>
            <w:tcBorders>
              <w:top w:val="single" w:sz="4" w:space="0" w:color="000000"/>
              <w:left w:val="single" w:sz="4" w:space="0" w:color="000000"/>
              <w:bottom w:val="single" w:sz="4" w:space="0" w:color="000000"/>
            </w:tcBorders>
          </w:tcPr>
          <w:p w14:paraId="52B3958C" w14:textId="77777777" w:rsidR="00120576" w:rsidRPr="00591834" w:rsidRDefault="00120576" w:rsidP="002D43EA">
            <w:pPr>
              <w:snapToGrid w:val="0"/>
              <w:ind w:left="-64"/>
              <w:jc w:val="center"/>
              <w:rPr>
                <w:rFonts w:ascii="Times New Roman" w:hAnsi="Times New Roman"/>
                <w:b/>
                <w:sz w:val="24"/>
              </w:rPr>
            </w:pPr>
            <w:r w:rsidRPr="00591834">
              <w:rPr>
                <w:rFonts w:ascii="Times New Roman" w:hAnsi="Times New Roman"/>
                <w:b/>
                <w:sz w:val="24"/>
              </w:rPr>
              <w:t>Nr.</w:t>
            </w:r>
          </w:p>
        </w:tc>
        <w:tc>
          <w:tcPr>
            <w:tcW w:w="2339" w:type="dxa"/>
            <w:tcBorders>
              <w:top w:val="single" w:sz="4" w:space="0" w:color="000000"/>
              <w:left w:val="single" w:sz="4" w:space="0" w:color="000000"/>
              <w:bottom w:val="single" w:sz="4" w:space="0" w:color="000000"/>
            </w:tcBorders>
          </w:tcPr>
          <w:p w14:paraId="4E7D0103" w14:textId="77777777" w:rsidR="00120576" w:rsidRPr="00591834" w:rsidRDefault="00120576" w:rsidP="002D43EA">
            <w:pPr>
              <w:snapToGrid w:val="0"/>
              <w:jc w:val="center"/>
              <w:rPr>
                <w:rFonts w:ascii="Times New Roman" w:hAnsi="Times New Roman"/>
                <w:b/>
                <w:sz w:val="24"/>
              </w:rPr>
            </w:pPr>
            <w:r w:rsidRPr="00591834">
              <w:rPr>
                <w:rFonts w:ascii="Times New Roman" w:hAnsi="Times New Roman"/>
                <w:b/>
                <w:sz w:val="24"/>
              </w:rPr>
              <w:t>Produsul preconizat</w:t>
            </w:r>
          </w:p>
        </w:tc>
        <w:tc>
          <w:tcPr>
            <w:tcW w:w="2410" w:type="dxa"/>
            <w:tcBorders>
              <w:top w:val="single" w:sz="4" w:space="0" w:color="000000"/>
              <w:left w:val="single" w:sz="4" w:space="0" w:color="000000"/>
              <w:bottom w:val="single" w:sz="4" w:space="0" w:color="000000"/>
            </w:tcBorders>
          </w:tcPr>
          <w:p w14:paraId="2C9CB22C" w14:textId="77777777" w:rsidR="00120576" w:rsidRPr="00591834" w:rsidRDefault="00120576" w:rsidP="002D43EA">
            <w:pPr>
              <w:snapToGrid w:val="0"/>
              <w:jc w:val="center"/>
              <w:rPr>
                <w:rFonts w:ascii="Times New Roman" w:hAnsi="Times New Roman"/>
                <w:b/>
                <w:sz w:val="24"/>
              </w:rPr>
            </w:pPr>
            <w:r w:rsidRPr="00591834">
              <w:rPr>
                <w:rFonts w:ascii="Times New Roman" w:hAnsi="Times New Roman"/>
                <w:b/>
                <w:sz w:val="24"/>
              </w:rPr>
              <w:t>Strategii de realizare</w:t>
            </w:r>
          </w:p>
        </w:tc>
        <w:tc>
          <w:tcPr>
            <w:tcW w:w="3119" w:type="dxa"/>
            <w:tcBorders>
              <w:top w:val="single" w:sz="4" w:space="0" w:color="000000"/>
              <w:left w:val="single" w:sz="4" w:space="0" w:color="000000"/>
              <w:bottom w:val="single" w:sz="4" w:space="0" w:color="000000"/>
            </w:tcBorders>
          </w:tcPr>
          <w:p w14:paraId="126C12E9" w14:textId="77777777" w:rsidR="00120576" w:rsidRPr="00591834" w:rsidRDefault="00120576" w:rsidP="002D43EA">
            <w:pPr>
              <w:snapToGrid w:val="0"/>
              <w:jc w:val="center"/>
              <w:rPr>
                <w:rFonts w:ascii="Times New Roman" w:hAnsi="Times New Roman"/>
                <w:b/>
                <w:sz w:val="24"/>
              </w:rPr>
            </w:pPr>
            <w:r w:rsidRPr="00591834">
              <w:rPr>
                <w:rFonts w:ascii="Times New Roman" w:hAnsi="Times New Roman"/>
                <w:b/>
                <w:sz w:val="24"/>
              </w:rPr>
              <w:t>Criterii de evaluare</w:t>
            </w:r>
          </w:p>
        </w:tc>
        <w:tc>
          <w:tcPr>
            <w:tcW w:w="1447" w:type="dxa"/>
            <w:tcBorders>
              <w:top w:val="single" w:sz="4" w:space="0" w:color="000000"/>
              <w:left w:val="single" w:sz="4" w:space="0" w:color="000000"/>
              <w:bottom w:val="single" w:sz="4" w:space="0" w:color="000000"/>
              <w:right w:val="single" w:sz="4" w:space="0" w:color="000000"/>
            </w:tcBorders>
          </w:tcPr>
          <w:p w14:paraId="571E2EB6" w14:textId="77777777" w:rsidR="00120576" w:rsidRPr="00591834" w:rsidRDefault="00120576" w:rsidP="002D43EA">
            <w:pPr>
              <w:snapToGrid w:val="0"/>
              <w:jc w:val="center"/>
              <w:rPr>
                <w:rFonts w:ascii="Times New Roman" w:hAnsi="Times New Roman"/>
                <w:b/>
                <w:sz w:val="24"/>
              </w:rPr>
            </w:pPr>
            <w:r w:rsidRPr="00591834">
              <w:rPr>
                <w:rFonts w:ascii="Times New Roman" w:hAnsi="Times New Roman"/>
                <w:b/>
                <w:sz w:val="24"/>
              </w:rPr>
              <w:t>Termen de realizare</w:t>
            </w:r>
          </w:p>
        </w:tc>
      </w:tr>
      <w:tr w:rsidR="00120576" w:rsidRPr="00591834" w14:paraId="2CB98963" w14:textId="77777777" w:rsidTr="002D43EA">
        <w:tc>
          <w:tcPr>
            <w:tcW w:w="525" w:type="dxa"/>
            <w:tcBorders>
              <w:top w:val="single" w:sz="4" w:space="0" w:color="000000"/>
              <w:left w:val="single" w:sz="4" w:space="0" w:color="000000"/>
              <w:bottom w:val="single" w:sz="4" w:space="0" w:color="000000"/>
            </w:tcBorders>
            <w:vAlign w:val="center"/>
          </w:tcPr>
          <w:p w14:paraId="72765697"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1.</w:t>
            </w:r>
          </w:p>
        </w:tc>
        <w:tc>
          <w:tcPr>
            <w:tcW w:w="2339" w:type="dxa"/>
            <w:tcBorders>
              <w:top w:val="single" w:sz="4" w:space="0" w:color="000000"/>
              <w:left w:val="single" w:sz="4" w:space="0" w:color="000000"/>
              <w:bottom w:val="single" w:sz="4" w:space="0" w:color="000000"/>
            </w:tcBorders>
            <w:vAlign w:val="center"/>
          </w:tcPr>
          <w:p w14:paraId="40E4CE0D"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 xml:space="preserve">Referat aplicativ pe tema: </w:t>
            </w:r>
            <w:r w:rsidRPr="009E052C">
              <w:rPr>
                <w:rFonts w:ascii="Times New Roman" w:hAnsi="Times New Roman"/>
                <w:b/>
                <w:sz w:val="24"/>
                <w:lang w:val="it-IT"/>
              </w:rPr>
              <w:t>“</w:t>
            </w:r>
            <w:r w:rsidRPr="009E052C">
              <w:rPr>
                <w:rFonts w:ascii="Times New Roman" w:hAnsi="Times New Roman"/>
                <w:sz w:val="24"/>
                <w:lang w:val="it-IT"/>
              </w:rPr>
              <w:t xml:space="preserve"> </w:t>
            </w:r>
            <w:proofErr w:type="spellStart"/>
            <w:r w:rsidRPr="009E052C">
              <w:rPr>
                <w:rFonts w:ascii="Times New Roman" w:hAnsi="Times New Roman"/>
                <w:b/>
                <w:sz w:val="24"/>
                <w:lang w:val="it-IT"/>
              </w:rPr>
              <w:t>Instituirea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măsurii</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ocrotire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judiciară</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asupra</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persoanei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fizice</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Concept</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temeiuri</w:t>
            </w:r>
            <w:proofErr w:type="spellEnd"/>
            <w:r w:rsidRPr="009E052C">
              <w:rPr>
                <w:rFonts w:ascii="Times New Roman" w:hAnsi="Times New Roman"/>
                <w:b/>
                <w:sz w:val="24"/>
                <w:lang w:val="it-IT"/>
              </w:rPr>
              <w:t xml:space="preserve">, </w:t>
            </w:r>
            <w:proofErr w:type="spellStart"/>
            <w:r w:rsidRPr="009E052C">
              <w:rPr>
                <w:rFonts w:ascii="Times New Roman" w:hAnsi="Times New Roman"/>
                <w:b/>
                <w:sz w:val="24"/>
                <w:lang w:val="it-IT"/>
              </w:rPr>
              <w:t>procedură</w:t>
            </w:r>
            <w:proofErr w:type="spellEnd"/>
            <w:r w:rsidRPr="009E052C">
              <w:rPr>
                <w:rFonts w:ascii="Times New Roman" w:hAnsi="Times New Roman"/>
                <w:sz w:val="24"/>
                <w:lang w:val="it-IT"/>
              </w:rPr>
              <w:t>,</w:t>
            </w:r>
            <w:r>
              <w:rPr>
                <w:rFonts w:ascii="Times New Roman" w:hAnsi="Times New Roman"/>
                <w:b/>
                <w:sz w:val="24"/>
              </w:rPr>
              <w:t xml:space="preserve"> în virtutea art. 24 al CC”</w:t>
            </w:r>
            <w:r w:rsidRPr="00591834">
              <w:rPr>
                <w:rFonts w:ascii="Times New Roman" w:hAnsi="Times New Roman"/>
                <w:b/>
                <w:sz w:val="24"/>
              </w:rPr>
              <w:t xml:space="preserve">; </w:t>
            </w:r>
          </w:p>
          <w:p w14:paraId="24C1917B" w14:textId="77777777" w:rsidR="00120576" w:rsidRPr="00591834" w:rsidRDefault="00120576" w:rsidP="002D43EA">
            <w:pPr>
              <w:snapToGrid w:val="0"/>
              <w:rPr>
                <w:rFonts w:ascii="Times New Roman" w:hAnsi="Times New Roman"/>
                <w:b/>
                <w:sz w:val="24"/>
              </w:rPr>
            </w:pPr>
            <w:r w:rsidRPr="009E052C">
              <w:rPr>
                <w:rFonts w:ascii="Times New Roman" w:hAnsi="Times New Roman"/>
                <w:b/>
                <w:sz w:val="24"/>
                <w:lang w:val="it-IT"/>
              </w:rPr>
              <w:t>“</w:t>
            </w:r>
            <w:r>
              <w:rPr>
                <w:rFonts w:ascii="Times New Roman" w:hAnsi="Times New Roman"/>
                <w:b/>
                <w:sz w:val="24"/>
              </w:rPr>
              <w:t xml:space="preserve">Locul și rolul </w:t>
            </w:r>
            <w:proofErr w:type="spellStart"/>
            <w:r>
              <w:rPr>
                <w:rFonts w:ascii="Times New Roman" w:hAnsi="Times New Roman"/>
                <w:b/>
                <w:sz w:val="24"/>
              </w:rPr>
              <w:t>Hotărărilor</w:t>
            </w:r>
            <w:proofErr w:type="spellEnd"/>
            <w:r>
              <w:rPr>
                <w:rFonts w:ascii="Times New Roman" w:hAnsi="Times New Roman"/>
                <w:b/>
                <w:sz w:val="24"/>
              </w:rPr>
              <w:t xml:space="preserve"> </w:t>
            </w:r>
            <w:proofErr w:type="spellStart"/>
            <w:r>
              <w:rPr>
                <w:rFonts w:ascii="Times New Roman" w:hAnsi="Times New Roman"/>
                <w:b/>
                <w:sz w:val="24"/>
              </w:rPr>
              <w:t>CtEDO</w:t>
            </w:r>
            <w:proofErr w:type="spellEnd"/>
            <w:r>
              <w:rPr>
                <w:rFonts w:ascii="Times New Roman" w:hAnsi="Times New Roman"/>
                <w:b/>
                <w:sz w:val="24"/>
              </w:rPr>
              <w:t xml:space="preserve"> în cadrul izvoarelor dreptului civil”</w:t>
            </w:r>
            <w:r w:rsidRPr="00591834">
              <w:rPr>
                <w:rFonts w:ascii="Times New Roman" w:hAnsi="Times New Roman"/>
                <w:b/>
                <w:sz w:val="24"/>
              </w:rPr>
              <w:t xml:space="preserve"> (după genul de activitate ori domeniul de autorizare)</w:t>
            </w:r>
          </w:p>
          <w:p w14:paraId="30F6DD79"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(5 – 8 file)</w:t>
            </w:r>
          </w:p>
          <w:p w14:paraId="099B30DE" w14:textId="77777777" w:rsidR="00120576" w:rsidRPr="00591834" w:rsidRDefault="00120576" w:rsidP="002D43EA">
            <w:pPr>
              <w:snapToGrid w:val="0"/>
              <w:ind w:left="132"/>
              <w:jc w:val="center"/>
              <w:rPr>
                <w:rFonts w:ascii="Times New Roman" w:hAnsi="Times New Roman"/>
                <w:b/>
                <w:sz w:val="24"/>
              </w:rPr>
            </w:pPr>
          </w:p>
        </w:tc>
        <w:tc>
          <w:tcPr>
            <w:tcW w:w="2410" w:type="dxa"/>
            <w:tcBorders>
              <w:top w:val="single" w:sz="4" w:space="0" w:color="000000"/>
              <w:left w:val="single" w:sz="4" w:space="0" w:color="000000"/>
              <w:bottom w:val="single" w:sz="4" w:space="0" w:color="000000"/>
            </w:tcBorders>
            <w:vAlign w:val="center"/>
          </w:tcPr>
          <w:p w14:paraId="21AE7A2F"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Selectarea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stuiderea</w:t>
            </w:r>
            <w:proofErr w:type="spellEnd"/>
            <w:r w:rsidRPr="00591834">
              <w:rPr>
                <w:rFonts w:ascii="Times New Roman" w:hAnsi="Times New Roman"/>
                <w:sz w:val="24"/>
              </w:rPr>
              <w:t xml:space="preserve"> actelor normative </w:t>
            </w:r>
            <w:r>
              <w:rPr>
                <w:rFonts w:ascii="Times New Roman" w:hAnsi="Times New Roman"/>
                <w:sz w:val="24"/>
              </w:rPr>
              <w:t xml:space="preserve">naționale și internaționale </w:t>
            </w:r>
            <w:r w:rsidRPr="00591834">
              <w:rPr>
                <w:rFonts w:ascii="Times New Roman" w:hAnsi="Times New Roman"/>
                <w:sz w:val="24"/>
              </w:rPr>
              <w:t xml:space="preserve">relevante; </w:t>
            </w:r>
          </w:p>
          <w:p w14:paraId="3D922621"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Studierea </w:t>
            </w:r>
            <w:proofErr w:type="spellStart"/>
            <w:r>
              <w:rPr>
                <w:rFonts w:ascii="Times New Roman" w:hAnsi="Times New Roman"/>
                <w:sz w:val="24"/>
              </w:rPr>
              <w:t>Hotărărilor</w:t>
            </w:r>
            <w:proofErr w:type="spellEnd"/>
            <w:r>
              <w:rPr>
                <w:rFonts w:ascii="Times New Roman" w:hAnsi="Times New Roman"/>
                <w:sz w:val="24"/>
              </w:rPr>
              <w:t xml:space="preserve"> Curții Constituționale, </w:t>
            </w:r>
            <w:proofErr w:type="spellStart"/>
            <w:r>
              <w:rPr>
                <w:rFonts w:ascii="Times New Roman" w:hAnsi="Times New Roman"/>
                <w:sz w:val="24"/>
              </w:rPr>
              <w:t>Hotărîrilor</w:t>
            </w:r>
            <w:proofErr w:type="spellEnd"/>
            <w:r>
              <w:rPr>
                <w:rFonts w:ascii="Times New Roman" w:hAnsi="Times New Roman"/>
                <w:sz w:val="24"/>
              </w:rPr>
              <w:t xml:space="preserve"> </w:t>
            </w:r>
            <w:proofErr w:type="spellStart"/>
            <w:r>
              <w:rPr>
                <w:rFonts w:ascii="Times New Roman" w:hAnsi="Times New Roman"/>
                <w:sz w:val="24"/>
              </w:rPr>
              <w:t>CtEDO</w:t>
            </w:r>
            <w:proofErr w:type="spellEnd"/>
            <w:r>
              <w:rPr>
                <w:rFonts w:ascii="Times New Roman" w:hAnsi="Times New Roman"/>
                <w:sz w:val="24"/>
              </w:rPr>
              <w:t xml:space="preserve"> și a </w:t>
            </w:r>
            <w:r w:rsidRPr="00591834">
              <w:rPr>
                <w:rFonts w:ascii="Times New Roman" w:hAnsi="Times New Roman"/>
                <w:sz w:val="24"/>
              </w:rPr>
              <w:t xml:space="preserve">practicii </w:t>
            </w:r>
            <w:r>
              <w:rPr>
                <w:rFonts w:ascii="Times New Roman" w:hAnsi="Times New Roman"/>
                <w:sz w:val="24"/>
              </w:rPr>
              <w:t>judiciare</w:t>
            </w:r>
            <w:r w:rsidRPr="00591834">
              <w:rPr>
                <w:rFonts w:ascii="Times New Roman" w:hAnsi="Times New Roman"/>
                <w:sz w:val="24"/>
              </w:rPr>
              <w:t xml:space="preserve"> în domeniul </w:t>
            </w:r>
            <w:r>
              <w:rPr>
                <w:rFonts w:ascii="Times New Roman" w:hAnsi="Times New Roman"/>
                <w:sz w:val="24"/>
              </w:rPr>
              <w:t>limitării capacității de exercițiu;</w:t>
            </w:r>
          </w:p>
          <w:p w14:paraId="2ACD9DA6"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Studierea bibliografiei relevante;</w:t>
            </w:r>
          </w:p>
          <w:p w14:paraId="2D25C518"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elaborarea planului;</w:t>
            </w:r>
          </w:p>
          <w:p w14:paraId="1D06F0C1"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raportarea referatului;</w:t>
            </w:r>
          </w:p>
        </w:tc>
        <w:tc>
          <w:tcPr>
            <w:tcW w:w="3119" w:type="dxa"/>
            <w:tcBorders>
              <w:top w:val="single" w:sz="4" w:space="0" w:color="000000"/>
              <w:left w:val="single" w:sz="4" w:space="0" w:color="000000"/>
              <w:bottom w:val="single" w:sz="4" w:space="0" w:color="000000"/>
            </w:tcBorders>
            <w:vAlign w:val="center"/>
          </w:tcPr>
          <w:p w14:paraId="2E4ED715"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Profunzimea studiului; </w:t>
            </w:r>
          </w:p>
          <w:p w14:paraId="219E1899"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Diversitatea surselor;</w:t>
            </w:r>
          </w:p>
          <w:p w14:paraId="49226280"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interpretarea normelor juridice;</w:t>
            </w:r>
          </w:p>
          <w:p w14:paraId="472995D3"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Folosirea practicii judiciare</w:t>
            </w:r>
            <w:r>
              <w:rPr>
                <w:rFonts w:ascii="Times New Roman" w:hAnsi="Times New Roman"/>
                <w:sz w:val="24"/>
              </w:rPr>
              <w:t xml:space="preserve"> autohtone</w:t>
            </w:r>
            <w:r w:rsidRPr="00591834">
              <w:rPr>
                <w:rFonts w:ascii="Times New Roman" w:hAnsi="Times New Roman"/>
                <w:sz w:val="24"/>
              </w:rPr>
              <w:t>;</w:t>
            </w:r>
          </w:p>
          <w:p w14:paraId="2165AAE0"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propriile idei;</w:t>
            </w:r>
          </w:p>
          <w:p w14:paraId="54592A71"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analiza critică a rezultatelor descrise;</w:t>
            </w:r>
          </w:p>
          <w:p w14:paraId="7BBE0D6F"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numărul de surse bibliografice utilizat, inclusiv străine;</w:t>
            </w:r>
          </w:p>
          <w:p w14:paraId="45165A1A" w14:textId="77777777" w:rsidR="00120576" w:rsidRDefault="00120576" w:rsidP="002D43EA">
            <w:pPr>
              <w:autoSpaceDE w:val="0"/>
              <w:snapToGrid w:val="0"/>
              <w:rPr>
                <w:rFonts w:ascii="Times New Roman" w:hAnsi="Times New Roman"/>
                <w:sz w:val="24"/>
              </w:rPr>
            </w:pPr>
            <w:r w:rsidRPr="00591834">
              <w:rPr>
                <w:rFonts w:ascii="Times New Roman" w:hAnsi="Times New Roman"/>
                <w:sz w:val="24"/>
              </w:rPr>
              <w:t xml:space="preserve">- numărul de hotărâri </w:t>
            </w:r>
            <w:proofErr w:type="spellStart"/>
            <w:r>
              <w:rPr>
                <w:rFonts w:ascii="Times New Roman" w:hAnsi="Times New Roman"/>
                <w:sz w:val="24"/>
              </w:rPr>
              <w:t>CtEDO</w:t>
            </w:r>
            <w:proofErr w:type="spellEnd"/>
            <w:r>
              <w:rPr>
                <w:rFonts w:ascii="Times New Roman" w:hAnsi="Times New Roman"/>
                <w:sz w:val="24"/>
              </w:rPr>
              <w:t xml:space="preserve"> și </w:t>
            </w:r>
            <w:r w:rsidRPr="00591834">
              <w:rPr>
                <w:rFonts w:ascii="Times New Roman" w:hAnsi="Times New Roman"/>
                <w:sz w:val="24"/>
              </w:rPr>
              <w:t>judiciare</w:t>
            </w:r>
            <w:r>
              <w:rPr>
                <w:rFonts w:ascii="Times New Roman" w:hAnsi="Times New Roman"/>
                <w:sz w:val="24"/>
              </w:rPr>
              <w:t xml:space="preserve"> autohtone</w:t>
            </w:r>
            <w:r w:rsidRPr="00591834">
              <w:rPr>
                <w:rFonts w:ascii="Times New Roman" w:hAnsi="Times New Roman"/>
                <w:sz w:val="24"/>
              </w:rPr>
              <w:t xml:space="preserve"> folosite la elaborarea referatului;</w:t>
            </w:r>
          </w:p>
          <w:p w14:paraId="058B7E2D" w14:textId="77777777" w:rsidR="00120576" w:rsidRPr="00591834" w:rsidRDefault="00120576" w:rsidP="002D43EA">
            <w:pPr>
              <w:autoSpaceDE w:val="0"/>
              <w:snapToGrid w:val="0"/>
              <w:rPr>
                <w:rFonts w:ascii="Times New Roman" w:hAnsi="Times New Roman"/>
                <w:sz w:val="24"/>
              </w:rPr>
            </w:pPr>
            <w:r>
              <w:rPr>
                <w:rFonts w:ascii="Times New Roman" w:hAnsi="Times New Roman"/>
                <w:sz w:val="24"/>
              </w:rPr>
              <w:t xml:space="preserve">- formularea și argumentarea propriei opinii privind problematica </w:t>
            </w:r>
            <w:proofErr w:type="spellStart"/>
            <w:r>
              <w:rPr>
                <w:rFonts w:ascii="Times New Roman" w:hAnsi="Times New Roman"/>
                <w:sz w:val="24"/>
              </w:rPr>
              <w:t>stablită</w:t>
            </w:r>
            <w:proofErr w:type="spellEnd"/>
            <w:r>
              <w:rPr>
                <w:rFonts w:ascii="Times New Roman" w:hAnsi="Times New Roman"/>
                <w:sz w:val="24"/>
              </w:rPr>
              <w:t>.</w:t>
            </w:r>
          </w:p>
        </w:tc>
        <w:tc>
          <w:tcPr>
            <w:tcW w:w="1447" w:type="dxa"/>
            <w:tcBorders>
              <w:top w:val="single" w:sz="4" w:space="0" w:color="000000"/>
              <w:left w:val="single" w:sz="4" w:space="0" w:color="000000"/>
              <w:bottom w:val="single" w:sz="4" w:space="0" w:color="000000"/>
              <w:right w:val="single" w:sz="4" w:space="0" w:color="000000"/>
            </w:tcBorders>
            <w:vAlign w:val="center"/>
          </w:tcPr>
          <w:p w14:paraId="537438F2" w14:textId="77777777" w:rsidR="00120576" w:rsidRPr="00591834" w:rsidRDefault="00120576" w:rsidP="002D43EA">
            <w:pPr>
              <w:snapToGrid w:val="0"/>
              <w:jc w:val="both"/>
              <w:rPr>
                <w:rFonts w:ascii="Times New Roman" w:hAnsi="Times New Roman"/>
                <w:sz w:val="24"/>
              </w:rPr>
            </w:pPr>
            <w:r>
              <w:rPr>
                <w:rFonts w:ascii="Times New Roman" w:hAnsi="Times New Roman"/>
                <w:sz w:val="24"/>
              </w:rPr>
              <w:t>15</w:t>
            </w:r>
            <w:r w:rsidRPr="00591834">
              <w:rPr>
                <w:rFonts w:ascii="Times New Roman" w:hAnsi="Times New Roman"/>
                <w:sz w:val="24"/>
              </w:rPr>
              <w:t>-3</w:t>
            </w:r>
            <w:r>
              <w:rPr>
                <w:rFonts w:ascii="Times New Roman" w:hAnsi="Times New Roman"/>
                <w:sz w:val="24"/>
              </w:rPr>
              <w:t>1</w:t>
            </w:r>
            <w:r w:rsidRPr="00591834">
              <w:rPr>
                <w:rFonts w:ascii="Times New Roman" w:hAnsi="Times New Roman"/>
                <w:sz w:val="24"/>
              </w:rPr>
              <w:t xml:space="preserve"> </w:t>
            </w:r>
            <w:r>
              <w:rPr>
                <w:rFonts w:ascii="Times New Roman" w:hAnsi="Times New Roman"/>
                <w:sz w:val="24"/>
              </w:rPr>
              <w:t>martie</w:t>
            </w:r>
            <w:r w:rsidRPr="00591834">
              <w:rPr>
                <w:rFonts w:ascii="Times New Roman" w:hAnsi="Times New Roman"/>
                <w:sz w:val="24"/>
              </w:rPr>
              <w:t xml:space="preserve">  </w:t>
            </w:r>
          </w:p>
        </w:tc>
      </w:tr>
      <w:tr w:rsidR="00120576" w:rsidRPr="00591834" w14:paraId="3F9FE19B" w14:textId="77777777" w:rsidTr="002D43EA">
        <w:tc>
          <w:tcPr>
            <w:tcW w:w="525" w:type="dxa"/>
            <w:tcBorders>
              <w:top w:val="single" w:sz="4" w:space="0" w:color="000000"/>
              <w:left w:val="single" w:sz="4" w:space="0" w:color="000000"/>
              <w:bottom w:val="single" w:sz="4" w:space="0" w:color="000000"/>
            </w:tcBorders>
            <w:vAlign w:val="center"/>
          </w:tcPr>
          <w:p w14:paraId="64D85CE6"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 xml:space="preserve">2. </w:t>
            </w:r>
          </w:p>
        </w:tc>
        <w:tc>
          <w:tcPr>
            <w:tcW w:w="2339" w:type="dxa"/>
            <w:tcBorders>
              <w:top w:val="single" w:sz="4" w:space="0" w:color="000000"/>
              <w:left w:val="single" w:sz="4" w:space="0" w:color="000000"/>
              <w:bottom w:val="single" w:sz="4" w:space="0" w:color="000000"/>
            </w:tcBorders>
            <w:vAlign w:val="center"/>
          </w:tcPr>
          <w:p w14:paraId="5B70DDC3" w14:textId="77777777" w:rsidR="00120576" w:rsidRPr="00591834" w:rsidRDefault="00120576" w:rsidP="002D43EA">
            <w:pPr>
              <w:snapToGrid w:val="0"/>
              <w:ind w:firstLine="132"/>
              <w:jc w:val="both"/>
              <w:rPr>
                <w:rFonts w:ascii="Times New Roman" w:hAnsi="Times New Roman"/>
                <w:b/>
                <w:sz w:val="24"/>
              </w:rPr>
            </w:pPr>
            <w:r w:rsidRPr="00591834">
              <w:rPr>
                <w:rFonts w:ascii="Times New Roman" w:hAnsi="Times New Roman"/>
                <w:b/>
                <w:sz w:val="24"/>
              </w:rPr>
              <w:t xml:space="preserve">Formarea unui pachet de hotărâri </w:t>
            </w:r>
            <w:proofErr w:type="spellStart"/>
            <w:r w:rsidRPr="00591834">
              <w:rPr>
                <w:rFonts w:ascii="Times New Roman" w:hAnsi="Times New Roman"/>
                <w:b/>
                <w:sz w:val="24"/>
              </w:rPr>
              <w:t>judecătoreşti</w:t>
            </w:r>
            <w:proofErr w:type="spellEnd"/>
            <w:r w:rsidRPr="00591834">
              <w:rPr>
                <w:rFonts w:ascii="Times New Roman" w:hAnsi="Times New Roman"/>
                <w:b/>
                <w:sz w:val="24"/>
              </w:rPr>
              <w:t xml:space="preserve"> pe o anumită temă </w:t>
            </w:r>
            <w:proofErr w:type="spellStart"/>
            <w:r w:rsidRPr="00591834">
              <w:rPr>
                <w:rFonts w:ascii="Times New Roman" w:hAnsi="Times New Roman"/>
                <w:b/>
                <w:sz w:val="24"/>
              </w:rPr>
              <w:t>şi</w:t>
            </w:r>
            <w:proofErr w:type="spellEnd"/>
            <w:r w:rsidRPr="00591834">
              <w:rPr>
                <w:rFonts w:ascii="Times New Roman" w:hAnsi="Times New Roman"/>
                <w:b/>
                <w:sz w:val="24"/>
              </w:rPr>
              <w:t xml:space="preserve"> elaborarea unei note informative;</w:t>
            </w:r>
          </w:p>
        </w:tc>
        <w:tc>
          <w:tcPr>
            <w:tcW w:w="2410" w:type="dxa"/>
            <w:tcBorders>
              <w:top w:val="single" w:sz="4" w:space="0" w:color="000000"/>
              <w:left w:val="single" w:sz="4" w:space="0" w:color="000000"/>
              <w:bottom w:val="single" w:sz="4" w:space="0" w:color="000000"/>
            </w:tcBorders>
            <w:vAlign w:val="center"/>
          </w:tcPr>
          <w:p w14:paraId="13F8657F"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Selectarea lor în baza de date a </w:t>
            </w:r>
            <w:proofErr w:type="spellStart"/>
            <w:r w:rsidRPr="00591834">
              <w:rPr>
                <w:rFonts w:ascii="Times New Roman" w:hAnsi="Times New Roman"/>
                <w:sz w:val="24"/>
              </w:rPr>
              <w:t>instanţelor</w:t>
            </w:r>
            <w:proofErr w:type="spellEnd"/>
            <w:r w:rsidRPr="00591834">
              <w:rPr>
                <w:rFonts w:ascii="Times New Roman" w:hAnsi="Times New Roman"/>
                <w:sz w:val="24"/>
              </w:rPr>
              <w:t xml:space="preserve"> de judecată. (Curtea Supremă de </w:t>
            </w:r>
            <w:proofErr w:type="spellStart"/>
            <w:r w:rsidRPr="00591834">
              <w:rPr>
                <w:rFonts w:ascii="Times New Roman" w:hAnsi="Times New Roman"/>
                <w:sz w:val="24"/>
              </w:rPr>
              <w:t>justiţie</w:t>
            </w:r>
            <w:proofErr w:type="spellEnd"/>
            <w:r w:rsidRPr="00591834">
              <w:rPr>
                <w:rFonts w:ascii="Times New Roman" w:hAnsi="Times New Roman"/>
                <w:sz w:val="24"/>
              </w:rPr>
              <w:t xml:space="preserve">, CEDO, alte </w:t>
            </w:r>
            <w:proofErr w:type="spellStart"/>
            <w:r w:rsidRPr="00591834">
              <w:rPr>
                <w:rFonts w:ascii="Times New Roman" w:hAnsi="Times New Roman"/>
                <w:sz w:val="24"/>
              </w:rPr>
              <w:t>instanţe</w:t>
            </w:r>
            <w:proofErr w:type="spellEnd"/>
            <w:r w:rsidRPr="00591834">
              <w:rPr>
                <w:rFonts w:ascii="Times New Roman" w:hAnsi="Times New Roman"/>
                <w:sz w:val="24"/>
              </w:rPr>
              <w:t xml:space="preserve"> </w:t>
            </w:r>
            <w:proofErr w:type="spellStart"/>
            <w:r w:rsidRPr="00591834">
              <w:rPr>
                <w:rFonts w:ascii="Times New Roman" w:hAnsi="Times New Roman"/>
                <w:sz w:val="24"/>
              </w:rPr>
              <w:t>naţionale</w:t>
            </w:r>
            <w:proofErr w:type="spellEnd"/>
            <w:r w:rsidRPr="00591834">
              <w:rPr>
                <w:rFonts w:ascii="Times New Roman" w:hAnsi="Times New Roman"/>
                <w:sz w:val="24"/>
              </w:rPr>
              <w:t>).</w:t>
            </w:r>
          </w:p>
          <w:p w14:paraId="3B5A82F1"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Pregătirea un</w:t>
            </w:r>
            <w:r>
              <w:rPr>
                <w:rFonts w:ascii="Times New Roman" w:hAnsi="Times New Roman"/>
                <w:sz w:val="24"/>
              </w:rPr>
              <w:t>e</w:t>
            </w:r>
            <w:r w:rsidRPr="00591834">
              <w:rPr>
                <w:rFonts w:ascii="Times New Roman" w:hAnsi="Times New Roman"/>
                <w:sz w:val="24"/>
              </w:rPr>
              <w:t xml:space="preserve">i note </w:t>
            </w:r>
            <w:r w:rsidRPr="00591834">
              <w:rPr>
                <w:rFonts w:ascii="Times New Roman" w:hAnsi="Times New Roman"/>
                <w:sz w:val="24"/>
              </w:rPr>
              <w:lastRenderedPageBreak/>
              <w:t>informative pentru raportarea publică;</w:t>
            </w:r>
          </w:p>
        </w:tc>
        <w:tc>
          <w:tcPr>
            <w:tcW w:w="3119" w:type="dxa"/>
            <w:tcBorders>
              <w:top w:val="single" w:sz="4" w:space="0" w:color="000000"/>
              <w:left w:val="single" w:sz="4" w:space="0" w:color="000000"/>
              <w:bottom w:val="single" w:sz="4" w:space="0" w:color="000000"/>
            </w:tcBorders>
            <w:vAlign w:val="center"/>
          </w:tcPr>
          <w:p w14:paraId="1A5E2E2C" w14:textId="77777777" w:rsidR="00120576" w:rsidRPr="00591834" w:rsidRDefault="00120576" w:rsidP="002D43EA">
            <w:pPr>
              <w:numPr>
                <w:ilvl w:val="0"/>
                <w:numId w:val="4"/>
              </w:numPr>
              <w:tabs>
                <w:tab w:val="clear" w:pos="928"/>
                <w:tab w:val="num" w:pos="191"/>
                <w:tab w:val="num" w:pos="474"/>
              </w:tabs>
              <w:autoSpaceDE w:val="0"/>
              <w:snapToGrid w:val="0"/>
              <w:ind w:left="49" w:firstLine="208"/>
              <w:rPr>
                <w:rFonts w:ascii="Times New Roman" w:hAnsi="Times New Roman"/>
                <w:sz w:val="24"/>
              </w:rPr>
            </w:pPr>
            <w:r w:rsidRPr="00591834">
              <w:rPr>
                <w:rFonts w:ascii="Times New Roman" w:hAnsi="Times New Roman"/>
                <w:sz w:val="24"/>
              </w:rPr>
              <w:lastRenderedPageBreak/>
              <w:t xml:space="preserve">numărul de hotărâri; </w:t>
            </w:r>
          </w:p>
          <w:p w14:paraId="2A1E0090" w14:textId="77777777" w:rsidR="00120576" w:rsidRPr="00591834" w:rsidRDefault="00120576" w:rsidP="002D43EA">
            <w:pPr>
              <w:numPr>
                <w:ilvl w:val="0"/>
                <w:numId w:val="4"/>
              </w:numPr>
              <w:tabs>
                <w:tab w:val="clear" w:pos="928"/>
                <w:tab w:val="num" w:pos="191"/>
                <w:tab w:val="num" w:pos="474"/>
              </w:tabs>
              <w:autoSpaceDE w:val="0"/>
              <w:snapToGrid w:val="0"/>
              <w:ind w:left="49" w:firstLine="208"/>
              <w:rPr>
                <w:rFonts w:ascii="Times New Roman" w:hAnsi="Times New Roman"/>
                <w:sz w:val="24"/>
              </w:rPr>
            </w:pPr>
            <w:proofErr w:type="spellStart"/>
            <w:r w:rsidRPr="00591834">
              <w:rPr>
                <w:rFonts w:ascii="Times New Roman" w:hAnsi="Times New Roman"/>
                <w:sz w:val="24"/>
              </w:rPr>
              <w:t>relevanţa</w:t>
            </w:r>
            <w:proofErr w:type="spellEnd"/>
            <w:r w:rsidRPr="00591834">
              <w:rPr>
                <w:rFonts w:ascii="Times New Roman" w:hAnsi="Times New Roman"/>
                <w:sz w:val="24"/>
              </w:rPr>
              <w:t xml:space="preserve"> hotărârilor la tema indicată;</w:t>
            </w:r>
          </w:p>
          <w:p w14:paraId="5C085F17" w14:textId="77777777" w:rsidR="00120576" w:rsidRPr="00591834" w:rsidRDefault="00120576" w:rsidP="002D43EA">
            <w:pPr>
              <w:numPr>
                <w:ilvl w:val="0"/>
                <w:numId w:val="4"/>
              </w:numPr>
              <w:tabs>
                <w:tab w:val="clear" w:pos="928"/>
                <w:tab w:val="num" w:pos="191"/>
                <w:tab w:val="num" w:pos="332"/>
              </w:tabs>
              <w:autoSpaceDE w:val="0"/>
              <w:snapToGrid w:val="0"/>
              <w:ind w:left="49" w:firstLine="142"/>
              <w:rPr>
                <w:rFonts w:ascii="Times New Roman" w:hAnsi="Times New Roman"/>
                <w:sz w:val="24"/>
              </w:rPr>
            </w:pPr>
            <w:r>
              <w:rPr>
                <w:rFonts w:ascii="Times New Roman" w:hAnsi="Times New Roman"/>
                <w:sz w:val="24"/>
              </w:rPr>
              <w:t>Claritatea notei in</w:t>
            </w:r>
            <w:r w:rsidRPr="00591834">
              <w:rPr>
                <w:rFonts w:ascii="Times New Roman" w:hAnsi="Times New Roman"/>
                <w:sz w:val="24"/>
              </w:rPr>
              <w:t>formative;</w:t>
            </w:r>
          </w:p>
          <w:p w14:paraId="4834D9D6" w14:textId="77777777" w:rsidR="00120576" w:rsidRPr="00591834" w:rsidRDefault="00120576" w:rsidP="002D43EA">
            <w:pPr>
              <w:autoSpaceDE w:val="0"/>
              <w:snapToGrid w:val="0"/>
              <w:rPr>
                <w:rFonts w:ascii="Times New Roman" w:hAnsi="Times New Roman"/>
                <w:sz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2E95B079"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t>Prezentarea la tema relevantă;</w:t>
            </w:r>
          </w:p>
        </w:tc>
      </w:tr>
      <w:tr w:rsidR="00120576" w:rsidRPr="00591834" w14:paraId="354A604A" w14:textId="77777777" w:rsidTr="002D43EA">
        <w:tc>
          <w:tcPr>
            <w:tcW w:w="525" w:type="dxa"/>
            <w:tcBorders>
              <w:top w:val="single" w:sz="4" w:space="0" w:color="000000"/>
              <w:left w:val="single" w:sz="4" w:space="0" w:color="000000"/>
              <w:bottom w:val="single" w:sz="4" w:space="0" w:color="000000"/>
            </w:tcBorders>
            <w:vAlign w:val="center"/>
          </w:tcPr>
          <w:p w14:paraId="739ED45E"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3.</w:t>
            </w:r>
          </w:p>
        </w:tc>
        <w:tc>
          <w:tcPr>
            <w:tcW w:w="2339" w:type="dxa"/>
            <w:tcBorders>
              <w:top w:val="single" w:sz="4" w:space="0" w:color="000000"/>
              <w:left w:val="single" w:sz="4" w:space="0" w:color="000000"/>
              <w:bottom w:val="single" w:sz="4" w:space="0" w:color="000000"/>
            </w:tcBorders>
            <w:vAlign w:val="center"/>
          </w:tcPr>
          <w:p w14:paraId="2F460AEB"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 xml:space="preserve">Analiza unei hotărâri </w:t>
            </w:r>
            <w:proofErr w:type="spellStart"/>
            <w:r w:rsidRPr="00591834">
              <w:rPr>
                <w:rFonts w:ascii="Times New Roman" w:hAnsi="Times New Roman"/>
                <w:b/>
                <w:sz w:val="24"/>
              </w:rPr>
              <w:t>judecătoreşti</w:t>
            </w:r>
            <w:proofErr w:type="spellEnd"/>
          </w:p>
          <w:p w14:paraId="2D1D9B16" w14:textId="77777777" w:rsidR="00120576" w:rsidRPr="00591834" w:rsidRDefault="00120576" w:rsidP="002D43EA">
            <w:pPr>
              <w:snapToGrid w:val="0"/>
              <w:ind w:left="132"/>
              <w:rPr>
                <w:rFonts w:ascii="Times New Roman" w:hAnsi="Times New Roman"/>
                <w:b/>
                <w:sz w:val="24"/>
              </w:rPr>
            </w:pPr>
          </w:p>
          <w:p w14:paraId="63D359EE" w14:textId="77777777" w:rsidR="00120576" w:rsidRPr="00591834" w:rsidRDefault="00120576" w:rsidP="002D43EA">
            <w:pPr>
              <w:snapToGrid w:val="0"/>
              <w:ind w:left="132"/>
              <w:rPr>
                <w:rFonts w:ascii="Times New Roman" w:hAnsi="Times New Roman"/>
                <w:b/>
                <w:sz w:val="24"/>
              </w:rPr>
            </w:pPr>
          </w:p>
        </w:tc>
        <w:tc>
          <w:tcPr>
            <w:tcW w:w="2410" w:type="dxa"/>
            <w:tcBorders>
              <w:top w:val="single" w:sz="4" w:space="0" w:color="000000"/>
              <w:left w:val="single" w:sz="4" w:space="0" w:color="000000"/>
              <w:bottom w:val="single" w:sz="4" w:space="0" w:color="000000"/>
            </w:tcBorders>
            <w:vAlign w:val="center"/>
          </w:tcPr>
          <w:p w14:paraId="3E2DEF7B"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analiza </w:t>
            </w:r>
            <w:proofErr w:type="spellStart"/>
            <w:r w:rsidRPr="00591834">
              <w:rPr>
                <w:rFonts w:ascii="Times New Roman" w:hAnsi="Times New Roman"/>
                <w:sz w:val="24"/>
              </w:rPr>
              <w:t>circumstanţelor</w:t>
            </w:r>
            <w:proofErr w:type="spellEnd"/>
            <w:r w:rsidRPr="00591834">
              <w:rPr>
                <w:rFonts w:ascii="Times New Roman" w:hAnsi="Times New Roman"/>
                <w:sz w:val="24"/>
              </w:rPr>
              <w:t xml:space="preserve"> de fapt a </w:t>
            </w:r>
            <w:proofErr w:type="spellStart"/>
            <w:r w:rsidRPr="00591834">
              <w:rPr>
                <w:rFonts w:ascii="Times New Roman" w:hAnsi="Times New Roman"/>
                <w:sz w:val="24"/>
              </w:rPr>
              <w:t>situaţiei</w:t>
            </w:r>
            <w:proofErr w:type="spellEnd"/>
            <w:r w:rsidRPr="00591834">
              <w:rPr>
                <w:rFonts w:ascii="Times New Roman" w:hAnsi="Times New Roman"/>
                <w:sz w:val="24"/>
              </w:rPr>
              <w:t xml:space="preserve"> </w:t>
            </w:r>
            <w:proofErr w:type="spellStart"/>
            <w:r w:rsidRPr="00591834">
              <w:rPr>
                <w:rFonts w:ascii="Times New Roman" w:hAnsi="Times New Roman"/>
                <w:sz w:val="24"/>
              </w:rPr>
              <w:t>soluţionate</w:t>
            </w:r>
            <w:proofErr w:type="spellEnd"/>
            <w:r w:rsidRPr="00591834">
              <w:rPr>
                <w:rFonts w:ascii="Times New Roman" w:hAnsi="Times New Roman"/>
                <w:sz w:val="24"/>
              </w:rPr>
              <w:t xml:space="preserve"> prin hotărârea </w:t>
            </w:r>
            <w:proofErr w:type="spellStart"/>
            <w:r w:rsidRPr="00591834">
              <w:rPr>
                <w:rFonts w:ascii="Times New Roman" w:hAnsi="Times New Roman"/>
                <w:sz w:val="24"/>
              </w:rPr>
              <w:t>instanţei</w:t>
            </w:r>
            <w:proofErr w:type="spellEnd"/>
            <w:r w:rsidRPr="00591834">
              <w:rPr>
                <w:rFonts w:ascii="Times New Roman" w:hAnsi="Times New Roman"/>
                <w:sz w:val="24"/>
              </w:rPr>
              <w:t>;</w:t>
            </w:r>
          </w:p>
          <w:p w14:paraId="03490A5E"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Analiza normelor  </w:t>
            </w:r>
            <w:r>
              <w:rPr>
                <w:rFonts w:ascii="Times New Roman" w:hAnsi="Times New Roman"/>
                <w:sz w:val="24"/>
              </w:rPr>
              <w:t xml:space="preserve">materiale </w:t>
            </w:r>
            <w:r w:rsidRPr="00591834">
              <w:rPr>
                <w:rFonts w:ascii="Times New Roman" w:hAnsi="Times New Roman"/>
                <w:sz w:val="24"/>
              </w:rPr>
              <w:t>juridice aplicabile cazului judiciar;</w:t>
            </w:r>
          </w:p>
          <w:p w14:paraId="241F72F8"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Pregătirea unui note informative pentru raportarea publică;</w:t>
            </w:r>
          </w:p>
        </w:tc>
        <w:tc>
          <w:tcPr>
            <w:tcW w:w="3119" w:type="dxa"/>
            <w:tcBorders>
              <w:top w:val="single" w:sz="4" w:space="0" w:color="000000"/>
              <w:left w:val="single" w:sz="4" w:space="0" w:color="000000"/>
              <w:bottom w:val="single" w:sz="4" w:space="0" w:color="000000"/>
            </w:tcBorders>
            <w:vAlign w:val="center"/>
          </w:tcPr>
          <w:p w14:paraId="658A5E20"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w:t>
            </w:r>
            <w:r>
              <w:rPr>
                <w:rFonts w:ascii="Times New Roman" w:hAnsi="Times New Roman"/>
                <w:sz w:val="24"/>
              </w:rPr>
              <w:t xml:space="preserve">aptitudinea selectării </w:t>
            </w:r>
            <w:proofErr w:type="spellStart"/>
            <w:r>
              <w:rPr>
                <w:rFonts w:ascii="Times New Roman" w:hAnsi="Times New Roman"/>
                <w:sz w:val="24"/>
              </w:rPr>
              <w:t>hotărîrii</w:t>
            </w:r>
            <w:proofErr w:type="spellEnd"/>
            <w:r>
              <w:rPr>
                <w:rFonts w:ascii="Times New Roman" w:hAnsi="Times New Roman"/>
                <w:sz w:val="24"/>
              </w:rPr>
              <w:t xml:space="preserve"> judecătorești conform  temei propuse și </w:t>
            </w:r>
            <w:proofErr w:type="spellStart"/>
            <w:r>
              <w:rPr>
                <w:rFonts w:ascii="Times New Roman" w:hAnsi="Times New Roman"/>
                <w:sz w:val="24"/>
              </w:rPr>
              <w:t>compexitatea</w:t>
            </w:r>
            <w:proofErr w:type="spellEnd"/>
            <w:r>
              <w:rPr>
                <w:rFonts w:ascii="Times New Roman" w:hAnsi="Times New Roman"/>
                <w:sz w:val="24"/>
              </w:rPr>
              <w:t xml:space="preserve"> acesteia</w:t>
            </w:r>
            <w:r w:rsidRPr="00591834">
              <w:rPr>
                <w:rFonts w:ascii="Times New Roman" w:hAnsi="Times New Roman"/>
                <w:sz w:val="24"/>
              </w:rPr>
              <w:t xml:space="preserve">; </w:t>
            </w:r>
          </w:p>
          <w:p w14:paraId="0849CDCA"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corectitudinea alegerii normelor juridice aplicabile; </w:t>
            </w:r>
          </w:p>
          <w:p w14:paraId="126881E5"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capacitatea de analiză critică a </w:t>
            </w:r>
            <w:proofErr w:type="spellStart"/>
            <w:r w:rsidRPr="00591834">
              <w:rPr>
                <w:rFonts w:ascii="Times New Roman" w:hAnsi="Times New Roman"/>
                <w:sz w:val="24"/>
              </w:rPr>
              <w:t>situaţiei</w:t>
            </w:r>
            <w:proofErr w:type="spellEnd"/>
            <w:r w:rsidRPr="00591834">
              <w:rPr>
                <w:rFonts w:ascii="Times New Roman" w:hAnsi="Times New Roman"/>
                <w:sz w:val="24"/>
              </w:rPr>
              <w:t xml:space="preserve"> juridice; </w:t>
            </w:r>
          </w:p>
          <w:p w14:paraId="4E4BFAEB" w14:textId="77777777" w:rsidR="00120576" w:rsidRPr="00591834" w:rsidRDefault="00120576" w:rsidP="002D43EA">
            <w:pPr>
              <w:autoSpaceDE w:val="0"/>
              <w:snapToGrid w:val="0"/>
              <w:rPr>
                <w:rFonts w:ascii="Times New Roman" w:hAnsi="Times New Roman"/>
                <w:sz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53E5E336"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t>La seminarele pentru care este discutată tema;</w:t>
            </w:r>
          </w:p>
        </w:tc>
      </w:tr>
      <w:tr w:rsidR="00120576" w:rsidRPr="00591834" w14:paraId="1B9A0EA2" w14:textId="77777777" w:rsidTr="002D43EA">
        <w:tc>
          <w:tcPr>
            <w:tcW w:w="525" w:type="dxa"/>
            <w:tcBorders>
              <w:left w:val="single" w:sz="4" w:space="0" w:color="000000"/>
              <w:bottom w:val="single" w:sz="4" w:space="0" w:color="000000"/>
            </w:tcBorders>
            <w:vAlign w:val="center"/>
          </w:tcPr>
          <w:p w14:paraId="015CD047" w14:textId="77777777" w:rsidR="00120576" w:rsidRPr="00591834" w:rsidRDefault="00120576" w:rsidP="002D43EA">
            <w:pPr>
              <w:snapToGrid w:val="0"/>
              <w:rPr>
                <w:rFonts w:ascii="Times New Roman" w:hAnsi="Times New Roman"/>
                <w:b/>
                <w:sz w:val="24"/>
              </w:rPr>
            </w:pPr>
            <w:r w:rsidRPr="00591834">
              <w:rPr>
                <w:rFonts w:ascii="Times New Roman" w:hAnsi="Times New Roman"/>
                <w:b/>
                <w:sz w:val="24"/>
              </w:rPr>
              <w:t>4.</w:t>
            </w:r>
          </w:p>
        </w:tc>
        <w:tc>
          <w:tcPr>
            <w:tcW w:w="2339" w:type="dxa"/>
            <w:tcBorders>
              <w:left w:val="single" w:sz="4" w:space="0" w:color="000000"/>
              <w:bottom w:val="single" w:sz="4" w:space="0" w:color="000000"/>
            </w:tcBorders>
            <w:vAlign w:val="center"/>
          </w:tcPr>
          <w:p w14:paraId="60AEDBA7" w14:textId="77777777" w:rsidR="00120576" w:rsidRPr="007B5C09" w:rsidRDefault="00120576" w:rsidP="002D43EA">
            <w:pPr>
              <w:snapToGrid w:val="0"/>
              <w:rPr>
                <w:rFonts w:ascii="Times New Roman" w:hAnsi="Times New Roman"/>
                <w:b/>
                <w:sz w:val="24"/>
              </w:rPr>
            </w:pPr>
            <w:r w:rsidRPr="007B5C09">
              <w:rPr>
                <w:rFonts w:ascii="Times New Roman" w:hAnsi="Times New Roman"/>
                <w:b/>
                <w:sz w:val="24"/>
              </w:rPr>
              <w:t xml:space="preserve">Formarea unui portofoliu privind actele necesare pentru înregistrarea unei persoane juridice   </w:t>
            </w:r>
          </w:p>
        </w:tc>
        <w:tc>
          <w:tcPr>
            <w:tcW w:w="2410" w:type="dxa"/>
            <w:tcBorders>
              <w:left w:val="single" w:sz="4" w:space="0" w:color="000000"/>
              <w:bottom w:val="single" w:sz="4" w:space="0" w:color="000000"/>
            </w:tcBorders>
            <w:vAlign w:val="center"/>
          </w:tcPr>
          <w:p w14:paraId="2F2D87C9" w14:textId="77777777" w:rsidR="00120576" w:rsidRPr="00591834" w:rsidRDefault="00120576" w:rsidP="002D43EA">
            <w:pPr>
              <w:autoSpaceDE w:val="0"/>
              <w:snapToGrid w:val="0"/>
              <w:ind w:left="-93"/>
              <w:jc w:val="both"/>
              <w:rPr>
                <w:rFonts w:ascii="Times New Roman" w:hAnsi="Times New Roman"/>
                <w:sz w:val="24"/>
              </w:rPr>
            </w:pPr>
            <w:r w:rsidRPr="00591834">
              <w:rPr>
                <w:rFonts w:ascii="Times New Roman" w:hAnsi="Times New Roman"/>
                <w:sz w:val="24"/>
              </w:rPr>
              <w:t>- să studieze actele normative în domeniul;</w:t>
            </w:r>
          </w:p>
          <w:p w14:paraId="00BF0177" w14:textId="77777777" w:rsidR="00120576" w:rsidRPr="00591834" w:rsidRDefault="00120576" w:rsidP="002D43EA">
            <w:pPr>
              <w:autoSpaceDE w:val="0"/>
              <w:snapToGrid w:val="0"/>
              <w:ind w:left="-93"/>
              <w:jc w:val="both"/>
              <w:rPr>
                <w:rFonts w:ascii="Times New Roman" w:hAnsi="Times New Roman"/>
                <w:sz w:val="24"/>
              </w:rPr>
            </w:pPr>
            <w:r w:rsidRPr="00591834">
              <w:rPr>
                <w:rFonts w:ascii="Times New Roman" w:hAnsi="Times New Roman"/>
                <w:sz w:val="24"/>
              </w:rPr>
              <w:t xml:space="preserve">- să studieze practica organului de stat de </w:t>
            </w:r>
            <w:r>
              <w:rPr>
                <w:rFonts w:ascii="Times New Roman" w:hAnsi="Times New Roman"/>
                <w:sz w:val="24"/>
              </w:rPr>
              <w:t>înregistrarea a persoanelor juridice cu scop lucrativ și cu scop nelucrativ</w:t>
            </w:r>
            <w:r w:rsidRPr="00591834">
              <w:rPr>
                <w:rFonts w:ascii="Times New Roman" w:hAnsi="Times New Roman"/>
                <w:sz w:val="24"/>
              </w:rPr>
              <w:t xml:space="preserve">; </w:t>
            </w:r>
          </w:p>
          <w:p w14:paraId="3AA7E4BC" w14:textId="77777777" w:rsidR="00120576" w:rsidRDefault="00120576" w:rsidP="002D43EA">
            <w:pPr>
              <w:autoSpaceDE w:val="0"/>
              <w:snapToGrid w:val="0"/>
              <w:ind w:left="-93"/>
              <w:jc w:val="both"/>
              <w:rPr>
                <w:rFonts w:ascii="Times New Roman" w:hAnsi="Times New Roman"/>
                <w:sz w:val="24"/>
              </w:rPr>
            </w:pPr>
            <w:r w:rsidRPr="00591834">
              <w:rPr>
                <w:rFonts w:ascii="Times New Roman" w:hAnsi="Times New Roman"/>
                <w:sz w:val="24"/>
              </w:rPr>
              <w:t>- să elaboreze sau să găsească actele necesare de prezentat;</w:t>
            </w:r>
          </w:p>
          <w:p w14:paraId="55FEC41B" w14:textId="77777777" w:rsidR="00120576" w:rsidRPr="00591834" w:rsidRDefault="00120576" w:rsidP="002D43EA">
            <w:pPr>
              <w:autoSpaceDE w:val="0"/>
              <w:snapToGrid w:val="0"/>
              <w:ind w:left="-93"/>
              <w:jc w:val="both"/>
              <w:rPr>
                <w:rFonts w:ascii="Times New Roman" w:hAnsi="Times New Roman"/>
                <w:sz w:val="24"/>
              </w:rPr>
            </w:pPr>
            <w:r>
              <w:rPr>
                <w:rFonts w:ascii="Times New Roman" w:hAnsi="Times New Roman"/>
                <w:sz w:val="24"/>
              </w:rPr>
              <w:t>- să elaboreze un act de constituire;</w:t>
            </w:r>
          </w:p>
        </w:tc>
        <w:tc>
          <w:tcPr>
            <w:tcW w:w="3119" w:type="dxa"/>
            <w:tcBorders>
              <w:left w:val="single" w:sz="4" w:space="0" w:color="000000"/>
              <w:bottom w:val="single" w:sz="4" w:space="0" w:color="000000"/>
            </w:tcBorders>
            <w:vAlign w:val="center"/>
          </w:tcPr>
          <w:p w14:paraId="29B633E0" w14:textId="77777777" w:rsidR="00120576" w:rsidRPr="00591834" w:rsidRDefault="00120576" w:rsidP="002D43EA">
            <w:pPr>
              <w:pStyle w:val="BodyText"/>
              <w:autoSpaceDE w:val="0"/>
              <w:snapToGrid w:val="0"/>
              <w:spacing w:after="6"/>
              <w:ind w:right="-123" w:hanging="15"/>
              <w:rPr>
                <w:rFonts w:ascii="Times New Roman" w:hAnsi="Times New Roman"/>
                <w:sz w:val="24"/>
              </w:rPr>
            </w:pPr>
            <w:r w:rsidRPr="00591834">
              <w:rPr>
                <w:rFonts w:ascii="Times New Roman" w:hAnsi="Times New Roman"/>
                <w:sz w:val="24"/>
              </w:rPr>
              <w:t xml:space="preserve">1. </w:t>
            </w:r>
            <w:r>
              <w:rPr>
                <w:rFonts w:ascii="Times New Roman" w:hAnsi="Times New Roman"/>
                <w:sz w:val="24"/>
              </w:rPr>
              <w:t>capacitatea de a selecta actele necesare</w:t>
            </w:r>
            <w:r w:rsidRPr="00591834">
              <w:rPr>
                <w:rFonts w:ascii="Times New Roman" w:hAnsi="Times New Roman"/>
                <w:sz w:val="24"/>
              </w:rPr>
              <w:t>;</w:t>
            </w:r>
          </w:p>
          <w:p w14:paraId="4DF0D9B6" w14:textId="77777777" w:rsidR="00120576" w:rsidRPr="00591834" w:rsidRDefault="00120576" w:rsidP="002D43EA">
            <w:pPr>
              <w:pStyle w:val="BodyText"/>
              <w:autoSpaceDE w:val="0"/>
              <w:snapToGrid w:val="0"/>
              <w:spacing w:after="6"/>
              <w:ind w:right="-123" w:hanging="15"/>
              <w:rPr>
                <w:rFonts w:ascii="Times New Roman" w:hAnsi="Times New Roman"/>
                <w:sz w:val="24"/>
              </w:rPr>
            </w:pPr>
            <w:r w:rsidRPr="00591834">
              <w:rPr>
                <w:rFonts w:ascii="Times New Roman" w:hAnsi="Times New Roman"/>
                <w:sz w:val="24"/>
              </w:rPr>
              <w:t xml:space="preserve">2. </w:t>
            </w:r>
            <w:r>
              <w:rPr>
                <w:rFonts w:ascii="Times New Roman" w:hAnsi="Times New Roman"/>
                <w:sz w:val="24"/>
              </w:rPr>
              <w:t>întocmirea cererilor și a actului de constituirea</w:t>
            </w:r>
            <w:r w:rsidRPr="00591834">
              <w:rPr>
                <w:rFonts w:ascii="Times New Roman" w:hAnsi="Times New Roman"/>
                <w:sz w:val="24"/>
              </w:rPr>
              <w:t xml:space="preserve">; </w:t>
            </w:r>
          </w:p>
          <w:p w14:paraId="2BDD03F2" w14:textId="77777777" w:rsidR="00120576" w:rsidRPr="00591834" w:rsidRDefault="00120576" w:rsidP="002D43EA">
            <w:pPr>
              <w:pStyle w:val="BodyText"/>
              <w:autoSpaceDE w:val="0"/>
              <w:snapToGrid w:val="0"/>
              <w:spacing w:after="6"/>
              <w:ind w:right="-123" w:hanging="15"/>
              <w:rPr>
                <w:rFonts w:ascii="Times New Roman" w:hAnsi="Times New Roman"/>
                <w:sz w:val="24"/>
              </w:rPr>
            </w:pPr>
            <w:r w:rsidRPr="00591834">
              <w:rPr>
                <w:rFonts w:ascii="Times New Roman" w:hAnsi="Times New Roman"/>
                <w:sz w:val="24"/>
              </w:rPr>
              <w:t xml:space="preserve">3. </w:t>
            </w:r>
            <w:r>
              <w:rPr>
                <w:rFonts w:ascii="Times New Roman" w:hAnsi="Times New Roman"/>
                <w:sz w:val="24"/>
              </w:rPr>
              <w:t>verificarea corectitudinii încadrării cerințelor legale privind conținutul și termenii prezentării</w:t>
            </w:r>
            <w:r w:rsidRPr="00591834">
              <w:rPr>
                <w:rFonts w:ascii="Times New Roman" w:hAnsi="Times New Roman"/>
                <w:sz w:val="24"/>
              </w:rPr>
              <w:t xml:space="preserve">;  </w:t>
            </w:r>
          </w:p>
          <w:p w14:paraId="58ED12CF" w14:textId="77777777" w:rsidR="00120576" w:rsidRPr="00591834" w:rsidRDefault="00120576" w:rsidP="002D43EA">
            <w:pPr>
              <w:pStyle w:val="BodyText"/>
              <w:autoSpaceDE w:val="0"/>
              <w:snapToGrid w:val="0"/>
              <w:ind w:right="-123" w:hanging="15"/>
              <w:rPr>
                <w:rFonts w:ascii="Times New Roman" w:hAnsi="Times New Roman"/>
                <w:sz w:val="24"/>
              </w:rPr>
            </w:pPr>
            <w:r w:rsidRPr="00591834">
              <w:rPr>
                <w:rFonts w:ascii="Times New Roman" w:hAnsi="Times New Roman"/>
                <w:sz w:val="24"/>
              </w:rPr>
              <w:t xml:space="preserve">4. </w:t>
            </w:r>
            <w:r>
              <w:rPr>
                <w:rFonts w:ascii="Times New Roman" w:hAnsi="Times New Roman"/>
                <w:sz w:val="24"/>
              </w:rPr>
              <w:t xml:space="preserve">urmărirea și verificarea conținutului </w:t>
            </w:r>
            <w:proofErr w:type="spellStart"/>
            <w:r>
              <w:rPr>
                <w:rFonts w:ascii="Times New Roman" w:hAnsi="Times New Roman"/>
                <w:sz w:val="24"/>
              </w:rPr>
              <w:t>fecprui</w:t>
            </w:r>
            <w:proofErr w:type="spellEnd"/>
            <w:r>
              <w:rPr>
                <w:rFonts w:ascii="Times New Roman" w:hAnsi="Times New Roman"/>
                <w:sz w:val="24"/>
              </w:rPr>
              <w:t xml:space="preserve"> act prezentat, </w:t>
            </w:r>
            <w:proofErr w:type="spellStart"/>
            <w:r>
              <w:rPr>
                <w:rFonts w:ascii="Times New Roman" w:hAnsi="Times New Roman"/>
                <w:sz w:val="24"/>
              </w:rPr>
              <w:t>ținînd</w:t>
            </w:r>
            <w:proofErr w:type="spellEnd"/>
            <w:r>
              <w:rPr>
                <w:rFonts w:ascii="Times New Roman" w:hAnsi="Times New Roman"/>
                <w:sz w:val="24"/>
              </w:rPr>
              <w:t xml:space="preserve"> cont de cerințele legale privind forma de organizare a persoanei juridice, denumirea, domeniului de activitate, autoritatea la care trebuie să se adreseze</w:t>
            </w:r>
            <w:r w:rsidRPr="00591834">
              <w:rPr>
                <w:rFonts w:ascii="Times New Roman" w:hAnsi="Times New Roman"/>
                <w:sz w:val="24"/>
              </w:rPr>
              <w:t xml:space="preserve">; </w:t>
            </w:r>
          </w:p>
          <w:p w14:paraId="19F77C5F" w14:textId="77777777" w:rsidR="00120576" w:rsidRPr="00591834" w:rsidRDefault="00120576" w:rsidP="002D43EA">
            <w:pPr>
              <w:pStyle w:val="BodyText"/>
              <w:autoSpaceDE w:val="0"/>
              <w:snapToGrid w:val="0"/>
              <w:ind w:right="-123" w:hanging="15"/>
              <w:rPr>
                <w:rFonts w:ascii="Times New Roman" w:hAnsi="Times New Roman"/>
                <w:sz w:val="24"/>
              </w:rPr>
            </w:pPr>
            <w:r w:rsidRPr="00591834">
              <w:rPr>
                <w:rFonts w:ascii="Times New Roman" w:hAnsi="Times New Roman"/>
                <w:sz w:val="24"/>
              </w:rPr>
              <w:t xml:space="preserve">5. </w:t>
            </w:r>
            <w:r>
              <w:rPr>
                <w:rFonts w:ascii="Times New Roman" w:hAnsi="Times New Roman"/>
                <w:sz w:val="24"/>
              </w:rPr>
              <w:t>solicitarea dezvăluirii mecanismului de depunere și ridicare a actelor</w:t>
            </w:r>
            <w:r w:rsidRPr="00591834">
              <w:rPr>
                <w:rFonts w:ascii="Times New Roman" w:hAnsi="Times New Roman"/>
                <w:sz w:val="24"/>
              </w:rPr>
              <w:t>;</w:t>
            </w:r>
          </w:p>
          <w:p w14:paraId="466B14F0" w14:textId="77777777" w:rsidR="00120576" w:rsidRPr="00591834" w:rsidRDefault="00120576" w:rsidP="002D43EA">
            <w:pPr>
              <w:pStyle w:val="BodyText"/>
              <w:ind w:right="-123" w:hanging="15"/>
              <w:rPr>
                <w:rFonts w:ascii="Times New Roman" w:hAnsi="Times New Roman"/>
                <w:sz w:val="24"/>
              </w:rPr>
            </w:pPr>
            <w:r w:rsidRPr="00591834">
              <w:rPr>
                <w:rFonts w:ascii="Times New Roman" w:hAnsi="Times New Roman"/>
                <w:sz w:val="24"/>
              </w:rPr>
              <w:t xml:space="preserve">6. </w:t>
            </w:r>
            <w:r>
              <w:rPr>
                <w:rFonts w:ascii="Times New Roman" w:hAnsi="Times New Roman"/>
                <w:sz w:val="24"/>
              </w:rPr>
              <w:t>explicarea mecanismului de contestare a unei decizii de refuz a autorității privind înregistrarea</w:t>
            </w:r>
            <w:r w:rsidRPr="00591834">
              <w:rPr>
                <w:rFonts w:ascii="Times New Roman" w:hAnsi="Times New Roman"/>
                <w:sz w:val="24"/>
              </w:rPr>
              <w:t>;</w:t>
            </w:r>
          </w:p>
          <w:p w14:paraId="150F1F85" w14:textId="77777777" w:rsidR="00120576" w:rsidRPr="00591834" w:rsidRDefault="00120576" w:rsidP="002D43EA">
            <w:pPr>
              <w:pStyle w:val="BodyText"/>
              <w:ind w:right="-123" w:hanging="15"/>
              <w:rPr>
                <w:rFonts w:ascii="Times New Roman" w:hAnsi="Times New Roman"/>
                <w:sz w:val="24"/>
              </w:rPr>
            </w:pPr>
            <w:r w:rsidRPr="00591834">
              <w:rPr>
                <w:rFonts w:ascii="Times New Roman" w:hAnsi="Times New Roman"/>
                <w:sz w:val="24"/>
              </w:rPr>
              <w:t xml:space="preserve">7. </w:t>
            </w:r>
            <w:r>
              <w:rPr>
                <w:rFonts w:ascii="Times New Roman" w:hAnsi="Times New Roman"/>
                <w:sz w:val="24"/>
              </w:rPr>
              <w:t>descrierea acțiunilor ulterioare înregistrării persoanei juridice</w:t>
            </w:r>
            <w:r w:rsidRPr="00591834">
              <w:rPr>
                <w:rFonts w:ascii="Times New Roman" w:hAnsi="Times New Roman"/>
                <w:sz w:val="24"/>
              </w:rPr>
              <w:t>;</w:t>
            </w:r>
          </w:p>
        </w:tc>
        <w:tc>
          <w:tcPr>
            <w:tcW w:w="1447" w:type="dxa"/>
            <w:tcBorders>
              <w:left w:val="single" w:sz="4" w:space="0" w:color="000000"/>
              <w:bottom w:val="single" w:sz="4" w:space="0" w:color="000000"/>
              <w:right w:val="single" w:sz="4" w:space="0" w:color="000000"/>
            </w:tcBorders>
            <w:vAlign w:val="center"/>
          </w:tcPr>
          <w:p w14:paraId="0038ED1D" w14:textId="77777777" w:rsidR="00120576" w:rsidRPr="00591834" w:rsidRDefault="00120576" w:rsidP="002D43EA">
            <w:pPr>
              <w:snapToGrid w:val="0"/>
              <w:jc w:val="both"/>
              <w:rPr>
                <w:rFonts w:ascii="Times New Roman" w:hAnsi="Times New Roman"/>
                <w:sz w:val="24"/>
              </w:rPr>
            </w:pPr>
          </w:p>
          <w:p w14:paraId="22ED2311" w14:textId="77777777" w:rsidR="00120576" w:rsidRPr="00591834" w:rsidRDefault="00120576" w:rsidP="002D43EA">
            <w:pPr>
              <w:snapToGrid w:val="0"/>
              <w:jc w:val="both"/>
              <w:rPr>
                <w:rFonts w:ascii="Times New Roman" w:hAnsi="Times New Roman"/>
                <w:sz w:val="24"/>
              </w:rPr>
            </w:pPr>
          </w:p>
          <w:p w14:paraId="7E66F91F" w14:textId="77777777" w:rsidR="00120576" w:rsidRPr="00591834" w:rsidRDefault="00120576" w:rsidP="002D43EA">
            <w:pPr>
              <w:snapToGrid w:val="0"/>
              <w:jc w:val="both"/>
              <w:rPr>
                <w:rFonts w:ascii="Times New Roman" w:hAnsi="Times New Roman"/>
                <w:sz w:val="24"/>
              </w:rPr>
            </w:pPr>
          </w:p>
          <w:p w14:paraId="4F702075" w14:textId="77777777" w:rsidR="00120576" w:rsidRPr="00591834" w:rsidRDefault="00120576" w:rsidP="002D43EA">
            <w:pPr>
              <w:snapToGrid w:val="0"/>
              <w:rPr>
                <w:rFonts w:ascii="Times New Roman" w:hAnsi="Times New Roman"/>
                <w:sz w:val="24"/>
              </w:rPr>
            </w:pPr>
            <w:r w:rsidRPr="00591834">
              <w:rPr>
                <w:rFonts w:ascii="Times New Roman" w:hAnsi="Times New Roman"/>
                <w:sz w:val="24"/>
              </w:rPr>
              <w:t xml:space="preserve">Luna </w:t>
            </w:r>
            <w:r>
              <w:rPr>
                <w:rFonts w:ascii="Times New Roman" w:hAnsi="Times New Roman"/>
                <w:sz w:val="24"/>
              </w:rPr>
              <w:t>aprilie</w:t>
            </w:r>
          </w:p>
        </w:tc>
      </w:tr>
      <w:tr w:rsidR="00120576" w:rsidRPr="00591834" w14:paraId="7AC2B813" w14:textId="77777777" w:rsidTr="002D43EA">
        <w:tc>
          <w:tcPr>
            <w:tcW w:w="525" w:type="dxa"/>
            <w:tcBorders>
              <w:left w:val="single" w:sz="4" w:space="0" w:color="000000"/>
            </w:tcBorders>
            <w:vAlign w:val="center"/>
          </w:tcPr>
          <w:p w14:paraId="0030266F" w14:textId="77777777" w:rsidR="00120576" w:rsidRPr="00591834" w:rsidRDefault="00120576" w:rsidP="002D43EA">
            <w:pPr>
              <w:snapToGrid w:val="0"/>
              <w:jc w:val="right"/>
              <w:rPr>
                <w:rFonts w:ascii="Times New Roman" w:hAnsi="Times New Roman"/>
                <w:b/>
                <w:sz w:val="24"/>
              </w:rPr>
            </w:pPr>
            <w:r w:rsidRPr="00591834">
              <w:rPr>
                <w:rFonts w:ascii="Times New Roman" w:hAnsi="Times New Roman"/>
                <w:b/>
                <w:sz w:val="24"/>
              </w:rPr>
              <w:t>5.</w:t>
            </w:r>
          </w:p>
        </w:tc>
        <w:tc>
          <w:tcPr>
            <w:tcW w:w="2339" w:type="dxa"/>
            <w:tcBorders>
              <w:left w:val="single" w:sz="4" w:space="0" w:color="000000"/>
            </w:tcBorders>
            <w:vAlign w:val="center"/>
          </w:tcPr>
          <w:p w14:paraId="523F3209" w14:textId="77777777" w:rsidR="00120576" w:rsidRPr="007B5C09" w:rsidRDefault="00120576" w:rsidP="002D43EA">
            <w:pPr>
              <w:snapToGrid w:val="0"/>
              <w:ind w:left="-22"/>
              <w:rPr>
                <w:rFonts w:ascii="Times New Roman" w:hAnsi="Times New Roman"/>
                <w:b/>
                <w:sz w:val="24"/>
              </w:rPr>
            </w:pPr>
            <w:r w:rsidRPr="007B5C09">
              <w:rPr>
                <w:rFonts w:ascii="Times New Roman" w:hAnsi="Times New Roman"/>
                <w:b/>
                <w:sz w:val="24"/>
              </w:rPr>
              <w:t>pregătirea proiectelor actelor juridice civile încheiate cu modalități (termen, sarcina, condiție) sau</w:t>
            </w:r>
          </w:p>
          <w:p w14:paraId="5D6F6893" w14:textId="77777777" w:rsidR="00120576" w:rsidRDefault="00120576" w:rsidP="002D43EA">
            <w:pPr>
              <w:snapToGrid w:val="0"/>
              <w:ind w:left="-22"/>
              <w:rPr>
                <w:rFonts w:ascii="Times New Roman" w:hAnsi="Times New Roman"/>
                <w:b/>
                <w:sz w:val="24"/>
              </w:rPr>
            </w:pPr>
            <w:r w:rsidRPr="007B5C09">
              <w:rPr>
                <w:rFonts w:ascii="Times New Roman" w:hAnsi="Times New Roman"/>
                <w:b/>
                <w:sz w:val="24"/>
              </w:rPr>
              <w:t xml:space="preserve"> Crearea unui proiect de act juridic </w:t>
            </w:r>
            <w:r w:rsidRPr="007B5C09">
              <w:rPr>
                <w:rFonts w:ascii="Times New Roman" w:hAnsi="Times New Roman"/>
                <w:b/>
                <w:sz w:val="24"/>
              </w:rPr>
              <w:lastRenderedPageBreak/>
              <w:t xml:space="preserve">unilateral (procura) sau bilateral (contract de schimb), cu participarea unui minor, persoană juridică, cu posibilitatea elucidării ulterioare a condițiilor de </w:t>
            </w:r>
            <w:proofErr w:type="spellStart"/>
            <w:r w:rsidRPr="007B5C09">
              <w:rPr>
                <w:rFonts w:ascii="Times New Roman" w:hAnsi="Times New Roman"/>
                <w:b/>
                <w:sz w:val="24"/>
              </w:rPr>
              <w:t>valabiliate</w:t>
            </w:r>
            <w:proofErr w:type="spellEnd"/>
            <w:r w:rsidRPr="007B5C09">
              <w:rPr>
                <w:rFonts w:ascii="Times New Roman" w:hAnsi="Times New Roman"/>
                <w:b/>
                <w:sz w:val="24"/>
              </w:rPr>
              <w:t xml:space="preserve"> a actului încheiat. </w:t>
            </w:r>
          </w:p>
          <w:p w14:paraId="160BA772" w14:textId="77777777" w:rsidR="00120576" w:rsidRDefault="00120576" w:rsidP="002D43EA">
            <w:pPr>
              <w:snapToGrid w:val="0"/>
              <w:ind w:left="-22"/>
              <w:rPr>
                <w:rFonts w:ascii="Times New Roman" w:hAnsi="Times New Roman"/>
                <w:b/>
                <w:sz w:val="24"/>
              </w:rPr>
            </w:pPr>
          </w:p>
          <w:p w14:paraId="5823844C" w14:textId="77777777" w:rsidR="00120576" w:rsidRPr="00591834" w:rsidRDefault="00120576" w:rsidP="002D43EA">
            <w:pPr>
              <w:snapToGrid w:val="0"/>
              <w:ind w:left="-22"/>
              <w:rPr>
                <w:rFonts w:ascii="Times New Roman" w:hAnsi="Times New Roman"/>
                <w:sz w:val="24"/>
              </w:rPr>
            </w:pPr>
          </w:p>
        </w:tc>
        <w:tc>
          <w:tcPr>
            <w:tcW w:w="2410" w:type="dxa"/>
            <w:tcBorders>
              <w:left w:val="single" w:sz="4" w:space="0" w:color="000000"/>
            </w:tcBorders>
            <w:vAlign w:val="center"/>
          </w:tcPr>
          <w:p w14:paraId="6597472D" w14:textId="77777777" w:rsidR="00120576" w:rsidRDefault="00120576" w:rsidP="002D43EA">
            <w:pPr>
              <w:autoSpaceDE w:val="0"/>
              <w:snapToGrid w:val="0"/>
              <w:spacing w:before="170"/>
              <w:ind w:left="-93" w:right="113"/>
              <w:jc w:val="both"/>
              <w:rPr>
                <w:rFonts w:ascii="Times New Roman" w:hAnsi="Times New Roman"/>
                <w:sz w:val="24"/>
              </w:rPr>
            </w:pPr>
            <w:r w:rsidRPr="00591834">
              <w:rPr>
                <w:rFonts w:ascii="Times New Roman" w:hAnsi="Times New Roman"/>
                <w:sz w:val="24"/>
              </w:rPr>
              <w:lastRenderedPageBreak/>
              <w:t xml:space="preserve"> - </w:t>
            </w:r>
            <w:r>
              <w:rPr>
                <w:rFonts w:ascii="Times New Roman" w:hAnsi="Times New Roman"/>
                <w:sz w:val="24"/>
              </w:rPr>
              <w:t>să formuleze o situație imaginară (fabula);</w:t>
            </w:r>
          </w:p>
          <w:p w14:paraId="779274F1" w14:textId="77777777" w:rsidR="00120576" w:rsidRPr="00591834" w:rsidRDefault="00120576" w:rsidP="002D43EA">
            <w:pPr>
              <w:autoSpaceDE w:val="0"/>
              <w:snapToGrid w:val="0"/>
              <w:spacing w:before="170"/>
              <w:ind w:left="-93" w:right="113"/>
              <w:jc w:val="both"/>
              <w:rPr>
                <w:rFonts w:ascii="Times New Roman" w:hAnsi="Times New Roman"/>
                <w:sz w:val="24"/>
              </w:rPr>
            </w:pPr>
            <w:r>
              <w:rPr>
                <w:rFonts w:ascii="Times New Roman" w:hAnsi="Times New Roman"/>
                <w:sz w:val="24"/>
              </w:rPr>
              <w:t xml:space="preserve">- </w:t>
            </w:r>
            <w:r w:rsidRPr="00591834">
              <w:rPr>
                <w:rFonts w:ascii="Times New Roman" w:hAnsi="Times New Roman"/>
                <w:sz w:val="24"/>
              </w:rPr>
              <w:t>să studieze actele normative;</w:t>
            </w:r>
          </w:p>
          <w:p w14:paraId="489D3B75" w14:textId="77777777" w:rsidR="00120576" w:rsidRPr="00591834" w:rsidRDefault="00120576" w:rsidP="002D43EA">
            <w:pPr>
              <w:autoSpaceDE w:val="0"/>
              <w:snapToGrid w:val="0"/>
              <w:spacing w:before="170"/>
              <w:ind w:left="-93" w:right="113"/>
              <w:jc w:val="both"/>
              <w:rPr>
                <w:rFonts w:ascii="Times New Roman" w:hAnsi="Times New Roman"/>
                <w:sz w:val="24"/>
              </w:rPr>
            </w:pPr>
            <w:r w:rsidRPr="00591834">
              <w:rPr>
                <w:rFonts w:ascii="Times New Roman" w:hAnsi="Times New Roman"/>
                <w:sz w:val="24"/>
              </w:rPr>
              <w:t xml:space="preserve">- să studieze practica </w:t>
            </w:r>
            <w:r>
              <w:rPr>
                <w:rFonts w:ascii="Times New Roman" w:hAnsi="Times New Roman"/>
                <w:sz w:val="24"/>
              </w:rPr>
              <w:t xml:space="preserve">judiciară formată pe </w:t>
            </w:r>
            <w:r>
              <w:rPr>
                <w:rFonts w:ascii="Times New Roman" w:hAnsi="Times New Roman"/>
                <w:sz w:val="24"/>
              </w:rPr>
              <w:lastRenderedPageBreak/>
              <w:t>marginea situației inventate</w:t>
            </w:r>
            <w:r w:rsidRPr="00591834">
              <w:rPr>
                <w:rFonts w:ascii="Times New Roman" w:hAnsi="Times New Roman"/>
                <w:sz w:val="24"/>
              </w:rPr>
              <w:t xml:space="preserve">; </w:t>
            </w:r>
          </w:p>
          <w:p w14:paraId="52FEE5B9" w14:textId="77777777" w:rsidR="00120576" w:rsidRPr="00591834" w:rsidRDefault="00120576" w:rsidP="002D43EA">
            <w:pPr>
              <w:autoSpaceDE w:val="0"/>
              <w:snapToGrid w:val="0"/>
              <w:spacing w:before="170"/>
              <w:ind w:left="-93" w:right="113"/>
              <w:jc w:val="both"/>
              <w:rPr>
                <w:rFonts w:ascii="Times New Roman" w:hAnsi="Times New Roman"/>
                <w:sz w:val="24"/>
              </w:rPr>
            </w:pPr>
            <w:r w:rsidRPr="00591834">
              <w:rPr>
                <w:rFonts w:ascii="Times New Roman" w:hAnsi="Times New Roman"/>
                <w:sz w:val="24"/>
              </w:rPr>
              <w:t>- să studieze doctrina juridică;</w:t>
            </w:r>
          </w:p>
          <w:p w14:paraId="17BFCB77" w14:textId="77777777" w:rsidR="00120576" w:rsidRPr="00591834" w:rsidRDefault="00120576" w:rsidP="002D43EA">
            <w:pPr>
              <w:autoSpaceDE w:val="0"/>
              <w:snapToGrid w:val="0"/>
              <w:spacing w:before="170"/>
              <w:ind w:left="-93" w:right="113"/>
              <w:jc w:val="both"/>
              <w:rPr>
                <w:rFonts w:ascii="Times New Roman" w:hAnsi="Times New Roman"/>
                <w:sz w:val="24"/>
              </w:rPr>
            </w:pPr>
            <w:r w:rsidRPr="00591834">
              <w:rPr>
                <w:rFonts w:ascii="Times New Roman" w:hAnsi="Times New Roman"/>
                <w:sz w:val="24"/>
              </w:rPr>
              <w:t xml:space="preserve">- să elaboreze </w:t>
            </w:r>
            <w:r>
              <w:rPr>
                <w:rFonts w:ascii="Times New Roman" w:hAnsi="Times New Roman"/>
                <w:sz w:val="24"/>
              </w:rPr>
              <w:t xml:space="preserve">proiectul structurat al actului propus </w:t>
            </w:r>
            <w:proofErr w:type="spellStart"/>
            <w:r>
              <w:rPr>
                <w:rFonts w:ascii="Times New Roman" w:hAnsi="Times New Roman"/>
                <w:sz w:val="24"/>
              </w:rPr>
              <w:t>sprerealizare</w:t>
            </w:r>
            <w:proofErr w:type="spellEnd"/>
            <w:r w:rsidRPr="00591834">
              <w:rPr>
                <w:rFonts w:ascii="Times New Roman" w:hAnsi="Times New Roman"/>
                <w:sz w:val="24"/>
              </w:rPr>
              <w:t>;</w:t>
            </w:r>
          </w:p>
        </w:tc>
        <w:tc>
          <w:tcPr>
            <w:tcW w:w="3119" w:type="dxa"/>
            <w:tcBorders>
              <w:left w:val="single" w:sz="4" w:space="0" w:color="000000"/>
            </w:tcBorders>
            <w:vAlign w:val="center"/>
          </w:tcPr>
          <w:p w14:paraId="33ED653B"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lastRenderedPageBreak/>
              <w:t>1. abilitatea de a formula fabula-speța care prin conținut ar elucida toate obiectivele propuse;</w:t>
            </w:r>
          </w:p>
          <w:p w14:paraId="35514979"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t xml:space="preserve">2. gradul de </w:t>
            </w:r>
            <w:proofErr w:type="spellStart"/>
            <w:r>
              <w:rPr>
                <w:rFonts w:ascii="Times New Roman" w:hAnsi="Times New Roman"/>
                <w:sz w:val="24"/>
              </w:rPr>
              <w:t>compexitate</w:t>
            </w:r>
            <w:proofErr w:type="spellEnd"/>
            <w:r>
              <w:rPr>
                <w:rFonts w:ascii="Times New Roman" w:hAnsi="Times New Roman"/>
                <w:sz w:val="24"/>
              </w:rPr>
              <w:t xml:space="preserve"> al fabulei </w:t>
            </w:r>
            <w:proofErr w:type="spellStart"/>
            <w:r>
              <w:rPr>
                <w:rFonts w:ascii="Times New Roman" w:hAnsi="Times New Roman"/>
                <w:sz w:val="24"/>
              </w:rPr>
              <w:t>proppuse</w:t>
            </w:r>
            <w:proofErr w:type="spellEnd"/>
          </w:p>
          <w:p w14:paraId="0A7C73E9"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t xml:space="preserve">3. capacitatea de a contrapune conținutul </w:t>
            </w:r>
            <w:proofErr w:type="spellStart"/>
            <w:r>
              <w:rPr>
                <w:rFonts w:ascii="Times New Roman" w:hAnsi="Times New Roman"/>
                <w:sz w:val="24"/>
              </w:rPr>
              <w:t>fabuleiu</w:t>
            </w:r>
            <w:proofErr w:type="spellEnd"/>
            <w:r>
              <w:rPr>
                <w:rFonts w:ascii="Times New Roman" w:hAnsi="Times New Roman"/>
                <w:sz w:val="24"/>
              </w:rPr>
              <w:t xml:space="preserve"> în actul elaborat;</w:t>
            </w:r>
          </w:p>
          <w:p w14:paraId="63777A06"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lastRenderedPageBreak/>
              <w:t xml:space="preserve">4.  abordarea </w:t>
            </w:r>
            <w:proofErr w:type="spellStart"/>
            <w:r>
              <w:rPr>
                <w:rFonts w:ascii="Times New Roman" w:hAnsi="Times New Roman"/>
                <w:sz w:val="24"/>
              </w:rPr>
              <w:t>multiaspectuală</w:t>
            </w:r>
            <w:proofErr w:type="spellEnd"/>
            <w:r>
              <w:rPr>
                <w:rFonts w:ascii="Times New Roman" w:hAnsi="Times New Roman"/>
                <w:sz w:val="24"/>
              </w:rPr>
              <w:t xml:space="preserve"> a problemei;</w:t>
            </w:r>
          </w:p>
          <w:p w14:paraId="799123D9"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t xml:space="preserve">5. </w:t>
            </w:r>
            <w:r w:rsidRPr="00591834">
              <w:rPr>
                <w:rFonts w:ascii="Times New Roman" w:hAnsi="Times New Roman"/>
                <w:sz w:val="24"/>
              </w:rPr>
              <w:t>Diversitatea surselor</w:t>
            </w:r>
            <w:r>
              <w:rPr>
                <w:rFonts w:ascii="Times New Roman" w:hAnsi="Times New Roman"/>
                <w:sz w:val="24"/>
              </w:rPr>
              <w:t xml:space="preserve"> utilizate</w:t>
            </w:r>
            <w:r w:rsidRPr="00591834">
              <w:rPr>
                <w:rFonts w:ascii="Times New Roman" w:hAnsi="Times New Roman"/>
                <w:sz w:val="24"/>
              </w:rPr>
              <w:t>;</w:t>
            </w:r>
          </w:p>
          <w:p w14:paraId="50193CB5" w14:textId="77777777" w:rsidR="00120576"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t xml:space="preserve">6. </w:t>
            </w:r>
            <w:r w:rsidRPr="00591834">
              <w:rPr>
                <w:rFonts w:ascii="Times New Roman" w:hAnsi="Times New Roman"/>
                <w:sz w:val="24"/>
              </w:rPr>
              <w:t>interpretarea normelor juridice</w:t>
            </w:r>
            <w:r>
              <w:rPr>
                <w:rFonts w:ascii="Times New Roman" w:hAnsi="Times New Roman"/>
                <w:sz w:val="24"/>
              </w:rPr>
              <w:t xml:space="preserve"> aplicate</w:t>
            </w:r>
            <w:r w:rsidRPr="00591834">
              <w:rPr>
                <w:rFonts w:ascii="Times New Roman" w:hAnsi="Times New Roman"/>
                <w:sz w:val="24"/>
              </w:rPr>
              <w:t>;</w:t>
            </w:r>
          </w:p>
          <w:p w14:paraId="733AD5C6" w14:textId="77777777" w:rsidR="00120576" w:rsidRPr="00591834" w:rsidRDefault="00120576" w:rsidP="002D43EA">
            <w:pPr>
              <w:tabs>
                <w:tab w:val="left" w:pos="-40"/>
                <w:tab w:val="left" w:pos="332"/>
              </w:tabs>
              <w:autoSpaceDE w:val="0"/>
              <w:snapToGrid w:val="0"/>
              <w:rPr>
                <w:rFonts w:ascii="Times New Roman" w:hAnsi="Times New Roman"/>
                <w:sz w:val="24"/>
              </w:rPr>
            </w:pPr>
            <w:r>
              <w:rPr>
                <w:rFonts w:ascii="Times New Roman" w:hAnsi="Times New Roman"/>
                <w:sz w:val="24"/>
              </w:rPr>
              <w:t>7.</w:t>
            </w:r>
            <w:r w:rsidRPr="00591834">
              <w:rPr>
                <w:rFonts w:ascii="Times New Roman" w:hAnsi="Times New Roman"/>
                <w:sz w:val="24"/>
              </w:rPr>
              <w:t>Folosirea practicii judiciare</w:t>
            </w:r>
            <w:r>
              <w:rPr>
                <w:rFonts w:ascii="Times New Roman" w:hAnsi="Times New Roman"/>
                <w:sz w:val="24"/>
              </w:rPr>
              <w:t xml:space="preserve"> autohtone</w:t>
            </w:r>
            <w:r w:rsidRPr="00591834">
              <w:rPr>
                <w:rFonts w:ascii="Times New Roman" w:hAnsi="Times New Roman"/>
                <w:sz w:val="24"/>
              </w:rPr>
              <w:t>;</w:t>
            </w:r>
          </w:p>
          <w:p w14:paraId="33280DF5" w14:textId="77777777" w:rsidR="00120576" w:rsidRPr="00591834" w:rsidRDefault="00120576" w:rsidP="002D43EA">
            <w:pPr>
              <w:autoSpaceDE w:val="0"/>
              <w:snapToGrid w:val="0"/>
              <w:rPr>
                <w:rFonts w:ascii="Times New Roman" w:hAnsi="Times New Roman"/>
                <w:sz w:val="24"/>
              </w:rPr>
            </w:pPr>
          </w:p>
        </w:tc>
        <w:tc>
          <w:tcPr>
            <w:tcW w:w="1447" w:type="dxa"/>
            <w:tcBorders>
              <w:left w:val="single" w:sz="4" w:space="0" w:color="000000"/>
              <w:right w:val="single" w:sz="4" w:space="0" w:color="000000"/>
            </w:tcBorders>
            <w:vAlign w:val="center"/>
          </w:tcPr>
          <w:p w14:paraId="22AC41C1" w14:textId="77777777" w:rsidR="00120576" w:rsidRPr="00591834" w:rsidRDefault="00120576" w:rsidP="002D43EA">
            <w:pPr>
              <w:snapToGrid w:val="0"/>
              <w:jc w:val="both"/>
              <w:rPr>
                <w:rFonts w:ascii="Times New Roman" w:hAnsi="Times New Roman"/>
                <w:sz w:val="24"/>
              </w:rPr>
            </w:pPr>
            <w:r w:rsidRPr="00591834">
              <w:rPr>
                <w:rFonts w:ascii="Times New Roman" w:hAnsi="Times New Roman"/>
                <w:sz w:val="24"/>
              </w:rPr>
              <w:lastRenderedPageBreak/>
              <w:t xml:space="preserve">Către luna </w:t>
            </w:r>
            <w:r>
              <w:rPr>
                <w:rFonts w:ascii="Times New Roman" w:hAnsi="Times New Roman"/>
                <w:sz w:val="24"/>
              </w:rPr>
              <w:t>mai</w:t>
            </w:r>
            <w:r w:rsidRPr="00591834">
              <w:rPr>
                <w:rFonts w:ascii="Times New Roman" w:hAnsi="Times New Roman"/>
                <w:sz w:val="24"/>
              </w:rPr>
              <w:t xml:space="preserve">. </w:t>
            </w:r>
          </w:p>
          <w:p w14:paraId="4563431C" w14:textId="77777777" w:rsidR="00120576" w:rsidRPr="00591834" w:rsidRDefault="00120576" w:rsidP="002D43EA">
            <w:pPr>
              <w:snapToGrid w:val="0"/>
              <w:jc w:val="both"/>
              <w:rPr>
                <w:rFonts w:ascii="Times New Roman" w:hAnsi="Times New Roman"/>
                <w:sz w:val="24"/>
              </w:rPr>
            </w:pPr>
          </w:p>
          <w:p w14:paraId="0C125348" w14:textId="77777777" w:rsidR="00120576" w:rsidRPr="00591834" w:rsidRDefault="00120576" w:rsidP="002D43EA">
            <w:pPr>
              <w:snapToGrid w:val="0"/>
              <w:jc w:val="both"/>
              <w:rPr>
                <w:rFonts w:ascii="Times New Roman" w:hAnsi="Times New Roman"/>
                <w:sz w:val="24"/>
              </w:rPr>
            </w:pPr>
          </w:p>
          <w:p w14:paraId="361196EC" w14:textId="77777777" w:rsidR="00120576" w:rsidRPr="00591834" w:rsidRDefault="00120576" w:rsidP="002D43EA">
            <w:pPr>
              <w:snapToGrid w:val="0"/>
              <w:jc w:val="both"/>
              <w:rPr>
                <w:rFonts w:ascii="Times New Roman" w:hAnsi="Times New Roman"/>
                <w:sz w:val="24"/>
              </w:rPr>
            </w:pPr>
          </w:p>
          <w:p w14:paraId="5BD7A430" w14:textId="77777777" w:rsidR="00120576" w:rsidRPr="00591834" w:rsidRDefault="00120576" w:rsidP="002D43EA">
            <w:pPr>
              <w:snapToGrid w:val="0"/>
              <w:rPr>
                <w:rFonts w:ascii="Times New Roman" w:hAnsi="Times New Roman"/>
                <w:sz w:val="24"/>
              </w:rPr>
            </w:pPr>
          </w:p>
        </w:tc>
      </w:tr>
      <w:tr w:rsidR="00120576" w:rsidRPr="00591834" w14:paraId="6795BFD4" w14:textId="77777777" w:rsidTr="002D43EA">
        <w:tc>
          <w:tcPr>
            <w:tcW w:w="525" w:type="dxa"/>
            <w:tcBorders>
              <w:left w:val="single" w:sz="4" w:space="0" w:color="000000"/>
              <w:bottom w:val="single" w:sz="4" w:space="0" w:color="000000"/>
            </w:tcBorders>
            <w:vAlign w:val="center"/>
          </w:tcPr>
          <w:p w14:paraId="1B1CADA9" w14:textId="77777777" w:rsidR="00120576" w:rsidRPr="00591834" w:rsidRDefault="00120576" w:rsidP="002D43EA">
            <w:pPr>
              <w:snapToGrid w:val="0"/>
              <w:jc w:val="right"/>
              <w:rPr>
                <w:rFonts w:ascii="Times New Roman" w:hAnsi="Times New Roman"/>
                <w:b/>
                <w:sz w:val="24"/>
              </w:rPr>
            </w:pPr>
            <w:r w:rsidRPr="00591834">
              <w:rPr>
                <w:rFonts w:ascii="Times New Roman" w:hAnsi="Times New Roman"/>
                <w:b/>
                <w:sz w:val="24"/>
              </w:rPr>
              <w:t>6.</w:t>
            </w:r>
          </w:p>
        </w:tc>
        <w:tc>
          <w:tcPr>
            <w:tcW w:w="2339" w:type="dxa"/>
            <w:tcBorders>
              <w:left w:val="single" w:sz="4" w:space="0" w:color="000000"/>
              <w:bottom w:val="single" w:sz="4" w:space="0" w:color="000000"/>
            </w:tcBorders>
            <w:vAlign w:val="center"/>
          </w:tcPr>
          <w:p w14:paraId="363EF081" w14:textId="77777777" w:rsidR="00120576" w:rsidRPr="007B5C09" w:rsidRDefault="00120576" w:rsidP="002D43EA">
            <w:pPr>
              <w:snapToGrid w:val="0"/>
              <w:ind w:left="-22"/>
              <w:rPr>
                <w:rFonts w:ascii="Times New Roman" w:hAnsi="Times New Roman"/>
                <w:b/>
                <w:sz w:val="24"/>
              </w:rPr>
            </w:pPr>
            <w:r w:rsidRPr="007B5C09">
              <w:rPr>
                <w:rFonts w:ascii="Times New Roman" w:hAnsi="Times New Roman"/>
                <w:b/>
                <w:sz w:val="24"/>
              </w:rPr>
              <w:t>Formularea:</w:t>
            </w:r>
          </w:p>
          <w:p w14:paraId="279D62FA" w14:textId="77777777" w:rsidR="00120576" w:rsidRPr="007B5C09" w:rsidRDefault="00120576" w:rsidP="002D43EA">
            <w:pPr>
              <w:snapToGrid w:val="0"/>
              <w:rPr>
                <w:rFonts w:ascii="Times New Roman" w:hAnsi="Times New Roman"/>
                <w:b/>
                <w:sz w:val="24"/>
              </w:rPr>
            </w:pPr>
            <w:r w:rsidRPr="007B5C09">
              <w:rPr>
                <w:rFonts w:ascii="Times New Roman" w:hAnsi="Times New Roman"/>
                <w:b/>
                <w:sz w:val="24"/>
              </w:rPr>
              <w:t xml:space="preserve">-unei cereri de chemare în judecată privind declararea nulității unui contract de </w:t>
            </w:r>
            <w:proofErr w:type="spellStart"/>
            <w:r w:rsidRPr="007B5C09">
              <w:rPr>
                <w:rFonts w:ascii="Times New Roman" w:hAnsi="Times New Roman"/>
                <w:b/>
                <w:sz w:val="24"/>
              </w:rPr>
              <w:t>vînzare</w:t>
            </w:r>
            <w:proofErr w:type="spellEnd"/>
            <w:r w:rsidRPr="007B5C09">
              <w:rPr>
                <w:rFonts w:ascii="Times New Roman" w:hAnsi="Times New Roman"/>
                <w:b/>
                <w:sz w:val="24"/>
              </w:rPr>
              <w:t xml:space="preserve">-cumpărare, încheiat cu vicii de </w:t>
            </w:r>
            <w:proofErr w:type="spellStart"/>
            <w:r w:rsidRPr="007B5C09">
              <w:rPr>
                <w:rFonts w:ascii="Times New Roman" w:hAnsi="Times New Roman"/>
                <w:b/>
                <w:sz w:val="24"/>
              </w:rPr>
              <w:t>consimțămînt</w:t>
            </w:r>
            <w:proofErr w:type="spellEnd"/>
            <w:r w:rsidRPr="007B5C09">
              <w:rPr>
                <w:rFonts w:ascii="Times New Roman" w:hAnsi="Times New Roman"/>
                <w:b/>
                <w:sz w:val="24"/>
              </w:rPr>
              <w:t>;</w:t>
            </w:r>
          </w:p>
          <w:p w14:paraId="5BEAC9B1" w14:textId="77777777" w:rsidR="00120576" w:rsidRPr="007B5C09" w:rsidRDefault="00120576" w:rsidP="002D43EA">
            <w:pPr>
              <w:snapToGrid w:val="0"/>
              <w:rPr>
                <w:rFonts w:ascii="Times New Roman" w:hAnsi="Times New Roman"/>
                <w:b/>
                <w:sz w:val="24"/>
              </w:rPr>
            </w:pPr>
            <w:r w:rsidRPr="007B5C09">
              <w:rPr>
                <w:rFonts w:ascii="Times New Roman" w:hAnsi="Times New Roman"/>
                <w:b/>
                <w:sz w:val="24"/>
              </w:rPr>
              <w:t xml:space="preserve">- unei cereri de chemare în judecată privind apărarea </w:t>
            </w:r>
            <w:proofErr w:type="spellStart"/>
            <w:r w:rsidRPr="007B5C09">
              <w:rPr>
                <w:rFonts w:ascii="Times New Roman" w:hAnsi="Times New Roman"/>
                <w:b/>
                <w:sz w:val="24"/>
              </w:rPr>
              <w:t>onorii</w:t>
            </w:r>
            <w:proofErr w:type="spellEnd"/>
            <w:r w:rsidRPr="007B5C09">
              <w:rPr>
                <w:rFonts w:ascii="Times New Roman" w:hAnsi="Times New Roman"/>
                <w:b/>
                <w:sz w:val="24"/>
              </w:rPr>
              <w:t>, demnității și reputației profesionale a persoanei;</w:t>
            </w:r>
          </w:p>
          <w:p w14:paraId="59485FF8" w14:textId="77777777" w:rsidR="00120576" w:rsidRPr="007B5C09" w:rsidRDefault="00120576" w:rsidP="002D43EA">
            <w:pPr>
              <w:snapToGrid w:val="0"/>
              <w:rPr>
                <w:rFonts w:ascii="Times New Roman" w:hAnsi="Times New Roman"/>
                <w:b/>
                <w:sz w:val="24"/>
              </w:rPr>
            </w:pPr>
            <w:r w:rsidRPr="007B5C09">
              <w:rPr>
                <w:rFonts w:ascii="Times New Roman" w:hAnsi="Times New Roman"/>
                <w:b/>
                <w:sz w:val="24"/>
              </w:rPr>
              <w:t>- cererii minorului cu privire la emanciparea lui în condițiile în care unul dintre părinți nu consimte emanciparea.</w:t>
            </w:r>
          </w:p>
          <w:p w14:paraId="489690AC" w14:textId="77777777" w:rsidR="00120576" w:rsidRPr="00591834" w:rsidRDefault="00120576" w:rsidP="002D43EA">
            <w:pPr>
              <w:snapToGrid w:val="0"/>
              <w:ind w:left="-22"/>
              <w:rPr>
                <w:rFonts w:ascii="Times New Roman" w:hAnsi="Times New Roman"/>
                <w:sz w:val="24"/>
              </w:rPr>
            </w:pPr>
          </w:p>
        </w:tc>
        <w:tc>
          <w:tcPr>
            <w:tcW w:w="2410" w:type="dxa"/>
            <w:tcBorders>
              <w:left w:val="single" w:sz="4" w:space="0" w:color="000000"/>
              <w:bottom w:val="single" w:sz="4" w:space="0" w:color="000000"/>
            </w:tcBorders>
            <w:vAlign w:val="center"/>
          </w:tcPr>
          <w:p w14:paraId="5338FFAF" w14:textId="77777777" w:rsidR="00120576" w:rsidRDefault="00120576" w:rsidP="002D43EA">
            <w:pPr>
              <w:autoSpaceDE w:val="0"/>
              <w:snapToGrid w:val="0"/>
              <w:rPr>
                <w:rFonts w:ascii="Times New Roman" w:hAnsi="Times New Roman"/>
                <w:sz w:val="24"/>
              </w:rPr>
            </w:pPr>
          </w:p>
          <w:p w14:paraId="4CB5B750" w14:textId="77777777" w:rsidR="00120576" w:rsidRDefault="00120576" w:rsidP="002D43EA">
            <w:pPr>
              <w:autoSpaceDE w:val="0"/>
              <w:snapToGrid w:val="0"/>
              <w:rPr>
                <w:rFonts w:ascii="Times New Roman" w:hAnsi="Times New Roman"/>
                <w:sz w:val="24"/>
              </w:rPr>
            </w:pPr>
          </w:p>
          <w:p w14:paraId="724650A0"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w:t>
            </w:r>
            <w:r>
              <w:rPr>
                <w:rFonts w:ascii="Times New Roman" w:hAnsi="Times New Roman"/>
                <w:sz w:val="24"/>
              </w:rPr>
              <w:t xml:space="preserve"> </w:t>
            </w:r>
            <w:r w:rsidRPr="00591834">
              <w:rPr>
                <w:rFonts w:ascii="Times New Roman" w:hAnsi="Times New Roman"/>
                <w:sz w:val="24"/>
              </w:rPr>
              <w:t xml:space="preserve">studierea actelor normative relevante; </w:t>
            </w:r>
          </w:p>
          <w:p w14:paraId="0E8FFECB" w14:textId="77777777" w:rsidR="00120576" w:rsidRPr="00591834" w:rsidRDefault="00120576" w:rsidP="002D43EA">
            <w:pPr>
              <w:autoSpaceDE w:val="0"/>
              <w:snapToGrid w:val="0"/>
              <w:rPr>
                <w:rFonts w:ascii="Times New Roman" w:hAnsi="Times New Roman"/>
                <w:sz w:val="24"/>
              </w:rPr>
            </w:pPr>
            <w:r w:rsidRPr="00591834">
              <w:rPr>
                <w:rFonts w:ascii="Times New Roman" w:hAnsi="Times New Roman"/>
                <w:sz w:val="24"/>
              </w:rPr>
              <w:t xml:space="preserve">- Studierea practicii </w:t>
            </w:r>
            <w:r>
              <w:rPr>
                <w:rFonts w:ascii="Times New Roman" w:hAnsi="Times New Roman"/>
                <w:sz w:val="24"/>
              </w:rPr>
              <w:t>judiciare autohtone și europene</w:t>
            </w:r>
            <w:r w:rsidRPr="00591834">
              <w:rPr>
                <w:rFonts w:ascii="Times New Roman" w:hAnsi="Times New Roman"/>
                <w:sz w:val="24"/>
              </w:rPr>
              <w:t>;</w:t>
            </w:r>
          </w:p>
          <w:p w14:paraId="452E5E2E" w14:textId="77777777" w:rsidR="00120576" w:rsidRPr="00591834" w:rsidRDefault="00120576" w:rsidP="002D43EA">
            <w:pPr>
              <w:autoSpaceDE w:val="0"/>
              <w:snapToGrid w:val="0"/>
              <w:rPr>
                <w:rFonts w:ascii="Times New Roman" w:hAnsi="Times New Roman"/>
                <w:sz w:val="24"/>
              </w:rPr>
            </w:pPr>
            <w:r>
              <w:rPr>
                <w:rFonts w:ascii="Times New Roman" w:hAnsi="Times New Roman"/>
                <w:sz w:val="24"/>
              </w:rPr>
              <w:t xml:space="preserve">- </w:t>
            </w:r>
            <w:r w:rsidRPr="00591834">
              <w:rPr>
                <w:rFonts w:ascii="Times New Roman" w:hAnsi="Times New Roman"/>
                <w:sz w:val="24"/>
              </w:rPr>
              <w:t>Studierea bibliografiei relevante;</w:t>
            </w:r>
          </w:p>
          <w:p w14:paraId="1EDFD98A" w14:textId="77777777" w:rsidR="00120576" w:rsidRPr="00591834" w:rsidRDefault="00120576" w:rsidP="002D43EA">
            <w:pPr>
              <w:autoSpaceDE w:val="0"/>
              <w:snapToGrid w:val="0"/>
              <w:spacing w:before="170"/>
              <w:ind w:left="-93" w:right="-123"/>
              <w:jc w:val="both"/>
              <w:rPr>
                <w:rFonts w:ascii="Times New Roman" w:hAnsi="Times New Roman"/>
                <w:sz w:val="24"/>
              </w:rPr>
            </w:pPr>
            <w:r w:rsidRPr="00591834">
              <w:rPr>
                <w:rFonts w:ascii="Times New Roman" w:hAnsi="Times New Roman"/>
                <w:sz w:val="24"/>
              </w:rPr>
              <w:t xml:space="preserve">- elaborarea </w:t>
            </w:r>
            <w:r>
              <w:rPr>
                <w:rFonts w:ascii="Times New Roman" w:hAnsi="Times New Roman"/>
                <w:sz w:val="24"/>
              </w:rPr>
              <w:t>structurii cererii</w:t>
            </w:r>
            <w:r w:rsidRPr="00591834">
              <w:rPr>
                <w:rFonts w:ascii="Times New Roman" w:hAnsi="Times New Roman"/>
                <w:sz w:val="24"/>
              </w:rPr>
              <w:t>;</w:t>
            </w:r>
          </w:p>
          <w:p w14:paraId="0CA939E9" w14:textId="77777777" w:rsidR="00120576" w:rsidRPr="00591834" w:rsidRDefault="00120576" w:rsidP="002D43EA">
            <w:pPr>
              <w:autoSpaceDE w:val="0"/>
              <w:snapToGrid w:val="0"/>
              <w:spacing w:before="170"/>
              <w:ind w:left="-93" w:right="-123"/>
              <w:jc w:val="both"/>
              <w:rPr>
                <w:rFonts w:ascii="Times New Roman" w:hAnsi="Times New Roman"/>
                <w:sz w:val="24"/>
              </w:rPr>
            </w:pPr>
            <w:r w:rsidRPr="00591834">
              <w:rPr>
                <w:rFonts w:ascii="Times New Roman" w:hAnsi="Times New Roman"/>
                <w:sz w:val="24"/>
              </w:rPr>
              <w:t xml:space="preserve">- </w:t>
            </w:r>
            <w:r>
              <w:rPr>
                <w:rFonts w:ascii="Times New Roman" w:hAnsi="Times New Roman"/>
                <w:sz w:val="24"/>
              </w:rPr>
              <w:t xml:space="preserve">acordarea posibilelor soluții judecătorești </w:t>
            </w:r>
            <w:proofErr w:type="spellStart"/>
            <w:r>
              <w:rPr>
                <w:rFonts w:ascii="Times New Roman" w:hAnsi="Times New Roman"/>
                <w:sz w:val="24"/>
              </w:rPr>
              <w:t>prntru</w:t>
            </w:r>
            <w:proofErr w:type="spellEnd"/>
            <w:r>
              <w:rPr>
                <w:rFonts w:ascii="Times New Roman" w:hAnsi="Times New Roman"/>
                <w:sz w:val="24"/>
              </w:rPr>
              <w:t xml:space="preserve"> speța </w:t>
            </w:r>
            <w:proofErr w:type="spellStart"/>
            <w:r>
              <w:rPr>
                <w:rFonts w:ascii="Times New Roman" w:hAnsi="Times New Roman"/>
                <w:sz w:val="24"/>
              </w:rPr>
              <w:t>elabotrată</w:t>
            </w:r>
            <w:proofErr w:type="spellEnd"/>
            <w:r w:rsidRPr="00591834">
              <w:rPr>
                <w:rFonts w:ascii="Times New Roman" w:hAnsi="Times New Roman"/>
                <w:sz w:val="24"/>
              </w:rPr>
              <w:t>;</w:t>
            </w:r>
          </w:p>
        </w:tc>
        <w:tc>
          <w:tcPr>
            <w:tcW w:w="3119" w:type="dxa"/>
            <w:tcBorders>
              <w:left w:val="single" w:sz="4" w:space="0" w:color="000000"/>
              <w:bottom w:val="single" w:sz="4" w:space="0" w:color="000000"/>
            </w:tcBorders>
            <w:vAlign w:val="center"/>
          </w:tcPr>
          <w:p w14:paraId="531F4AA7"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xml:space="preserve">- Profunzimea studiului; </w:t>
            </w:r>
          </w:p>
          <w:p w14:paraId="727FCC8B"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Diversitatea surselor;</w:t>
            </w:r>
          </w:p>
          <w:p w14:paraId="2BD6F592"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interpretarea normelor juridice;</w:t>
            </w:r>
          </w:p>
          <w:p w14:paraId="7097AC4A" w14:textId="77777777" w:rsidR="00120576" w:rsidRDefault="00120576" w:rsidP="002D43EA">
            <w:pPr>
              <w:autoSpaceDE w:val="0"/>
              <w:snapToGrid w:val="0"/>
              <w:ind w:left="-93" w:right="-123"/>
              <w:rPr>
                <w:rFonts w:ascii="Times New Roman" w:hAnsi="Times New Roman"/>
                <w:sz w:val="24"/>
              </w:rPr>
            </w:pPr>
            <w:r w:rsidRPr="00591834">
              <w:rPr>
                <w:rFonts w:ascii="Times New Roman" w:hAnsi="Times New Roman"/>
                <w:sz w:val="24"/>
              </w:rPr>
              <w:t>-</w:t>
            </w:r>
            <w:r>
              <w:rPr>
                <w:rFonts w:ascii="Times New Roman" w:hAnsi="Times New Roman"/>
                <w:sz w:val="24"/>
              </w:rPr>
              <w:t xml:space="preserve">nivelul de </w:t>
            </w:r>
            <w:proofErr w:type="spellStart"/>
            <w:r>
              <w:rPr>
                <w:rFonts w:ascii="Times New Roman" w:hAnsi="Times New Roman"/>
                <w:sz w:val="24"/>
              </w:rPr>
              <w:t>profinzime</w:t>
            </w:r>
            <w:proofErr w:type="spellEnd"/>
            <w:r>
              <w:rPr>
                <w:rFonts w:ascii="Times New Roman" w:hAnsi="Times New Roman"/>
                <w:sz w:val="24"/>
              </w:rPr>
              <w:t xml:space="preserve"> și complexitate al abordării; </w:t>
            </w:r>
            <w:r w:rsidRPr="00591834">
              <w:rPr>
                <w:rFonts w:ascii="Times New Roman" w:hAnsi="Times New Roman"/>
                <w:sz w:val="24"/>
              </w:rPr>
              <w:t xml:space="preserve"> </w:t>
            </w:r>
          </w:p>
          <w:p w14:paraId="05B99350"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Folosirea practicii judiciare;</w:t>
            </w:r>
          </w:p>
          <w:p w14:paraId="3B55246D"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propriile idei;</w:t>
            </w:r>
          </w:p>
          <w:p w14:paraId="4C63448F"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xml:space="preserve">- analiza critică a </w:t>
            </w:r>
            <w:r>
              <w:rPr>
                <w:rFonts w:ascii="Times New Roman" w:hAnsi="Times New Roman"/>
                <w:sz w:val="24"/>
              </w:rPr>
              <w:t>condițiilor speței</w:t>
            </w:r>
            <w:r w:rsidRPr="00591834">
              <w:rPr>
                <w:rFonts w:ascii="Times New Roman" w:hAnsi="Times New Roman"/>
                <w:sz w:val="24"/>
              </w:rPr>
              <w:t xml:space="preserve"> descrise;</w:t>
            </w:r>
          </w:p>
          <w:p w14:paraId="174A0F6C" w14:textId="77777777" w:rsidR="00120576" w:rsidRPr="00591834" w:rsidRDefault="00120576" w:rsidP="002D43EA">
            <w:pPr>
              <w:autoSpaceDE w:val="0"/>
              <w:snapToGrid w:val="0"/>
              <w:ind w:left="-93" w:right="-123"/>
              <w:rPr>
                <w:rFonts w:ascii="Times New Roman" w:hAnsi="Times New Roman"/>
                <w:sz w:val="24"/>
              </w:rPr>
            </w:pPr>
            <w:r w:rsidRPr="00591834">
              <w:rPr>
                <w:rFonts w:ascii="Times New Roman" w:hAnsi="Times New Roman"/>
                <w:sz w:val="24"/>
              </w:rPr>
              <w:t xml:space="preserve">-  numărul de hotărâri judiciare folosite la elaborarea </w:t>
            </w:r>
            <w:r>
              <w:rPr>
                <w:rFonts w:ascii="Times New Roman" w:hAnsi="Times New Roman"/>
                <w:sz w:val="24"/>
              </w:rPr>
              <w:t>cererii</w:t>
            </w:r>
            <w:r w:rsidRPr="00591834">
              <w:rPr>
                <w:rFonts w:ascii="Times New Roman" w:hAnsi="Times New Roman"/>
                <w:sz w:val="24"/>
              </w:rPr>
              <w:t>;</w:t>
            </w:r>
          </w:p>
        </w:tc>
        <w:tc>
          <w:tcPr>
            <w:tcW w:w="1447" w:type="dxa"/>
            <w:tcBorders>
              <w:left w:val="single" w:sz="4" w:space="0" w:color="000000"/>
              <w:bottom w:val="single" w:sz="4" w:space="0" w:color="000000"/>
              <w:right w:val="single" w:sz="4" w:space="0" w:color="000000"/>
            </w:tcBorders>
            <w:vAlign w:val="center"/>
          </w:tcPr>
          <w:p w14:paraId="0F3E642D" w14:textId="77777777" w:rsidR="00120576" w:rsidRPr="00591834" w:rsidRDefault="00120576" w:rsidP="002D43EA">
            <w:pPr>
              <w:snapToGrid w:val="0"/>
              <w:jc w:val="both"/>
              <w:rPr>
                <w:rFonts w:ascii="Times New Roman" w:hAnsi="Times New Roman"/>
                <w:sz w:val="24"/>
              </w:rPr>
            </w:pPr>
            <w:r>
              <w:rPr>
                <w:rFonts w:ascii="Times New Roman" w:hAnsi="Times New Roman"/>
                <w:sz w:val="24"/>
              </w:rPr>
              <w:t>Prezentarea la tema relevantă</w:t>
            </w:r>
          </w:p>
        </w:tc>
      </w:tr>
    </w:tbl>
    <w:p w14:paraId="76ED0BAB" w14:textId="77777777" w:rsidR="00120576" w:rsidRPr="00591834" w:rsidRDefault="00120576" w:rsidP="00120576">
      <w:pPr>
        <w:spacing w:before="120"/>
        <w:jc w:val="center"/>
        <w:rPr>
          <w:rFonts w:ascii="Times New Roman" w:hAnsi="Times New Roman"/>
          <w:b/>
          <w:sz w:val="24"/>
        </w:rPr>
      </w:pPr>
    </w:p>
    <w:p w14:paraId="7EE58F49" w14:textId="77777777" w:rsidR="00120576" w:rsidRPr="00591834" w:rsidRDefault="00120576" w:rsidP="00120576">
      <w:pPr>
        <w:pStyle w:val="ListParagraph1"/>
        <w:numPr>
          <w:ilvl w:val="0"/>
          <w:numId w:val="12"/>
        </w:numPr>
        <w:jc w:val="both"/>
        <w:rPr>
          <w:rFonts w:ascii="Times New Roman" w:hAnsi="Times New Roman"/>
          <w:b/>
          <w:noProof/>
          <w:sz w:val="24"/>
          <w:szCs w:val="24"/>
        </w:rPr>
      </w:pPr>
      <w:r w:rsidRPr="00591834">
        <w:rPr>
          <w:rFonts w:ascii="Times New Roman" w:hAnsi="Times New Roman"/>
          <w:b/>
          <w:noProof/>
          <w:sz w:val="24"/>
          <w:szCs w:val="24"/>
        </w:rPr>
        <w:t>SUGESTII METODOLOGICE DE PREDARE-ÎNVĂŢARE-EVALUARE</w:t>
      </w:r>
    </w:p>
    <w:p w14:paraId="47B6E093" w14:textId="77777777" w:rsidR="00120576" w:rsidRPr="00591834" w:rsidRDefault="00120576" w:rsidP="00120576">
      <w:pPr>
        <w:pStyle w:val="Footer"/>
        <w:tabs>
          <w:tab w:val="left" w:pos="709"/>
          <w:tab w:val="right" w:pos="9360"/>
          <w:tab w:val="left" w:pos="9540"/>
        </w:tabs>
        <w:ind w:right="49" w:firstLine="720"/>
        <w:jc w:val="both"/>
        <w:rPr>
          <w:rFonts w:ascii="Times New Roman" w:hAnsi="Times New Roman"/>
          <w:sz w:val="24"/>
        </w:rPr>
      </w:pPr>
      <w:r w:rsidRPr="00591834">
        <w:rPr>
          <w:rFonts w:ascii="Times New Roman" w:hAnsi="Times New Roman"/>
          <w:sz w:val="24"/>
        </w:rPr>
        <w:t xml:space="preserve">Disciplina </w:t>
      </w:r>
      <w:r w:rsidRPr="00591834">
        <w:rPr>
          <w:rFonts w:ascii="Times New Roman" w:hAnsi="Times New Roman"/>
          <w:b/>
          <w:sz w:val="24"/>
        </w:rPr>
        <w:t>Drept Civil. Partea Generală.</w:t>
      </w:r>
      <w:r w:rsidRPr="00591834">
        <w:rPr>
          <w:rFonts w:ascii="Times New Roman" w:hAnsi="Times New Roman"/>
          <w:sz w:val="24"/>
        </w:rPr>
        <w:t xml:space="preserve"> este inclusă în procesul de studiu la facultate de drept </w:t>
      </w:r>
      <w:proofErr w:type="spellStart"/>
      <w:r w:rsidRPr="00591834">
        <w:rPr>
          <w:rFonts w:ascii="Times New Roman" w:hAnsi="Times New Roman"/>
          <w:sz w:val="24"/>
        </w:rPr>
        <w:t>şi</w:t>
      </w:r>
      <w:proofErr w:type="spellEnd"/>
      <w:r w:rsidRPr="00591834">
        <w:rPr>
          <w:rFonts w:ascii="Times New Roman" w:hAnsi="Times New Roman"/>
          <w:sz w:val="24"/>
        </w:rPr>
        <w:t xml:space="preserve"> se realizează printr-un complex de </w:t>
      </w:r>
      <w:proofErr w:type="spellStart"/>
      <w:r w:rsidRPr="00591834">
        <w:rPr>
          <w:rFonts w:ascii="Times New Roman" w:hAnsi="Times New Roman"/>
          <w:sz w:val="24"/>
        </w:rPr>
        <w:t>acţiuni</w:t>
      </w:r>
      <w:proofErr w:type="spellEnd"/>
      <w:r w:rsidRPr="00591834">
        <w:rPr>
          <w:rFonts w:ascii="Times New Roman" w:hAnsi="Times New Roman"/>
          <w:sz w:val="24"/>
        </w:rPr>
        <w:t xml:space="preserve"> de predare, </w:t>
      </w:r>
      <w:proofErr w:type="spellStart"/>
      <w:r w:rsidRPr="00591834">
        <w:rPr>
          <w:rFonts w:ascii="Times New Roman" w:hAnsi="Times New Roman"/>
          <w:sz w:val="24"/>
        </w:rPr>
        <w:t>învăţare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evaluare a rezultatelor academice </w:t>
      </w:r>
      <w:proofErr w:type="spellStart"/>
      <w:r w:rsidRPr="00591834">
        <w:rPr>
          <w:rFonts w:ascii="Times New Roman" w:hAnsi="Times New Roman"/>
          <w:sz w:val="24"/>
        </w:rPr>
        <w:t>avându-şi</w:t>
      </w:r>
      <w:proofErr w:type="spellEnd"/>
      <w:r w:rsidRPr="00591834">
        <w:rPr>
          <w:rFonts w:ascii="Times New Roman" w:hAnsi="Times New Roman"/>
          <w:sz w:val="24"/>
        </w:rPr>
        <w:t xml:space="preserve"> fundamentul în actele normative </w:t>
      </w:r>
      <w:proofErr w:type="spellStart"/>
      <w:r w:rsidRPr="00591834">
        <w:rPr>
          <w:rFonts w:ascii="Times New Roman" w:hAnsi="Times New Roman"/>
          <w:sz w:val="24"/>
        </w:rPr>
        <w:t>naţionale</w:t>
      </w:r>
      <w:proofErr w:type="spellEnd"/>
      <w:r w:rsidRPr="00591834">
        <w:rPr>
          <w:rFonts w:ascii="Times New Roman" w:hAnsi="Times New Roman"/>
          <w:sz w:val="24"/>
        </w:rPr>
        <w:t>, inclusiv:</w:t>
      </w:r>
    </w:p>
    <w:p w14:paraId="4DD24763" w14:textId="77777777" w:rsidR="00120576" w:rsidRPr="00591834" w:rsidRDefault="00120576" w:rsidP="00120576">
      <w:pPr>
        <w:pStyle w:val="Footer"/>
        <w:numPr>
          <w:ilvl w:val="0"/>
          <w:numId w:val="18"/>
        </w:numPr>
        <w:tabs>
          <w:tab w:val="left" w:pos="709"/>
          <w:tab w:val="right" w:pos="9360"/>
          <w:tab w:val="left" w:pos="9540"/>
        </w:tabs>
        <w:ind w:right="49"/>
        <w:jc w:val="both"/>
        <w:rPr>
          <w:rFonts w:ascii="Times New Roman" w:hAnsi="Times New Roman"/>
          <w:b/>
          <w:sz w:val="24"/>
        </w:rPr>
      </w:pPr>
      <w:r w:rsidRPr="00591834">
        <w:rPr>
          <w:rFonts w:ascii="Times New Roman" w:hAnsi="Times New Roman"/>
          <w:b/>
          <w:sz w:val="24"/>
        </w:rPr>
        <w:t xml:space="preserve">Actele legislative: </w:t>
      </w:r>
    </w:p>
    <w:p w14:paraId="17096E98" w14:textId="77777777" w:rsidR="00120576" w:rsidRPr="009E052C" w:rsidRDefault="00120576" w:rsidP="00120576">
      <w:pPr>
        <w:pStyle w:val="Footer"/>
        <w:numPr>
          <w:ilvl w:val="0"/>
          <w:numId w:val="16"/>
        </w:numPr>
        <w:tabs>
          <w:tab w:val="left" w:pos="709"/>
          <w:tab w:val="right" w:pos="9360"/>
          <w:tab w:val="left" w:pos="9540"/>
        </w:tabs>
        <w:ind w:right="49"/>
        <w:jc w:val="both"/>
        <w:rPr>
          <w:rFonts w:ascii="Times New Roman" w:hAnsi="Times New Roman"/>
          <w:sz w:val="24"/>
          <w:lang w:val="it-IT"/>
        </w:rPr>
      </w:pPr>
      <w:r w:rsidRPr="00591834">
        <w:rPr>
          <w:rFonts w:ascii="Times New Roman" w:hAnsi="Times New Roman"/>
          <w:sz w:val="24"/>
        </w:rPr>
        <w:t xml:space="preserve">Codului </w:t>
      </w:r>
      <w:proofErr w:type="spellStart"/>
      <w:r w:rsidRPr="00591834">
        <w:rPr>
          <w:rFonts w:ascii="Times New Roman" w:hAnsi="Times New Roman"/>
          <w:sz w:val="24"/>
        </w:rPr>
        <w:t>educaţiei</w:t>
      </w:r>
      <w:proofErr w:type="spellEnd"/>
      <w:r w:rsidRPr="00591834">
        <w:rPr>
          <w:rFonts w:ascii="Times New Roman" w:hAnsi="Times New Roman"/>
          <w:sz w:val="24"/>
        </w:rPr>
        <w:t xml:space="preserve"> nr.152 din 17 iulie 2014 (Monitorul Oficial al Republicii Moldova, 2014, nr.319-324, art.634);</w:t>
      </w:r>
      <w:r w:rsidRPr="009E052C">
        <w:rPr>
          <w:rFonts w:ascii="Times New Roman" w:hAnsi="Times New Roman"/>
          <w:sz w:val="24"/>
          <w:lang w:val="it-IT"/>
        </w:rPr>
        <w:t xml:space="preserve"> </w:t>
      </w:r>
    </w:p>
    <w:p w14:paraId="5FE47796" w14:textId="77777777" w:rsidR="00120576" w:rsidRPr="009E052C" w:rsidRDefault="00120576" w:rsidP="00120576">
      <w:pPr>
        <w:pStyle w:val="Footer"/>
        <w:numPr>
          <w:ilvl w:val="0"/>
          <w:numId w:val="16"/>
        </w:numPr>
        <w:tabs>
          <w:tab w:val="left" w:pos="709"/>
          <w:tab w:val="right" w:pos="9360"/>
          <w:tab w:val="left" w:pos="9540"/>
        </w:tabs>
        <w:ind w:right="49"/>
        <w:jc w:val="both"/>
        <w:rPr>
          <w:rFonts w:ascii="Times New Roman" w:hAnsi="Times New Roman"/>
          <w:sz w:val="24"/>
          <w:lang w:val="it-IT"/>
        </w:rPr>
      </w:pPr>
      <w:proofErr w:type="spellStart"/>
      <w:r w:rsidRPr="009E052C">
        <w:rPr>
          <w:rFonts w:ascii="Times New Roman" w:hAnsi="Times New Roman"/>
          <w:sz w:val="24"/>
          <w:lang w:val="it-IT"/>
        </w:rPr>
        <w:t>Legea</w:t>
      </w:r>
      <w:proofErr w:type="spellEnd"/>
      <w:r w:rsidRPr="009E052C">
        <w:rPr>
          <w:rFonts w:ascii="Times New Roman" w:hAnsi="Times New Roman"/>
          <w:sz w:val="24"/>
          <w:lang w:val="it-IT"/>
        </w:rPr>
        <w:t xml:space="preserve"> nr.142-XVI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07 </w:t>
      </w:r>
      <w:proofErr w:type="spellStart"/>
      <w:r w:rsidRPr="009E052C">
        <w:rPr>
          <w:rFonts w:ascii="Times New Roman" w:hAnsi="Times New Roman"/>
          <w:sz w:val="24"/>
          <w:lang w:val="it-IT"/>
        </w:rPr>
        <w:t>iulie</w:t>
      </w:r>
      <w:proofErr w:type="spellEnd"/>
      <w:r w:rsidRPr="009E052C">
        <w:rPr>
          <w:rFonts w:ascii="Times New Roman" w:hAnsi="Times New Roman"/>
          <w:sz w:val="24"/>
          <w:lang w:val="it-IT"/>
        </w:rPr>
        <w:t xml:space="preserve"> 2005 </w:t>
      </w:r>
      <w:proofErr w:type="spellStart"/>
      <w:r w:rsidRPr="009E052C">
        <w:rPr>
          <w:rFonts w:ascii="Times New Roman" w:hAnsi="Times New Roman"/>
          <w:sz w:val="24"/>
          <w:lang w:val="it-IT"/>
        </w:rPr>
        <w:t>privind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aprobarea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Nomenclatorului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domeniilor</w:t>
      </w:r>
      <w:proofErr w:type="spellEnd"/>
      <w:r w:rsidRPr="009E052C">
        <w:rPr>
          <w:rFonts w:ascii="Times New Roman" w:hAnsi="Times New Roman"/>
          <w:sz w:val="24"/>
          <w:lang w:val="it-IT"/>
        </w:rPr>
        <w:t xml:space="preserve"> de formare </w:t>
      </w:r>
      <w:proofErr w:type="spellStart"/>
      <w:r w:rsidRPr="009E052C">
        <w:rPr>
          <w:rFonts w:ascii="Times New Roman" w:hAnsi="Times New Roman"/>
          <w:sz w:val="24"/>
          <w:lang w:val="it-IT"/>
        </w:rPr>
        <w:t>profesională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al </w:t>
      </w:r>
      <w:proofErr w:type="spellStart"/>
      <w:r w:rsidRPr="009E052C">
        <w:rPr>
          <w:rFonts w:ascii="Times New Roman" w:hAnsi="Times New Roman"/>
          <w:sz w:val="24"/>
          <w:lang w:val="it-IT"/>
        </w:rPr>
        <w:t>specialităţilor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pregătirea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cadrelor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instituţiile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învăţămînt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superior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ciclul</w:t>
      </w:r>
      <w:proofErr w:type="spellEnd"/>
      <w:r w:rsidRPr="009E052C">
        <w:rPr>
          <w:rFonts w:ascii="Times New Roman" w:hAnsi="Times New Roman"/>
          <w:sz w:val="24"/>
          <w:lang w:val="it-IT"/>
        </w:rPr>
        <w:t xml:space="preserve"> I;</w:t>
      </w:r>
    </w:p>
    <w:p w14:paraId="5ACCA270" w14:textId="77777777" w:rsidR="00120576" w:rsidRPr="00591834" w:rsidRDefault="00120576" w:rsidP="00120576">
      <w:pPr>
        <w:pStyle w:val="Footer"/>
        <w:numPr>
          <w:ilvl w:val="0"/>
          <w:numId w:val="18"/>
        </w:numPr>
        <w:tabs>
          <w:tab w:val="left" w:pos="709"/>
          <w:tab w:val="right" w:pos="9360"/>
          <w:tab w:val="left" w:pos="9540"/>
        </w:tabs>
        <w:ind w:right="49"/>
        <w:jc w:val="both"/>
        <w:rPr>
          <w:rFonts w:ascii="Times New Roman" w:hAnsi="Times New Roman"/>
          <w:b/>
          <w:sz w:val="24"/>
          <w:lang w:val="en-US"/>
        </w:rPr>
      </w:pPr>
      <w:proofErr w:type="spellStart"/>
      <w:r w:rsidRPr="00591834">
        <w:rPr>
          <w:rFonts w:ascii="Times New Roman" w:hAnsi="Times New Roman"/>
          <w:b/>
          <w:sz w:val="24"/>
          <w:lang w:val="en-US"/>
        </w:rPr>
        <w:t>Actele</w:t>
      </w:r>
      <w:proofErr w:type="spellEnd"/>
      <w:r w:rsidRPr="00591834">
        <w:rPr>
          <w:rFonts w:ascii="Times New Roman" w:hAnsi="Times New Roman"/>
          <w:b/>
          <w:sz w:val="24"/>
          <w:lang w:val="en-US"/>
        </w:rPr>
        <w:t xml:space="preserve"> normative </w:t>
      </w:r>
      <w:proofErr w:type="spellStart"/>
      <w:r w:rsidRPr="00591834">
        <w:rPr>
          <w:rFonts w:ascii="Times New Roman" w:hAnsi="Times New Roman"/>
          <w:b/>
          <w:sz w:val="24"/>
          <w:lang w:val="en-US"/>
        </w:rPr>
        <w:t>adoptate</w:t>
      </w:r>
      <w:proofErr w:type="spellEnd"/>
      <w:r w:rsidRPr="00591834">
        <w:rPr>
          <w:rFonts w:ascii="Times New Roman" w:hAnsi="Times New Roman"/>
          <w:b/>
          <w:sz w:val="24"/>
          <w:lang w:val="en-US"/>
        </w:rPr>
        <w:t xml:space="preserve"> de </w:t>
      </w:r>
      <w:proofErr w:type="spellStart"/>
      <w:r w:rsidRPr="00591834">
        <w:rPr>
          <w:rFonts w:ascii="Times New Roman" w:hAnsi="Times New Roman"/>
          <w:b/>
          <w:sz w:val="24"/>
          <w:lang w:val="en-US"/>
        </w:rPr>
        <w:t>Ministerul</w:t>
      </w:r>
      <w:proofErr w:type="spellEnd"/>
      <w:r w:rsidRPr="00591834">
        <w:rPr>
          <w:rFonts w:ascii="Times New Roman" w:hAnsi="Times New Roman"/>
          <w:b/>
          <w:sz w:val="24"/>
          <w:lang w:val="en-US"/>
        </w:rPr>
        <w:t xml:space="preserve"> </w:t>
      </w:r>
      <w:proofErr w:type="spellStart"/>
      <w:r w:rsidRPr="00591834">
        <w:rPr>
          <w:rFonts w:ascii="Times New Roman" w:hAnsi="Times New Roman"/>
          <w:b/>
          <w:sz w:val="24"/>
          <w:lang w:val="en-US"/>
        </w:rPr>
        <w:t>Educaţiei</w:t>
      </w:r>
      <w:proofErr w:type="spellEnd"/>
      <w:r w:rsidRPr="00591834">
        <w:rPr>
          <w:rFonts w:ascii="Times New Roman" w:hAnsi="Times New Roman"/>
          <w:b/>
          <w:sz w:val="24"/>
          <w:lang w:val="en-US"/>
        </w:rPr>
        <w:t>:</w:t>
      </w:r>
    </w:p>
    <w:p w14:paraId="77808092" w14:textId="77777777" w:rsidR="00120576" w:rsidRPr="00591834" w:rsidRDefault="00120576" w:rsidP="00120576">
      <w:pPr>
        <w:pStyle w:val="Footer"/>
        <w:numPr>
          <w:ilvl w:val="0"/>
          <w:numId w:val="17"/>
        </w:numPr>
        <w:tabs>
          <w:tab w:val="left" w:pos="709"/>
          <w:tab w:val="right" w:pos="9360"/>
          <w:tab w:val="left" w:pos="9540"/>
        </w:tabs>
        <w:ind w:right="49"/>
        <w:jc w:val="both"/>
        <w:rPr>
          <w:rFonts w:ascii="Times New Roman" w:hAnsi="Times New Roman"/>
          <w:sz w:val="24"/>
          <w:lang w:val="en-US"/>
        </w:rPr>
      </w:pPr>
      <w:proofErr w:type="spellStart"/>
      <w:r w:rsidRPr="00591834">
        <w:rPr>
          <w:rFonts w:ascii="Times New Roman" w:hAnsi="Times New Roman"/>
          <w:sz w:val="24"/>
          <w:lang w:val="en-US"/>
        </w:rPr>
        <w:t>Planul-cadru</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pentru</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studii</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superioare</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ciclul</w:t>
      </w:r>
      <w:proofErr w:type="spellEnd"/>
      <w:r w:rsidRPr="00591834">
        <w:rPr>
          <w:rFonts w:ascii="Times New Roman" w:hAnsi="Times New Roman"/>
          <w:sz w:val="24"/>
          <w:lang w:val="en-US"/>
        </w:rPr>
        <w:t xml:space="preserve"> I - </w:t>
      </w:r>
      <w:proofErr w:type="spellStart"/>
      <w:r w:rsidRPr="00591834">
        <w:rPr>
          <w:rFonts w:ascii="Times New Roman" w:hAnsi="Times New Roman"/>
          <w:sz w:val="24"/>
          <w:lang w:val="en-US"/>
        </w:rPr>
        <w:t>Licenţă</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ciclul</w:t>
      </w:r>
      <w:proofErr w:type="spellEnd"/>
      <w:r w:rsidRPr="00591834">
        <w:rPr>
          <w:rFonts w:ascii="Times New Roman" w:hAnsi="Times New Roman"/>
          <w:sz w:val="24"/>
          <w:lang w:val="en-US"/>
        </w:rPr>
        <w:t xml:space="preserve"> II - Master, </w:t>
      </w:r>
      <w:proofErr w:type="spellStart"/>
      <w:r w:rsidRPr="00591834">
        <w:rPr>
          <w:rFonts w:ascii="Times New Roman" w:hAnsi="Times New Roman"/>
          <w:sz w:val="24"/>
          <w:lang w:val="en-US"/>
        </w:rPr>
        <w:t>studii</w:t>
      </w:r>
      <w:proofErr w:type="spellEnd"/>
      <w:r w:rsidRPr="00591834">
        <w:rPr>
          <w:rFonts w:ascii="Times New Roman" w:hAnsi="Times New Roman"/>
          <w:sz w:val="24"/>
          <w:lang w:val="en-US"/>
        </w:rPr>
        <w:t xml:space="preserve"> </w:t>
      </w:r>
      <w:r w:rsidRPr="00591834">
        <w:rPr>
          <w:rFonts w:ascii="Times New Roman" w:hAnsi="Times New Roman"/>
          <w:sz w:val="24"/>
          <w:lang w:val="en-US"/>
        </w:rPr>
        <w:lastRenderedPageBreak/>
        <w:t xml:space="preserve">integrate, </w:t>
      </w:r>
      <w:proofErr w:type="spellStart"/>
      <w:r w:rsidRPr="00591834">
        <w:rPr>
          <w:rFonts w:ascii="Times New Roman" w:hAnsi="Times New Roman"/>
          <w:sz w:val="24"/>
          <w:lang w:val="en-US"/>
        </w:rPr>
        <w:t>ciclul</w:t>
      </w:r>
      <w:proofErr w:type="spellEnd"/>
      <w:r w:rsidRPr="00591834">
        <w:rPr>
          <w:rFonts w:ascii="Times New Roman" w:hAnsi="Times New Roman"/>
          <w:sz w:val="24"/>
          <w:lang w:val="en-US"/>
        </w:rPr>
        <w:t xml:space="preserve"> III – </w:t>
      </w:r>
      <w:proofErr w:type="spellStart"/>
      <w:r w:rsidRPr="00591834">
        <w:rPr>
          <w:rFonts w:ascii="Times New Roman" w:hAnsi="Times New Roman"/>
          <w:sz w:val="24"/>
          <w:lang w:val="en-US"/>
        </w:rPr>
        <w:t>Doctorat</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aprobat</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prin</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ordinul</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ministrului</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educaţiei</w:t>
      </w:r>
      <w:proofErr w:type="spellEnd"/>
      <w:r w:rsidRPr="00591834">
        <w:rPr>
          <w:rFonts w:ascii="Times New Roman" w:hAnsi="Times New Roman"/>
          <w:sz w:val="24"/>
          <w:lang w:val="en-US"/>
        </w:rPr>
        <w:t xml:space="preserve"> nr. 1045 din 29 </w:t>
      </w:r>
      <w:proofErr w:type="spellStart"/>
      <w:r w:rsidRPr="00591834">
        <w:rPr>
          <w:rFonts w:ascii="Times New Roman" w:hAnsi="Times New Roman"/>
          <w:sz w:val="24"/>
          <w:lang w:val="en-US"/>
        </w:rPr>
        <w:t>octombrie</w:t>
      </w:r>
      <w:proofErr w:type="spellEnd"/>
      <w:r w:rsidRPr="00591834">
        <w:rPr>
          <w:rFonts w:ascii="Times New Roman" w:hAnsi="Times New Roman"/>
          <w:sz w:val="24"/>
          <w:lang w:val="en-US"/>
        </w:rPr>
        <w:t xml:space="preserve"> 2015; </w:t>
      </w:r>
    </w:p>
    <w:p w14:paraId="17D151BC" w14:textId="77777777" w:rsidR="00120576" w:rsidRPr="009E052C" w:rsidRDefault="00120576" w:rsidP="00120576">
      <w:pPr>
        <w:pStyle w:val="Footer"/>
        <w:numPr>
          <w:ilvl w:val="0"/>
          <w:numId w:val="17"/>
        </w:numPr>
        <w:tabs>
          <w:tab w:val="left" w:pos="709"/>
          <w:tab w:val="right" w:pos="9360"/>
          <w:tab w:val="left" w:pos="9540"/>
        </w:tabs>
        <w:ind w:right="49"/>
        <w:jc w:val="both"/>
        <w:rPr>
          <w:rFonts w:ascii="Times New Roman" w:hAnsi="Times New Roman"/>
          <w:sz w:val="24"/>
          <w:lang w:val="it-IT"/>
        </w:rPr>
      </w:pPr>
      <w:proofErr w:type="spellStart"/>
      <w:r w:rsidRPr="009E052C">
        <w:rPr>
          <w:rFonts w:ascii="Times New Roman" w:hAnsi="Times New Roman"/>
          <w:sz w:val="24"/>
          <w:lang w:val="it-IT"/>
        </w:rPr>
        <w:t>Ghidului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utilizatorului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Sistemului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European</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Credite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Transferabile</w:t>
      </w:r>
      <w:proofErr w:type="spellEnd"/>
      <w:r w:rsidRPr="009E052C">
        <w:rPr>
          <w:rFonts w:ascii="Times New Roman" w:hAnsi="Times New Roman"/>
          <w:sz w:val="24"/>
          <w:lang w:val="it-IT"/>
        </w:rPr>
        <w:t>/ ECTS;</w:t>
      </w:r>
    </w:p>
    <w:p w14:paraId="543953F7" w14:textId="77777777" w:rsidR="00120576" w:rsidRPr="009E052C" w:rsidRDefault="00120576" w:rsidP="00120576">
      <w:pPr>
        <w:pStyle w:val="Footer"/>
        <w:numPr>
          <w:ilvl w:val="0"/>
          <w:numId w:val="17"/>
        </w:numPr>
        <w:tabs>
          <w:tab w:val="left" w:pos="709"/>
          <w:tab w:val="right" w:pos="9360"/>
          <w:tab w:val="left" w:pos="9540"/>
        </w:tabs>
        <w:ind w:right="49"/>
        <w:jc w:val="both"/>
        <w:rPr>
          <w:rFonts w:ascii="Times New Roman" w:hAnsi="Times New Roman"/>
          <w:sz w:val="24"/>
          <w:lang w:val="it-IT"/>
        </w:rPr>
      </w:pPr>
      <w:proofErr w:type="spellStart"/>
      <w:r w:rsidRPr="009E052C">
        <w:rPr>
          <w:rFonts w:ascii="Times New Roman" w:hAnsi="Times New Roman"/>
          <w:sz w:val="24"/>
          <w:lang w:val="it-IT"/>
        </w:rPr>
        <w:t>Ghidului</w:t>
      </w:r>
      <w:proofErr w:type="spellEnd"/>
      <w:r w:rsidRPr="009E052C">
        <w:rPr>
          <w:rFonts w:ascii="Times New Roman" w:hAnsi="Times New Roman"/>
          <w:sz w:val="24"/>
          <w:lang w:val="it-IT"/>
        </w:rPr>
        <w:t xml:space="preserve"> de implementare a </w:t>
      </w:r>
      <w:proofErr w:type="spellStart"/>
      <w:r w:rsidRPr="009E052C">
        <w:rPr>
          <w:rFonts w:ascii="Times New Roman" w:hAnsi="Times New Roman"/>
          <w:sz w:val="24"/>
          <w:lang w:val="it-IT"/>
        </w:rPr>
        <w:t>Sistemului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Naţional</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Credite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Studiu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aprobat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ordinul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ministrului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educaţiei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tineretului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şi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sportului</w:t>
      </w:r>
      <w:proofErr w:type="spellEnd"/>
      <w:r w:rsidRPr="009E052C">
        <w:rPr>
          <w:rFonts w:ascii="Times New Roman" w:hAnsi="Times New Roman"/>
          <w:sz w:val="24"/>
          <w:lang w:val="it-IT"/>
        </w:rPr>
        <w:t xml:space="preserve"> nr. 140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25 </w:t>
      </w:r>
      <w:proofErr w:type="spellStart"/>
      <w:r w:rsidRPr="009E052C">
        <w:rPr>
          <w:rFonts w:ascii="Times New Roman" w:hAnsi="Times New Roman"/>
          <w:sz w:val="24"/>
          <w:lang w:val="it-IT"/>
        </w:rPr>
        <w:t>februarie</w:t>
      </w:r>
      <w:proofErr w:type="spellEnd"/>
      <w:r w:rsidRPr="009E052C">
        <w:rPr>
          <w:rFonts w:ascii="Times New Roman" w:hAnsi="Times New Roman"/>
          <w:sz w:val="24"/>
          <w:lang w:val="it-IT"/>
        </w:rPr>
        <w:t xml:space="preserve"> 2006;</w:t>
      </w:r>
    </w:p>
    <w:p w14:paraId="36570D30" w14:textId="77777777" w:rsidR="00120576" w:rsidRPr="009E052C" w:rsidRDefault="00120576" w:rsidP="00120576">
      <w:pPr>
        <w:pStyle w:val="Footer"/>
        <w:numPr>
          <w:ilvl w:val="0"/>
          <w:numId w:val="17"/>
        </w:numPr>
        <w:tabs>
          <w:tab w:val="left" w:pos="709"/>
          <w:tab w:val="right" w:pos="9360"/>
          <w:tab w:val="left" w:pos="9540"/>
        </w:tabs>
        <w:ind w:right="49"/>
        <w:jc w:val="both"/>
        <w:rPr>
          <w:rFonts w:ascii="Times New Roman" w:hAnsi="Times New Roman"/>
          <w:sz w:val="24"/>
          <w:lang w:val="it-IT"/>
        </w:rPr>
      </w:pPr>
      <w:proofErr w:type="spellStart"/>
      <w:r w:rsidRPr="009E052C">
        <w:rPr>
          <w:rFonts w:ascii="Times New Roman" w:hAnsi="Times New Roman"/>
          <w:sz w:val="24"/>
          <w:lang w:val="it-IT"/>
        </w:rPr>
        <w:t>Regulamentului-cadru</w:t>
      </w:r>
      <w:proofErr w:type="spellEnd"/>
      <w:r w:rsidRPr="009E052C">
        <w:rPr>
          <w:rFonts w:ascii="Times New Roman" w:hAnsi="Times New Roman"/>
          <w:b/>
          <w:sz w:val="24"/>
          <w:lang w:val="it-IT"/>
        </w:rPr>
        <w:t xml:space="preserve"> </w:t>
      </w:r>
      <w:proofErr w:type="spellStart"/>
      <w:r w:rsidRPr="009E052C">
        <w:rPr>
          <w:rFonts w:ascii="Times New Roman" w:hAnsi="Times New Roman"/>
          <w:sz w:val="24"/>
          <w:lang w:val="it-IT"/>
        </w:rPr>
        <w:t>privind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organizarea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examenului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finalizare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studiilor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superioare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licenţă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aprobat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ordinul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ministrului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educaţiei</w:t>
      </w:r>
      <w:proofErr w:type="spellEnd"/>
      <w:r w:rsidRPr="009E052C">
        <w:rPr>
          <w:rFonts w:ascii="Times New Roman" w:hAnsi="Times New Roman"/>
          <w:sz w:val="24"/>
          <w:lang w:val="it-IT"/>
        </w:rPr>
        <w:t xml:space="preserve"> nr.1047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29 </w:t>
      </w:r>
      <w:proofErr w:type="spellStart"/>
      <w:r w:rsidRPr="009E052C">
        <w:rPr>
          <w:rFonts w:ascii="Times New Roman" w:hAnsi="Times New Roman"/>
          <w:sz w:val="24"/>
          <w:lang w:val="it-IT"/>
        </w:rPr>
        <w:t>octombrie</w:t>
      </w:r>
      <w:proofErr w:type="spellEnd"/>
      <w:r w:rsidRPr="009E052C">
        <w:rPr>
          <w:rFonts w:ascii="Times New Roman" w:hAnsi="Times New Roman"/>
          <w:sz w:val="24"/>
          <w:lang w:val="it-IT"/>
        </w:rPr>
        <w:t xml:space="preserve"> 2015; </w:t>
      </w:r>
    </w:p>
    <w:p w14:paraId="44A1B7D7" w14:textId="77777777" w:rsidR="00120576" w:rsidRPr="009E052C" w:rsidRDefault="00120576" w:rsidP="00120576">
      <w:pPr>
        <w:pStyle w:val="Footer"/>
        <w:numPr>
          <w:ilvl w:val="0"/>
          <w:numId w:val="17"/>
        </w:numPr>
        <w:tabs>
          <w:tab w:val="left" w:pos="709"/>
          <w:tab w:val="right" w:pos="9360"/>
          <w:tab w:val="left" w:pos="9540"/>
        </w:tabs>
        <w:ind w:right="49"/>
        <w:jc w:val="both"/>
        <w:rPr>
          <w:rFonts w:ascii="Times New Roman" w:hAnsi="Times New Roman"/>
          <w:sz w:val="24"/>
          <w:lang w:val="it-IT"/>
        </w:rPr>
      </w:pPr>
      <w:proofErr w:type="spellStart"/>
      <w:r w:rsidRPr="009E052C">
        <w:rPr>
          <w:rFonts w:ascii="Times New Roman" w:hAnsi="Times New Roman"/>
          <w:sz w:val="24"/>
          <w:lang w:val="it-IT"/>
        </w:rPr>
        <w:t>Recomandărilor-cadru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pentru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elaborarea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Regulamentului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instituţional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privind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organizarea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evaluării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activităţii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învăţare</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studenţilor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aprobate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prin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ordinul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ministrului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educaţiei</w:t>
      </w:r>
      <w:proofErr w:type="spellEnd"/>
      <w:r w:rsidRPr="009E052C">
        <w:rPr>
          <w:rFonts w:ascii="Times New Roman" w:hAnsi="Times New Roman"/>
          <w:sz w:val="24"/>
          <w:lang w:val="it-IT"/>
        </w:rPr>
        <w:t xml:space="preserve"> nr. 881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18 </w:t>
      </w:r>
      <w:proofErr w:type="spellStart"/>
      <w:r w:rsidRPr="009E052C">
        <w:rPr>
          <w:rFonts w:ascii="Times New Roman" w:hAnsi="Times New Roman"/>
          <w:sz w:val="24"/>
          <w:lang w:val="it-IT"/>
        </w:rPr>
        <w:t>decembrie</w:t>
      </w:r>
      <w:proofErr w:type="spellEnd"/>
      <w:r w:rsidRPr="009E052C">
        <w:rPr>
          <w:rFonts w:ascii="Times New Roman" w:hAnsi="Times New Roman"/>
          <w:sz w:val="24"/>
          <w:lang w:val="it-IT"/>
        </w:rPr>
        <w:t xml:space="preserve"> 2009,</w:t>
      </w:r>
    </w:p>
    <w:p w14:paraId="0B167EF0" w14:textId="77777777" w:rsidR="00120576" w:rsidRPr="00591834" w:rsidRDefault="00120576" w:rsidP="00120576">
      <w:pPr>
        <w:pStyle w:val="Footer"/>
        <w:numPr>
          <w:ilvl w:val="0"/>
          <w:numId w:val="18"/>
        </w:numPr>
        <w:tabs>
          <w:tab w:val="left" w:pos="709"/>
          <w:tab w:val="right" w:pos="9360"/>
          <w:tab w:val="left" w:pos="9540"/>
        </w:tabs>
        <w:ind w:right="49"/>
        <w:jc w:val="both"/>
        <w:rPr>
          <w:rFonts w:ascii="Times New Roman" w:hAnsi="Times New Roman"/>
          <w:b/>
          <w:sz w:val="24"/>
          <w:lang w:val="fr-FR"/>
        </w:rPr>
      </w:pPr>
      <w:proofErr w:type="spellStart"/>
      <w:r w:rsidRPr="00591834">
        <w:rPr>
          <w:rFonts w:ascii="Times New Roman" w:hAnsi="Times New Roman"/>
          <w:b/>
          <w:sz w:val="24"/>
          <w:lang w:val="fr-FR"/>
        </w:rPr>
        <w:t>Reglementările</w:t>
      </w:r>
      <w:proofErr w:type="spellEnd"/>
      <w:r w:rsidRPr="00591834">
        <w:rPr>
          <w:rFonts w:ascii="Times New Roman" w:hAnsi="Times New Roman"/>
          <w:b/>
          <w:sz w:val="24"/>
          <w:lang w:val="fr-FR"/>
        </w:rPr>
        <w:t xml:space="preserve"> </w:t>
      </w:r>
      <w:proofErr w:type="spellStart"/>
      <w:r w:rsidRPr="00591834">
        <w:rPr>
          <w:rFonts w:ascii="Times New Roman" w:hAnsi="Times New Roman"/>
          <w:b/>
          <w:sz w:val="24"/>
          <w:lang w:val="fr-FR"/>
        </w:rPr>
        <w:t>instituţionale</w:t>
      </w:r>
      <w:proofErr w:type="spellEnd"/>
      <w:r w:rsidRPr="00591834">
        <w:rPr>
          <w:rFonts w:ascii="Times New Roman" w:hAnsi="Times New Roman"/>
          <w:b/>
          <w:sz w:val="24"/>
          <w:lang w:val="fr-FR"/>
        </w:rPr>
        <w:t xml:space="preserve"> </w:t>
      </w:r>
      <w:proofErr w:type="spellStart"/>
      <w:r w:rsidRPr="00591834">
        <w:rPr>
          <w:rFonts w:ascii="Times New Roman" w:hAnsi="Times New Roman"/>
          <w:b/>
          <w:sz w:val="24"/>
          <w:lang w:val="fr-FR"/>
        </w:rPr>
        <w:t>ale</w:t>
      </w:r>
      <w:proofErr w:type="spellEnd"/>
      <w:r w:rsidRPr="00591834">
        <w:rPr>
          <w:rFonts w:ascii="Times New Roman" w:hAnsi="Times New Roman"/>
          <w:b/>
          <w:sz w:val="24"/>
          <w:lang w:val="fr-FR"/>
        </w:rPr>
        <w:t xml:space="preserve"> </w:t>
      </w:r>
      <w:proofErr w:type="spellStart"/>
      <w:r w:rsidRPr="00591834">
        <w:rPr>
          <w:rFonts w:ascii="Times New Roman" w:hAnsi="Times New Roman"/>
          <w:b/>
          <w:sz w:val="24"/>
          <w:lang w:val="fr-FR"/>
        </w:rPr>
        <w:t>Universităţii</w:t>
      </w:r>
      <w:proofErr w:type="spellEnd"/>
      <w:r w:rsidRPr="00591834">
        <w:rPr>
          <w:rFonts w:ascii="Times New Roman" w:hAnsi="Times New Roman"/>
          <w:b/>
          <w:sz w:val="24"/>
          <w:lang w:val="fr-FR"/>
        </w:rPr>
        <w:t xml:space="preserve"> de Stat </w:t>
      </w:r>
      <w:proofErr w:type="spellStart"/>
      <w:r w:rsidRPr="00591834">
        <w:rPr>
          <w:rFonts w:ascii="Times New Roman" w:hAnsi="Times New Roman"/>
          <w:b/>
          <w:sz w:val="24"/>
          <w:lang w:val="fr-FR"/>
        </w:rPr>
        <w:t>din</w:t>
      </w:r>
      <w:proofErr w:type="spellEnd"/>
      <w:r w:rsidRPr="00591834">
        <w:rPr>
          <w:rFonts w:ascii="Times New Roman" w:hAnsi="Times New Roman"/>
          <w:b/>
          <w:sz w:val="24"/>
          <w:lang w:val="fr-FR"/>
        </w:rPr>
        <w:t xml:space="preserve"> </w:t>
      </w:r>
      <w:proofErr w:type="gramStart"/>
      <w:r w:rsidRPr="00591834">
        <w:rPr>
          <w:rFonts w:ascii="Times New Roman" w:hAnsi="Times New Roman"/>
          <w:b/>
          <w:sz w:val="24"/>
          <w:lang w:val="fr-FR"/>
        </w:rPr>
        <w:t>Moldova;</w:t>
      </w:r>
      <w:proofErr w:type="gramEnd"/>
    </w:p>
    <w:p w14:paraId="791069C4" w14:textId="77777777" w:rsidR="00120576" w:rsidRPr="00591834" w:rsidRDefault="00120576" w:rsidP="00120576">
      <w:pPr>
        <w:pStyle w:val="ListParagraph"/>
        <w:numPr>
          <w:ilvl w:val="0"/>
          <w:numId w:val="19"/>
        </w:numPr>
        <w:tabs>
          <w:tab w:val="left" w:pos="990"/>
        </w:tabs>
        <w:jc w:val="both"/>
        <w:rPr>
          <w:rFonts w:ascii="Times New Roman" w:hAnsi="Times New Roman"/>
          <w:sz w:val="24"/>
        </w:rPr>
      </w:pPr>
      <w:r w:rsidRPr="00591834">
        <w:rPr>
          <w:rFonts w:ascii="Times New Roman" w:hAnsi="Times New Roman"/>
          <w:sz w:val="24"/>
        </w:rPr>
        <w:t xml:space="preserve">Regulamentul de organizare a procesului </w:t>
      </w:r>
      <w:proofErr w:type="spellStart"/>
      <w:r w:rsidRPr="00591834">
        <w:rPr>
          <w:rFonts w:ascii="Times New Roman" w:hAnsi="Times New Roman"/>
          <w:sz w:val="24"/>
        </w:rPr>
        <w:t>educaţional</w:t>
      </w:r>
      <w:proofErr w:type="spellEnd"/>
      <w:r w:rsidRPr="00591834">
        <w:rPr>
          <w:rFonts w:ascii="Times New Roman" w:hAnsi="Times New Roman"/>
          <w:sz w:val="24"/>
        </w:rPr>
        <w:t xml:space="preserve"> la Universitatea de Stat din Moldova, aprobat de Senatul USM la 25 aprilie 2006 </w:t>
      </w:r>
      <w:proofErr w:type="spellStart"/>
      <w:r w:rsidRPr="00591834">
        <w:rPr>
          <w:rFonts w:ascii="Times New Roman" w:hAnsi="Times New Roman"/>
          <w:sz w:val="24"/>
        </w:rPr>
        <w:t>şi</w:t>
      </w:r>
      <w:proofErr w:type="spellEnd"/>
      <w:r w:rsidRPr="00591834">
        <w:rPr>
          <w:rFonts w:ascii="Times New Roman" w:hAnsi="Times New Roman"/>
          <w:sz w:val="24"/>
        </w:rPr>
        <w:t xml:space="preserve"> varianta înnoită din 2012;</w:t>
      </w:r>
    </w:p>
    <w:p w14:paraId="05B68755" w14:textId="77777777" w:rsidR="00120576" w:rsidRPr="00591834" w:rsidRDefault="00120576" w:rsidP="00120576">
      <w:pPr>
        <w:pStyle w:val="ListParagraph"/>
        <w:numPr>
          <w:ilvl w:val="0"/>
          <w:numId w:val="19"/>
        </w:numPr>
        <w:tabs>
          <w:tab w:val="left" w:pos="990"/>
        </w:tabs>
        <w:jc w:val="both"/>
        <w:rPr>
          <w:rFonts w:ascii="Times New Roman" w:hAnsi="Times New Roman"/>
          <w:sz w:val="24"/>
        </w:rPr>
      </w:pPr>
      <w:r w:rsidRPr="00591834">
        <w:rPr>
          <w:rFonts w:ascii="Times New Roman" w:hAnsi="Times New Roman"/>
          <w:sz w:val="24"/>
        </w:rPr>
        <w:t xml:space="preserve">Regulamentul </w:t>
      </w:r>
      <w:proofErr w:type="spellStart"/>
      <w:r w:rsidRPr="00591834">
        <w:rPr>
          <w:rFonts w:ascii="Times New Roman" w:hAnsi="Times New Roman"/>
          <w:sz w:val="24"/>
        </w:rPr>
        <w:t>instituţional</w:t>
      </w:r>
      <w:proofErr w:type="spellEnd"/>
      <w:r w:rsidRPr="00591834">
        <w:rPr>
          <w:rFonts w:ascii="Times New Roman" w:hAnsi="Times New Roman"/>
          <w:sz w:val="24"/>
        </w:rPr>
        <w:t xml:space="preserve"> privind randamentul academic aprobat de Senatul USM la 09 iunie 2010 cu modificări din 25 martie 2014.</w:t>
      </w:r>
    </w:p>
    <w:p w14:paraId="4672768F" w14:textId="77777777" w:rsidR="00120576" w:rsidRPr="00591834" w:rsidRDefault="00120576" w:rsidP="00120576">
      <w:pPr>
        <w:tabs>
          <w:tab w:val="left" w:pos="990"/>
        </w:tabs>
        <w:ind w:firstLine="567"/>
        <w:jc w:val="both"/>
        <w:rPr>
          <w:rFonts w:ascii="Times New Roman" w:hAnsi="Times New Roman"/>
          <w:sz w:val="24"/>
        </w:rPr>
      </w:pPr>
    </w:p>
    <w:p w14:paraId="303B2C02"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Procesul de predare – </w:t>
      </w:r>
      <w:proofErr w:type="spellStart"/>
      <w:r w:rsidRPr="00591834">
        <w:rPr>
          <w:rFonts w:ascii="Times New Roman" w:hAnsi="Times New Roman"/>
          <w:sz w:val="24"/>
        </w:rPr>
        <w:t>învăţare</w:t>
      </w:r>
      <w:proofErr w:type="spellEnd"/>
      <w:r w:rsidRPr="00591834">
        <w:rPr>
          <w:rFonts w:ascii="Times New Roman" w:hAnsi="Times New Roman"/>
          <w:sz w:val="24"/>
        </w:rPr>
        <w:t xml:space="preserve"> se realizează prin două categorii de </w:t>
      </w:r>
      <w:proofErr w:type="spellStart"/>
      <w:r w:rsidRPr="00591834">
        <w:rPr>
          <w:rFonts w:ascii="Times New Roman" w:hAnsi="Times New Roman"/>
          <w:sz w:val="24"/>
        </w:rPr>
        <w:t>interacţiuni</w:t>
      </w:r>
      <w:proofErr w:type="spellEnd"/>
      <w:r w:rsidRPr="00591834">
        <w:rPr>
          <w:rFonts w:ascii="Times New Roman" w:hAnsi="Times New Roman"/>
          <w:sz w:val="24"/>
        </w:rPr>
        <w:t xml:space="preserve"> ale profesorului </w:t>
      </w:r>
      <w:proofErr w:type="spellStart"/>
      <w:r w:rsidRPr="00591834">
        <w:rPr>
          <w:rFonts w:ascii="Times New Roman" w:hAnsi="Times New Roman"/>
          <w:sz w:val="24"/>
        </w:rPr>
        <w:t>şi</w:t>
      </w:r>
      <w:proofErr w:type="spellEnd"/>
      <w:r w:rsidRPr="00591834">
        <w:rPr>
          <w:rFonts w:ascii="Times New Roman" w:hAnsi="Times New Roman"/>
          <w:sz w:val="24"/>
        </w:rPr>
        <w:t xml:space="preserve"> studentului care constau din </w:t>
      </w:r>
      <w:proofErr w:type="spellStart"/>
      <w:r w:rsidRPr="00591834">
        <w:rPr>
          <w:rFonts w:ascii="Times New Roman" w:hAnsi="Times New Roman"/>
          <w:sz w:val="24"/>
        </w:rPr>
        <w:t>lecţii</w:t>
      </w:r>
      <w:proofErr w:type="spellEnd"/>
      <w:r w:rsidRPr="00591834">
        <w:rPr>
          <w:rFonts w:ascii="Times New Roman" w:hAnsi="Times New Roman"/>
          <w:sz w:val="24"/>
        </w:rPr>
        <w:t xml:space="preserve"> teoretice, </w:t>
      </w:r>
      <w:proofErr w:type="spellStart"/>
      <w:r w:rsidRPr="00591834">
        <w:rPr>
          <w:rFonts w:ascii="Times New Roman" w:hAnsi="Times New Roman"/>
          <w:sz w:val="24"/>
        </w:rPr>
        <w:t>lecţii</w:t>
      </w:r>
      <w:proofErr w:type="spellEnd"/>
      <w:r w:rsidRPr="00591834">
        <w:rPr>
          <w:rFonts w:ascii="Times New Roman" w:hAnsi="Times New Roman"/>
          <w:sz w:val="24"/>
        </w:rPr>
        <w:t xml:space="preserve"> practice (seminare), activitatea de pregătire individuală a studentului </w:t>
      </w:r>
      <w:proofErr w:type="spellStart"/>
      <w:r w:rsidRPr="00591834">
        <w:rPr>
          <w:rFonts w:ascii="Times New Roman" w:hAnsi="Times New Roman"/>
          <w:sz w:val="24"/>
        </w:rPr>
        <w:t>şi</w:t>
      </w:r>
      <w:proofErr w:type="spellEnd"/>
      <w:r w:rsidRPr="00591834">
        <w:rPr>
          <w:rFonts w:ascii="Times New Roman" w:hAnsi="Times New Roman"/>
          <w:sz w:val="24"/>
        </w:rPr>
        <w:t xml:space="preserve"> activitatea de evaluare a </w:t>
      </w:r>
      <w:proofErr w:type="spellStart"/>
      <w:r w:rsidRPr="00591834">
        <w:rPr>
          <w:rFonts w:ascii="Times New Roman" w:hAnsi="Times New Roman"/>
          <w:sz w:val="24"/>
        </w:rPr>
        <w:t>cunoştinţelor</w:t>
      </w:r>
      <w:proofErr w:type="spellEnd"/>
      <w:r w:rsidRPr="00591834">
        <w:rPr>
          <w:rFonts w:ascii="Times New Roman" w:hAnsi="Times New Roman"/>
          <w:sz w:val="24"/>
        </w:rPr>
        <w:t>.</w:t>
      </w:r>
    </w:p>
    <w:p w14:paraId="69141D52"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b/>
          <w:sz w:val="24"/>
        </w:rPr>
        <w:t xml:space="preserve">Predarea </w:t>
      </w:r>
      <w:proofErr w:type="spellStart"/>
      <w:r w:rsidRPr="00591834">
        <w:rPr>
          <w:rFonts w:ascii="Times New Roman" w:hAnsi="Times New Roman"/>
          <w:b/>
          <w:sz w:val="24"/>
        </w:rPr>
        <w:t>lecţiilor</w:t>
      </w:r>
      <w:proofErr w:type="spellEnd"/>
      <w:r w:rsidRPr="00591834">
        <w:rPr>
          <w:rFonts w:ascii="Times New Roman" w:hAnsi="Times New Roman"/>
          <w:b/>
          <w:sz w:val="24"/>
        </w:rPr>
        <w:t xml:space="preserve"> teoretice </w:t>
      </w:r>
      <w:r w:rsidRPr="00591834">
        <w:rPr>
          <w:rFonts w:ascii="Times New Roman" w:hAnsi="Times New Roman"/>
          <w:sz w:val="24"/>
        </w:rPr>
        <w:t>are loc prin</w:t>
      </w:r>
      <w:r w:rsidRPr="00591834">
        <w:rPr>
          <w:rFonts w:ascii="Times New Roman" w:hAnsi="Times New Roman"/>
          <w:b/>
          <w:sz w:val="24"/>
        </w:rPr>
        <w:t xml:space="preserve"> </w:t>
      </w:r>
      <w:r w:rsidRPr="00591834">
        <w:rPr>
          <w:rFonts w:ascii="Times New Roman" w:hAnsi="Times New Roman"/>
          <w:sz w:val="24"/>
        </w:rPr>
        <w:t xml:space="preserve">sistem de </w:t>
      </w:r>
      <w:proofErr w:type="spellStart"/>
      <w:r w:rsidRPr="00591834">
        <w:rPr>
          <w:rFonts w:ascii="Times New Roman" w:hAnsi="Times New Roman"/>
          <w:sz w:val="24"/>
        </w:rPr>
        <w:t>actiuni</w:t>
      </w:r>
      <w:proofErr w:type="spellEnd"/>
      <w:r w:rsidRPr="00591834">
        <w:rPr>
          <w:rFonts w:ascii="Times New Roman" w:hAnsi="Times New Roman"/>
          <w:sz w:val="24"/>
        </w:rPr>
        <w:t xml:space="preserve"> si </w:t>
      </w:r>
      <w:proofErr w:type="spellStart"/>
      <w:r w:rsidRPr="00591834">
        <w:rPr>
          <w:rFonts w:ascii="Times New Roman" w:hAnsi="Times New Roman"/>
          <w:sz w:val="24"/>
        </w:rPr>
        <w:t>operaţii</w:t>
      </w:r>
      <w:proofErr w:type="spellEnd"/>
      <w:r w:rsidRPr="00591834">
        <w:rPr>
          <w:rFonts w:ascii="Times New Roman" w:hAnsi="Times New Roman"/>
          <w:sz w:val="24"/>
        </w:rPr>
        <w:t xml:space="preserve"> întreprinse de cadrul didactic în scopul proiectării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desfăşurării</w:t>
      </w:r>
      <w:proofErr w:type="spellEnd"/>
      <w:r w:rsidRPr="00591834">
        <w:rPr>
          <w:rFonts w:ascii="Times New Roman" w:hAnsi="Times New Roman"/>
          <w:sz w:val="24"/>
        </w:rPr>
        <w:t xml:space="preserve"> </w:t>
      </w:r>
      <w:proofErr w:type="spellStart"/>
      <w:r w:rsidRPr="00591834">
        <w:rPr>
          <w:rFonts w:ascii="Times New Roman" w:hAnsi="Times New Roman"/>
          <w:sz w:val="24"/>
        </w:rPr>
        <w:t>lectiilor</w:t>
      </w:r>
      <w:proofErr w:type="spellEnd"/>
      <w:r w:rsidRPr="00591834">
        <w:rPr>
          <w:rFonts w:ascii="Times New Roman" w:hAnsi="Times New Roman"/>
          <w:sz w:val="24"/>
        </w:rPr>
        <w:t xml:space="preserve"> prin care se asigură transmiterea către </w:t>
      </w:r>
      <w:proofErr w:type="spellStart"/>
      <w:r w:rsidRPr="00591834">
        <w:rPr>
          <w:rFonts w:ascii="Times New Roman" w:hAnsi="Times New Roman"/>
          <w:sz w:val="24"/>
        </w:rPr>
        <w:t>studenţi</w:t>
      </w:r>
      <w:proofErr w:type="spellEnd"/>
      <w:r w:rsidRPr="00591834">
        <w:rPr>
          <w:rFonts w:ascii="Times New Roman" w:hAnsi="Times New Roman"/>
          <w:sz w:val="24"/>
        </w:rPr>
        <w:t xml:space="preserve"> într-un mod sistematic a </w:t>
      </w:r>
      <w:proofErr w:type="spellStart"/>
      <w:r w:rsidRPr="00591834">
        <w:rPr>
          <w:rFonts w:ascii="Times New Roman" w:hAnsi="Times New Roman"/>
          <w:sz w:val="24"/>
        </w:rPr>
        <w:t>cunoştinţelor</w:t>
      </w:r>
      <w:proofErr w:type="spellEnd"/>
      <w:r w:rsidRPr="00591834">
        <w:rPr>
          <w:rFonts w:ascii="Times New Roman" w:hAnsi="Times New Roman"/>
          <w:sz w:val="24"/>
        </w:rPr>
        <w:t xml:space="preserve"> ce se referă la </w:t>
      </w:r>
      <w:proofErr w:type="spellStart"/>
      <w:r w:rsidRPr="00591834">
        <w:rPr>
          <w:rFonts w:ascii="Times New Roman" w:hAnsi="Times New Roman"/>
          <w:sz w:val="24"/>
        </w:rPr>
        <w:t>conţinutul</w:t>
      </w:r>
      <w:proofErr w:type="spellEnd"/>
      <w:r w:rsidRPr="00591834">
        <w:rPr>
          <w:rFonts w:ascii="Times New Roman" w:hAnsi="Times New Roman"/>
          <w:sz w:val="24"/>
        </w:rPr>
        <w:t xml:space="preserve"> temelor incluse în prezentul curriculum. Predarea dreptului, implicit </w:t>
      </w:r>
      <w:proofErr w:type="spellStart"/>
      <w:r w:rsidRPr="00591834">
        <w:rPr>
          <w:rFonts w:ascii="Times New Roman" w:hAnsi="Times New Roman"/>
          <w:sz w:val="24"/>
        </w:rPr>
        <w:t>şi</w:t>
      </w:r>
      <w:proofErr w:type="spellEnd"/>
      <w:r w:rsidRPr="00591834">
        <w:rPr>
          <w:rFonts w:ascii="Times New Roman" w:hAnsi="Times New Roman"/>
          <w:sz w:val="24"/>
        </w:rPr>
        <w:t xml:space="preserve"> al dreptului </w:t>
      </w:r>
      <w:r>
        <w:rPr>
          <w:rFonts w:ascii="Times New Roman" w:hAnsi="Times New Roman"/>
          <w:sz w:val="24"/>
        </w:rPr>
        <w:t>civil</w:t>
      </w:r>
      <w:r w:rsidRPr="00591834">
        <w:rPr>
          <w:rFonts w:ascii="Times New Roman" w:hAnsi="Times New Roman"/>
          <w:sz w:val="24"/>
        </w:rPr>
        <w:t xml:space="preserve">, în sine este un gen de comunicare pedagogică dintre cadrul didactic </w:t>
      </w:r>
      <w:proofErr w:type="spellStart"/>
      <w:r w:rsidRPr="00591834">
        <w:rPr>
          <w:rFonts w:ascii="Times New Roman" w:hAnsi="Times New Roman"/>
          <w:sz w:val="24"/>
        </w:rPr>
        <w:t>şi</w:t>
      </w:r>
      <w:proofErr w:type="spellEnd"/>
      <w:r w:rsidRPr="00591834">
        <w:rPr>
          <w:rFonts w:ascii="Times New Roman" w:hAnsi="Times New Roman"/>
          <w:sz w:val="24"/>
        </w:rPr>
        <w:t xml:space="preserve"> audient </w:t>
      </w:r>
      <w:proofErr w:type="spellStart"/>
      <w:r w:rsidRPr="00591834">
        <w:rPr>
          <w:rFonts w:ascii="Times New Roman" w:hAnsi="Times New Roman"/>
          <w:sz w:val="24"/>
        </w:rPr>
        <w:t>şi</w:t>
      </w:r>
      <w:proofErr w:type="spellEnd"/>
      <w:r w:rsidRPr="00591834">
        <w:rPr>
          <w:rFonts w:ascii="Times New Roman" w:hAnsi="Times New Roman"/>
          <w:sz w:val="24"/>
        </w:rPr>
        <w:t xml:space="preserve"> implică definirea unor concepte juridice, expunerea într-un mod coerent a unor </w:t>
      </w:r>
      <w:proofErr w:type="spellStart"/>
      <w:r w:rsidRPr="00591834">
        <w:rPr>
          <w:rFonts w:ascii="Times New Roman" w:hAnsi="Times New Roman"/>
          <w:sz w:val="24"/>
        </w:rPr>
        <w:t>informaţii</w:t>
      </w:r>
      <w:proofErr w:type="spellEnd"/>
      <w:r w:rsidRPr="00591834">
        <w:rPr>
          <w:rFonts w:ascii="Times New Roman" w:hAnsi="Times New Roman"/>
          <w:sz w:val="24"/>
        </w:rPr>
        <w:t xml:space="preserve">, proceduri, strategii precum </w:t>
      </w:r>
      <w:proofErr w:type="spellStart"/>
      <w:r w:rsidRPr="00591834">
        <w:rPr>
          <w:rFonts w:ascii="Times New Roman" w:hAnsi="Times New Roman"/>
          <w:sz w:val="24"/>
        </w:rPr>
        <w:t>şi</w:t>
      </w:r>
      <w:proofErr w:type="spellEnd"/>
      <w:r w:rsidRPr="00591834">
        <w:rPr>
          <w:rFonts w:ascii="Times New Roman" w:hAnsi="Times New Roman"/>
          <w:sz w:val="24"/>
        </w:rPr>
        <w:t xml:space="preserve"> explicarea acestora prin diferite </w:t>
      </w:r>
      <w:proofErr w:type="spellStart"/>
      <w:r w:rsidRPr="00591834">
        <w:rPr>
          <w:rFonts w:ascii="Times New Roman" w:hAnsi="Times New Roman"/>
          <w:sz w:val="24"/>
        </w:rPr>
        <w:t>corelaţii</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exemple practice. Începutul fiecărei teme teoretice începe cu aducerea la </w:t>
      </w:r>
      <w:proofErr w:type="spellStart"/>
      <w:r w:rsidRPr="00591834">
        <w:rPr>
          <w:rFonts w:ascii="Times New Roman" w:hAnsi="Times New Roman"/>
          <w:sz w:val="24"/>
        </w:rPr>
        <w:t>cunoştinţa</w:t>
      </w:r>
      <w:proofErr w:type="spellEnd"/>
      <w:r w:rsidRPr="00591834">
        <w:rPr>
          <w:rFonts w:ascii="Times New Roman" w:hAnsi="Times New Roman"/>
          <w:sz w:val="24"/>
        </w:rPr>
        <w:t xml:space="preserve"> </w:t>
      </w:r>
      <w:proofErr w:type="spellStart"/>
      <w:r w:rsidRPr="00591834">
        <w:rPr>
          <w:rFonts w:ascii="Times New Roman" w:hAnsi="Times New Roman"/>
          <w:sz w:val="24"/>
        </w:rPr>
        <w:t>studenţilor</w:t>
      </w:r>
      <w:proofErr w:type="spellEnd"/>
      <w:r w:rsidRPr="00591834">
        <w:rPr>
          <w:rFonts w:ascii="Times New Roman" w:hAnsi="Times New Roman"/>
          <w:sz w:val="24"/>
        </w:rPr>
        <w:t xml:space="preserve"> a subiectelor ce urmează a fi studiate, obiectivele pe care </w:t>
      </w:r>
      <w:proofErr w:type="spellStart"/>
      <w:r w:rsidRPr="00591834">
        <w:rPr>
          <w:rFonts w:ascii="Times New Roman" w:hAnsi="Times New Roman"/>
          <w:sz w:val="24"/>
        </w:rPr>
        <w:t>şi</w:t>
      </w:r>
      <w:proofErr w:type="spellEnd"/>
      <w:r w:rsidRPr="00591834">
        <w:rPr>
          <w:rFonts w:ascii="Times New Roman" w:hAnsi="Times New Roman"/>
          <w:sz w:val="24"/>
        </w:rPr>
        <w:t xml:space="preserve"> le propune profesorul să fie realizate, lista actelor normative, iar uneori a normelor juridice concrete studiate la tema respectivă, sursele doctrinare (manuale, monografii, articole </w:t>
      </w:r>
      <w:proofErr w:type="spellStart"/>
      <w:r w:rsidRPr="00591834">
        <w:rPr>
          <w:rFonts w:ascii="Times New Roman" w:hAnsi="Times New Roman"/>
          <w:sz w:val="24"/>
        </w:rPr>
        <w:t>ştiinţifice</w:t>
      </w:r>
      <w:proofErr w:type="spellEnd"/>
      <w:r w:rsidRPr="00591834">
        <w:rPr>
          <w:rFonts w:ascii="Times New Roman" w:hAnsi="Times New Roman"/>
          <w:sz w:val="24"/>
        </w:rPr>
        <w:t xml:space="preserve"> etc.) pe care profesorul le recomandă </w:t>
      </w:r>
      <w:proofErr w:type="spellStart"/>
      <w:r w:rsidRPr="00591834">
        <w:rPr>
          <w:rFonts w:ascii="Times New Roman" w:hAnsi="Times New Roman"/>
          <w:sz w:val="24"/>
        </w:rPr>
        <w:t>şi</w:t>
      </w:r>
      <w:proofErr w:type="spellEnd"/>
      <w:r w:rsidRPr="00591834">
        <w:rPr>
          <w:rFonts w:ascii="Times New Roman" w:hAnsi="Times New Roman"/>
          <w:sz w:val="24"/>
        </w:rPr>
        <w:t xml:space="preserve"> desigur practica judecătorească existentă.  Cadrul didactic </w:t>
      </w:r>
      <w:proofErr w:type="spellStart"/>
      <w:r w:rsidRPr="00591834">
        <w:rPr>
          <w:rFonts w:ascii="Times New Roman" w:hAnsi="Times New Roman"/>
          <w:sz w:val="24"/>
        </w:rPr>
        <w:t>îşi</w:t>
      </w:r>
      <w:proofErr w:type="spellEnd"/>
      <w:r w:rsidRPr="00591834">
        <w:rPr>
          <w:rFonts w:ascii="Times New Roman" w:hAnsi="Times New Roman"/>
          <w:sz w:val="24"/>
        </w:rPr>
        <w:t xml:space="preserve"> organizează activitatea de predare astfel, încât folosind diferite modele ale expunerii materiei (analitic, </w:t>
      </w:r>
      <w:proofErr w:type="spellStart"/>
      <w:r w:rsidRPr="00591834">
        <w:rPr>
          <w:rFonts w:ascii="Times New Roman" w:hAnsi="Times New Roman"/>
          <w:sz w:val="24"/>
        </w:rPr>
        <w:t>soluţionare</w:t>
      </w:r>
      <w:proofErr w:type="spellEnd"/>
      <w:r w:rsidRPr="00591834">
        <w:rPr>
          <w:rFonts w:ascii="Times New Roman" w:hAnsi="Times New Roman"/>
          <w:sz w:val="24"/>
        </w:rPr>
        <w:t xml:space="preserve"> a problemelor juridice, </w:t>
      </w:r>
      <w:proofErr w:type="spellStart"/>
      <w:r w:rsidRPr="00591834">
        <w:rPr>
          <w:rFonts w:ascii="Times New Roman" w:hAnsi="Times New Roman"/>
          <w:sz w:val="24"/>
        </w:rPr>
        <w:t>interacţiunea</w:t>
      </w:r>
      <w:proofErr w:type="spellEnd"/>
      <w:r w:rsidRPr="00591834">
        <w:rPr>
          <w:rFonts w:ascii="Times New Roman" w:hAnsi="Times New Roman"/>
          <w:sz w:val="24"/>
        </w:rPr>
        <w:t xml:space="preserve"> profesor - student) îl face pe audient (student) să </w:t>
      </w:r>
      <w:proofErr w:type="spellStart"/>
      <w:r w:rsidRPr="00591834">
        <w:rPr>
          <w:rFonts w:ascii="Times New Roman" w:hAnsi="Times New Roman"/>
          <w:sz w:val="24"/>
        </w:rPr>
        <w:t>recepţioneze</w:t>
      </w:r>
      <w:proofErr w:type="spellEnd"/>
      <w:r w:rsidRPr="00591834">
        <w:rPr>
          <w:rFonts w:ascii="Times New Roman" w:hAnsi="Times New Roman"/>
          <w:sz w:val="24"/>
        </w:rPr>
        <w:t xml:space="preserve"> </w:t>
      </w:r>
      <w:proofErr w:type="spellStart"/>
      <w:r w:rsidRPr="00591834">
        <w:rPr>
          <w:rFonts w:ascii="Times New Roman" w:hAnsi="Times New Roman"/>
          <w:sz w:val="24"/>
        </w:rPr>
        <w:t>informaţia</w:t>
      </w:r>
      <w:proofErr w:type="spellEnd"/>
      <w:r w:rsidRPr="00591834">
        <w:rPr>
          <w:rFonts w:ascii="Times New Roman" w:hAnsi="Times New Roman"/>
          <w:sz w:val="24"/>
        </w:rPr>
        <w:t xml:space="preserve"> transmisă, s-o memoreze, s-o reproducă, iar în cazurile în care se cere, să opereze cu această </w:t>
      </w:r>
      <w:proofErr w:type="spellStart"/>
      <w:r w:rsidRPr="00591834">
        <w:rPr>
          <w:rFonts w:ascii="Times New Roman" w:hAnsi="Times New Roman"/>
          <w:sz w:val="24"/>
        </w:rPr>
        <w:t>informaţie</w:t>
      </w:r>
      <w:proofErr w:type="spellEnd"/>
      <w:r w:rsidRPr="00591834">
        <w:rPr>
          <w:rFonts w:ascii="Times New Roman" w:hAnsi="Times New Roman"/>
          <w:sz w:val="24"/>
        </w:rPr>
        <w:t>.</w:t>
      </w:r>
    </w:p>
    <w:p w14:paraId="43B5AF67" w14:textId="77777777" w:rsidR="00120576" w:rsidRPr="00591834" w:rsidRDefault="00120576" w:rsidP="00120576">
      <w:pPr>
        <w:tabs>
          <w:tab w:val="left" w:pos="990"/>
        </w:tabs>
        <w:ind w:firstLine="567"/>
        <w:jc w:val="both"/>
        <w:rPr>
          <w:rFonts w:ascii="Times New Roman" w:hAnsi="Times New Roman"/>
          <w:sz w:val="24"/>
        </w:rPr>
      </w:pPr>
      <w:proofErr w:type="spellStart"/>
      <w:r w:rsidRPr="00591834">
        <w:rPr>
          <w:rFonts w:ascii="Times New Roman" w:hAnsi="Times New Roman"/>
          <w:b/>
          <w:sz w:val="24"/>
        </w:rPr>
        <w:t>Lecţiilor</w:t>
      </w:r>
      <w:proofErr w:type="spellEnd"/>
      <w:r w:rsidRPr="00591834">
        <w:rPr>
          <w:rFonts w:ascii="Times New Roman" w:hAnsi="Times New Roman"/>
          <w:b/>
          <w:sz w:val="24"/>
        </w:rPr>
        <w:t xml:space="preserve"> practice</w:t>
      </w:r>
      <w:r w:rsidRPr="00591834">
        <w:rPr>
          <w:rFonts w:ascii="Times New Roman" w:hAnsi="Times New Roman"/>
          <w:sz w:val="24"/>
        </w:rPr>
        <w:t xml:space="preserve"> au ca </w:t>
      </w:r>
      <w:proofErr w:type="spellStart"/>
      <w:r w:rsidRPr="00591834">
        <w:rPr>
          <w:rFonts w:ascii="Times New Roman" w:hAnsi="Times New Roman"/>
          <w:sz w:val="24"/>
        </w:rPr>
        <w:t>şi</w:t>
      </w:r>
      <w:proofErr w:type="spellEnd"/>
      <w:r w:rsidRPr="00591834">
        <w:rPr>
          <w:rFonts w:ascii="Times New Roman" w:hAnsi="Times New Roman"/>
          <w:sz w:val="24"/>
        </w:rPr>
        <w:t xml:space="preserve"> scop de a verifica cum studentul a </w:t>
      </w:r>
      <w:proofErr w:type="spellStart"/>
      <w:r w:rsidRPr="00591834">
        <w:rPr>
          <w:rFonts w:ascii="Times New Roman" w:hAnsi="Times New Roman"/>
          <w:sz w:val="24"/>
        </w:rPr>
        <w:t>înţeles</w:t>
      </w:r>
      <w:proofErr w:type="spellEnd"/>
      <w:r w:rsidRPr="00591834">
        <w:rPr>
          <w:rFonts w:ascii="Times New Roman" w:hAnsi="Times New Roman"/>
          <w:sz w:val="24"/>
        </w:rPr>
        <w:t xml:space="preserve"> teoriile, conceptele, </w:t>
      </w:r>
      <w:proofErr w:type="spellStart"/>
      <w:r w:rsidRPr="00591834">
        <w:rPr>
          <w:rFonts w:ascii="Times New Roman" w:hAnsi="Times New Roman"/>
          <w:sz w:val="24"/>
        </w:rPr>
        <w:t>precedeele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procedurile juridice predate, cum el le reproduce </w:t>
      </w:r>
      <w:proofErr w:type="spellStart"/>
      <w:r w:rsidRPr="00591834">
        <w:rPr>
          <w:rFonts w:ascii="Times New Roman" w:hAnsi="Times New Roman"/>
          <w:sz w:val="24"/>
        </w:rPr>
        <w:t>şi</w:t>
      </w:r>
      <w:proofErr w:type="spellEnd"/>
      <w:r w:rsidRPr="00591834">
        <w:rPr>
          <w:rFonts w:ascii="Times New Roman" w:hAnsi="Times New Roman"/>
          <w:sz w:val="24"/>
        </w:rPr>
        <w:t xml:space="preserve"> în ce măsură ar putea să le aplice în practică. </w:t>
      </w:r>
    </w:p>
    <w:p w14:paraId="2C16C960" w14:textId="77777777" w:rsidR="00120576" w:rsidRPr="00591834" w:rsidRDefault="00120576" w:rsidP="00120576">
      <w:pPr>
        <w:tabs>
          <w:tab w:val="left" w:pos="990"/>
        </w:tabs>
        <w:ind w:firstLine="567"/>
        <w:jc w:val="both"/>
        <w:rPr>
          <w:rFonts w:ascii="Times New Roman" w:hAnsi="Times New Roman"/>
          <w:sz w:val="24"/>
        </w:rPr>
      </w:pPr>
      <w:proofErr w:type="spellStart"/>
      <w:r w:rsidRPr="00591834">
        <w:rPr>
          <w:rFonts w:ascii="Times New Roman" w:hAnsi="Times New Roman"/>
          <w:b/>
          <w:sz w:val="24"/>
        </w:rPr>
        <w:t>Învăţarea</w:t>
      </w:r>
      <w:proofErr w:type="spellEnd"/>
      <w:r w:rsidRPr="00591834">
        <w:rPr>
          <w:rFonts w:ascii="Times New Roman" w:hAnsi="Times New Roman"/>
          <w:sz w:val="24"/>
        </w:rPr>
        <w:t xml:space="preserve"> este, dacă nu un efect al predării, atunci </w:t>
      </w:r>
      <w:proofErr w:type="spellStart"/>
      <w:r w:rsidRPr="00591834">
        <w:rPr>
          <w:rFonts w:ascii="Times New Roman" w:hAnsi="Times New Roman"/>
          <w:sz w:val="24"/>
        </w:rPr>
        <w:t>întregeşte</w:t>
      </w:r>
      <w:proofErr w:type="spellEnd"/>
      <w:r w:rsidRPr="00591834">
        <w:rPr>
          <w:rFonts w:ascii="Times New Roman" w:hAnsi="Times New Roman"/>
          <w:sz w:val="24"/>
        </w:rPr>
        <w:t xml:space="preserve"> conceptul de predare </w:t>
      </w:r>
      <w:proofErr w:type="spellStart"/>
      <w:r w:rsidRPr="00591834">
        <w:rPr>
          <w:rFonts w:ascii="Times New Roman" w:hAnsi="Times New Roman"/>
          <w:sz w:val="24"/>
        </w:rPr>
        <w:t>şi</w:t>
      </w:r>
      <w:proofErr w:type="spellEnd"/>
      <w:r w:rsidRPr="00591834">
        <w:rPr>
          <w:rFonts w:ascii="Times New Roman" w:hAnsi="Times New Roman"/>
          <w:sz w:val="24"/>
        </w:rPr>
        <w:t xml:space="preserve"> aduce finalitate, or, prin </w:t>
      </w:r>
      <w:proofErr w:type="spellStart"/>
      <w:r w:rsidRPr="00591834">
        <w:rPr>
          <w:rFonts w:ascii="Times New Roman" w:hAnsi="Times New Roman"/>
          <w:sz w:val="24"/>
        </w:rPr>
        <w:t>învăţare</w:t>
      </w:r>
      <w:proofErr w:type="spellEnd"/>
      <w:r w:rsidRPr="00591834">
        <w:rPr>
          <w:rFonts w:ascii="Times New Roman" w:hAnsi="Times New Roman"/>
          <w:sz w:val="24"/>
        </w:rPr>
        <w:t xml:space="preserve"> se acumulează </w:t>
      </w:r>
      <w:proofErr w:type="spellStart"/>
      <w:r w:rsidRPr="00591834">
        <w:rPr>
          <w:rFonts w:ascii="Times New Roman" w:hAnsi="Times New Roman"/>
          <w:sz w:val="24"/>
        </w:rPr>
        <w:t>cunoştinţele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aptitudinile necesare </w:t>
      </w:r>
      <w:proofErr w:type="spellStart"/>
      <w:r w:rsidRPr="00591834">
        <w:rPr>
          <w:rFonts w:ascii="Times New Roman" w:hAnsi="Times New Roman"/>
          <w:sz w:val="24"/>
        </w:rPr>
        <w:t>însuşirii</w:t>
      </w:r>
      <w:proofErr w:type="spellEnd"/>
      <w:r w:rsidRPr="00591834">
        <w:rPr>
          <w:rFonts w:ascii="Times New Roman" w:hAnsi="Times New Roman"/>
          <w:sz w:val="24"/>
        </w:rPr>
        <w:t xml:space="preserve"> unei profesii, implicit, celei de jurist.</w:t>
      </w:r>
      <w:r>
        <w:rPr>
          <w:rFonts w:ascii="Times New Roman" w:hAnsi="Times New Roman"/>
          <w:sz w:val="24"/>
        </w:rPr>
        <w:t xml:space="preserve"> Studierea disciplinei</w:t>
      </w:r>
      <w:r w:rsidRPr="00591834">
        <w:rPr>
          <w:rFonts w:ascii="Times New Roman" w:hAnsi="Times New Roman"/>
          <w:sz w:val="24"/>
        </w:rPr>
        <w:t xml:space="preserve"> Dreptul </w:t>
      </w:r>
      <w:r>
        <w:rPr>
          <w:rFonts w:ascii="Times New Roman" w:hAnsi="Times New Roman"/>
          <w:sz w:val="24"/>
        </w:rPr>
        <w:t>civil. Partea generală</w:t>
      </w:r>
      <w:r w:rsidRPr="00591834">
        <w:rPr>
          <w:rFonts w:ascii="Times New Roman" w:hAnsi="Times New Roman"/>
          <w:sz w:val="24"/>
        </w:rPr>
        <w:t xml:space="preserve"> se face prin:</w:t>
      </w:r>
    </w:p>
    <w:p w14:paraId="0138423E" w14:textId="77777777" w:rsidR="00120576" w:rsidRPr="00591834" w:rsidRDefault="00120576" w:rsidP="00120576">
      <w:pPr>
        <w:pStyle w:val="ListParagraph"/>
        <w:numPr>
          <w:ilvl w:val="0"/>
          <w:numId w:val="20"/>
        </w:numPr>
        <w:tabs>
          <w:tab w:val="left" w:pos="990"/>
        </w:tabs>
        <w:ind w:left="567" w:hanging="283"/>
        <w:jc w:val="both"/>
        <w:rPr>
          <w:rFonts w:ascii="Times New Roman" w:hAnsi="Times New Roman"/>
          <w:sz w:val="24"/>
        </w:rPr>
      </w:pPr>
      <w:r w:rsidRPr="00591834">
        <w:rPr>
          <w:rFonts w:ascii="Times New Roman" w:hAnsi="Times New Roman"/>
          <w:sz w:val="24"/>
        </w:rPr>
        <w:t xml:space="preserve">participarea studentului la </w:t>
      </w:r>
      <w:proofErr w:type="spellStart"/>
      <w:r w:rsidRPr="00591834">
        <w:rPr>
          <w:rFonts w:ascii="Times New Roman" w:hAnsi="Times New Roman"/>
          <w:sz w:val="24"/>
        </w:rPr>
        <w:t>lecţii</w:t>
      </w:r>
      <w:proofErr w:type="spellEnd"/>
      <w:r w:rsidRPr="00591834">
        <w:rPr>
          <w:rFonts w:ascii="Times New Roman" w:hAnsi="Times New Roman"/>
          <w:sz w:val="24"/>
        </w:rPr>
        <w:t xml:space="preserve"> teoretice în cadrul cărora are posibilitatea de a pune întrebări </w:t>
      </w:r>
      <w:proofErr w:type="spellStart"/>
      <w:r w:rsidRPr="00591834">
        <w:rPr>
          <w:rFonts w:ascii="Times New Roman" w:hAnsi="Times New Roman"/>
          <w:sz w:val="24"/>
        </w:rPr>
        <w:t>şi</w:t>
      </w:r>
      <w:proofErr w:type="spellEnd"/>
      <w:r w:rsidRPr="00591834">
        <w:rPr>
          <w:rFonts w:ascii="Times New Roman" w:hAnsi="Times New Roman"/>
          <w:sz w:val="24"/>
        </w:rPr>
        <w:t xml:space="preserve"> a clarifica logica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esenţa</w:t>
      </w:r>
      <w:proofErr w:type="spellEnd"/>
      <w:r w:rsidRPr="00591834">
        <w:rPr>
          <w:rFonts w:ascii="Times New Roman" w:hAnsi="Times New Roman"/>
          <w:sz w:val="24"/>
        </w:rPr>
        <w:t xml:space="preserve"> reglementărilor juridice studiate;</w:t>
      </w:r>
    </w:p>
    <w:p w14:paraId="6651FA3F" w14:textId="77777777" w:rsidR="00120576" w:rsidRPr="00591834" w:rsidRDefault="00120576" w:rsidP="00120576">
      <w:pPr>
        <w:pStyle w:val="ListParagraph"/>
        <w:numPr>
          <w:ilvl w:val="0"/>
          <w:numId w:val="20"/>
        </w:numPr>
        <w:tabs>
          <w:tab w:val="left" w:pos="990"/>
        </w:tabs>
        <w:ind w:left="567" w:hanging="283"/>
        <w:jc w:val="both"/>
        <w:rPr>
          <w:rFonts w:ascii="Times New Roman" w:hAnsi="Times New Roman"/>
          <w:sz w:val="24"/>
        </w:rPr>
      </w:pPr>
      <w:r w:rsidRPr="00591834">
        <w:rPr>
          <w:rFonts w:ascii="Times New Roman" w:hAnsi="Times New Roman"/>
          <w:sz w:val="24"/>
        </w:rPr>
        <w:t xml:space="preserve">pregătirea subiectelor temei pentru activitatea la </w:t>
      </w:r>
      <w:proofErr w:type="spellStart"/>
      <w:r w:rsidRPr="00591834">
        <w:rPr>
          <w:rFonts w:ascii="Times New Roman" w:hAnsi="Times New Roman"/>
          <w:sz w:val="24"/>
        </w:rPr>
        <w:t>lecţiile</w:t>
      </w:r>
      <w:proofErr w:type="spellEnd"/>
      <w:r w:rsidRPr="00591834">
        <w:rPr>
          <w:rFonts w:ascii="Times New Roman" w:hAnsi="Times New Roman"/>
          <w:sz w:val="24"/>
        </w:rPr>
        <w:t xml:space="preserve"> practice. În acest sens, studentul trebuie să studieze normele juridice relevante, bibliografia recomandată, practica judecătorească existentă </w:t>
      </w:r>
      <w:proofErr w:type="spellStart"/>
      <w:r w:rsidRPr="00591834">
        <w:rPr>
          <w:rFonts w:ascii="Times New Roman" w:hAnsi="Times New Roman"/>
          <w:sz w:val="24"/>
        </w:rPr>
        <w:t>şi</w:t>
      </w:r>
      <w:proofErr w:type="spellEnd"/>
      <w:r w:rsidRPr="00591834">
        <w:rPr>
          <w:rFonts w:ascii="Times New Roman" w:hAnsi="Times New Roman"/>
          <w:sz w:val="24"/>
        </w:rPr>
        <w:t xml:space="preserve"> să </w:t>
      </w:r>
      <w:proofErr w:type="spellStart"/>
      <w:r w:rsidRPr="00591834">
        <w:rPr>
          <w:rFonts w:ascii="Times New Roman" w:hAnsi="Times New Roman"/>
          <w:sz w:val="24"/>
        </w:rPr>
        <w:t>soluţioneze</w:t>
      </w:r>
      <w:proofErr w:type="spellEnd"/>
      <w:r w:rsidRPr="00591834">
        <w:rPr>
          <w:rFonts w:ascii="Times New Roman" w:hAnsi="Times New Roman"/>
          <w:sz w:val="24"/>
        </w:rPr>
        <w:t xml:space="preserve"> </w:t>
      </w:r>
      <w:proofErr w:type="spellStart"/>
      <w:r w:rsidRPr="00591834">
        <w:rPr>
          <w:rFonts w:ascii="Times New Roman" w:hAnsi="Times New Roman"/>
          <w:sz w:val="24"/>
        </w:rPr>
        <w:t>speţele</w:t>
      </w:r>
      <w:proofErr w:type="spellEnd"/>
      <w:r w:rsidRPr="00591834">
        <w:rPr>
          <w:rFonts w:ascii="Times New Roman" w:hAnsi="Times New Roman"/>
          <w:sz w:val="24"/>
        </w:rPr>
        <w:t xml:space="preserve"> propuse de cadrul didactic. </w:t>
      </w:r>
      <w:proofErr w:type="spellStart"/>
      <w:r w:rsidRPr="00591834">
        <w:rPr>
          <w:rFonts w:ascii="Times New Roman" w:hAnsi="Times New Roman"/>
          <w:sz w:val="24"/>
        </w:rPr>
        <w:t>Speţele</w:t>
      </w:r>
      <w:proofErr w:type="spellEnd"/>
      <w:r w:rsidRPr="00591834">
        <w:rPr>
          <w:rFonts w:ascii="Times New Roman" w:hAnsi="Times New Roman"/>
          <w:sz w:val="24"/>
        </w:rPr>
        <w:t xml:space="preserve"> se propun de cadru didactic a fi </w:t>
      </w:r>
      <w:proofErr w:type="spellStart"/>
      <w:r w:rsidRPr="00591834">
        <w:rPr>
          <w:rFonts w:ascii="Times New Roman" w:hAnsi="Times New Roman"/>
          <w:sz w:val="24"/>
        </w:rPr>
        <w:t>soluţionate</w:t>
      </w:r>
      <w:proofErr w:type="spellEnd"/>
      <w:r w:rsidRPr="00591834">
        <w:rPr>
          <w:rFonts w:ascii="Times New Roman" w:hAnsi="Times New Roman"/>
          <w:sz w:val="24"/>
        </w:rPr>
        <w:t xml:space="preserve"> fie în grup, fie individual de fiecare student.</w:t>
      </w:r>
    </w:p>
    <w:p w14:paraId="71FA25CA" w14:textId="77777777" w:rsidR="00120576" w:rsidRPr="00591834" w:rsidRDefault="00120576" w:rsidP="00120576">
      <w:pPr>
        <w:pStyle w:val="ListParagraph"/>
        <w:numPr>
          <w:ilvl w:val="0"/>
          <w:numId w:val="20"/>
        </w:numPr>
        <w:tabs>
          <w:tab w:val="left" w:pos="990"/>
        </w:tabs>
        <w:ind w:left="567" w:hanging="283"/>
        <w:jc w:val="both"/>
        <w:rPr>
          <w:rFonts w:ascii="Times New Roman" w:hAnsi="Times New Roman"/>
          <w:sz w:val="24"/>
        </w:rPr>
      </w:pPr>
      <w:r w:rsidRPr="00591834">
        <w:rPr>
          <w:rFonts w:ascii="Times New Roman" w:hAnsi="Times New Roman"/>
          <w:sz w:val="24"/>
        </w:rPr>
        <w:t xml:space="preserve">Participarea la </w:t>
      </w:r>
      <w:proofErr w:type="spellStart"/>
      <w:r w:rsidRPr="00591834">
        <w:rPr>
          <w:rFonts w:ascii="Times New Roman" w:hAnsi="Times New Roman"/>
          <w:sz w:val="24"/>
        </w:rPr>
        <w:t>lecţiile</w:t>
      </w:r>
      <w:proofErr w:type="spellEnd"/>
      <w:r w:rsidRPr="00591834">
        <w:rPr>
          <w:rFonts w:ascii="Times New Roman" w:hAnsi="Times New Roman"/>
          <w:sz w:val="24"/>
        </w:rPr>
        <w:t xml:space="preserve"> practice, în cadrul cărora studentul de </w:t>
      </w:r>
      <w:proofErr w:type="spellStart"/>
      <w:r w:rsidRPr="00591834">
        <w:rPr>
          <w:rFonts w:ascii="Times New Roman" w:hAnsi="Times New Roman"/>
          <w:sz w:val="24"/>
        </w:rPr>
        <w:t>sinestător</w:t>
      </w:r>
      <w:proofErr w:type="spellEnd"/>
      <w:r w:rsidRPr="00591834">
        <w:rPr>
          <w:rFonts w:ascii="Times New Roman" w:hAnsi="Times New Roman"/>
          <w:sz w:val="24"/>
        </w:rPr>
        <w:t xml:space="preserve">, sau împreună cu grupul format, </w:t>
      </w:r>
      <w:proofErr w:type="spellStart"/>
      <w:r w:rsidRPr="00591834">
        <w:rPr>
          <w:rFonts w:ascii="Times New Roman" w:hAnsi="Times New Roman"/>
          <w:sz w:val="24"/>
        </w:rPr>
        <w:t>soluţionează</w:t>
      </w:r>
      <w:proofErr w:type="spellEnd"/>
      <w:r w:rsidRPr="00591834">
        <w:rPr>
          <w:rFonts w:ascii="Times New Roman" w:hAnsi="Times New Roman"/>
          <w:sz w:val="24"/>
        </w:rPr>
        <w:t xml:space="preserve"> </w:t>
      </w:r>
      <w:proofErr w:type="spellStart"/>
      <w:r w:rsidRPr="00591834">
        <w:rPr>
          <w:rFonts w:ascii="Times New Roman" w:hAnsi="Times New Roman"/>
          <w:sz w:val="24"/>
        </w:rPr>
        <w:t>speţa</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după caz, </w:t>
      </w:r>
      <w:proofErr w:type="spellStart"/>
      <w:r w:rsidRPr="00591834">
        <w:rPr>
          <w:rFonts w:ascii="Times New Roman" w:hAnsi="Times New Roman"/>
          <w:sz w:val="24"/>
        </w:rPr>
        <w:t>găseşte</w:t>
      </w:r>
      <w:proofErr w:type="spellEnd"/>
      <w:r w:rsidRPr="00591834">
        <w:rPr>
          <w:rFonts w:ascii="Times New Roman" w:hAnsi="Times New Roman"/>
          <w:sz w:val="24"/>
        </w:rPr>
        <w:t xml:space="preserve"> răspunsul la subiectele teoretice </w:t>
      </w:r>
      <w:proofErr w:type="spellStart"/>
      <w:r w:rsidRPr="00591834">
        <w:rPr>
          <w:rFonts w:ascii="Times New Roman" w:hAnsi="Times New Roman"/>
          <w:sz w:val="24"/>
        </w:rPr>
        <w:t>şi</w:t>
      </w:r>
      <w:proofErr w:type="spellEnd"/>
      <w:r w:rsidRPr="00591834">
        <w:rPr>
          <w:rFonts w:ascii="Times New Roman" w:hAnsi="Times New Roman"/>
          <w:sz w:val="24"/>
        </w:rPr>
        <w:t xml:space="preserve"> practice analizate.</w:t>
      </w:r>
    </w:p>
    <w:p w14:paraId="2488B90F" w14:textId="77777777" w:rsidR="00120576" w:rsidRPr="00591834" w:rsidRDefault="00120576" w:rsidP="00120576">
      <w:pPr>
        <w:pStyle w:val="ListParagraph"/>
        <w:numPr>
          <w:ilvl w:val="0"/>
          <w:numId w:val="20"/>
        </w:numPr>
        <w:tabs>
          <w:tab w:val="left" w:pos="990"/>
        </w:tabs>
        <w:ind w:left="567" w:hanging="283"/>
        <w:jc w:val="both"/>
        <w:rPr>
          <w:rFonts w:ascii="Times New Roman" w:hAnsi="Times New Roman"/>
          <w:sz w:val="24"/>
        </w:rPr>
      </w:pPr>
      <w:r>
        <w:rPr>
          <w:rFonts w:ascii="Times New Roman" w:hAnsi="Times New Roman"/>
          <w:sz w:val="24"/>
        </w:rPr>
        <w:t>Îndeplinirea lucru</w:t>
      </w:r>
      <w:r w:rsidRPr="00591834">
        <w:rPr>
          <w:rFonts w:ascii="Times New Roman" w:hAnsi="Times New Roman"/>
          <w:sz w:val="24"/>
        </w:rPr>
        <w:t xml:space="preserve">lui individual la disciplina Dreptul </w:t>
      </w:r>
      <w:proofErr w:type="spellStart"/>
      <w:r w:rsidRPr="00591834">
        <w:rPr>
          <w:rFonts w:ascii="Times New Roman" w:hAnsi="Times New Roman"/>
          <w:sz w:val="24"/>
        </w:rPr>
        <w:t>Civil.ParteaGenerală</w:t>
      </w:r>
      <w:proofErr w:type="spellEnd"/>
      <w:r w:rsidRPr="00591834">
        <w:rPr>
          <w:rFonts w:ascii="Times New Roman" w:hAnsi="Times New Roman"/>
          <w:sz w:val="24"/>
        </w:rPr>
        <w:t xml:space="preserve"> în </w:t>
      </w:r>
      <w:proofErr w:type="spellStart"/>
      <w:r w:rsidRPr="00591834">
        <w:rPr>
          <w:rFonts w:ascii="Times New Roman" w:hAnsi="Times New Roman"/>
          <w:sz w:val="24"/>
        </w:rPr>
        <w:t>proporţie</w:t>
      </w:r>
      <w:proofErr w:type="spellEnd"/>
      <w:r w:rsidRPr="00591834">
        <w:rPr>
          <w:rFonts w:ascii="Times New Roman" w:hAnsi="Times New Roman"/>
          <w:sz w:val="24"/>
        </w:rPr>
        <w:t xml:space="preserve"> de </w:t>
      </w:r>
      <w:r>
        <w:rPr>
          <w:rFonts w:ascii="Times New Roman" w:hAnsi="Times New Roman"/>
          <w:sz w:val="24"/>
        </w:rPr>
        <w:t>90</w:t>
      </w:r>
      <w:r w:rsidRPr="00591834">
        <w:rPr>
          <w:rFonts w:ascii="Times New Roman" w:hAnsi="Times New Roman"/>
          <w:sz w:val="24"/>
        </w:rPr>
        <w:t xml:space="preserve"> </w:t>
      </w:r>
      <w:r w:rsidRPr="00591834">
        <w:rPr>
          <w:rFonts w:ascii="Times New Roman" w:hAnsi="Times New Roman"/>
          <w:sz w:val="24"/>
        </w:rPr>
        <w:lastRenderedPageBreak/>
        <w:t xml:space="preserve">de ore academice. </w:t>
      </w:r>
      <w:r w:rsidRPr="0064703B">
        <w:rPr>
          <w:rFonts w:ascii="Times New Roman" w:hAnsi="Times New Roman"/>
          <w:sz w:val="24"/>
        </w:rPr>
        <w:t xml:space="preserve">Lucrul individual la Dreptul </w:t>
      </w:r>
      <w:proofErr w:type="spellStart"/>
      <w:r w:rsidRPr="0064703B">
        <w:rPr>
          <w:rFonts w:ascii="Times New Roman" w:hAnsi="Times New Roman"/>
          <w:sz w:val="24"/>
        </w:rPr>
        <w:t>Civil.</w:t>
      </w:r>
      <w:r>
        <w:rPr>
          <w:rFonts w:ascii="Times New Roman" w:hAnsi="Times New Roman"/>
          <w:sz w:val="24"/>
        </w:rPr>
        <w:t>partea</w:t>
      </w:r>
      <w:proofErr w:type="spellEnd"/>
      <w:r>
        <w:rPr>
          <w:rFonts w:ascii="Times New Roman" w:hAnsi="Times New Roman"/>
          <w:sz w:val="24"/>
        </w:rPr>
        <w:t xml:space="preserve"> Generală</w:t>
      </w:r>
      <w:r w:rsidRPr="0064703B">
        <w:rPr>
          <w:rFonts w:ascii="Times New Roman" w:hAnsi="Times New Roman"/>
          <w:sz w:val="24"/>
        </w:rPr>
        <w:t xml:space="preserve"> presupune îndeplinirea de către student a unor </w:t>
      </w:r>
      <w:proofErr w:type="spellStart"/>
      <w:r w:rsidRPr="0064703B">
        <w:rPr>
          <w:rFonts w:ascii="Times New Roman" w:hAnsi="Times New Roman"/>
          <w:sz w:val="24"/>
        </w:rPr>
        <w:t>activităţi</w:t>
      </w:r>
      <w:proofErr w:type="spellEnd"/>
      <w:r w:rsidRPr="0064703B">
        <w:rPr>
          <w:rFonts w:ascii="Times New Roman" w:hAnsi="Times New Roman"/>
          <w:sz w:val="24"/>
        </w:rPr>
        <w:t xml:space="preserve"> de </w:t>
      </w:r>
      <w:proofErr w:type="spellStart"/>
      <w:r w:rsidRPr="0064703B">
        <w:rPr>
          <w:rFonts w:ascii="Times New Roman" w:hAnsi="Times New Roman"/>
          <w:sz w:val="24"/>
        </w:rPr>
        <w:t>sinestător</w:t>
      </w:r>
      <w:proofErr w:type="spellEnd"/>
      <w:r w:rsidRPr="0064703B">
        <w:rPr>
          <w:rFonts w:ascii="Times New Roman" w:hAnsi="Times New Roman"/>
          <w:sz w:val="24"/>
        </w:rPr>
        <w:t xml:space="preserve"> ce contribuie la </w:t>
      </w:r>
      <w:proofErr w:type="spellStart"/>
      <w:r w:rsidRPr="0064703B">
        <w:rPr>
          <w:rFonts w:ascii="Times New Roman" w:hAnsi="Times New Roman"/>
          <w:sz w:val="24"/>
        </w:rPr>
        <w:t>înţelegerea</w:t>
      </w:r>
      <w:proofErr w:type="spellEnd"/>
      <w:r w:rsidRPr="0064703B">
        <w:rPr>
          <w:rFonts w:ascii="Times New Roman" w:hAnsi="Times New Roman"/>
          <w:sz w:val="24"/>
        </w:rPr>
        <w:t xml:space="preserve"> </w:t>
      </w:r>
      <w:proofErr w:type="spellStart"/>
      <w:r w:rsidRPr="0064703B">
        <w:rPr>
          <w:rFonts w:ascii="Times New Roman" w:hAnsi="Times New Roman"/>
          <w:sz w:val="24"/>
        </w:rPr>
        <w:t>materieie</w:t>
      </w:r>
      <w:proofErr w:type="spellEnd"/>
      <w:r w:rsidRPr="0064703B">
        <w:rPr>
          <w:rFonts w:ascii="Times New Roman" w:hAnsi="Times New Roman"/>
          <w:sz w:val="24"/>
        </w:rPr>
        <w:t xml:space="preserve"> discipline predate. </w:t>
      </w:r>
      <w:proofErr w:type="spellStart"/>
      <w:r w:rsidRPr="0064703B">
        <w:rPr>
          <w:rFonts w:ascii="Times New Roman" w:hAnsi="Times New Roman"/>
          <w:sz w:val="24"/>
        </w:rPr>
        <w:t>Activităţile</w:t>
      </w:r>
      <w:proofErr w:type="spellEnd"/>
      <w:r w:rsidRPr="0064703B">
        <w:rPr>
          <w:rFonts w:ascii="Times New Roman" w:hAnsi="Times New Roman"/>
          <w:sz w:val="24"/>
        </w:rPr>
        <w:t xml:space="preserve"> studentului calificate ca </w:t>
      </w:r>
      <w:proofErr w:type="spellStart"/>
      <w:r w:rsidRPr="0064703B">
        <w:rPr>
          <w:rFonts w:ascii="Times New Roman" w:hAnsi="Times New Roman"/>
          <w:sz w:val="24"/>
        </w:rPr>
        <w:t>şi</w:t>
      </w:r>
      <w:proofErr w:type="spellEnd"/>
      <w:r w:rsidRPr="0064703B">
        <w:rPr>
          <w:rFonts w:ascii="Times New Roman" w:hAnsi="Times New Roman"/>
          <w:sz w:val="24"/>
        </w:rPr>
        <w:t xml:space="preserve"> lucru individual include următoarele: </w:t>
      </w:r>
    </w:p>
    <w:p w14:paraId="2C3045E6" w14:textId="77777777" w:rsidR="00120576" w:rsidRPr="0064703B" w:rsidRDefault="00120576" w:rsidP="00120576">
      <w:pPr>
        <w:pStyle w:val="ListParagraph"/>
        <w:tabs>
          <w:tab w:val="left" w:pos="426"/>
        </w:tabs>
        <w:ind w:left="851" w:firstLine="426"/>
        <w:jc w:val="both"/>
        <w:rPr>
          <w:rFonts w:ascii="Times New Roman" w:hAnsi="Times New Roman"/>
          <w:sz w:val="24"/>
        </w:rPr>
      </w:pPr>
      <w:r w:rsidRPr="0064703B">
        <w:rPr>
          <w:rFonts w:ascii="Times New Roman" w:hAnsi="Times New Roman"/>
          <w:b/>
          <w:sz w:val="24"/>
        </w:rPr>
        <w:t xml:space="preserve">a. </w:t>
      </w:r>
      <w:r w:rsidRPr="0064703B">
        <w:rPr>
          <w:rFonts w:ascii="Times New Roman" w:hAnsi="Times New Roman"/>
          <w:sz w:val="24"/>
        </w:rPr>
        <w:t xml:space="preserve">studierea individual temelor care nu se </w:t>
      </w:r>
      <w:proofErr w:type="spellStart"/>
      <w:r w:rsidRPr="0064703B">
        <w:rPr>
          <w:rFonts w:ascii="Times New Roman" w:hAnsi="Times New Roman"/>
          <w:sz w:val="24"/>
        </w:rPr>
        <w:t>reuşeşte</w:t>
      </w:r>
      <w:proofErr w:type="spellEnd"/>
      <w:r w:rsidRPr="0064703B">
        <w:rPr>
          <w:rFonts w:ascii="Times New Roman" w:hAnsi="Times New Roman"/>
          <w:sz w:val="24"/>
        </w:rPr>
        <w:t xml:space="preserve"> a fi analizate la </w:t>
      </w:r>
      <w:proofErr w:type="spellStart"/>
      <w:r w:rsidRPr="0064703B">
        <w:rPr>
          <w:rFonts w:ascii="Times New Roman" w:hAnsi="Times New Roman"/>
          <w:sz w:val="24"/>
        </w:rPr>
        <w:t>lecţiile</w:t>
      </w:r>
      <w:proofErr w:type="spellEnd"/>
      <w:r w:rsidRPr="0064703B">
        <w:rPr>
          <w:rFonts w:ascii="Times New Roman" w:hAnsi="Times New Roman"/>
          <w:sz w:val="24"/>
        </w:rPr>
        <w:t xml:space="preserve"> teoretice </w:t>
      </w:r>
      <w:proofErr w:type="spellStart"/>
      <w:r w:rsidRPr="0064703B">
        <w:rPr>
          <w:rFonts w:ascii="Times New Roman" w:hAnsi="Times New Roman"/>
          <w:sz w:val="24"/>
        </w:rPr>
        <w:t>şi</w:t>
      </w:r>
      <w:proofErr w:type="spellEnd"/>
      <w:r w:rsidRPr="0064703B">
        <w:rPr>
          <w:rFonts w:ascii="Times New Roman" w:hAnsi="Times New Roman"/>
          <w:sz w:val="24"/>
        </w:rPr>
        <w:t xml:space="preserve"> practice; </w:t>
      </w:r>
    </w:p>
    <w:p w14:paraId="52F64D0A" w14:textId="77777777" w:rsidR="00120576" w:rsidRPr="009E052C" w:rsidRDefault="00120576" w:rsidP="00120576">
      <w:pPr>
        <w:pStyle w:val="ListParagraph"/>
        <w:tabs>
          <w:tab w:val="left" w:pos="426"/>
        </w:tabs>
        <w:ind w:left="851" w:firstLine="426"/>
        <w:jc w:val="both"/>
        <w:rPr>
          <w:rFonts w:ascii="Times New Roman" w:hAnsi="Times New Roman"/>
          <w:sz w:val="24"/>
          <w:lang w:val="it-IT"/>
        </w:rPr>
      </w:pPr>
      <w:r w:rsidRPr="0064703B">
        <w:rPr>
          <w:rFonts w:ascii="Times New Roman" w:hAnsi="Times New Roman"/>
          <w:b/>
          <w:sz w:val="24"/>
        </w:rPr>
        <w:t>b.</w:t>
      </w:r>
      <w:r w:rsidRPr="0064703B">
        <w:rPr>
          <w:rFonts w:ascii="Times New Roman" w:hAnsi="Times New Roman"/>
          <w:sz w:val="24"/>
        </w:rPr>
        <w:t xml:space="preserve"> elaborarea unui </w:t>
      </w:r>
      <w:r w:rsidRPr="00297343">
        <w:rPr>
          <w:rFonts w:ascii="Times New Roman" w:hAnsi="Times New Roman"/>
          <w:b/>
          <w:sz w:val="24"/>
        </w:rPr>
        <w:t>referat</w:t>
      </w:r>
      <w:r w:rsidRPr="00297343">
        <w:rPr>
          <w:rFonts w:ascii="Times New Roman" w:hAnsi="Times New Roman"/>
          <w:sz w:val="24"/>
        </w:rPr>
        <w:t xml:space="preserve"> pe o temă practică pentru a impune </w:t>
      </w:r>
      <w:proofErr w:type="spellStart"/>
      <w:r w:rsidRPr="00297343">
        <w:rPr>
          <w:rFonts w:ascii="Times New Roman" w:hAnsi="Times New Roman"/>
          <w:sz w:val="24"/>
        </w:rPr>
        <w:t>studenţii</w:t>
      </w:r>
      <w:proofErr w:type="spellEnd"/>
      <w:r w:rsidRPr="00297343">
        <w:rPr>
          <w:rFonts w:ascii="Times New Roman" w:hAnsi="Times New Roman"/>
          <w:sz w:val="24"/>
        </w:rPr>
        <w:t xml:space="preserve">  să gândească </w:t>
      </w:r>
      <w:proofErr w:type="spellStart"/>
      <w:r w:rsidRPr="00297343">
        <w:rPr>
          <w:rFonts w:ascii="Times New Roman" w:hAnsi="Times New Roman"/>
          <w:sz w:val="24"/>
        </w:rPr>
        <w:t>şi</w:t>
      </w:r>
      <w:proofErr w:type="spellEnd"/>
      <w:r w:rsidRPr="00297343">
        <w:rPr>
          <w:rFonts w:ascii="Times New Roman" w:hAnsi="Times New Roman"/>
          <w:sz w:val="24"/>
        </w:rPr>
        <w:t xml:space="preserve"> să </w:t>
      </w:r>
      <w:proofErr w:type="spellStart"/>
      <w:r w:rsidRPr="00297343">
        <w:rPr>
          <w:rFonts w:ascii="Times New Roman" w:hAnsi="Times New Roman"/>
          <w:sz w:val="24"/>
        </w:rPr>
        <w:t>acţioneze</w:t>
      </w:r>
      <w:proofErr w:type="spellEnd"/>
      <w:r w:rsidRPr="00297343">
        <w:rPr>
          <w:rFonts w:ascii="Times New Roman" w:hAnsi="Times New Roman"/>
          <w:sz w:val="24"/>
        </w:rPr>
        <w:t xml:space="preserve"> independent ca </w:t>
      </w:r>
      <w:proofErr w:type="spellStart"/>
      <w:r w:rsidRPr="00297343">
        <w:rPr>
          <w:rFonts w:ascii="Times New Roman" w:hAnsi="Times New Roman"/>
          <w:sz w:val="24"/>
        </w:rPr>
        <w:t>şi</w:t>
      </w:r>
      <w:proofErr w:type="spellEnd"/>
      <w:r w:rsidRPr="00297343">
        <w:rPr>
          <w:rFonts w:ascii="Times New Roman" w:hAnsi="Times New Roman"/>
          <w:sz w:val="24"/>
        </w:rPr>
        <w:t xml:space="preserve"> </w:t>
      </w:r>
      <w:proofErr w:type="spellStart"/>
      <w:r w:rsidRPr="00297343">
        <w:rPr>
          <w:rFonts w:ascii="Times New Roman" w:hAnsi="Times New Roman"/>
          <w:sz w:val="24"/>
        </w:rPr>
        <w:t>professional</w:t>
      </w:r>
      <w:proofErr w:type="spellEnd"/>
      <w:r w:rsidRPr="00297343">
        <w:rPr>
          <w:rFonts w:ascii="Times New Roman" w:hAnsi="Times New Roman"/>
          <w:sz w:val="24"/>
        </w:rPr>
        <w:t>. Referatul</w:t>
      </w:r>
      <w:r w:rsidRPr="00297343">
        <w:rPr>
          <w:rFonts w:ascii="Times New Roman" w:hAnsi="Times New Roman"/>
          <w:iCs/>
          <w:sz w:val="24"/>
        </w:rPr>
        <w:t xml:space="preserve"> </w:t>
      </w:r>
      <w:r w:rsidRPr="00297343">
        <w:rPr>
          <w:rFonts w:ascii="Times New Roman" w:hAnsi="Times New Roman"/>
          <w:sz w:val="24"/>
        </w:rPr>
        <w:t xml:space="preserve">(folosit ca bază de </w:t>
      </w:r>
      <w:proofErr w:type="spellStart"/>
      <w:r w:rsidRPr="00297343">
        <w:rPr>
          <w:rFonts w:ascii="Times New Roman" w:hAnsi="Times New Roman"/>
          <w:sz w:val="24"/>
        </w:rPr>
        <w:t>discuţie</w:t>
      </w:r>
      <w:proofErr w:type="spellEnd"/>
      <w:r w:rsidRPr="00297343">
        <w:rPr>
          <w:rFonts w:ascii="Times New Roman" w:hAnsi="Times New Roman"/>
          <w:sz w:val="24"/>
        </w:rPr>
        <w:t xml:space="preserve"> în legătură cu o temă dată fiind menit să contribuie la formarea sau dezvoltarea deprinderilor de muncă independentă  ale </w:t>
      </w:r>
      <w:proofErr w:type="spellStart"/>
      <w:r w:rsidRPr="00297343">
        <w:rPr>
          <w:rFonts w:ascii="Times New Roman" w:hAnsi="Times New Roman"/>
          <w:sz w:val="24"/>
        </w:rPr>
        <w:t>studenţilor</w:t>
      </w:r>
      <w:proofErr w:type="spellEnd"/>
      <w:r w:rsidRPr="00297343">
        <w:rPr>
          <w:rFonts w:ascii="Times New Roman" w:hAnsi="Times New Roman"/>
          <w:sz w:val="24"/>
        </w:rPr>
        <w:t xml:space="preserve">), este </w:t>
      </w:r>
      <w:proofErr w:type="spellStart"/>
      <w:r w:rsidRPr="00297343">
        <w:rPr>
          <w:rFonts w:ascii="Times New Roman" w:hAnsi="Times New Roman"/>
          <w:sz w:val="24"/>
        </w:rPr>
        <w:t>şi</w:t>
      </w:r>
      <w:proofErr w:type="spellEnd"/>
      <w:r w:rsidRPr="00297343">
        <w:rPr>
          <w:rFonts w:ascii="Times New Roman" w:hAnsi="Times New Roman"/>
          <w:sz w:val="24"/>
        </w:rPr>
        <w:t xml:space="preserve"> o posibilă probă de evaluare a gradului în care  </w:t>
      </w:r>
      <w:proofErr w:type="spellStart"/>
      <w:r w:rsidRPr="00297343">
        <w:rPr>
          <w:rFonts w:ascii="Times New Roman" w:hAnsi="Times New Roman"/>
          <w:sz w:val="24"/>
        </w:rPr>
        <w:t>studenţii</w:t>
      </w:r>
      <w:proofErr w:type="spellEnd"/>
      <w:r w:rsidRPr="00297343">
        <w:rPr>
          <w:rFonts w:ascii="Times New Roman" w:hAnsi="Times New Roman"/>
          <w:sz w:val="24"/>
        </w:rPr>
        <w:t xml:space="preserve"> </w:t>
      </w:r>
      <w:proofErr w:type="spellStart"/>
      <w:r w:rsidRPr="00297343">
        <w:rPr>
          <w:rFonts w:ascii="Times New Roman" w:hAnsi="Times New Roman"/>
          <w:sz w:val="24"/>
        </w:rPr>
        <w:t>şi</w:t>
      </w:r>
      <w:proofErr w:type="spellEnd"/>
      <w:r w:rsidRPr="00297343">
        <w:rPr>
          <w:rFonts w:ascii="Times New Roman" w:hAnsi="Times New Roman"/>
          <w:sz w:val="24"/>
        </w:rPr>
        <w:t xml:space="preserve">-au </w:t>
      </w:r>
      <w:proofErr w:type="spellStart"/>
      <w:r w:rsidRPr="00297343">
        <w:rPr>
          <w:rFonts w:ascii="Times New Roman" w:hAnsi="Times New Roman"/>
          <w:sz w:val="24"/>
        </w:rPr>
        <w:t>însuşit</w:t>
      </w:r>
      <w:proofErr w:type="spellEnd"/>
      <w:r w:rsidRPr="00297343">
        <w:rPr>
          <w:rFonts w:ascii="Times New Roman" w:hAnsi="Times New Roman"/>
          <w:sz w:val="24"/>
        </w:rPr>
        <w:t xml:space="preserve"> un anumit segment al </w:t>
      </w:r>
      <w:proofErr w:type="spellStart"/>
      <w:r w:rsidRPr="00297343">
        <w:rPr>
          <w:rFonts w:ascii="Times New Roman" w:hAnsi="Times New Roman"/>
          <w:sz w:val="24"/>
        </w:rPr>
        <w:t>curriculei</w:t>
      </w:r>
      <w:proofErr w:type="spellEnd"/>
      <w:r w:rsidRPr="00297343">
        <w:rPr>
          <w:rFonts w:ascii="Times New Roman" w:hAnsi="Times New Roman"/>
          <w:sz w:val="24"/>
        </w:rPr>
        <w:t xml:space="preserve">, cum ar fi o temă sau o problemă mai complexă dintr-o temă. </w:t>
      </w:r>
      <w:proofErr w:type="spellStart"/>
      <w:r w:rsidRPr="009E052C">
        <w:rPr>
          <w:rFonts w:ascii="Times New Roman" w:hAnsi="Times New Roman"/>
          <w:sz w:val="24"/>
          <w:lang w:val="it-IT"/>
        </w:rPr>
        <w:t>Temele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referatelor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vor</w:t>
      </w:r>
      <w:proofErr w:type="spellEnd"/>
      <w:r w:rsidRPr="009E052C">
        <w:rPr>
          <w:rFonts w:ascii="Times New Roman" w:hAnsi="Times New Roman"/>
          <w:sz w:val="24"/>
          <w:lang w:val="it-IT"/>
        </w:rPr>
        <w:t xml:space="preserve"> fi </w:t>
      </w:r>
      <w:proofErr w:type="spellStart"/>
      <w:r w:rsidRPr="009E052C">
        <w:rPr>
          <w:rFonts w:ascii="Times New Roman" w:hAnsi="Times New Roman"/>
          <w:sz w:val="24"/>
          <w:lang w:val="it-IT"/>
        </w:rPr>
        <w:t>atribuite</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profesorul</w:t>
      </w:r>
      <w:proofErr w:type="spellEnd"/>
      <w:r w:rsidRPr="009E052C">
        <w:rPr>
          <w:rFonts w:ascii="Times New Roman" w:hAnsi="Times New Roman"/>
          <w:sz w:val="24"/>
          <w:lang w:val="it-IT"/>
        </w:rPr>
        <w:t xml:space="preserve"> care duce </w:t>
      </w:r>
      <w:proofErr w:type="spellStart"/>
      <w:r w:rsidRPr="009E052C">
        <w:rPr>
          <w:rFonts w:ascii="Times New Roman" w:hAnsi="Times New Roman"/>
          <w:sz w:val="24"/>
          <w:lang w:val="it-IT"/>
        </w:rPr>
        <w:t>lecţiile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practice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luând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consideraţie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licenţierea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diferitor</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genuri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activitate</w:t>
      </w:r>
      <w:proofErr w:type="spellEnd"/>
      <w:r w:rsidRPr="009E052C">
        <w:rPr>
          <w:rFonts w:ascii="Times New Roman" w:hAnsi="Times New Roman"/>
          <w:sz w:val="24"/>
          <w:lang w:val="it-IT"/>
        </w:rPr>
        <w:t>.</w:t>
      </w:r>
    </w:p>
    <w:p w14:paraId="4DF65338" w14:textId="77777777" w:rsidR="00120576" w:rsidRPr="00591834" w:rsidRDefault="00120576" w:rsidP="00120576">
      <w:pPr>
        <w:pStyle w:val="ListParagraph"/>
        <w:tabs>
          <w:tab w:val="left" w:pos="426"/>
        </w:tabs>
        <w:ind w:left="851" w:firstLine="426"/>
        <w:jc w:val="both"/>
        <w:rPr>
          <w:rFonts w:ascii="Times New Roman" w:hAnsi="Times New Roman"/>
          <w:sz w:val="24"/>
          <w:lang w:val="fr-FR"/>
        </w:rPr>
      </w:pPr>
      <w:r w:rsidRPr="00297343">
        <w:rPr>
          <w:rFonts w:ascii="Times New Roman" w:hAnsi="Times New Roman"/>
          <w:b/>
          <w:sz w:val="24"/>
          <w:lang w:val="it-IT"/>
        </w:rPr>
        <w:t>c.</w:t>
      </w:r>
      <w:r w:rsidRPr="00297343">
        <w:rPr>
          <w:rFonts w:ascii="Times New Roman" w:hAnsi="Times New Roman"/>
          <w:sz w:val="24"/>
          <w:lang w:val="it-IT"/>
        </w:rPr>
        <w:t xml:space="preserve"> </w:t>
      </w:r>
      <w:proofErr w:type="spellStart"/>
      <w:r w:rsidRPr="00297343">
        <w:rPr>
          <w:rFonts w:ascii="Times New Roman" w:hAnsi="Times New Roman"/>
          <w:sz w:val="24"/>
          <w:lang w:val="it-IT"/>
        </w:rPr>
        <w:t>întocmirea</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unui</w:t>
      </w:r>
      <w:proofErr w:type="spellEnd"/>
      <w:r w:rsidRPr="00297343">
        <w:rPr>
          <w:rFonts w:ascii="Times New Roman" w:hAnsi="Times New Roman"/>
          <w:sz w:val="24"/>
          <w:lang w:val="it-IT"/>
        </w:rPr>
        <w:t xml:space="preserve"> </w:t>
      </w:r>
      <w:proofErr w:type="spellStart"/>
      <w:r w:rsidRPr="00297343">
        <w:rPr>
          <w:rFonts w:ascii="Times New Roman" w:hAnsi="Times New Roman"/>
          <w:b/>
          <w:sz w:val="24"/>
          <w:lang w:val="it-IT"/>
        </w:rPr>
        <w:t>portofoliu</w:t>
      </w:r>
      <w:proofErr w:type="spellEnd"/>
      <w:r w:rsidRPr="00297343">
        <w:rPr>
          <w:rFonts w:ascii="Times New Roman" w:hAnsi="Times New Roman"/>
          <w:sz w:val="24"/>
          <w:lang w:val="it-IT"/>
        </w:rPr>
        <w:t xml:space="preserve"> (set) de </w:t>
      </w:r>
      <w:proofErr w:type="spellStart"/>
      <w:r w:rsidRPr="00297343">
        <w:rPr>
          <w:rFonts w:ascii="Times New Roman" w:hAnsi="Times New Roman"/>
          <w:sz w:val="24"/>
          <w:lang w:val="it-IT"/>
        </w:rPr>
        <w:t>documente</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pentru</w:t>
      </w:r>
      <w:proofErr w:type="spellEnd"/>
      <w:r w:rsidRPr="00297343">
        <w:rPr>
          <w:rFonts w:ascii="Times New Roman" w:hAnsi="Times New Roman"/>
          <w:sz w:val="24"/>
          <w:lang w:val="it-IT"/>
        </w:rPr>
        <w:t xml:space="preserve"> o </w:t>
      </w:r>
      <w:proofErr w:type="spellStart"/>
      <w:r w:rsidRPr="00297343">
        <w:rPr>
          <w:rFonts w:ascii="Times New Roman" w:hAnsi="Times New Roman"/>
          <w:sz w:val="24"/>
          <w:lang w:val="it-IT"/>
        </w:rPr>
        <w:t>activitate</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practică</w:t>
      </w:r>
      <w:proofErr w:type="spellEnd"/>
      <w:r w:rsidRPr="00297343">
        <w:rPr>
          <w:rFonts w:ascii="Times New Roman" w:hAnsi="Times New Roman"/>
          <w:sz w:val="24"/>
          <w:lang w:val="it-IT"/>
        </w:rPr>
        <w:t xml:space="preserve"> care </w:t>
      </w:r>
      <w:proofErr w:type="spellStart"/>
      <w:r w:rsidRPr="00297343">
        <w:rPr>
          <w:rFonts w:ascii="Times New Roman" w:hAnsi="Times New Roman"/>
          <w:sz w:val="24"/>
          <w:lang w:val="it-IT"/>
        </w:rPr>
        <w:t>rezultă</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din</w:t>
      </w:r>
      <w:proofErr w:type="spellEnd"/>
      <w:r w:rsidRPr="00297343">
        <w:rPr>
          <w:rFonts w:ascii="Times New Roman" w:hAnsi="Times New Roman"/>
          <w:sz w:val="24"/>
          <w:lang w:val="it-IT"/>
        </w:rPr>
        <w:t xml:space="preserve"> una </w:t>
      </w:r>
      <w:proofErr w:type="spellStart"/>
      <w:r w:rsidRPr="00297343">
        <w:rPr>
          <w:rFonts w:ascii="Times New Roman" w:hAnsi="Times New Roman"/>
          <w:sz w:val="24"/>
          <w:lang w:val="it-IT"/>
        </w:rPr>
        <w:t>din</w:t>
      </w:r>
      <w:proofErr w:type="spellEnd"/>
      <w:r w:rsidRPr="00297343">
        <w:rPr>
          <w:rFonts w:ascii="Times New Roman" w:hAnsi="Times New Roman"/>
          <w:sz w:val="24"/>
          <w:lang w:val="it-IT"/>
        </w:rPr>
        <w:t xml:space="preserve"> </w:t>
      </w:r>
      <w:proofErr w:type="spellStart"/>
      <w:r w:rsidRPr="00297343">
        <w:rPr>
          <w:rFonts w:ascii="Times New Roman" w:hAnsi="Times New Roman"/>
          <w:sz w:val="24"/>
          <w:lang w:val="it-IT"/>
        </w:rPr>
        <w:t>temele</w:t>
      </w:r>
      <w:proofErr w:type="spellEnd"/>
      <w:r w:rsidRPr="00297343">
        <w:rPr>
          <w:rFonts w:ascii="Times New Roman" w:hAnsi="Times New Roman"/>
          <w:sz w:val="24"/>
          <w:lang w:val="it-IT"/>
        </w:rPr>
        <w:t xml:space="preserve"> studiate. </w:t>
      </w:r>
      <w:r w:rsidRPr="00591834">
        <w:rPr>
          <w:rFonts w:ascii="Times New Roman" w:hAnsi="Times New Roman"/>
          <w:sz w:val="24"/>
          <w:lang w:val="fr-FR"/>
        </w:rPr>
        <w:t xml:space="preserve">De </w:t>
      </w:r>
      <w:proofErr w:type="spellStart"/>
      <w:r w:rsidRPr="00591834">
        <w:rPr>
          <w:rFonts w:ascii="Times New Roman" w:hAnsi="Times New Roman"/>
          <w:sz w:val="24"/>
          <w:lang w:val="fr-FR"/>
        </w:rPr>
        <w:t>exemplu</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pregătirea</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proiectelor</w:t>
      </w:r>
      <w:proofErr w:type="spellEnd"/>
      <w:r w:rsidRPr="00591834">
        <w:rPr>
          <w:rFonts w:ascii="Times New Roman" w:hAnsi="Times New Roman"/>
          <w:sz w:val="24"/>
          <w:lang w:val="fr-FR"/>
        </w:rPr>
        <w:t xml:space="preserve"> de documente </w:t>
      </w:r>
      <w:proofErr w:type="spellStart"/>
      <w:r w:rsidRPr="00591834">
        <w:rPr>
          <w:rFonts w:ascii="Times New Roman" w:hAnsi="Times New Roman"/>
          <w:sz w:val="24"/>
          <w:lang w:val="fr-FR"/>
        </w:rPr>
        <w:t>pentru</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eliberarea</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licenţei</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ori</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autorizaţiei</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pentru</w:t>
      </w:r>
      <w:proofErr w:type="spellEnd"/>
      <w:r w:rsidRPr="00591834">
        <w:rPr>
          <w:rFonts w:ascii="Times New Roman" w:hAnsi="Times New Roman"/>
          <w:sz w:val="24"/>
          <w:lang w:val="fr-FR"/>
        </w:rPr>
        <w:t xml:space="preserve"> un </w:t>
      </w:r>
      <w:proofErr w:type="spellStart"/>
      <w:r w:rsidRPr="00591834">
        <w:rPr>
          <w:rFonts w:ascii="Times New Roman" w:hAnsi="Times New Roman"/>
          <w:sz w:val="24"/>
          <w:lang w:val="fr-FR"/>
        </w:rPr>
        <w:t>anumit</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gen</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activitate</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întreprinzător</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Temele</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portofiliilor</w:t>
      </w:r>
      <w:proofErr w:type="spellEnd"/>
      <w:r w:rsidRPr="00591834">
        <w:rPr>
          <w:rFonts w:ascii="Times New Roman" w:hAnsi="Times New Roman"/>
          <w:sz w:val="24"/>
          <w:lang w:val="fr-FR"/>
        </w:rPr>
        <w:t xml:space="preserve"> vor fi </w:t>
      </w:r>
      <w:proofErr w:type="spellStart"/>
      <w:r w:rsidRPr="00591834">
        <w:rPr>
          <w:rFonts w:ascii="Times New Roman" w:hAnsi="Times New Roman"/>
          <w:sz w:val="24"/>
          <w:lang w:val="fr-FR"/>
        </w:rPr>
        <w:t>atribuite</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profesorul</w:t>
      </w:r>
      <w:proofErr w:type="spellEnd"/>
      <w:r w:rsidRPr="00591834">
        <w:rPr>
          <w:rFonts w:ascii="Times New Roman" w:hAnsi="Times New Roman"/>
          <w:sz w:val="24"/>
          <w:lang w:val="fr-FR"/>
        </w:rPr>
        <w:t xml:space="preserve"> care duce </w:t>
      </w:r>
      <w:proofErr w:type="spellStart"/>
      <w:r w:rsidRPr="00591834">
        <w:rPr>
          <w:rFonts w:ascii="Times New Roman" w:hAnsi="Times New Roman"/>
          <w:sz w:val="24"/>
          <w:lang w:val="fr-FR"/>
        </w:rPr>
        <w:t>lecţiile</w:t>
      </w:r>
      <w:proofErr w:type="spellEnd"/>
      <w:r w:rsidRPr="00591834">
        <w:rPr>
          <w:rFonts w:ascii="Times New Roman" w:hAnsi="Times New Roman"/>
          <w:sz w:val="24"/>
          <w:lang w:val="fr-FR"/>
        </w:rPr>
        <w:t xml:space="preserve"> practice, </w:t>
      </w:r>
      <w:proofErr w:type="spellStart"/>
      <w:r w:rsidRPr="00591834">
        <w:rPr>
          <w:rFonts w:ascii="Times New Roman" w:hAnsi="Times New Roman"/>
          <w:sz w:val="24"/>
          <w:lang w:val="fr-FR"/>
        </w:rPr>
        <w:t>luând</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în</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consideraţie</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diferite</w:t>
      </w:r>
      <w:proofErr w:type="spellEnd"/>
      <w:r w:rsidRPr="00591834">
        <w:rPr>
          <w:rFonts w:ascii="Times New Roman" w:hAnsi="Times New Roman"/>
          <w:sz w:val="24"/>
          <w:lang w:val="fr-FR"/>
        </w:rPr>
        <w:t xml:space="preserve"> forme de </w:t>
      </w:r>
      <w:proofErr w:type="spellStart"/>
      <w:r w:rsidRPr="00591834">
        <w:rPr>
          <w:rFonts w:ascii="Times New Roman" w:hAnsi="Times New Roman"/>
          <w:sz w:val="24"/>
          <w:lang w:val="fr-FR"/>
        </w:rPr>
        <w:t>organizare</w:t>
      </w:r>
      <w:proofErr w:type="spellEnd"/>
      <w:r w:rsidRPr="00591834">
        <w:rPr>
          <w:rFonts w:ascii="Times New Roman" w:hAnsi="Times New Roman"/>
          <w:sz w:val="24"/>
          <w:lang w:val="fr-FR"/>
        </w:rPr>
        <w:t xml:space="preserve"> a </w:t>
      </w:r>
      <w:proofErr w:type="spellStart"/>
      <w:r w:rsidRPr="00591834">
        <w:rPr>
          <w:rFonts w:ascii="Times New Roman" w:hAnsi="Times New Roman"/>
          <w:sz w:val="24"/>
          <w:lang w:val="fr-FR"/>
        </w:rPr>
        <w:t>persoanelor</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juridice</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şi</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licenţierea</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diferitor</w:t>
      </w:r>
      <w:proofErr w:type="spellEnd"/>
      <w:r w:rsidRPr="00591834">
        <w:rPr>
          <w:rFonts w:ascii="Times New Roman" w:hAnsi="Times New Roman"/>
          <w:sz w:val="24"/>
          <w:lang w:val="fr-FR"/>
        </w:rPr>
        <w:t xml:space="preserve"> </w:t>
      </w:r>
      <w:proofErr w:type="spellStart"/>
      <w:r w:rsidRPr="00591834">
        <w:rPr>
          <w:rFonts w:ascii="Times New Roman" w:hAnsi="Times New Roman"/>
          <w:sz w:val="24"/>
          <w:lang w:val="fr-FR"/>
        </w:rPr>
        <w:t>genuri</w:t>
      </w:r>
      <w:proofErr w:type="spellEnd"/>
      <w:r w:rsidRPr="00591834">
        <w:rPr>
          <w:rFonts w:ascii="Times New Roman" w:hAnsi="Times New Roman"/>
          <w:sz w:val="24"/>
          <w:lang w:val="fr-FR"/>
        </w:rPr>
        <w:t xml:space="preserve"> de </w:t>
      </w:r>
      <w:proofErr w:type="spellStart"/>
      <w:r w:rsidRPr="00591834">
        <w:rPr>
          <w:rFonts w:ascii="Times New Roman" w:hAnsi="Times New Roman"/>
          <w:sz w:val="24"/>
          <w:lang w:val="fr-FR"/>
        </w:rPr>
        <w:t>activitate</w:t>
      </w:r>
      <w:proofErr w:type="spellEnd"/>
      <w:r w:rsidRPr="00591834">
        <w:rPr>
          <w:rFonts w:ascii="Times New Roman" w:hAnsi="Times New Roman"/>
          <w:sz w:val="24"/>
          <w:lang w:val="fr-FR"/>
        </w:rPr>
        <w:t>.</w:t>
      </w:r>
    </w:p>
    <w:p w14:paraId="7DE37C55" w14:textId="77777777" w:rsidR="00120576" w:rsidRPr="00591834" w:rsidRDefault="00120576" w:rsidP="00120576">
      <w:pPr>
        <w:pStyle w:val="ListParagraph"/>
        <w:tabs>
          <w:tab w:val="left" w:pos="426"/>
        </w:tabs>
        <w:ind w:left="851" w:firstLine="426"/>
        <w:jc w:val="both"/>
        <w:rPr>
          <w:rFonts w:ascii="Times New Roman" w:hAnsi="Times New Roman"/>
          <w:sz w:val="24"/>
        </w:rPr>
      </w:pPr>
      <w:r w:rsidRPr="009E052C">
        <w:rPr>
          <w:rFonts w:ascii="Times New Roman" w:hAnsi="Times New Roman"/>
          <w:b/>
          <w:sz w:val="24"/>
          <w:lang w:val="it-IT"/>
        </w:rPr>
        <w:t>d.</w:t>
      </w:r>
      <w:r w:rsidRPr="009E052C">
        <w:rPr>
          <w:rFonts w:ascii="Times New Roman" w:hAnsi="Times New Roman"/>
          <w:sz w:val="24"/>
          <w:lang w:val="it-IT"/>
        </w:rPr>
        <w:t xml:space="preserve"> </w:t>
      </w:r>
      <w:proofErr w:type="spellStart"/>
      <w:r w:rsidRPr="009E052C">
        <w:rPr>
          <w:rFonts w:ascii="Times New Roman" w:hAnsi="Times New Roman"/>
          <w:b/>
          <w:sz w:val="24"/>
          <w:lang w:val="it-IT"/>
        </w:rPr>
        <w:t>studiul</w:t>
      </w:r>
      <w:proofErr w:type="spellEnd"/>
      <w:r w:rsidRPr="009E052C">
        <w:rPr>
          <w:rFonts w:ascii="Times New Roman" w:hAnsi="Times New Roman"/>
          <w:b/>
          <w:sz w:val="24"/>
          <w:lang w:val="it-IT"/>
        </w:rPr>
        <w:t xml:space="preserve"> de </w:t>
      </w:r>
      <w:proofErr w:type="spellStart"/>
      <w:r w:rsidRPr="009E052C">
        <w:rPr>
          <w:rFonts w:ascii="Times New Roman" w:hAnsi="Times New Roman"/>
          <w:b/>
          <w:sz w:val="24"/>
          <w:lang w:val="it-IT"/>
        </w:rPr>
        <w:t>caz</w:t>
      </w:r>
      <w:proofErr w:type="spellEnd"/>
      <w:r w:rsidRPr="009E052C">
        <w:rPr>
          <w:rFonts w:ascii="Times New Roman" w:hAnsi="Times New Roman"/>
          <w:sz w:val="24"/>
          <w:lang w:val="it-IT"/>
        </w:rPr>
        <w:t xml:space="preserve"> include </w:t>
      </w:r>
      <w:proofErr w:type="spellStart"/>
      <w:r w:rsidRPr="009E052C">
        <w:rPr>
          <w:rFonts w:ascii="Times New Roman" w:hAnsi="Times New Roman"/>
          <w:sz w:val="24"/>
          <w:lang w:val="it-IT"/>
        </w:rPr>
        <w:t>soluţionarea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individuală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sau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grup</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unei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speţe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situaţii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juridice</w:t>
      </w:r>
      <w:proofErr w:type="spellEnd"/>
      <w:r w:rsidRPr="009E052C">
        <w:rPr>
          <w:rFonts w:ascii="Times New Roman" w:hAnsi="Times New Roman"/>
          <w:sz w:val="24"/>
          <w:lang w:val="it-IT"/>
        </w:rPr>
        <w:t xml:space="preserve"> inventate </w:t>
      </w:r>
      <w:proofErr w:type="spellStart"/>
      <w:r w:rsidRPr="009E052C">
        <w:rPr>
          <w:rFonts w:ascii="Times New Roman" w:hAnsi="Times New Roman"/>
          <w:sz w:val="24"/>
          <w:lang w:val="it-IT"/>
        </w:rPr>
        <w:t>sau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bazate</w:t>
      </w:r>
      <w:proofErr w:type="spellEnd"/>
      <w:r w:rsidRPr="009E052C">
        <w:rPr>
          <w:rFonts w:ascii="Times New Roman" w:hAnsi="Times New Roman"/>
          <w:sz w:val="24"/>
          <w:lang w:val="it-IT"/>
        </w:rPr>
        <w:t xml:space="preserve"> pe un </w:t>
      </w:r>
      <w:proofErr w:type="spellStart"/>
      <w:r w:rsidRPr="009E052C">
        <w:rPr>
          <w:rFonts w:ascii="Times New Roman" w:hAnsi="Times New Roman"/>
          <w:sz w:val="24"/>
          <w:lang w:val="it-IT"/>
        </w:rPr>
        <w:t>caz</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real</w:t>
      </w:r>
      <w:proofErr w:type="spellEnd"/>
      <w:r w:rsidRPr="009E052C">
        <w:rPr>
          <w:rFonts w:ascii="Times New Roman" w:hAnsi="Times New Roman"/>
          <w:sz w:val="24"/>
          <w:lang w:val="it-IT"/>
        </w:rPr>
        <w:t xml:space="preserve">) elaborate de </w:t>
      </w:r>
      <w:proofErr w:type="spellStart"/>
      <w:r w:rsidRPr="009E052C">
        <w:rPr>
          <w:rFonts w:ascii="Times New Roman" w:hAnsi="Times New Roman"/>
          <w:sz w:val="24"/>
          <w:lang w:val="it-IT"/>
        </w:rPr>
        <w:t>profesor</w:t>
      </w:r>
      <w:proofErr w:type="spellEnd"/>
      <w:r w:rsidRPr="009E052C">
        <w:rPr>
          <w:rFonts w:ascii="Times New Roman" w:hAnsi="Times New Roman"/>
          <w:sz w:val="24"/>
          <w:lang w:val="it-IT"/>
        </w:rPr>
        <w:t xml:space="preserve"> pe una </w:t>
      </w:r>
      <w:proofErr w:type="spellStart"/>
      <w:r w:rsidRPr="009E052C">
        <w:rPr>
          <w:rFonts w:ascii="Times New Roman" w:hAnsi="Times New Roman"/>
          <w:sz w:val="24"/>
          <w:lang w:val="it-IT"/>
        </w:rPr>
        <w:t>din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temele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disciplinei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Profesorul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atribuie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fiecărui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student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sau</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unui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grup</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studenţi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câte</w:t>
      </w:r>
      <w:proofErr w:type="spellEnd"/>
      <w:r w:rsidRPr="009E052C">
        <w:rPr>
          <w:rFonts w:ascii="Times New Roman" w:hAnsi="Times New Roman"/>
          <w:sz w:val="24"/>
          <w:lang w:val="it-IT"/>
        </w:rPr>
        <w:t xml:space="preserve"> o </w:t>
      </w:r>
      <w:proofErr w:type="spellStart"/>
      <w:r w:rsidRPr="009E052C">
        <w:rPr>
          <w:rFonts w:ascii="Times New Roman" w:hAnsi="Times New Roman"/>
          <w:sz w:val="24"/>
          <w:lang w:val="it-IT"/>
        </w:rPr>
        <w:t>speţă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în</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funcţie</w:t>
      </w:r>
      <w:proofErr w:type="spellEnd"/>
      <w:r w:rsidRPr="009E052C">
        <w:rPr>
          <w:rFonts w:ascii="Times New Roman" w:hAnsi="Times New Roman"/>
          <w:sz w:val="24"/>
          <w:lang w:val="it-IT"/>
        </w:rPr>
        <w:t xml:space="preserve"> de tema </w:t>
      </w:r>
      <w:proofErr w:type="spellStart"/>
      <w:r w:rsidRPr="009E052C">
        <w:rPr>
          <w:rFonts w:ascii="Times New Roman" w:hAnsi="Times New Roman"/>
          <w:sz w:val="24"/>
          <w:lang w:val="it-IT"/>
        </w:rPr>
        <w:t>studiată</w:t>
      </w:r>
      <w:proofErr w:type="spellEnd"/>
      <w:r w:rsidRPr="009E052C">
        <w:rPr>
          <w:rFonts w:ascii="Times New Roman" w:hAnsi="Times New Roman"/>
          <w:sz w:val="24"/>
          <w:lang w:val="it-IT"/>
        </w:rPr>
        <w:t>.</w:t>
      </w:r>
    </w:p>
    <w:p w14:paraId="1B25C5C9" w14:textId="77777777" w:rsidR="00120576" w:rsidRPr="00591834" w:rsidRDefault="00120576" w:rsidP="00120576">
      <w:pPr>
        <w:tabs>
          <w:tab w:val="left" w:pos="990"/>
        </w:tabs>
        <w:ind w:firstLine="567"/>
        <w:jc w:val="both"/>
        <w:rPr>
          <w:rFonts w:ascii="Times New Roman" w:hAnsi="Times New Roman"/>
          <w:sz w:val="24"/>
        </w:rPr>
      </w:pPr>
    </w:p>
    <w:p w14:paraId="13218212"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Metodologia evaluării în cadrul programelor de studii realizate la USM, inclusiv evaluarea în cadrul programului de studii Drept, reflectă abordarea curriculară </w:t>
      </w:r>
      <w:proofErr w:type="spellStart"/>
      <w:r w:rsidRPr="00591834">
        <w:rPr>
          <w:rFonts w:ascii="Times New Roman" w:hAnsi="Times New Roman"/>
          <w:sz w:val="24"/>
        </w:rPr>
        <w:t>şi</w:t>
      </w:r>
      <w:proofErr w:type="spellEnd"/>
      <w:r w:rsidRPr="00591834">
        <w:rPr>
          <w:rFonts w:ascii="Times New Roman" w:hAnsi="Times New Roman"/>
          <w:sz w:val="24"/>
        </w:rPr>
        <w:t xml:space="preserve"> este orientată spre evaluarea rezultatelor </w:t>
      </w:r>
      <w:proofErr w:type="spellStart"/>
      <w:r w:rsidRPr="00591834">
        <w:rPr>
          <w:rFonts w:ascii="Times New Roman" w:hAnsi="Times New Roman"/>
          <w:sz w:val="24"/>
        </w:rPr>
        <w:t>învăţării</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a </w:t>
      </w:r>
      <w:proofErr w:type="spellStart"/>
      <w:r w:rsidRPr="00591834">
        <w:rPr>
          <w:rFonts w:ascii="Times New Roman" w:hAnsi="Times New Roman"/>
          <w:sz w:val="24"/>
        </w:rPr>
        <w:t>competenţelor</w:t>
      </w:r>
      <w:proofErr w:type="spellEnd"/>
      <w:r w:rsidRPr="00591834">
        <w:rPr>
          <w:rFonts w:ascii="Times New Roman" w:hAnsi="Times New Roman"/>
          <w:sz w:val="24"/>
        </w:rPr>
        <w:t xml:space="preserve"> dobândite. La începutul studierii disciplinei </w:t>
      </w:r>
      <w:proofErr w:type="spellStart"/>
      <w:r w:rsidRPr="00591834">
        <w:rPr>
          <w:rFonts w:ascii="Times New Roman" w:hAnsi="Times New Roman"/>
          <w:sz w:val="24"/>
        </w:rPr>
        <w:t>studenţilor</w:t>
      </w:r>
      <w:proofErr w:type="spellEnd"/>
      <w:r w:rsidRPr="00591834">
        <w:rPr>
          <w:rFonts w:ascii="Times New Roman" w:hAnsi="Times New Roman"/>
          <w:sz w:val="24"/>
        </w:rPr>
        <w:t xml:space="preserve"> li se aduce la </w:t>
      </w:r>
      <w:proofErr w:type="spellStart"/>
      <w:r w:rsidRPr="00591834">
        <w:rPr>
          <w:rFonts w:ascii="Times New Roman" w:hAnsi="Times New Roman"/>
          <w:sz w:val="24"/>
        </w:rPr>
        <w:t>cunoştinţă</w:t>
      </w:r>
      <w:proofErr w:type="spellEnd"/>
      <w:r w:rsidRPr="00591834">
        <w:rPr>
          <w:rFonts w:ascii="Times New Roman" w:hAnsi="Times New Roman"/>
          <w:sz w:val="24"/>
        </w:rPr>
        <w:t xml:space="preserve"> curriculum disciplinei </w:t>
      </w:r>
      <w:proofErr w:type="spellStart"/>
      <w:r w:rsidRPr="00591834">
        <w:rPr>
          <w:rFonts w:ascii="Times New Roman" w:hAnsi="Times New Roman"/>
          <w:sz w:val="24"/>
        </w:rPr>
        <w:t>şi</w:t>
      </w:r>
      <w:proofErr w:type="spellEnd"/>
      <w:r w:rsidRPr="00591834">
        <w:rPr>
          <w:rFonts w:ascii="Times New Roman" w:hAnsi="Times New Roman"/>
          <w:sz w:val="24"/>
        </w:rPr>
        <w:t xml:space="preserve"> alte materiale didactice elaborate </w:t>
      </w:r>
      <w:proofErr w:type="spellStart"/>
      <w:r w:rsidRPr="00591834">
        <w:rPr>
          <w:rFonts w:ascii="Times New Roman" w:hAnsi="Times New Roman"/>
          <w:sz w:val="24"/>
        </w:rPr>
        <w:t>şi</w:t>
      </w:r>
      <w:proofErr w:type="spellEnd"/>
      <w:r w:rsidRPr="00591834">
        <w:rPr>
          <w:rFonts w:ascii="Times New Roman" w:hAnsi="Times New Roman"/>
          <w:sz w:val="24"/>
        </w:rPr>
        <w:t xml:space="preserve">, desigur se explică la general, modul în care urmează să fie predată disciplina, cum trebuie studentul să </w:t>
      </w:r>
      <w:proofErr w:type="spellStart"/>
      <w:r w:rsidRPr="00591834">
        <w:rPr>
          <w:rFonts w:ascii="Times New Roman" w:hAnsi="Times New Roman"/>
          <w:sz w:val="24"/>
        </w:rPr>
        <w:t>înveţe</w:t>
      </w:r>
      <w:proofErr w:type="spellEnd"/>
      <w:r w:rsidRPr="00591834">
        <w:rPr>
          <w:rFonts w:ascii="Times New Roman" w:hAnsi="Times New Roman"/>
          <w:sz w:val="24"/>
        </w:rPr>
        <w:t xml:space="preserve"> temele incluse în curriculum, ce trebuie să poată face studentul la finalul disciplinei respective, precum </w:t>
      </w:r>
      <w:proofErr w:type="spellStart"/>
      <w:r w:rsidRPr="00591834">
        <w:rPr>
          <w:rFonts w:ascii="Times New Roman" w:hAnsi="Times New Roman"/>
          <w:sz w:val="24"/>
        </w:rPr>
        <w:t>şi</w:t>
      </w:r>
      <w:proofErr w:type="spellEnd"/>
      <w:r w:rsidRPr="00591834">
        <w:rPr>
          <w:rFonts w:ascii="Times New Roman" w:hAnsi="Times New Roman"/>
          <w:sz w:val="24"/>
        </w:rPr>
        <w:t xml:space="preserve"> sunt </w:t>
      </w:r>
      <w:proofErr w:type="spellStart"/>
      <w:r w:rsidRPr="00591834">
        <w:rPr>
          <w:rFonts w:ascii="Times New Roman" w:hAnsi="Times New Roman"/>
          <w:sz w:val="24"/>
        </w:rPr>
        <w:t>informaţi</w:t>
      </w:r>
      <w:proofErr w:type="spellEnd"/>
      <w:r w:rsidRPr="00591834">
        <w:rPr>
          <w:rFonts w:ascii="Times New Roman" w:hAnsi="Times New Roman"/>
          <w:sz w:val="24"/>
        </w:rPr>
        <w:t xml:space="preserve"> despre formele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modalităţile</w:t>
      </w:r>
      <w:proofErr w:type="spellEnd"/>
      <w:r w:rsidRPr="00591834">
        <w:rPr>
          <w:rFonts w:ascii="Times New Roman" w:hAnsi="Times New Roman"/>
          <w:sz w:val="24"/>
        </w:rPr>
        <w:t xml:space="preserve"> de evaluare, criteriile de apreciere.</w:t>
      </w:r>
    </w:p>
    <w:p w14:paraId="07879C0C"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Formele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modalităţile</w:t>
      </w:r>
      <w:proofErr w:type="spellEnd"/>
      <w:r w:rsidRPr="00591834">
        <w:rPr>
          <w:rFonts w:ascii="Times New Roman" w:hAnsi="Times New Roman"/>
          <w:sz w:val="24"/>
        </w:rPr>
        <w:t xml:space="preserve"> de evaluare sunt elaborate în baza Regulamentului de organizare a studiilor în </w:t>
      </w:r>
      <w:proofErr w:type="spellStart"/>
      <w:r w:rsidRPr="00591834">
        <w:rPr>
          <w:rFonts w:ascii="Times New Roman" w:hAnsi="Times New Roman"/>
          <w:sz w:val="24"/>
        </w:rPr>
        <w:t>învăţământul</w:t>
      </w:r>
      <w:proofErr w:type="spellEnd"/>
      <w:r w:rsidRPr="00591834">
        <w:rPr>
          <w:rFonts w:ascii="Times New Roman" w:hAnsi="Times New Roman"/>
          <w:sz w:val="24"/>
        </w:rPr>
        <w:t xml:space="preserve"> superior în baza Sistemului </w:t>
      </w:r>
      <w:proofErr w:type="spellStart"/>
      <w:r w:rsidRPr="00591834">
        <w:rPr>
          <w:rFonts w:ascii="Times New Roman" w:hAnsi="Times New Roman"/>
          <w:sz w:val="24"/>
        </w:rPr>
        <w:t>Naţional</w:t>
      </w:r>
      <w:proofErr w:type="spellEnd"/>
      <w:r w:rsidRPr="00591834">
        <w:rPr>
          <w:rFonts w:ascii="Times New Roman" w:hAnsi="Times New Roman"/>
          <w:sz w:val="24"/>
        </w:rPr>
        <w:t xml:space="preserve"> de Credite, aprobat prin ordinul Ministerului </w:t>
      </w:r>
      <w:proofErr w:type="spellStart"/>
      <w:r w:rsidRPr="00591834">
        <w:rPr>
          <w:rFonts w:ascii="Times New Roman" w:hAnsi="Times New Roman"/>
          <w:sz w:val="24"/>
        </w:rPr>
        <w:t>Educaţiei</w:t>
      </w:r>
      <w:proofErr w:type="spellEnd"/>
      <w:r w:rsidRPr="00591834">
        <w:rPr>
          <w:rFonts w:ascii="Times New Roman" w:hAnsi="Times New Roman"/>
          <w:sz w:val="24"/>
        </w:rPr>
        <w:t xml:space="preserve"> nr. 1046 din 29 octombrie 2015 discutate la </w:t>
      </w:r>
      <w:proofErr w:type="spellStart"/>
      <w:r w:rsidRPr="00591834">
        <w:rPr>
          <w:rFonts w:ascii="Times New Roman" w:hAnsi="Times New Roman"/>
          <w:sz w:val="24"/>
        </w:rPr>
        <w:t>şedinţa</w:t>
      </w:r>
      <w:proofErr w:type="spellEnd"/>
      <w:r w:rsidRPr="00591834">
        <w:rPr>
          <w:rFonts w:ascii="Times New Roman" w:hAnsi="Times New Roman"/>
          <w:sz w:val="24"/>
        </w:rPr>
        <w:t xml:space="preserve"> departamentului </w:t>
      </w:r>
      <w:proofErr w:type="spellStart"/>
      <w:r w:rsidRPr="00591834">
        <w:rPr>
          <w:rFonts w:ascii="Times New Roman" w:hAnsi="Times New Roman"/>
          <w:sz w:val="24"/>
        </w:rPr>
        <w:t>şi</w:t>
      </w:r>
      <w:proofErr w:type="spellEnd"/>
      <w:r w:rsidRPr="00591834">
        <w:rPr>
          <w:rFonts w:ascii="Times New Roman" w:hAnsi="Times New Roman"/>
          <w:sz w:val="24"/>
        </w:rPr>
        <w:t xml:space="preserve"> aprobate la Consiliul </w:t>
      </w:r>
      <w:proofErr w:type="spellStart"/>
      <w:r w:rsidRPr="00591834">
        <w:rPr>
          <w:rFonts w:ascii="Times New Roman" w:hAnsi="Times New Roman"/>
          <w:sz w:val="24"/>
        </w:rPr>
        <w:t>facultăţii</w:t>
      </w:r>
      <w:proofErr w:type="spellEnd"/>
      <w:r w:rsidRPr="00591834">
        <w:rPr>
          <w:rFonts w:ascii="Times New Roman" w:hAnsi="Times New Roman"/>
          <w:sz w:val="24"/>
        </w:rPr>
        <w:t xml:space="preserve">. </w:t>
      </w:r>
      <w:proofErr w:type="spellStart"/>
      <w:r w:rsidRPr="00591834">
        <w:rPr>
          <w:rFonts w:ascii="Times New Roman" w:hAnsi="Times New Roman"/>
          <w:sz w:val="24"/>
        </w:rPr>
        <w:t>Reieşind</w:t>
      </w:r>
      <w:proofErr w:type="spellEnd"/>
      <w:r w:rsidRPr="00591834">
        <w:rPr>
          <w:rFonts w:ascii="Times New Roman" w:hAnsi="Times New Roman"/>
          <w:sz w:val="24"/>
        </w:rPr>
        <w:t xml:space="preserve"> din </w:t>
      </w:r>
      <w:proofErr w:type="spellStart"/>
      <w:r w:rsidRPr="00591834">
        <w:rPr>
          <w:rFonts w:ascii="Times New Roman" w:hAnsi="Times New Roman"/>
          <w:sz w:val="24"/>
        </w:rPr>
        <w:t>dispoziţiile</w:t>
      </w:r>
      <w:proofErr w:type="spellEnd"/>
      <w:r w:rsidRPr="00591834">
        <w:rPr>
          <w:rFonts w:ascii="Times New Roman" w:hAnsi="Times New Roman"/>
          <w:sz w:val="24"/>
        </w:rPr>
        <w:t xml:space="preserve"> acestuia, evaluarea rezultatelor academice se  realizează prin:</w:t>
      </w:r>
    </w:p>
    <w:p w14:paraId="787A31FA"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b/>
          <w:sz w:val="24"/>
        </w:rPr>
        <w:t xml:space="preserve">Evaluarea </w:t>
      </w:r>
      <w:proofErr w:type="spellStart"/>
      <w:r w:rsidRPr="00591834">
        <w:rPr>
          <w:rFonts w:ascii="Times New Roman" w:hAnsi="Times New Roman"/>
          <w:b/>
          <w:sz w:val="24"/>
        </w:rPr>
        <w:t>iniţială</w:t>
      </w:r>
      <w:proofErr w:type="spellEnd"/>
      <w:r w:rsidRPr="00591834">
        <w:rPr>
          <w:rFonts w:ascii="Times New Roman" w:hAnsi="Times New Roman"/>
          <w:sz w:val="24"/>
        </w:rPr>
        <w:t xml:space="preserve"> se realizează la începutul procesului </w:t>
      </w:r>
      <w:proofErr w:type="spellStart"/>
      <w:r w:rsidRPr="00591834">
        <w:rPr>
          <w:rFonts w:ascii="Times New Roman" w:hAnsi="Times New Roman"/>
          <w:sz w:val="24"/>
        </w:rPr>
        <w:t>educaţional</w:t>
      </w:r>
      <w:proofErr w:type="spellEnd"/>
      <w:r w:rsidRPr="00591834">
        <w:rPr>
          <w:rFonts w:ascii="Times New Roman" w:hAnsi="Times New Roman"/>
          <w:sz w:val="24"/>
        </w:rPr>
        <w:t xml:space="preserve">: a disciplinei; capitolului, temei. Formele de realizare a evaluării </w:t>
      </w:r>
      <w:proofErr w:type="spellStart"/>
      <w:r w:rsidRPr="00591834">
        <w:rPr>
          <w:rFonts w:ascii="Times New Roman" w:hAnsi="Times New Roman"/>
          <w:sz w:val="24"/>
        </w:rPr>
        <w:t>iniţiale</w:t>
      </w:r>
      <w:proofErr w:type="spellEnd"/>
      <w:r w:rsidRPr="00591834">
        <w:rPr>
          <w:rFonts w:ascii="Times New Roman" w:hAnsi="Times New Roman"/>
          <w:sz w:val="24"/>
        </w:rPr>
        <w:t xml:space="preserve"> rămân la </w:t>
      </w:r>
      <w:proofErr w:type="spellStart"/>
      <w:r w:rsidRPr="00591834">
        <w:rPr>
          <w:rFonts w:ascii="Times New Roman" w:hAnsi="Times New Roman"/>
          <w:sz w:val="24"/>
        </w:rPr>
        <w:t>discreţia</w:t>
      </w:r>
      <w:proofErr w:type="spellEnd"/>
      <w:r w:rsidRPr="00591834">
        <w:rPr>
          <w:rFonts w:ascii="Times New Roman" w:hAnsi="Times New Roman"/>
          <w:sz w:val="24"/>
        </w:rPr>
        <w:t xml:space="preserve"> cadrului didactic </w:t>
      </w:r>
      <w:proofErr w:type="spellStart"/>
      <w:r w:rsidRPr="00591834">
        <w:rPr>
          <w:rFonts w:ascii="Times New Roman" w:hAnsi="Times New Roman"/>
          <w:sz w:val="24"/>
        </w:rPr>
        <w:t>şi</w:t>
      </w:r>
      <w:proofErr w:type="spellEnd"/>
      <w:r w:rsidRPr="00591834">
        <w:rPr>
          <w:rFonts w:ascii="Times New Roman" w:hAnsi="Times New Roman"/>
          <w:sz w:val="24"/>
        </w:rPr>
        <w:t xml:space="preserve"> sunt determinate de </w:t>
      </w:r>
      <w:proofErr w:type="spellStart"/>
      <w:r w:rsidRPr="00591834">
        <w:rPr>
          <w:rFonts w:ascii="Times New Roman" w:hAnsi="Times New Roman"/>
          <w:sz w:val="24"/>
        </w:rPr>
        <w:t>finalităţile</w:t>
      </w:r>
      <w:proofErr w:type="spellEnd"/>
      <w:r w:rsidRPr="00591834">
        <w:rPr>
          <w:rFonts w:ascii="Times New Roman" w:hAnsi="Times New Roman"/>
          <w:sz w:val="24"/>
        </w:rPr>
        <w:t xml:space="preserve"> disciplinei </w:t>
      </w:r>
      <w:proofErr w:type="spellStart"/>
      <w:r w:rsidRPr="00591834">
        <w:rPr>
          <w:rFonts w:ascii="Times New Roman" w:hAnsi="Times New Roman"/>
          <w:sz w:val="24"/>
        </w:rPr>
        <w:t>şi</w:t>
      </w:r>
      <w:proofErr w:type="spellEnd"/>
      <w:r w:rsidRPr="00591834">
        <w:rPr>
          <w:rFonts w:ascii="Times New Roman" w:hAnsi="Times New Roman"/>
          <w:sz w:val="24"/>
        </w:rPr>
        <w:t xml:space="preserve"> specificul formării profesionale. Rezultatele evaluării </w:t>
      </w:r>
      <w:proofErr w:type="spellStart"/>
      <w:r w:rsidRPr="00591834">
        <w:rPr>
          <w:rFonts w:ascii="Times New Roman" w:hAnsi="Times New Roman"/>
          <w:sz w:val="24"/>
        </w:rPr>
        <w:t>iniţiale</w:t>
      </w:r>
      <w:proofErr w:type="spellEnd"/>
      <w:r w:rsidRPr="00591834">
        <w:rPr>
          <w:rFonts w:ascii="Times New Roman" w:hAnsi="Times New Roman"/>
          <w:sz w:val="24"/>
        </w:rPr>
        <w:t xml:space="preserve"> </w:t>
      </w:r>
      <w:proofErr w:type="spellStart"/>
      <w:r w:rsidRPr="00591834">
        <w:rPr>
          <w:rFonts w:ascii="Times New Roman" w:hAnsi="Times New Roman"/>
          <w:sz w:val="24"/>
        </w:rPr>
        <w:t>influenţează</w:t>
      </w:r>
      <w:proofErr w:type="spellEnd"/>
      <w:r w:rsidRPr="00591834">
        <w:rPr>
          <w:rFonts w:ascii="Times New Roman" w:hAnsi="Times New Roman"/>
          <w:sz w:val="24"/>
        </w:rPr>
        <w:t xml:space="preserve"> elaborarea strategiei didactice. Cadrul didactic înregistrează rezultatele evaluării </w:t>
      </w:r>
      <w:proofErr w:type="spellStart"/>
      <w:r w:rsidRPr="00591834">
        <w:rPr>
          <w:rFonts w:ascii="Times New Roman" w:hAnsi="Times New Roman"/>
          <w:sz w:val="24"/>
        </w:rPr>
        <w:t>iniţiale</w:t>
      </w:r>
      <w:proofErr w:type="spellEnd"/>
      <w:r w:rsidRPr="00591834">
        <w:rPr>
          <w:rFonts w:ascii="Times New Roman" w:hAnsi="Times New Roman"/>
          <w:sz w:val="24"/>
        </w:rPr>
        <w:t xml:space="preserve"> în registrul personal.</w:t>
      </w:r>
    </w:p>
    <w:p w14:paraId="02DC37D0"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b/>
          <w:sz w:val="24"/>
        </w:rPr>
        <w:t>Evaluarea curentă</w:t>
      </w:r>
      <w:r w:rsidRPr="00591834">
        <w:rPr>
          <w:rFonts w:ascii="Times New Roman" w:hAnsi="Times New Roman"/>
          <w:sz w:val="24"/>
        </w:rPr>
        <w:t xml:space="preserve"> se realizează pe parcursul procesului </w:t>
      </w:r>
      <w:proofErr w:type="spellStart"/>
      <w:r w:rsidRPr="00591834">
        <w:rPr>
          <w:rFonts w:ascii="Times New Roman" w:hAnsi="Times New Roman"/>
          <w:sz w:val="24"/>
        </w:rPr>
        <w:t>educaţional</w:t>
      </w:r>
      <w:proofErr w:type="spellEnd"/>
      <w:r w:rsidRPr="00591834">
        <w:rPr>
          <w:rFonts w:ascii="Times New Roman" w:hAnsi="Times New Roman"/>
          <w:sz w:val="24"/>
        </w:rPr>
        <w:t xml:space="preserve"> în cadrul cursului, </w:t>
      </w:r>
      <w:proofErr w:type="spellStart"/>
      <w:r w:rsidRPr="00591834">
        <w:rPr>
          <w:rFonts w:ascii="Times New Roman" w:hAnsi="Times New Roman"/>
          <w:sz w:val="24"/>
        </w:rPr>
        <w:t>seminariilor</w:t>
      </w:r>
      <w:proofErr w:type="spellEnd"/>
      <w:r w:rsidRPr="00591834">
        <w:rPr>
          <w:rFonts w:ascii="Times New Roman" w:hAnsi="Times New Roman"/>
          <w:sz w:val="24"/>
        </w:rPr>
        <w:t xml:space="preserve">, </w:t>
      </w:r>
      <w:proofErr w:type="spellStart"/>
      <w:r w:rsidRPr="00591834">
        <w:rPr>
          <w:rFonts w:ascii="Times New Roman" w:hAnsi="Times New Roman"/>
          <w:sz w:val="24"/>
        </w:rPr>
        <w:t>activităţilor</w:t>
      </w:r>
      <w:proofErr w:type="spellEnd"/>
      <w:r w:rsidRPr="00591834">
        <w:rPr>
          <w:rFonts w:ascii="Times New Roman" w:hAnsi="Times New Roman"/>
          <w:sz w:val="24"/>
        </w:rPr>
        <w:t xml:space="preserve"> practice, </w:t>
      </w:r>
      <w:proofErr w:type="spellStart"/>
      <w:r w:rsidRPr="00591834">
        <w:rPr>
          <w:rFonts w:ascii="Times New Roman" w:hAnsi="Times New Roman"/>
          <w:sz w:val="24"/>
        </w:rPr>
        <w:t>consultaţiilor</w:t>
      </w:r>
      <w:proofErr w:type="spellEnd"/>
      <w:r w:rsidRPr="00591834">
        <w:rPr>
          <w:rFonts w:ascii="Times New Roman" w:hAnsi="Times New Roman"/>
          <w:sz w:val="24"/>
        </w:rPr>
        <w:t xml:space="preserve">. Prin evaluarea curentă profesorul monitorizează procesul de formare a </w:t>
      </w:r>
      <w:proofErr w:type="spellStart"/>
      <w:r w:rsidRPr="00591834">
        <w:rPr>
          <w:rFonts w:ascii="Times New Roman" w:hAnsi="Times New Roman"/>
          <w:sz w:val="24"/>
        </w:rPr>
        <w:t>competenţelor</w:t>
      </w:r>
      <w:proofErr w:type="spellEnd"/>
      <w:r w:rsidRPr="00591834">
        <w:rPr>
          <w:rFonts w:ascii="Times New Roman" w:hAnsi="Times New Roman"/>
          <w:sz w:val="24"/>
        </w:rPr>
        <w:t xml:space="preserve"> profesionale a viitorilor </w:t>
      </w:r>
      <w:proofErr w:type="spellStart"/>
      <w:r w:rsidRPr="00591834">
        <w:rPr>
          <w:rFonts w:ascii="Times New Roman" w:hAnsi="Times New Roman"/>
          <w:sz w:val="24"/>
        </w:rPr>
        <w:t>specialişti</w:t>
      </w:r>
      <w:proofErr w:type="spellEnd"/>
      <w:r w:rsidRPr="00591834">
        <w:rPr>
          <w:rFonts w:ascii="Times New Roman" w:hAnsi="Times New Roman"/>
          <w:sz w:val="24"/>
        </w:rPr>
        <w:t>;</w:t>
      </w:r>
    </w:p>
    <w:p w14:paraId="5555E0EE"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Evaluarea curentă constată rezultatele </w:t>
      </w:r>
      <w:proofErr w:type="spellStart"/>
      <w:r w:rsidRPr="00591834">
        <w:rPr>
          <w:rFonts w:ascii="Times New Roman" w:hAnsi="Times New Roman"/>
          <w:sz w:val="24"/>
        </w:rPr>
        <w:t>activităţii</w:t>
      </w:r>
      <w:proofErr w:type="spellEnd"/>
      <w:r w:rsidRPr="00591834">
        <w:rPr>
          <w:rFonts w:ascii="Times New Roman" w:hAnsi="Times New Roman"/>
          <w:sz w:val="24"/>
        </w:rPr>
        <w:t xml:space="preserve"> de formare profesională: atât a celor realizate în sala de curs, cât </w:t>
      </w:r>
      <w:proofErr w:type="spellStart"/>
      <w:r w:rsidRPr="00591834">
        <w:rPr>
          <w:rFonts w:ascii="Times New Roman" w:hAnsi="Times New Roman"/>
          <w:sz w:val="24"/>
        </w:rPr>
        <w:t>şi</w:t>
      </w:r>
      <w:proofErr w:type="spellEnd"/>
      <w:r w:rsidRPr="00591834">
        <w:rPr>
          <w:rFonts w:ascii="Times New Roman" w:hAnsi="Times New Roman"/>
          <w:sz w:val="24"/>
        </w:rPr>
        <w:t xml:space="preserve"> a lucrului individual. Rezultatele evaluării curente se exprimă în note în conformitate cu grila de notare.</w:t>
      </w:r>
    </w:p>
    <w:p w14:paraId="5AA2F768"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Evaluarea curentă include </w:t>
      </w:r>
      <w:proofErr w:type="spellStart"/>
      <w:r w:rsidRPr="00591834">
        <w:rPr>
          <w:rFonts w:ascii="Times New Roman" w:hAnsi="Times New Roman"/>
          <w:sz w:val="24"/>
        </w:rPr>
        <w:t>şi</w:t>
      </w:r>
      <w:proofErr w:type="spellEnd"/>
      <w:r w:rsidRPr="00591834">
        <w:rPr>
          <w:rFonts w:ascii="Times New Roman" w:hAnsi="Times New Roman"/>
          <w:sz w:val="24"/>
        </w:rPr>
        <w:t xml:space="preserve"> două atestări obligatorii </w:t>
      </w:r>
      <w:proofErr w:type="spellStart"/>
      <w:r w:rsidRPr="00591834">
        <w:rPr>
          <w:rFonts w:ascii="Times New Roman" w:hAnsi="Times New Roman"/>
          <w:sz w:val="24"/>
        </w:rPr>
        <w:t>desfăşurate</w:t>
      </w:r>
      <w:proofErr w:type="spellEnd"/>
      <w:r w:rsidRPr="00591834">
        <w:rPr>
          <w:rFonts w:ascii="Times New Roman" w:hAnsi="Times New Roman"/>
          <w:sz w:val="24"/>
        </w:rPr>
        <w:t xml:space="preserve"> în termenul indicat în calendarul academic. Evaluările curente, atât în scris, cât </w:t>
      </w:r>
      <w:proofErr w:type="spellStart"/>
      <w:r w:rsidRPr="00591834">
        <w:rPr>
          <w:rFonts w:ascii="Times New Roman" w:hAnsi="Times New Roman"/>
          <w:sz w:val="24"/>
        </w:rPr>
        <w:t>şi</w:t>
      </w:r>
      <w:proofErr w:type="spellEnd"/>
      <w:r w:rsidRPr="00591834">
        <w:rPr>
          <w:rFonts w:ascii="Times New Roman" w:hAnsi="Times New Roman"/>
          <w:sz w:val="24"/>
        </w:rPr>
        <w:t xml:space="preserve"> cele orale se  realizează în baza testelor care includ sarcini de diferit nivel de complexitate, inclusiv de </w:t>
      </w:r>
      <w:proofErr w:type="spellStart"/>
      <w:r w:rsidRPr="00591834">
        <w:rPr>
          <w:rFonts w:ascii="Times New Roman" w:hAnsi="Times New Roman"/>
          <w:sz w:val="24"/>
        </w:rPr>
        <w:t>cunoaştere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înţelegere</w:t>
      </w:r>
      <w:proofErr w:type="spellEnd"/>
      <w:r w:rsidRPr="00591834">
        <w:rPr>
          <w:rFonts w:ascii="Times New Roman" w:hAnsi="Times New Roman"/>
          <w:sz w:val="24"/>
        </w:rPr>
        <w:t>, aplicare integrare.</w:t>
      </w:r>
    </w:p>
    <w:p w14:paraId="38FA45AC"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Rezultatele acestor evaluări sunt luate în calcul la evaluările finale semestriale </w:t>
      </w:r>
      <w:proofErr w:type="spellStart"/>
      <w:r w:rsidRPr="00591834">
        <w:rPr>
          <w:rFonts w:ascii="Times New Roman" w:hAnsi="Times New Roman"/>
          <w:sz w:val="24"/>
        </w:rPr>
        <w:t>şi</w:t>
      </w:r>
      <w:proofErr w:type="spellEnd"/>
      <w:r w:rsidRPr="00591834">
        <w:rPr>
          <w:rFonts w:ascii="Times New Roman" w:hAnsi="Times New Roman"/>
          <w:sz w:val="24"/>
        </w:rPr>
        <w:t xml:space="preserve"> au o pondere de 60 la sută din nota finală la disciplină pentru </w:t>
      </w:r>
      <w:proofErr w:type="spellStart"/>
      <w:r w:rsidRPr="00591834">
        <w:rPr>
          <w:rFonts w:ascii="Times New Roman" w:hAnsi="Times New Roman"/>
          <w:sz w:val="24"/>
        </w:rPr>
        <w:t>studenţii</w:t>
      </w:r>
      <w:proofErr w:type="spellEnd"/>
      <w:r w:rsidRPr="00591834">
        <w:rPr>
          <w:rFonts w:ascii="Times New Roman" w:hAnsi="Times New Roman"/>
          <w:sz w:val="24"/>
        </w:rPr>
        <w:t xml:space="preserve"> ce fac studiile cu </w:t>
      </w:r>
      <w:proofErr w:type="spellStart"/>
      <w:r w:rsidRPr="00591834">
        <w:rPr>
          <w:rFonts w:ascii="Times New Roman" w:hAnsi="Times New Roman"/>
          <w:sz w:val="24"/>
        </w:rPr>
        <w:t>frecvenţa</w:t>
      </w:r>
      <w:proofErr w:type="spellEnd"/>
      <w:r w:rsidRPr="00591834">
        <w:rPr>
          <w:rFonts w:ascii="Times New Roman" w:hAnsi="Times New Roman"/>
          <w:sz w:val="24"/>
        </w:rPr>
        <w:t xml:space="preserve"> la zi, </w:t>
      </w:r>
      <w:proofErr w:type="spellStart"/>
      <w:r w:rsidRPr="00591834">
        <w:rPr>
          <w:rFonts w:ascii="Times New Roman" w:hAnsi="Times New Roman"/>
          <w:sz w:val="24"/>
        </w:rPr>
        <w:t>şi</w:t>
      </w:r>
      <w:proofErr w:type="spellEnd"/>
      <w:r w:rsidRPr="00591834">
        <w:rPr>
          <w:rFonts w:ascii="Times New Roman" w:hAnsi="Times New Roman"/>
          <w:sz w:val="24"/>
        </w:rPr>
        <w:t xml:space="preserve"> 50 % </w:t>
      </w:r>
      <w:r w:rsidRPr="00591834">
        <w:rPr>
          <w:rFonts w:ascii="Times New Roman" w:hAnsi="Times New Roman"/>
          <w:sz w:val="24"/>
        </w:rPr>
        <w:lastRenderedPageBreak/>
        <w:t xml:space="preserve">pentru </w:t>
      </w:r>
      <w:proofErr w:type="spellStart"/>
      <w:r w:rsidRPr="00591834">
        <w:rPr>
          <w:rFonts w:ascii="Times New Roman" w:hAnsi="Times New Roman"/>
          <w:sz w:val="24"/>
        </w:rPr>
        <w:t>studenţii</w:t>
      </w:r>
      <w:proofErr w:type="spellEnd"/>
      <w:r w:rsidRPr="00591834">
        <w:rPr>
          <w:rFonts w:ascii="Times New Roman" w:hAnsi="Times New Roman"/>
          <w:sz w:val="24"/>
        </w:rPr>
        <w:t xml:space="preserve"> de la </w:t>
      </w:r>
      <w:proofErr w:type="spellStart"/>
      <w:r w:rsidRPr="00591834">
        <w:rPr>
          <w:rFonts w:ascii="Times New Roman" w:hAnsi="Times New Roman"/>
          <w:sz w:val="24"/>
        </w:rPr>
        <w:t>frecvenţă</w:t>
      </w:r>
      <w:proofErr w:type="spellEnd"/>
      <w:r w:rsidRPr="00591834">
        <w:rPr>
          <w:rFonts w:ascii="Times New Roman" w:hAnsi="Times New Roman"/>
          <w:sz w:val="24"/>
        </w:rPr>
        <w:t xml:space="preserve"> redusă.  </w:t>
      </w:r>
    </w:p>
    <w:p w14:paraId="744F98BE"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Cadrul didactic are </w:t>
      </w:r>
      <w:proofErr w:type="spellStart"/>
      <w:r w:rsidRPr="00591834">
        <w:rPr>
          <w:rFonts w:ascii="Times New Roman" w:hAnsi="Times New Roman"/>
          <w:sz w:val="24"/>
        </w:rPr>
        <w:t>obligaţia</w:t>
      </w:r>
      <w:proofErr w:type="spellEnd"/>
      <w:r w:rsidRPr="00591834">
        <w:rPr>
          <w:rFonts w:ascii="Times New Roman" w:hAnsi="Times New Roman"/>
          <w:sz w:val="24"/>
        </w:rPr>
        <w:t xml:space="preserve"> să indice rezultatele evaluării curente în registrul grupei academice.</w:t>
      </w:r>
    </w:p>
    <w:p w14:paraId="2CA3B93F"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b/>
          <w:sz w:val="24"/>
        </w:rPr>
        <w:t>Evaluarea finală</w:t>
      </w:r>
      <w:r w:rsidRPr="00591834">
        <w:rPr>
          <w:rFonts w:ascii="Times New Roman" w:hAnsi="Times New Roman"/>
          <w:sz w:val="24"/>
        </w:rPr>
        <w:t xml:space="preserve"> are </w:t>
      </w:r>
      <w:proofErr w:type="spellStart"/>
      <w:r w:rsidRPr="00591834">
        <w:rPr>
          <w:rFonts w:ascii="Times New Roman" w:hAnsi="Times New Roman"/>
          <w:sz w:val="24"/>
        </w:rPr>
        <w:t>funcţia</w:t>
      </w:r>
      <w:proofErr w:type="spellEnd"/>
      <w:r w:rsidRPr="00591834">
        <w:rPr>
          <w:rFonts w:ascii="Times New Roman" w:hAnsi="Times New Roman"/>
          <w:sz w:val="24"/>
        </w:rPr>
        <w:t xml:space="preserve"> de </w:t>
      </w:r>
      <w:proofErr w:type="spellStart"/>
      <w:r w:rsidRPr="00591834">
        <w:rPr>
          <w:rFonts w:ascii="Times New Roman" w:hAnsi="Times New Roman"/>
          <w:sz w:val="24"/>
        </w:rPr>
        <w:t>bilanţ</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certificare </w:t>
      </w:r>
      <w:proofErr w:type="spellStart"/>
      <w:r w:rsidRPr="00591834">
        <w:rPr>
          <w:rFonts w:ascii="Times New Roman" w:hAnsi="Times New Roman"/>
          <w:sz w:val="24"/>
        </w:rPr>
        <w:t>şi</w:t>
      </w:r>
      <w:proofErr w:type="spellEnd"/>
      <w:r w:rsidRPr="00591834">
        <w:rPr>
          <w:rFonts w:ascii="Times New Roman" w:hAnsi="Times New Roman"/>
          <w:sz w:val="24"/>
        </w:rPr>
        <w:t xml:space="preserve"> se realizează la încheierea studiului disciplinei. </w:t>
      </w:r>
    </w:p>
    <w:p w14:paraId="2006620E"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Formele de realizare ale evaluării finale sunt: examenul scris (la decizia Departamentului examenul poate fi </w:t>
      </w:r>
      <w:proofErr w:type="spellStart"/>
      <w:r w:rsidRPr="00591834">
        <w:rPr>
          <w:rFonts w:ascii="Times New Roman" w:hAnsi="Times New Roman"/>
          <w:sz w:val="24"/>
        </w:rPr>
        <w:t>şi</w:t>
      </w:r>
      <w:proofErr w:type="spellEnd"/>
      <w:r w:rsidRPr="00591834">
        <w:rPr>
          <w:rFonts w:ascii="Times New Roman" w:hAnsi="Times New Roman"/>
          <w:sz w:val="24"/>
        </w:rPr>
        <w:t xml:space="preserve"> oral). La examen studentul trebuie să răspundă la cel </w:t>
      </w:r>
      <w:proofErr w:type="spellStart"/>
      <w:r w:rsidRPr="00591834">
        <w:rPr>
          <w:rFonts w:ascii="Times New Roman" w:hAnsi="Times New Roman"/>
          <w:sz w:val="24"/>
        </w:rPr>
        <w:t>puţin</w:t>
      </w:r>
      <w:proofErr w:type="spellEnd"/>
      <w:r w:rsidRPr="00591834">
        <w:rPr>
          <w:rFonts w:ascii="Times New Roman" w:hAnsi="Times New Roman"/>
          <w:sz w:val="24"/>
        </w:rPr>
        <w:t xml:space="preserve"> 2 subiecte întocmite sub formă de teste cu 3 nivele de complexitate. </w:t>
      </w:r>
    </w:p>
    <w:p w14:paraId="2FEC8775"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 Rezultatele evaluării finale se exprimă în note conform grilei de notare (nota minimă de promovare este nota 5) </w:t>
      </w:r>
      <w:proofErr w:type="spellStart"/>
      <w:r w:rsidRPr="00591834">
        <w:rPr>
          <w:rFonts w:ascii="Times New Roman" w:hAnsi="Times New Roman"/>
          <w:sz w:val="24"/>
        </w:rPr>
        <w:t>şi</w:t>
      </w:r>
      <w:proofErr w:type="spellEnd"/>
      <w:r w:rsidRPr="00591834">
        <w:rPr>
          <w:rFonts w:ascii="Times New Roman" w:hAnsi="Times New Roman"/>
          <w:sz w:val="24"/>
        </w:rPr>
        <w:t xml:space="preserve"> credite academice. Numărul creditelor academice pentru disciplina </w:t>
      </w:r>
      <w:r>
        <w:rPr>
          <w:rFonts w:ascii="Times New Roman" w:hAnsi="Times New Roman"/>
          <w:sz w:val="24"/>
        </w:rPr>
        <w:t>Dreptul Civil. Partea Generală</w:t>
      </w:r>
      <w:r w:rsidRPr="00591834">
        <w:rPr>
          <w:rFonts w:ascii="Times New Roman" w:hAnsi="Times New Roman"/>
          <w:sz w:val="24"/>
        </w:rPr>
        <w:t xml:space="preserve"> este de </w:t>
      </w:r>
      <w:r w:rsidRPr="00A848FA">
        <w:rPr>
          <w:rFonts w:ascii="Times New Roman" w:hAnsi="Times New Roman"/>
          <w:sz w:val="24"/>
        </w:rPr>
        <w:t>6 credite (180 de ore)</w:t>
      </w:r>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constată realizarea integrală a volumului de muncă pretins studentului care demonstrează anumite </w:t>
      </w:r>
      <w:proofErr w:type="spellStart"/>
      <w:r w:rsidRPr="00591834">
        <w:rPr>
          <w:rFonts w:ascii="Times New Roman" w:hAnsi="Times New Roman"/>
          <w:sz w:val="24"/>
        </w:rPr>
        <w:t>competenţe</w:t>
      </w:r>
      <w:proofErr w:type="spellEnd"/>
      <w:r w:rsidRPr="00591834">
        <w:rPr>
          <w:rFonts w:ascii="Times New Roman" w:hAnsi="Times New Roman"/>
          <w:sz w:val="24"/>
        </w:rPr>
        <w:t>.</w:t>
      </w:r>
    </w:p>
    <w:p w14:paraId="20155B36"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Nota finală la disciplina Dreptul </w:t>
      </w:r>
      <w:r>
        <w:rPr>
          <w:rFonts w:ascii="Times New Roman" w:hAnsi="Times New Roman"/>
          <w:sz w:val="24"/>
        </w:rPr>
        <w:t>Civil. Partea Generală</w:t>
      </w:r>
      <w:r w:rsidRPr="00591834">
        <w:rPr>
          <w:rFonts w:ascii="Times New Roman" w:hAnsi="Times New Roman"/>
          <w:sz w:val="24"/>
        </w:rPr>
        <w:t xml:space="preserve"> însumează rezultatul evaluării curente </w:t>
      </w:r>
      <w:proofErr w:type="spellStart"/>
      <w:r w:rsidRPr="00591834">
        <w:rPr>
          <w:rFonts w:ascii="Times New Roman" w:hAnsi="Times New Roman"/>
          <w:sz w:val="24"/>
        </w:rPr>
        <w:t>şi</w:t>
      </w:r>
      <w:proofErr w:type="spellEnd"/>
      <w:r w:rsidRPr="00591834">
        <w:rPr>
          <w:rFonts w:ascii="Times New Roman" w:hAnsi="Times New Roman"/>
          <w:sz w:val="24"/>
        </w:rPr>
        <w:t xml:space="preserve"> celei de la examen, astfel, încât rezultatul evaluării curente să constituie 60 % din nota finală, iar nota de la examen - 40%, respectiv pentru studiile la </w:t>
      </w:r>
      <w:proofErr w:type="spellStart"/>
      <w:r w:rsidRPr="00591834">
        <w:rPr>
          <w:rFonts w:ascii="Times New Roman" w:hAnsi="Times New Roman"/>
          <w:sz w:val="24"/>
        </w:rPr>
        <w:t>frecvenţă</w:t>
      </w:r>
      <w:proofErr w:type="spellEnd"/>
      <w:r w:rsidRPr="00591834">
        <w:rPr>
          <w:rFonts w:ascii="Times New Roman" w:hAnsi="Times New Roman"/>
          <w:sz w:val="24"/>
        </w:rPr>
        <w:t xml:space="preserve"> redusă raportul dintre nota evaluării curente </w:t>
      </w:r>
      <w:proofErr w:type="spellStart"/>
      <w:r w:rsidRPr="00591834">
        <w:rPr>
          <w:rFonts w:ascii="Times New Roman" w:hAnsi="Times New Roman"/>
          <w:sz w:val="24"/>
        </w:rPr>
        <w:t>şi</w:t>
      </w:r>
      <w:proofErr w:type="spellEnd"/>
      <w:r w:rsidRPr="00591834">
        <w:rPr>
          <w:rFonts w:ascii="Times New Roman" w:hAnsi="Times New Roman"/>
          <w:sz w:val="24"/>
        </w:rPr>
        <w:t xml:space="preserve"> celei de la examen să constituie 50% la 50%.</w:t>
      </w:r>
    </w:p>
    <w:p w14:paraId="6E58F9EF"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 Cadrul didactic este obligat să indice rezultatele evaluării finale în borderou (tabelul de note).</w:t>
      </w:r>
    </w:p>
    <w:p w14:paraId="6679456D"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Evaluările finale, similar celor curente se  realizează în baza testelor cu sarcini de diferit nivel de complexitate, adică în trei niveluri: de </w:t>
      </w:r>
      <w:proofErr w:type="spellStart"/>
      <w:r w:rsidRPr="00591834">
        <w:rPr>
          <w:rFonts w:ascii="Times New Roman" w:hAnsi="Times New Roman"/>
          <w:sz w:val="24"/>
        </w:rPr>
        <w:t>cunoaştere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w:t>
      </w:r>
      <w:proofErr w:type="spellStart"/>
      <w:r w:rsidRPr="00591834">
        <w:rPr>
          <w:rFonts w:ascii="Times New Roman" w:hAnsi="Times New Roman"/>
          <w:sz w:val="24"/>
        </w:rPr>
        <w:t>înţelegere</w:t>
      </w:r>
      <w:proofErr w:type="spellEnd"/>
      <w:r w:rsidRPr="00591834">
        <w:rPr>
          <w:rFonts w:ascii="Times New Roman" w:hAnsi="Times New Roman"/>
          <w:sz w:val="24"/>
        </w:rPr>
        <w:t>; de aplicare; de integrare.</w:t>
      </w:r>
    </w:p>
    <w:p w14:paraId="55694D53" w14:textId="77777777" w:rsidR="00120576" w:rsidRPr="00591834" w:rsidRDefault="00120576" w:rsidP="00120576">
      <w:pPr>
        <w:tabs>
          <w:tab w:val="left" w:pos="990"/>
        </w:tabs>
        <w:ind w:firstLine="567"/>
        <w:jc w:val="both"/>
        <w:rPr>
          <w:rFonts w:ascii="Times New Roman" w:hAnsi="Times New Roman"/>
          <w:sz w:val="24"/>
        </w:rPr>
      </w:pPr>
      <w:r w:rsidRPr="00591834">
        <w:rPr>
          <w:rFonts w:ascii="Times New Roman" w:hAnsi="Times New Roman"/>
          <w:sz w:val="24"/>
        </w:rPr>
        <w:t xml:space="preserve">Sarcinile de nivel unu solicită </w:t>
      </w:r>
      <w:proofErr w:type="spellStart"/>
      <w:r w:rsidRPr="00591834">
        <w:rPr>
          <w:rFonts w:ascii="Times New Roman" w:hAnsi="Times New Roman"/>
          <w:sz w:val="24"/>
        </w:rPr>
        <w:t>cunoaşterea</w:t>
      </w:r>
      <w:proofErr w:type="spellEnd"/>
      <w:r w:rsidRPr="00591834">
        <w:rPr>
          <w:rFonts w:ascii="Times New Roman" w:hAnsi="Times New Roman"/>
          <w:sz w:val="24"/>
        </w:rPr>
        <w:t xml:space="preserve"> materialului teoretic </w:t>
      </w:r>
      <w:proofErr w:type="spellStart"/>
      <w:r w:rsidRPr="00591834">
        <w:rPr>
          <w:rFonts w:ascii="Times New Roman" w:hAnsi="Times New Roman"/>
          <w:sz w:val="24"/>
        </w:rPr>
        <w:t>şi</w:t>
      </w:r>
      <w:proofErr w:type="spellEnd"/>
      <w:r w:rsidRPr="00591834">
        <w:rPr>
          <w:rFonts w:ascii="Times New Roman" w:hAnsi="Times New Roman"/>
          <w:sz w:val="24"/>
        </w:rPr>
        <w:t xml:space="preserve"> reproducerea acestuia. Sarcinile de nivel doi solicită analiza, compararea, generalizarea </w:t>
      </w:r>
      <w:proofErr w:type="spellStart"/>
      <w:r w:rsidRPr="00591834">
        <w:rPr>
          <w:rFonts w:ascii="Times New Roman" w:hAnsi="Times New Roman"/>
          <w:sz w:val="24"/>
        </w:rPr>
        <w:t>şi</w:t>
      </w:r>
      <w:proofErr w:type="spellEnd"/>
      <w:r w:rsidRPr="00591834">
        <w:rPr>
          <w:rFonts w:ascii="Times New Roman" w:hAnsi="Times New Roman"/>
          <w:sz w:val="24"/>
        </w:rPr>
        <w:t xml:space="preserve"> aplicarea, după model, a </w:t>
      </w:r>
      <w:proofErr w:type="spellStart"/>
      <w:r w:rsidRPr="00591834">
        <w:rPr>
          <w:rFonts w:ascii="Times New Roman" w:hAnsi="Times New Roman"/>
          <w:sz w:val="24"/>
        </w:rPr>
        <w:t>cunoştinţelor</w:t>
      </w:r>
      <w:proofErr w:type="spellEnd"/>
      <w:r w:rsidRPr="00591834">
        <w:rPr>
          <w:rFonts w:ascii="Times New Roman" w:hAnsi="Times New Roman"/>
          <w:sz w:val="24"/>
        </w:rPr>
        <w:t xml:space="preserve"> teoretice în practică. Nivelul trei solicită studentului rezolvarea </w:t>
      </w:r>
      <w:proofErr w:type="spellStart"/>
      <w:r w:rsidRPr="00591834">
        <w:rPr>
          <w:rFonts w:ascii="Times New Roman" w:hAnsi="Times New Roman"/>
          <w:sz w:val="24"/>
        </w:rPr>
        <w:t>situaţiilor</w:t>
      </w:r>
      <w:proofErr w:type="spellEnd"/>
      <w:r w:rsidRPr="00591834">
        <w:rPr>
          <w:rFonts w:ascii="Times New Roman" w:hAnsi="Times New Roman"/>
          <w:sz w:val="24"/>
        </w:rPr>
        <w:t xml:space="preserve"> de problemă, aprecierea, evaluarea, luarea unor decizii. Studentul poate fi apreciat înalt, doar dacă rezolvă sarcini de nivel trei, integrare, fapt ce demonstrează </w:t>
      </w:r>
      <w:proofErr w:type="spellStart"/>
      <w:r w:rsidRPr="00591834">
        <w:rPr>
          <w:rFonts w:ascii="Times New Roman" w:hAnsi="Times New Roman"/>
          <w:sz w:val="24"/>
        </w:rPr>
        <w:t>competenţe</w:t>
      </w:r>
      <w:proofErr w:type="spellEnd"/>
      <w:r w:rsidRPr="00591834">
        <w:rPr>
          <w:rFonts w:ascii="Times New Roman" w:hAnsi="Times New Roman"/>
          <w:sz w:val="24"/>
        </w:rPr>
        <w:t>.</w:t>
      </w:r>
    </w:p>
    <w:p w14:paraId="43C8441E" w14:textId="77777777" w:rsidR="00120576" w:rsidRPr="00591834" w:rsidRDefault="00120576" w:rsidP="00120576">
      <w:pPr>
        <w:tabs>
          <w:tab w:val="left" w:pos="990"/>
        </w:tabs>
        <w:ind w:firstLine="567"/>
        <w:jc w:val="both"/>
        <w:rPr>
          <w:rFonts w:ascii="Times New Roman" w:hAnsi="Times New Roman"/>
          <w:b/>
          <w:sz w:val="24"/>
        </w:rPr>
      </w:pPr>
      <w:proofErr w:type="spellStart"/>
      <w:r w:rsidRPr="00591834">
        <w:rPr>
          <w:rFonts w:ascii="Times New Roman" w:hAnsi="Times New Roman"/>
          <w:sz w:val="24"/>
        </w:rPr>
        <w:t>Susţinerea</w:t>
      </w:r>
      <w:proofErr w:type="spellEnd"/>
      <w:r w:rsidRPr="00591834">
        <w:rPr>
          <w:rFonts w:ascii="Times New Roman" w:hAnsi="Times New Roman"/>
          <w:sz w:val="24"/>
        </w:rPr>
        <w:t xml:space="preserve"> cu succes a examenelor curente </w:t>
      </w:r>
      <w:proofErr w:type="spellStart"/>
      <w:r w:rsidRPr="00591834">
        <w:rPr>
          <w:rFonts w:ascii="Times New Roman" w:hAnsi="Times New Roman"/>
          <w:sz w:val="24"/>
        </w:rPr>
        <w:t>şi</w:t>
      </w:r>
      <w:proofErr w:type="spellEnd"/>
      <w:r w:rsidRPr="00591834">
        <w:rPr>
          <w:rFonts w:ascii="Times New Roman" w:hAnsi="Times New Roman"/>
          <w:sz w:val="24"/>
        </w:rPr>
        <w:t xml:space="preserve"> atribuirea creditelor demonstrează că studentul posedă </w:t>
      </w:r>
      <w:proofErr w:type="spellStart"/>
      <w:r w:rsidRPr="00591834">
        <w:rPr>
          <w:rFonts w:ascii="Times New Roman" w:hAnsi="Times New Roman"/>
          <w:sz w:val="24"/>
        </w:rPr>
        <w:t>cunoştinţe</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aptitudini (</w:t>
      </w:r>
      <w:proofErr w:type="spellStart"/>
      <w:r w:rsidRPr="00591834">
        <w:rPr>
          <w:rFonts w:ascii="Times New Roman" w:hAnsi="Times New Roman"/>
          <w:sz w:val="24"/>
        </w:rPr>
        <w:t>competenţe</w:t>
      </w:r>
      <w:proofErr w:type="spellEnd"/>
      <w:r w:rsidRPr="00591834">
        <w:rPr>
          <w:rFonts w:ascii="Times New Roman" w:hAnsi="Times New Roman"/>
          <w:sz w:val="24"/>
        </w:rPr>
        <w:t xml:space="preserve">) prevăzute în </w:t>
      </w:r>
      <w:proofErr w:type="spellStart"/>
      <w:r w:rsidRPr="00591834">
        <w:rPr>
          <w:rFonts w:ascii="Times New Roman" w:hAnsi="Times New Roman"/>
          <w:sz w:val="24"/>
        </w:rPr>
        <w:t>curricula</w:t>
      </w:r>
      <w:proofErr w:type="spellEnd"/>
      <w:r w:rsidRPr="00591834">
        <w:rPr>
          <w:rFonts w:ascii="Times New Roman" w:hAnsi="Times New Roman"/>
          <w:sz w:val="24"/>
        </w:rPr>
        <w:t xml:space="preserve"> disciplinei Dreptul </w:t>
      </w:r>
      <w:r>
        <w:rPr>
          <w:rFonts w:ascii="Times New Roman" w:hAnsi="Times New Roman"/>
          <w:sz w:val="24"/>
        </w:rPr>
        <w:t>Civil. Partea Generală.</w:t>
      </w:r>
    </w:p>
    <w:p w14:paraId="74E9FA01" w14:textId="77777777" w:rsidR="00120576" w:rsidRPr="00591834" w:rsidRDefault="00120576" w:rsidP="00120576">
      <w:pPr>
        <w:pStyle w:val="Footer"/>
        <w:tabs>
          <w:tab w:val="left" w:pos="709"/>
          <w:tab w:val="right" w:pos="9360"/>
          <w:tab w:val="left" w:pos="9540"/>
        </w:tabs>
        <w:ind w:right="49" w:firstLine="720"/>
        <w:jc w:val="both"/>
        <w:rPr>
          <w:rFonts w:ascii="Times New Roman" w:hAnsi="Times New Roman"/>
          <w:sz w:val="24"/>
        </w:rPr>
      </w:pPr>
    </w:p>
    <w:p w14:paraId="4F28E0AA" w14:textId="77777777" w:rsidR="00120576" w:rsidRPr="00591834" w:rsidRDefault="00120576" w:rsidP="00120576">
      <w:pPr>
        <w:pStyle w:val="Default"/>
        <w:rPr>
          <w:rFonts w:eastAsia="Times New Roman"/>
          <w:color w:val="auto"/>
          <w:lang w:val="ro-RO" w:eastAsia="ru-RU"/>
        </w:rPr>
      </w:pPr>
      <w:r w:rsidRPr="00591834">
        <w:rPr>
          <w:color w:val="auto"/>
          <w:lang w:val="ro-RO"/>
        </w:rPr>
        <w:t xml:space="preserve">   </w:t>
      </w:r>
    </w:p>
    <w:p w14:paraId="6E3FAD9A" w14:textId="77777777" w:rsidR="00120576" w:rsidRPr="00591834" w:rsidRDefault="00120576" w:rsidP="00120576">
      <w:pPr>
        <w:spacing w:before="120"/>
        <w:jc w:val="center"/>
        <w:rPr>
          <w:rFonts w:ascii="Times New Roman" w:hAnsi="Times New Roman"/>
          <w:b/>
          <w:sz w:val="24"/>
        </w:rPr>
      </w:pPr>
      <w:r w:rsidRPr="00591834">
        <w:rPr>
          <w:rFonts w:ascii="Times New Roman" w:hAnsi="Times New Roman"/>
          <w:b/>
          <w:sz w:val="24"/>
        </w:rPr>
        <w:t xml:space="preserve">VII. BIBILIOGRAFIE RECOMANDATĂ </w:t>
      </w:r>
    </w:p>
    <w:p w14:paraId="1BF3D09A" w14:textId="77777777" w:rsidR="00120576" w:rsidRDefault="00120576" w:rsidP="00120576">
      <w:pPr>
        <w:pStyle w:val="40"/>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jc w:val="center"/>
        <w:rPr>
          <w:rFonts w:ascii="Times New Roman" w:hAnsi="Times New Roman"/>
          <w:sz w:val="24"/>
        </w:rPr>
      </w:pPr>
      <w:r w:rsidRPr="00591834">
        <w:rPr>
          <w:rFonts w:ascii="Times New Roman" w:hAnsi="Times New Roman"/>
          <w:sz w:val="24"/>
        </w:rPr>
        <w:t>Acte normative</w:t>
      </w:r>
    </w:p>
    <w:p w14:paraId="73966DE6" w14:textId="77777777" w:rsidR="00120576" w:rsidRPr="00591834" w:rsidRDefault="00120576" w:rsidP="00120576">
      <w:pPr>
        <w:pStyle w:val="40"/>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jc w:val="center"/>
        <w:rPr>
          <w:rFonts w:ascii="Times New Roman" w:hAnsi="Times New Roman"/>
          <w:sz w:val="24"/>
        </w:rPr>
      </w:pPr>
      <w:r>
        <w:rPr>
          <w:rFonts w:ascii="Times New Roman" w:hAnsi="Times New Roman"/>
          <w:sz w:val="24"/>
        </w:rPr>
        <w:t>De bază</w:t>
      </w:r>
    </w:p>
    <w:p w14:paraId="6D02F51B" w14:textId="77777777" w:rsidR="00120576" w:rsidRPr="00591834"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591834">
        <w:rPr>
          <w:rFonts w:ascii="Times New Roman" w:hAnsi="Times New Roman"/>
          <w:sz w:val="24"/>
        </w:rPr>
        <w:t>Convenţiei</w:t>
      </w:r>
      <w:proofErr w:type="spellEnd"/>
      <w:r w:rsidRPr="00591834">
        <w:rPr>
          <w:rFonts w:ascii="Times New Roman" w:hAnsi="Times New Roman"/>
          <w:sz w:val="24"/>
        </w:rPr>
        <w:t xml:space="preserve"> Europene a Drepturilor Omului, Ratificată prin Hotărârea Parlamentului nr. 1298-XIII din 24.07.97, </w:t>
      </w:r>
      <w:proofErr w:type="spellStart"/>
      <w:r w:rsidRPr="00591834">
        <w:rPr>
          <w:rFonts w:ascii="Times New Roman" w:hAnsi="Times New Roman"/>
          <w:sz w:val="24"/>
        </w:rPr>
        <w:t>publ</w:t>
      </w:r>
      <w:proofErr w:type="spellEnd"/>
      <w:r w:rsidRPr="00591834">
        <w:rPr>
          <w:rFonts w:ascii="Times New Roman" w:hAnsi="Times New Roman"/>
          <w:sz w:val="24"/>
        </w:rPr>
        <w:t xml:space="preserve">. M.O. (Tratate </w:t>
      </w:r>
      <w:proofErr w:type="spellStart"/>
      <w:r w:rsidRPr="00591834">
        <w:rPr>
          <w:rFonts w:ascii="Times New Roman" w:hAnsi="Times New Roman"/>
          <w:sz w:val="24"/>
        </w:rPr>
        <w:t>internaţionale</w:t>
      </w:r>
      <w:proofErr w:type="spellEnd"/>
      <w:r w:rsidRPr="00591834">
        <w:rPr>
          <w:rFonts w:ascii="Times New Roman" w:hAnsi="Times New Roman"/>
          <w:sz w:val="24"/>
        </w:rPr>
        <w:t xml:space="preserve"> la care R.M. este parte (1990-1998), </w:t>
      </w:r>
      <w:proofErr w:type="spellStart"/>
      <w:r w:rsidRPr="00591834">
        <w:rPr>
          <w:rFonts w:ascii="Times New Roman" w:hAnsi="Times New Roman"/>
          <w:sz w:val="24"/>
        </w:rPr>
        <w:t>vol</w:t>
      </w:r>
      <w:proofErr w:type="spellEnd"/>
      <w:r w:rsidRPr="00591834">
        <w:rPr>
          <w:rFonts w:ascii="Times New Roman" w:hAnsi="Times New Roman"/>
          <w:sz w:val="24"/>
        </w:rPr>
        <w:t xml:space="preserve"> I, p.341;</w:t>
      </w:r>
    </w:p>
    <w:p w14:paraId="25820405" w14:textId="77777777" w:rsidR="00120576" w:rsidRPr="00330A66"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591834">
        <w:rPr>
          <w:rFonts w:ascii="Times New Roman" w:hAnsi="Times New Roman"/>
          <w:sz w:val="24"/>
          <w:lang w:val="en-US"/>
        </w:rPr>
        <w:t>Convenţia</w:t>
      </w:r>
      <w:proofErr w:type="spellEnd"/>
      <w:r w:rsidRPr="00591834">
        <w:rPr>
          <w:rFonts w:ascii="Times New Roman" w:hAnsi="Times New Roman"/>
          <w:sz w:val="24"/>
          <w:lang w:val="en-US"/>
        </w:rPr>
        <w:t xml:space="preserve"> ONU </w:t>
      </w:r>
      <w:proofErr w:type="spellStart"/>
      <w:r w:rsidRPr="00591834">
        <w:rPr>
          <w:rFonts w:ascii="Times New Roman" w:hAnsi="Times New Roman"/>
          <w:sz w:val="24"/>
          <w:lang w:val="en-US"/>
        </w:rPr>
        <w:t>privind</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drepturile</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persoanelor</w:t>
      </w:r>
      <w:proofErr w:type="spellEnd"/>
      <w:r w:rsidRPr="00591834">
        <w:rPr>
          <w:rFonts w:ascii="Times New Roman" w:hAnsi="Times New Roman"/>
          <w:sz w:val="24"/>
          <w:lang w:val="en-US"/>
        </w:rPr>
        <w:t xml:space="preserve"> cu </w:t>
      </w:r>
      <w:proofErr w:type="spellStart"/>
      <w:r w:rsidRPr="00591834">
        <w:rPr>
          <w:rFonts w:ascii="Times New Roman" w:hAnsi="Times New Roman"/>
          <w:sz w:val="24"/>
          <w:lang w:val="en-US"/>
        </w:rPr>
        <w:t>dizabilităţi</w:t>
      </w:r>
      <w:proofErr w:type="spellEnd"/>
      <w:r w:rsidRPr="00591834">
        <w:rPr>
          <w:rFonts w:ascii="Times New Roman" w:hAnsi="Times New Roman"/>
          <w:sz w:val="24"/>
          <w:lang w:val="en-US"/>
        </w:rPr>
        <w:t xml:space="preserve"> din 13 </w:t>
      </w:r>
      <w:proofErr w:type="spellStart"/>
      <w:r w:rsidRPr="00591834">
        <w:rPr>
          <w:rFonts w:ascii="Times New Roman" w:hAnsi="Times New Roman"/>
          <w:sz w:val="24"/>
          <w:lang w:val="en-US"/>
        </w:rPr>
        <w:t>decembrie</w:t>
      </w:r>
      <w:proofErr w:type="spellEnd"/>
      <w:r w:rsidRPr="00591834">
        <w:rPr>
          <w:rFonts w:ascii="Times New Roman" w:hAnsi="Times New Roman"/>
          <w:sz w:val="24"/>
          <w:lang w:val="en-US"/>
        </w:rPr>
        <w:t xml:space="preserve"> 2006</w:t>
      </w:r>
      <w:r>
        <w:rPr>
          <w:rFonts w:ascii="Times New Roman" w:hAnsi="Times New Roman"/>
          <w:sz w:val="24"/>
          <w:lang w:val="en-US"/>
        </w:rPr>
        <w:t>;</w:t>
      </w:r>
    </w:p>
    <w:p w14:paraId="07E10D5C" w14:textId="77777777" w:rsidR="00120576" w:rsidRPr="00591834"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591834">
        <w:rPr>
          <w:rFonts w:ascii="Times New Roman" w:hAnsi="Times New Roman"/>
          <w:sz w:val="24"/>
        </w:rPr>
        <w:t>Constituţia</w:t>
      </w:r>
      <w:proofErr w:type="spellEnd"/>
      <w:r w:rsidRPr="00591834">
        <w:rPr>
          <w:rFonts w:ascii="Times New Roman" w:hAnsi="Times New Roman"/>
          <w:sz w:val="24"/>
        </w:rPr>
        <w:t xml:space="preserve"> Republicii Moldova din 29.07.94,</w:t>
      </w:r>
      <w:r w:rsidRPr="00591834">
        <w:rPr>
          <w:rFonts w:ascii="Times New Roman" w:hAnsi="Times New Roman"/>
          <w:color w:val="000000"/>
          <w:sz w:val="24"/>
        </w:rPr>
        <w:t xml:space="preserve"> Publicat : 12.08.1994 în Monitorul Oficial Nr. 1;</w:t>
      </w:r>
    </w:p>
    <w:p w14:paraId="5FCA3838" w14:textId="77777777" w:rsidR="00120576" w:rsidRPr="00591834"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9E052C">
        <w:rPr>
          <w:rStyle w:val="Strong"/>
          <w:rFonts w:ascii="Times New Roman" w:hAnsi="Times New Roman"/>
          <w:color w:val="000000"/>
          <w:sz w:val="24"/>
        </w:rPr>
        <w:t>HOTĂRÎRE</w:t>
      </w:r>
      <w:r w:rsidRPr="009E052C">
        <w:rPr>
          <w:rFonts w:ascii="Times New Roman" w:hAnsi="Times New Roman"/>
          <w:color w:val="000000"/>
          <w:sz w:val="24"/>
        </w:rPr>
        <w:t xml:space="preserve"> Nr. 32 </w:t>
      </w:r>
      <w:r w:rsidRPr="00591834">
        <w:rPr>
          <w:rFonts w:ascii="Times New Roman" w:eastAsia="Times New Roman" w:hAnsi="Times New Roman"/>
          <w:bCs/>
          <w:kern w:val="0"/>
          <w:sz w:val="24"/>
        </w:rPr>
        <w:t xml:space="preserve"> </w:t>
      </w:r>
      <w:r w:rsidRPr="009E052C">
        <w:rPr>
          <w:rFonts w:ascii="Times New Roman" w:hAnsi="Times New Roman"/>
          <w:color w:val="000000"/>
          <w:sz w:val="24"/>
        </w:rPr>
        <w:t>din  29.10.1998</w:t>
      </w:r>
      <w:r w:rsidRPr="009E052C">
        <w:rPr>
          <w:rStyle w:val="WW8Num2z0"/>
          <w:sz w:val="24"/>
        </w:rPr>
        <w:t xml:space="preserve"> </w:t>
      </w:r>
      <w:r w:rsidRPr="009E052C">
        <w:rPr>
          <w:rFonts w:ascii="Times New Roman" w:eastAsia="Times New Roman" w:hAnsi="Times New Roman"/>
          <w:bCs/>
          <w:color w:val="000000"/>
          <w:kern w:val="0"/>
          <w:sz w:val="24"/>
        </w:rPr>
        <w:t xml:space="preserve">privind interpretarea art.76 din </w:t>
      </w:r>
      <w:proofErr w:type="spellStart"/>
      <w:r w:rsidRPr="009E052C">
        <w:rPr>
          <w:rFonts w:ascii="Times New Roman" w:eastAsia="Times New Roman" w:hAnsi="Times New Roman"/>
          <w:bCs/>
          <w:color w:val="000000"/>
          <w:kern w:val="0"/>
          <w:sz w:val="24"/>
        </w:rPr>
        <w:t>Constituţia</w:t>
      </w:r>
      <w:proofErr w:type="spellEnd"/>
      <w:r w:rsidRPr="009E052C">
        <w:rPr>
          <w:rFonts w:ascii="Times New Roman" w:eastAsia="Times New Roman" w:hAnsi="Times New Roman"/>
          <w:bCs/>
          <w:color w:val="000000"/>
          <w:kern w:val="0"/>
          <w:sz w:val="24"/>
        </w:rPr>
        <w:t xml:space="preserve"> Republicii Moldova "Intrarea în vigoare a legii", </w:t>
      </w:r>
      <w:r w:rsidRPr="009E052C">
        <w:rPr>
          <w:rFonts w:ascii="Times New Roman" w:hAnsi="Times New Roman"/>
          <w:color w:val="000000"/>
          <w:sz w:val="24"/>
        </w:rPr>
        <w:t xml:space="preserve">Publicat : 12.11.1998 în Monitorul Oficial Nr. 100-102     </w:t>
      </w:r>
      <w:proofErr w:type="spellStart"/>
      <w:r w:rsidRPr="009E052C">
        <w:rPr>
          <w:rFonts w:ascii="Times New Roman" w:hAnsi="Times New Roman"/>
          <w:color w:val="000000"/>
          <w:sz w:val="24"/>
        </w:rPr>
        <w:t>art</w:t>
      </w:r>
      <w:proofErr w:type="spellEnd"/>
      <w:r w:rsidRPr="009E052C">
        <w:rPr>
          <w:rFonts w:ascii="Times New Roman" w:hAnsi="Times New Roman"/>
          <w:color w:val="000000"/>
          <w:sz w:val="24"/>
        </w:rPr>
        <w:t xml:space="preserve"> Nr : 42,</w:t>
      </w:r>
    </w:p>
    <w:p w14:paraId="6BDBA637" w14:textId="77777777" w:rsidR="00120576" w:rsidRPr="00591834"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591834">
        <w:rPr>
          <w:rStyle w:val="Strong"/>
          <w:rFonts w:ascii="Times New Roman" w:hAnsi="Times New Roman"/>
          <w:color w:val="000000"/>
          <w:sz w:val="24"/>
        </w:rPr>
        <w:t>HOTĂRÎRE</w:t>
      </w:r>
      <w:r w:rsidRPr="00591834">
        <w:rPr>
          <w:rFonts w:ascii="Times New Roman" w:hAnsi="Times New Roman"/>
          <w:color w:val="000000"/>
          <w:sz w:val="24"/>
        </w:rPr>
        <w:t xml:space="preserve"> Nr. 33 din  17.11.2016 </w:t>
      </w:r>
      <w:r w:rsidRPr="00591834">
        <w:rPr>
          <w:rFonts w:ascii="Times New Roman" w:eastAsia="Times New Roman" w:hAnsi="Times New Roman"/>
          <w:bCs/>
          <w:color w:val="000000"/>
          <w:kern w:val="0"/>
          <w:sz w:val="24"/>
        </w:rPr>
        <w:t xml:space="preserve">pentru controlul constituționalității unor prevederi din Codul civil și Codul de procedură civilă ale Republicii Moldova </w:t>
      </w:r>
      <w:r w:rsidRPr="002F617D">
        <w:rPr>
          <w:rFonts w:ascii="Times New Roman" w:eastAsia="Times New Roman" w:hAnsi="Times New Roman"/>
          <w:bCs/>
          <w:iCs/>
          <w:color w:val="000000"/>
          <w:kern w:val="0"/>
          <w:sz w:val="24"/>
        </w:rPr>
        <w:t>(drepturile și libertățile persoanelor cu dizabilități mintale)</w:t>
      </w:r>
      <w:r w:rsidRPr="00591834">
        <w:rPr>
          <w:rFonts w:ascii="Times New Roman" w:eastAsia="Times New Roman" w:hAnsi="Times New Roman"/>
          <w:bCs/>
          <w:iCs/>
          <w:color w:val="000000"/>
          <w:kern w:val="0"/>
          <w:sz w:val="24"/>
        </w:rPr>
        <w:t xml:space="preserve"> </w:t>
      </w:r>
      <w:r w:rsidRPr="002F617D">
        <w:rPr>
          <w:rFonts w:ascii="Times New Roman" w:eastAsia="Times New Roman" w:hAnsi="Times New Roman"/>
          <w:bCs/>
          <w:iCs/>
          <w:color w:val="000000"/>
          <w:kern w:val="0"/>
          <w:sz w:val="24"/>
        </w:rPr>
        <w:t>(sesizările nr. 49a/56a/63g/90g/2016)</w:t>
      </w:r>
      <w:r w:rsidRPr="00591834">
        <w:rPr>
          <w:rFonts w:ascii="Times New Roman" w:eastAsia="Times New Roman" w:hAnsi="Times New Roman"/>
          <w:bCs/>
          <w:iCs/>
          <w:color w:val="000000"/>
          <w:kern w:val="0"/>
          <w:sz w:val="24"/>
        </w:rPr>
        <w:t xml:space="preserve">, </w:t>
      </w:r>
    </w:p>
    <w:p w14:paraId="64847F12" w14:textId="77777777" w:rsidR="00120576" w:rsidRPr="00591834"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9E052C">
        <w:rPr>
          <w:rFonts w:ascii="Times New Roman" w:eastAsia="Times New Roman" w:hAnsi="Times New Roman"/>
          <w:b/>
          <w:bCs/>
          <w:kern w:val="0"/>
          <w:sz w:val="24"/>
        </w:rPr>
        <w:t>Legea</w:t>
      </w:r>
      <w:r w:rsidRPr="00591834">
        <w:rPr>
          <w:rFonts w:ascii="Times New Roman" w:eastAsia="Times New Roman" w:hAnsi="Times New Roman"/>
          <w:kern w:val="0"/>
          <w:sz w:val="24"/>
        </w:rPr>
        <w:t xml:space="preserve"> </w:t>
      </w:r>
      <w:proofErr w:type="spellStart"/>
      <w:r w:rsidRPr="009E052C">
        <w:rPr>
          <w:rFonts w:ascii="Times New Roman" w:eastAsia="Times New Roman" w:hAnsi="Times New Roman"/>
          <w:bCs/>
          <w:kern w:val="0"/>
          <w:sz w:val="24"/>
          <w:lang w:val="it-IT"/>
        </w:rPr>
        <w:t>privind</w:t>
      </w:r>
      <w:proofErr w:type="spellEnd"/>
      <w:r w:rsidRPr="009E052C">
        <w:rPr>
          <w:rFonts w:ascii="Times New Roman" w:eastAsia="Times New Roman" w:hAnsi="Times New Roman"/>
          <w:bCs/>
          <w:kern w:val="0"/>
          <w:sz w:val="24"/>
          <w:lang w:val="it-IT"/>
        </w:rPr>
        <w:t xml:space="preserve"> </w:t>
      </w:r>
      <w:proofErr w:type="spellStart"/>
      <w:r w:rsidRPr="009E052C">
        <w:rPr>
          <w:rFonts w:ascii="Times New Roman" w:eastAsia="Times New Roman" w:hAnsi="Times New Roman"/>
          <w:bCs/>
          <w:kern w:val="0"/>
          <w:sz w:val="24"/>
          <w:lang w:val="it-IT"/>
        </w:rPr>
        <w:t>modul</w:t>
      </w:r>
      <w:proofErr w:type="spellEnd"/>
      <w:r w:rsidRPr="009E052C">
        <w:rPr>
          <w:rFonts w:ascii="Times New Roman" w:eastAsia="Times New Roman" w:hAnsi="Times New Roman"/>
          <w:bCs/>
          <w:kern w:val="0"/>
          <w:sz w:val="24"/>
          <w:lang w:val="it-IT"/>
        </w:rPr>
        <w:t xml:space="preserve"> de </w:t>
      </w:r>
      <w:proofErr w:type="spellStart"/>
      <w:r w:rsidRPr="009E052C">
        <w:rPr>
          <w:rFonts w:ascii="Times New Roman" w:eastAsia="Times New Roman" w:hAnsi="Times New Roman"/>
          <w:bCs/>
          <w:kern w:val="0"/>
          <w:sz w:val="24"/>
          <w:lang w:val="it-IT"/>
        </w:rPr>
        <w:t>publicare</w:t>
      </w:r>
      <w:proofErr w:type="spellEnd"/>
      <w:r w:rsidRPr="009E052C">
        <w:rPr>
          <w:rFonts w:ascii="Times New Roman" w:eastAsia="Times New Roman" w:hAnsi="Times New Roman"/>
          <w:bCs/>
          <w:kern w:val="0"/>
          <w:sz w:val="24"/>
          <w:lang w:val="it-IT"/>
        </w:rPr>
        <w:t xml:space="preserve"> </w:t>
      </w:r>
      <w:proofErr w:type="spellStart"/>
      <w:r w:rsidRPr="009E052C">
        <w:rPr>
          <w:rFonts w:ascii="Times New Roman" w:eastAsia="Times New Roman" w:hAnsi="Times New Roman"/>
          <w:bCs/>
          <w:kern w:val="0"/>
          <w:sz w:val="24"/>
          <w:lang w:val="it-IT"/>
        </w:rPr>
        <w:t>şi</w:t>
      </w:r>
      <w:proofErr w:type="spellEnd"/>
      <w:r w:rsidRPr="009E052C">
        <w:rPr>
          <w:rFonts w:ascii="Times New Roman" w:eastAsia="Times New Roman" w:hAnsi="Times New Roman"/>
          <w:bCs/>
          <w:kern w:val="0"/>
          <w:sz w:val="24"/>
          <w:lang w:val="it-IT"/>
        </w:rPr>
        <w:t xml:space="preserve"> </w:t>
      </w:r>
      <w:proofErr w:type="spellStart"/>
      <w:r w:rsidRPr="009E052C">
        <w:rPr>
          <w:rFonts w:ascii="Times New Roman" w:eastAsia="Times New Roman" w:hAnsi="Times New Roman"/>
          <w:bCs/>
          <w:kern w:val="0"/>
          <w:sz w:val="24"/>
          <w:lang w:val="it-IT"/>
        </w:rPr>
        <w:t>intrare</w:t>
      </w:r>
      <w:proofErr w:type="spellEnd"/>
      <w:r w:rsidRPr="00591834">
        <w:rPr>
          <w:rFonts w:ascii="Times New Roman" w:eastAsia="Times New Roman" w:hAnsi="Times New Roman"/>
          <w:bCs/>
          <w:kern w:val="0"/>
          <w:sz w:val="24"/>
        </w:rPr>
        <w:t xml:space="preserve"> </w:t>
      </w:r>
      <w:proofErr w:type="spellStart"/>
      <w:r w:rsidRPr="009E052C">
        <w:rPr>
          <w:rFonts w:ascii="Times New Roman" w:eastAsia="Times New Roman" w:hAnsi="Times New Roman"/>
          <w:bCs/>
          <w:kern w:val="0"/>
          <w:sz w:val="24"/>
          <w:lang w:val="it-IT"/>
        </w:rPr>
        <w:t>în</w:t>
      </w:r>
      <w:proofErr w:type="spellEnd"/>
      <w:r w:rsidRPr="009E052C">
        <w:rPr>
          <w:rFonts w:ascii="Times New Roman" w:eastAsia="Times New Roman" w:hAnsi="Times New Roman"/>
          <w:bCs/>
          <w:kern w:val="0"/>
          <w:sz w:val="24"/>
          <w:lang w:val="it-IT"/>
        </w:rPr>
        <w:t xml:space="preserve"> </w:t>
      </w:r>
      <w:proofErr w:type="spellStart"/>
      <w:r w:rsidRPr="009E052C">
        <w:rPr>
          <w:rFonts w:ascii="Times New Roman" w:eastAsia="Times New Roman" w:hAnsi="Times New Roman"/>
          <w:bCs/>
          <w:kern w:val="0"/>
          <w:sz w:val="24"/>
          <w:lang w:val="it-IT"/>
        </w:rPr>
        <w:t>vigoare</w:t>
      </w:r>
      <w:proofErr w:type="spellEnd"/>
      <w:r w:rsidRPr="009E052C">
        <w:rPr>
          <w:rFonts w:ascii="Times New Roman" w:eastAsia="Times New Roman" w:hAnsi="Times New Roman"/>
          <w:bCs/>
          <w:kern w:val="0"/>
          <w:sz w:val="24"/>
          <w:lang w:val="it-IT"/>
        </w:rPr>
        <w:t xml:space="preserve"> a </w:t>
      </w:r>
      <w:proofErr w:type="spellStart"/>
      <w:r w:rsidRPr="009E052C">
        <w:rPr>
          <w:rFonts w:ascii="Times New Roman" w:eastAsia="Times New Roman" w:hAnsi="Times New Roman"/>
          <w:bCs/>
          <w:kern w:val="0"/>
          <w:sz w:val="24"/>
          <w:lang w:val="it-IT"/>
        </w:rPr>
        <w:t>actelor</w:t>
      </w:r>
      <w:proofErr w:type="spellEnd"/>
      <w:r w:rsidRPr="009E052C">
        <w:rPr>
          <w:rFonts w:ascii="Times New Roman" w:eastAsia="Times New Roman" w:hAnsi="Times New Roman"/>
          <w:bCs/>
          <w:kern w:val="0"/>
          <w:sz w:val="24"/>
          <w:lang w:val="it-IT"/>
        </w:rPr>
        <w:t xml:space="preserve"> </w:t>
      </w:r>
      <w:proofErr w:type="spellStart"/>
      <w:r w:rsidRPr="009E052C">
        <w:rPr>
          <w:rFonts w:ascii="Times New Roman" w:eastAsia="Times New Roman" w:hAnsi="Times New Roman"/>
          <w:bCs/>
          <w:kern w:val="0"/>
          <w:sz w:val="24"/>
          <w:lang w:val="it-IT"/>
        </w:rPr>
        <w:t>oficiale</w:t>
      </w:r>
      <w:proofErr w:type="spellEnd"/>
      <w:r w:rsidRPr="00591834">
        <w:rPr>
          <w:rFonts w:ascii="Times New Roman" w:eastAsia="Times New Roman" w:hAnsi="Times New Roman"/>
          <w:bCs/>
          <w:kern w:val="0"/>
          <w:sz w:val="24"/>
        </w:rPr>
        <w:t xml:space="preserve">, </w:t>
      </w:r>
      <w:r w:rsidRPr="0084621F">
        <w:rPr>
          <w:rFonts w:ascii="Times New Roman" w:eastAsia="Times New Roman" w:hAnsi="Times New Roman"/>
          <w:kern w:val="0"/>
          <w:sz w:val="24"/>
        </w:rPr>
        <w:t>N</w:t>
      </w:r>
      <w:r w:rsidRPr="009E052C">
        <w:rPr>
          <w:rFonts w:ascii="Times New Roman" w:eastAsia="Times New Roman" w:hAnsi="Times New Roman"/>
          <w:kern w:val="0"/>
          <w:sz w:val="24"/>
          <w:lang w:val="it-IT"/>
        </w:rPr>
        <w:t xml:space="preserve">r. 173 </w:t>
      </w:r>
      <w:proofErr w:type="spellStart"/>
      <w:proofErr w:type="gramStart"/>
      <w:r w:rsidRPr="009E052C">
        <w:rPr>
          <w:rFonts w:ascii="Times New Roman" w:eastAsia="Times New Roman" w:hAnsi="Times New Roman"/>
          <w:kern w:val="0"/>
          <w:sz w:val="24"/>
          <w:lang w:val="it-IT"/>
        </w:rPr>
        <w:t>din</w:t>
      </w:r>
      <w:proofErr w:type="spellEnd"/>
      <w:r w:rsidRPr="009E052C">
        <w:rPr>
          <w:rFonts w:ascii="Times New Roman" w:eastAsia="Times New Roman" w:hAnsi="Times New Roman"/>
          <w:kern w:val="0"/>
          <w:sz w:val="24"/>
          <w:lang w:val="it-IT"/>
        </w:rPr>
        <w:t>  06.07.1994</w:t>
      </w:r>
      <w:proofErr w:type="gramEnd"/>
      <w:r w:rsidRPr="009E052C">
        <w:rPr>
          <w:rFonts w:ascii="Times New Roman" w:eastAsia="Times New Roman" w:hAnsi="Times New Roman"/>
          <w:kern w:val="0"/>
          <w:sz w:val="24"/>
          <w:lang w:val="it-IT"/>
        </w:rPr>
        <w:t xml:space="preserve">, </w:t>
      </w:r>
      <w:proofErr w:type="spellStart"/>
      <w:r w:rsidRPr="009E052C">
        <w:rPr>
          <w:rFonts w:ascii="Times New Roman" w:eastAsia="Times New Roman" w:hAnsi="Times New Roman"/>
          <w:kern w:val="0"/>
          <w:sz w:val="24"/>
          <w:lang w:val="it-IT"/>
        </w:rPr>
        <w:t>p</w:t>
      </w:r>
      <w:r w:rsidRPr="009E052C">
        <w:rPr>
          <w:rFonts w:ascii="Times New Roman" w:eastAsia="Times New Roman" w:hAnsi="Times New Roman"/>
          <w:color w:val="000000"/>
          <w:kern w:val="0"/>
          <w:sz w:val="24"/>
          <w:lang w:val="it-IT"/>
        </w:rPr>
        <w:t>ublicat</w:t>
      </w:r>
      <w:proofErr w:type="spellEnd"/>
      <w:r w:rsidRPr="009E052C">
        <w:rPr>
          <w:rFonts w:ascii="Times New Roman" w:eastAsia="Times New Roman" w:hAnsi="Times New Roman"/>
          <w:color w:val="000000"/>
          <w:kern w:val="0"/>
          <w:sz w:val="24"/>
          <w:lang w:val="it-IT"/>
        </w:rPr>
        <w:t xml:space="preserve"> : 12.08.1994 </w:t>
      </w:r>
      <w:proofErr w:type="spellStart"/>
      <w:r w:rsidRPr="009E052C">
        <w:rPr>
          <w:rFonts w:ascii="Times New Roman" w:eastAsia="Times New Roman" w:hAnsi="Times New Roman"/>
          <w:color w:val="000000"/>
          <w:kern w:val="0"/>
          <w:sz w:val="24"/>
          <w:lang w:val="it-IT"/>
        </w:rPr>
        <w:t>în</w:t>
      </w:r>
      <w:proofErr w:type="spellEnd"/>
      <w:r w:rsidRPr="009E052C">
        <w:rPr>
          <w:rFonts w:ascii="Times New Roman" w:eastAsia="Times New Roman" w:hAnsi="Times New Roman"/>
          <w:color w:val="000000"/>
          <w:kern w:val="0"/>
          <w:sz w:val="24"/>
          <w:lang w:val="it-IT"/>
        </w:rPr>
        <w:t xml:space="preserve"> </w:t>
      </w:r>
      <w:proofErr w:type="spellStart"/>
      <w:r w:rsidRPr="009E052C">
        <w:rPr>
          <w:rFonts w:ascii="Times New Roman" w:eastAsia="Times New Roman" w:hAnsi="Times New Roman"/>
          <w:color w:val="000000"/>
          <w:kern w:val="0"/>
          <w:sz w:val="24"/>
          <w:lang w:val="it-IT"/>
        </w:rPr>
        <w:t>Monitorul</w:t>
      </w:r>
      <w:proofErr w:type="spellEnd"/>
      <w:r w:rsidRPr="009E052C">
        <w:rPr>
          <w:rFonts w:ascii="Times New Roman" w:eastAsia="Times New Roman" w:hAnsi="Times New Roman"/>
          <w:color w:val="000000"/>
          <w:kern w:val="0"/>
          <w:sz w:val="24"/>
          <w:lang w:val="it-IT"/>
        </w:rPr>
        <w:t xml:space="preserve"> </w:t>
      </w:r>
      <w:proofErr w:type="spellStart"/>
      <w:r w:rsidRPr="009E052C">
        <w:rPr>
          <w:rFonts w:ascii="Times New Roman" w:eastAsia="Times New Roman" w:hAnsi="Times New Roman"/>
          <w:color w:val="000000"/>
          <w:kern w:val="0"/>
          <w:sz w:val="24"/>
          <w:lang w:val="it-IT"/>
        </w:rPr>
        <w:t>Oficial</w:t>
      </w:r>
      <w:proofErr w:type="spellEnd"/>
      <w:r w:rsidRPr="009E052C">
        <w:rPr>
          <w:rFonts w:ascii="Times New Roman" w:eastAsia="Times New Roman" w:hAnsi="Times New Roman"/>
          <w:color w:val="000000"/>
          <w:kern w:val="0"/>
          <w:sz w:val="24"/>
          <w:lang w:val="it-IT"/>
        </w:rPr>
        <w:t xml:space="preserve"> Nr. 1</w:t>
      </w:r>
    </w:p>
    <w:p w14:paraId="4A0BAF61" w14:textId="77777777" w:rsidR="00120576" w:rsidRPr="00591834" w:rsidRDefault="00120576" w:rsidP="00120576">
      <w:pPr>
        <w:widowControl/>
        <w:numPr>
          <w:ilvl w:val="1"/>
          <w:numId w:val="10"/>
        </w:numPr>
        <w:tabs>
          <w:tab w:val="clear" w:pos="1080"/>
          <w:tab w:val="left" w:pos="0"/>
          <w:tab w:val="num" w:pos="435"/>
        </w:tabs>
        <w:suppressAutoHyphens w:val="0"/>
        <w:spacing w:line="100" w:lineRule="atLeast"/>
        <w:ind w:left="0" w:right="-144" w:firstLine="142"/>
        <w:jc w:val="both"/>
        <w:rPr>
          <w:rFonts w:ascii="Times New Roman" w:hAnsi="Times New Roman"/>
          <w:sz w:val="24"/>
        </w:rPr>
      </w:pPr>
      <w:proofErr w:type="spellStart"/>
      <w:r w:rsidRPr="009E052C">
        <w:rPr>
          <w:rStyle w:val="Strong"/>
          <w:rFonts w:ascii="Times New Roman" w:hAnsi="Times New Roman"/>
          <w:color w:val="000000"/>
          <w:sz w:val="24"/>
          <w:lang w:val="en-US"/>
        </w:rPr>
        <w:t>Legea</w:t>
      </w:r>
      <w:proofErr w:type="spellEnd"/>
      <w:r w:rsidRPr="009E052C">
        <w:rPr>
          <w:rStyle w:val="Strong"/>
          <w:rFonts w:ascii="Times New Roman" w:hAnsi="Times New Roman"/>
          <w:color w:val="000000"/>
          <w:sz w:val="24"/>
          <w:lang w:val="en-US"/>
        </w:rPr>
        <w:t xml:space="preserve"> cu </w:t>
      </w:r>
      <w:proofErr w:type="spellStart"/>
      <w:r w:rsidRPr="009E052C">
        <w:rPr>
          <w:rStyle w:val="Strong"/>
          <w:rFonts w:ascii="Times New Roman" w:hAnsi="Times New Roman"/>
          <w:color w:val="000000"/>
          <w:sz w:val="24"/>
          <w:lang w:val="en-US"/>
        </w:rPr>
        <w:t>privire</w:t>
      </w:r>
      <w:proofErr w:type="spellEnd"/>
      <w:r w:rsidRPr="009E052C">
        <w:rPr>
          <w:rStyle w:val="Strong"/>
          <w:rFonts w:ascii="Times New Roman" w:hAnsi="Times New Roman"/>
          <w:color w:val="000000"/>
          <w:sz w:val="24"/>
          <w:lang w:val="en-US"/>
        </w:rPr>
        <w:t xml:space="preserve"> la </w:t>
      </w:r>
      <w:proofErr w:type="spellStart"/>
      <w:r w:rsidRPr="009E052C">
        <w:rPr>
          <w:rStyle w:val="Strong"/>
          <w:rFonts w:ascii="Times New Roman" w:hAnsi="Times New Roman"/>
          <w:color w:val="000000"/>
          <w:sz w:val="24"/>
          <w:lang w:val="en-US"/>
        </w:rPr>
        <w:t>actele</w:t>
      </w:r>
      <w:proofErr w:type="spellEnd"/>
      <w:r w:rsidRPr="009E052C">
        <w:rPr>
          <w:rStyle w:val="Strong"/>
          <w:rFonts w:ascii="Times New Roman" w:hAnsi="Times New Roman"/>
          <w:color w:val="000000"/>
          <w:sz w:val="24"/>
          <w:lang w:val="en-US"/>
        </w:rPr>
        <w:t xml:space="preserve"> normative, nr. 100 </w:t>
      </w:r>
      <w:proofErr w:type="gramStart"/>
      <w:r w:rsidRPr="009E052C">
        <w:rPr>
          <w:rStyle w:val="Strong"/>
          <w:rFonts w:ascii="Times New Roman" w:hAnsi="Times New Roman"/>
          <w:color w:val="000000"/>
          <w:sz w:val="24"/>
          <w:lang w:val="en-US"/>
        </w:rPr>
        <w:t>din</w:t>
      </w:r>
      <w:proofErr w:type="gramEnd"/>
      <w:r w:rsidRPr="009E052C">
        <w:rPr>
          <w:rStyle w:val="Strong"/>
          <w:rFonts w:ascii="Times New Roman" w:hAnsi="Times New Roman"/>
          <w:color w:val="000000"/>
          <w:sz w:val="24"/>
          <w:lang w:val="en-US"/>
        </w:rPr>
        <w:t xml:space="preserve"> 22.12.2017 (</w:t>
      </w:r>
      <w:proofErr w:type="spellStart"/>
      <w:r w:rsidRPr="009E052C">
        <w:rPr>
          <w:rStyle w:val="Strong"/>
          <w:rFonts w:ascii="Times New Roman" w:hAnsi="Times New Roman"/>
          <w:color w:val="000000"/>
          <w:sz w:val="24"/>
          <w:lang w:val="en-US"/>
        </w:rPr>
        <w:t>Monitorul</w:t>
      </w:r>
      <w:proofErr w:type="spellEnd"/>
      <w:r w:rsidRPr="009E052C">
        <w:rPr>
          <w:rStyle w:val="Strong"/>
          <w:rFonts w:ascii="Times New Roman" w:hAnsi="Times New Roman"/>
          <w:color w:val="000000"/>
          <w:sz w:val="24"/>
          <w:lang w:val="en-US"/>
        </w:rPr>
        <w:t xml:space="preserve"> </w:t>
      </w:r>
      <w:proofErr w:type="spellStart"/>
      <w:r w:rsidRPr="009E052C">
        <w:rPr>
          <w:rStyle w:val="Strong"/>
          <w:rFonts w:ascii="Times New Roman" w:hAnsi="Times New Roman"/>
          <w:color w:val="000000"/>
          <w:sz w:val="24"/>
          <w:lang w:val="en-US"/>
        </w:rPr>
        <w:t>Oficial</w:t>
      </w:r>
      <w:proofErr w:type="spellEnd"/>
      <w:r w:rsidRPr="009E052C">
        <w:rPr>
          <w:rStyle w:val="Strong"/>
          <w:rFonts w:ascii="Times New Roman" w:hAnsi="Times New Roman"/>
          <w:color w:val="000000"/>
          <w:sz w:val="24"/>
          <w:lang w:val="en-US"/>
        </w:rPr>
        <w:t xml:space="preserve"> nr.7-17/34 din 12.01.2018)</w:t>
      </w:r>
    </w:p>
    <w:p w14:paraId="3D53EDE9" w14:textId="77777777" w:rsidR="00120576" w:rsidRPr="0008636B"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Codul civil</w:t>
      </w:r>
      <w:r w:rsidRPr="00591834">
        <w:rPr>
          <w:rFonts w:ascii="Times New Roman" w:hAnsi="Times New Roman"/>
          <w:sz w:val="24"/>
        </w:rPr>
        <w:t xml:space="preserve"> nr.1107/2002</w:t>
      </w:r>
      <w:r>
        <w:rPr>
          <w:rFonts w:ascii="Times New Roman" w:hAnsi="Times New Roman"/>
          <w:sz w:val="24"/>
        </w:rPr>
        <w:t xml:space="preserve"> (</w:t>
      </w:r>
      <w:r w:rsidRPr="00FC1271">
        <w:rPr>
          <w:rFonts w:ascii="Times New Roman" w:hAnsi="Times New Roman"/>
          <w:sz w:val="24"/>
        </w:rPr>
        <w:t xml:space="preserve">Republicat: Monitorul Oficial al </w:t>
      </w:r>
      <w:proofErr w:type="spellStart"/>
      <w:r w:rsidRPr="00FC1271">
        <w:rPr>
          <w:rFonts w:ascii="Times New Roman" w:hAnsi="Times New Roman"/>
          <w:sz w:val="24"/>
        </w:rPr>
        <w:t>R.Moldova</w:t>
      </w:r>
      <w:proofErr w:type="spellEnd"/>
      <w:r w:rsidRPr="00FC1271">
        <w:rPr>
          <w:rFonts w:ascii="Times New Roman" w:hAnsi="Times New Roman"/>
          <w:sz w:val="24"/>
        </w:rPr>
        <w:t xml:space="preserve"> nr.66-75/132 din 01.03.2019</w:t>
      </w:r>
      <w:r>
        <w:rPr>
          <w:rFonts w:ascii="Times New Roman" w:hAnsi="Times New Roman"/>
          <w:sz w:val="24"/>
        </w:rPr>
        <w:t>)</w:t>
      </w:r>
      <w:r w:rsidRPr="0008636B">
        <w:rPr>
          <w:rFonts w:ascii="Times New Roman" w:hAnsi="Times New Roman"/>
          <w:sz w:val="24"/>
        </w:rPr>
        <w:t>.</w:t>
      </w:r>
    </w:p>
    <w:p w14:paraId="57DADD08"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cu privire la </w:t>
      </w:r>
      <w:proofErr w:type="spellStart"/>
      <w:r w:rsidRPr="00591834">
        <w:rPr>
          <w:rFonts w:ascii="Times New Roman" w:hAnsi="Times New Roman"/>
          <w:sz w:val="24"/>
        </w:rPr>
        <w:t>antreprenoriat</w:t>
      </w:r>
      <w:proofErr w:type="spellEnd"/>
      <w:r w:rsidRPr="00591834">
        <w:rPr>
          <w:rFonts w:ascii="Times New Roman" w:hAnsi="Times New Roman"/>
          <w:sz w:val="24"/>
        </w:rPr>
        <w:t xml:space="preserve"> </w:t>
      </w:r>
      <w:proofErr w:type="spellStart"/>
      <w:r w:rsidRPr="00591834">
        <w:rPr>
          <w:rFonts w:ascii="Times New Roman" w:hAnsi="Times New Roman"/>
          <w:sz w:val="24"/>
        </w:rPr>
        <w:t>şi</w:t>
      </w:r>
      <w:proofErr w:type="spellEnd"/>
      <w:r w:rsidRPr="00591834">
        <w:rPr>
          <w:rFonts w:ascii="Times New Roman" w:hAnsi="Times New Roman"/>
          <w:sz w:val="24"/>
        </w:rPr>
        <w:t xml:space="preserve"> întreprinderi nr. 845/1992, MO, 1994, nr.2.</w:t>
      </w:r>
    </w:p>
    <w:p w14:paraId="025E7080" w14:textId="77777777" w:rsidR="00120576" w:rsidRDefault="00120576" w:rsidP="00120576">
      <w:pPr>
        <w:pStyle w:val="level1"/>
        <w:widowControl/>
        <w:numPr>
          <w:ilvl w:val="1"/>
          <w:numId w:val="10"/>
        </w:numPr>
        <w:tabs>
          <w:tab w:val="clear" w:pos="1080"/>
          <w:tab w:val="left" w:pos="0"/>
          <w:tab w:val="num" w:pos="426"/>
        </w:tabs>
        <w:spacing w:line="100" w:lineRule="atLeast"/>
        <w:ind w:left="426" w:right="-144" w:hanging="284"/>
        <w:jc w:val="both"/>
        <w:rPr>
          <w:rFonts w:ascii="Times New Roman" w:hAnsi="Times New Roman"/>
          <w:sz w:val="24"/>
        </w:rPr>
      </w:pPr>
      <w:r w:rsidRPr="009E052C">
        <w:rPr>
          <w:rFonts w:ascii="Times New Roman" w:hAnsi="Times New Roman"/>
          <w:b/>
          <w:sz w:val="24"/>
        </w:rPr>
        <w:lastRenderedPageBreak/>
        <w:t>Legea</w:t>
      </w:r>
      <w:r w:rsidRPr="00591834">
        <w:rPr>
          <w:rFonts w:ascii="Times New Roman" w:hAnsi="Times New Roman"/>
          <w:sz w:val="24"/>
        </w:rPr>
        <w:t xml:space="preserve"> cu privire la înregistrarea de stat a persoanelor juridice </w:t>
      </w:r>
      <w:proofErr w:type="spellStart"/>
      <w:r w:rsidRPr="00591834">
        <w:rPr>
          <w:rFonts w:ascii="Times New Roman" w:hAnsi="Times New Roman"/>
          <w:sz w:val="24"/>
        </w:rPr>
        <w:t>şi</w:t>
      </w:r>
      <w:proofErr w:type="spellEnd"/>
      <w:r w:rsidRPr="00591834">
        <w:rPr>
          <w:rFonts w:ascii="Times New Roman" w:hAnsi="Times New Roman"/>
          <w:sz w:val="24"/>
        </w:rPr>
        <w:t xml:space="preserve"> a întreprinzătorilor individuali nr.220/2007;</w:t>
      </w:r>
    </w:p>
    <w:p w14:paraId="7C0E83E3"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591834">
        <w:rPr>
          <w:rStyle w:val="Strong"/>
          <w:rFonts w:ascii="Times New Roman" w:hAnsi="Times New Roman"/>
          <w:color w:val="000000"/>
          <w:sz w:val="24"/>
          <w:lang w:val="en-US"/>
        </w:rPr>
        <w:t>Legea</w:t>
      </w:r>
      <w:proofErr w:type="spellEnd"/>
      <w:r w:rsidRPr="00591834">
        <w:rPr>
          <w:rFonts w:ascii="Times New Roman" w:hAnsi="Times New Roman"/>
          <w:color w:val="000000"/>
          <w:sz w:val="24"/>
          <w:lang w:val="en-US"/>
        </w:rPr>
        <w:t xml:space="preserve"> </w:t>
      </w:r>
      <w:r w:rsidRPr="00591834">
        <w:rPr>
          <w:rFonts w:ascii="Times New Roman" w:hAnsi="Times New Roman"/>
          <w:color w:val="000000"/>
          <w:sz w:val="24"/>
        </w:rPr>
        <w:t>privind libertatea de exprimare,</w:t>
      </w:r>
      <w:r w:rsidRPr="00591834">
        <w:rPr>
          <w:rFonts w:ascii="Times New Roman" w:hAnsi="Times New Roman"/>
          <w:color w:val="000000"/>
          <w:sz w:val="24"/>
          <w:lang w:val="en-US"/>
        </w:rPr>
        <w:t xml:space="preserve"> Nr. 64 </w:t>
      </w:r>
      <w:proofErr w:type="gramStart"/>
      <w:r w:rsidRPr="00591834">
        <w:rPr>
          <w:rFonts w:ascii="Times New Roman" w:hAnsi="Times New Roman"/>
          <w:color w:val="000000"/>
          <w:sz w:val="24"/>
          <w:lang w:val="en-US"/>
        </w:rPr>
        <w:t>din  23.04.2010</w:t>
      </w:r>
      <w:proofErr w:type="gramEnd"/>
      <w:r w:rsidRPr="00591834">
        <w:rPr>
          <w:rFonts w:ascii="Times New Roman" w:hAnsi="Times New Roman"/>
          <w:color w:val="000000"/>
          <w:sz w:val="24"/>
        </w:rPr>
        <w:t>, p</w:t>
      </w:r>
      <w:proofErr w:type="spellStart"/>
      <w:r w:rsidRPr="00591834">
        <w:rPr>
          <w:rFonts w:ascii="Times New Roman" w:hAnsi="Times New Roman"/>
          <w:color w:val="000000"/>
          <w:sz w:val="24"/>
          <w:lang w:val="en-US"/>
        </w:rPr>
        <w:t>ublicat</w:t>
      </w:r>
      <w:proofErr w:type="spellEnd"/>
      <w:r w:rsidRPr="00591834">
        <w:rPr>
          <w:rFonts w:ascii="Times New Roman" w:hAnsi="Times New Roman"/>
          <w:color w:val="000000"/>
          <w:sz w:val="24"/>
          <w:lang w:val="en-US"/>
        </w:rPr>
        <w:t xml:space="preserve"> : 09.07.2010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117-118,</w:t>
      </w:r>
    </w:p>
    <w:p w14:paraId="53E68DCF" w14:textId="77777777" w:rsidR="00120576" w:rsidRDefault="00120576" w:rsidP="00120576">
      <w:pPr>
        <w:widowControl/>
        <w:suppressAutoHyphens w:val="0"/>
        <w:ind w:left="435"/>
        <w:jc w:val="center"/>
        <w:rPr>
          <w:rFonts w:ascii="Times New Roman" w:eastAsia="Times New Roman" w:hAnsi="Times New Roman"/>
          <w:b/>
          <w:bCs/>
          <w:kern w:val="0"/>
          <w:sz w:val="24"/>
        </w:rPr>
      </w:pPr>
      <w:r>
        <w:rPr>
          <w:rFonts w:ascii="Times New Roman" w:eastAsia="Times New Roman" w:hAnsi="Times New Roman"/>
          <w:b/>
          <w:bCs/>
          <w:kern w:val="0"/>
          <w:sz w:val="24"/>
        </w:rPr>
        <w:t>Suplimentare</w:t>
      </w:r>
    </w:p>
    <w:p w14:paraId="4EDB0FCC" w14:textId="77777777" w:rsidR="00120576" w:rsidRPr="00591834" w:rsidRDefault="00120576" w:rsidP="00120576">
      <w:pPr>
        <w:widowControl/>
        <w:numPr>
          <w:ilvl w:val="1"/>
          <w:numId w:val="10"/>
        </w:numPr>
        <w:tabs>
          <w:tab w:val="clear" w:pos="1080"/>
          <w:tab w:val="left" w:pos="0"/>
          <w:tab w:val="num" w:pos="435"/>
        </w:tabs>
        <w:suppressAutoHyphens w:val="0"/>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privind principiile de bază de reglementare a </w:t>
      </w:r>
      <w:proofErr w:type="spellStart"/>
      <w:r w:rsidRPr="00591834">
        <w:rPr>
          <w:rFonts w:ascii="Times New Roman" w:hAnsi="Times New Roman"/>
          <w:sz w:val="24"/>
        </w:rPr>
        <w:t>activităţii</w:t>
      </w:r>
      <w:proofErr w:type="spellEnd"/>
      <w:r w:rsidRPr="00591834">
        <w:rPr>
          <w:rFonts w:ascii="Times New Roman" w:hAnsi="Times New Roman"/>
          <w:sz w:val="24"/>
        </w:rPr>
        <w:t xml:space="preserve"> de întreprinzător nr.235/2006;</w:t>
      </w:r>
    </w:p>
    <w:p w14:paraId="44F9D788"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cu privire la </w:t>
      </w:r>
      <w:proofErr w:type="spellStart"/>
      <w:r w:rsidRPr="00591834">
        <w:rPr>
          <w:rFonts w:ascii="Times New Roman" w:hAnsi="Times New Roman"/>
          <w:sz w:val="24"/>
        </w:rPr>
        <w:t>societăţile</w:t>
      </w:r>
      <w:proofErr w:type="spellEnd"/>
      <w:r w:rsidRPr="00591834">
        <w:rPr>
          <w:rFonts w:ascii="Times New Roman" w:hAnsi="Times New Roman"/>
          <w:sz w:val="24"/>
        </w:rPr>
        <w:t xml:space="preserve"> pe </w:t>
      </w:r>
      <w:proofErr w:type="spellStart"/>
      <w:r w:rsidRPr="00591834">
        <w:rPr>
          <w:rFonts w:ascii="Times New Roman" w:hAnsi="Times New Roman"/>
          <w:sz w:val="24"/>
        </w:rPr>
        <w:t>acţiuni</w:t>
      </w:r>
      <w:proofErr w:type="spellEnd"/>
      <w:r w:rsidRPr="00591834">
        <w:rPr>
          <w:rFonts w:ascii="Times New Roman" w:hAnsi="Times New Roman"/>
          <w:sz w:val="24"/>
        </w:rPr>
        <w:t xml:space="preserve"> nr. 1134/1997, MO, 1997, nr.38-39. </w:t>
      </w:r>
    </w:p>
    <w:p w14:paraId="3FCE4EC1"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privind </w:t>
      </w:r>
      <w:proofErr w:type="spellStart"/>
      <w:r w:rsidRPr="00591834">
        <w:rPr>
          <w:rFonts w:ascii="Times New Roman" w:hAnsi="Times New Roman"/>
          <w:sz w:val="24"/>
        </w:rPr>
        <w:t>societăţile</w:t>
      </w:r>
      <w:proofErr w:type="spellEnd"/>
      <w:r w:rsidRPr="00591834">
        <w:rPr>
          <w:rFonts w:ascii="Times New Roman" w:hAnsi="Times New Roman"/>
          <w:sz w:val="24"/>
        </w:rPr>
        <w:t xml:space="preserve"> cu răspundere limitată nr.135/2007, MO, 2007, nr.127-130;</w:t>
      </w:r>
    </w:p>
    <w:p w14:paraId="68B00D7D"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cu privire la </w:t>
      </w:r>
      <w:proofErr w:type="spellStart"/>
      <w:r w:rsidRPr="00591834">
        <w:rPr>
          <w:rFonts w:ascii="Times New Roman" w:hAnsi="Times New Roman"/>
          <w:sz w:val="24"/>
        </w:rPr>
        <w:t>investiţii</w:t>
      </w:r>
      <w:proofErr w:type="spellEnd"/>
      <w:r w:rsidRPr="00591834">
        <w:rPr>
          <w:rFonts w:ascii="Times New Roman" w:hAnsi="Times New Roman"/>
          <w:sz w:val="24"/>
        </w:rPr>
        <w:t xml:space="preserve"> în activitatea de întreprinzător nr.81/2004 //MO, 2004 nr. 64;</w:t>
      </w:r>
    </w:p>
    <w:p w14:paraId="45026A46"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w:t>
      </w:r>
      <w:proofErr w:type="spellStart"/>
      <w:r w:rsidRPr="00591834">
        <w:rPr>
          <w:rFonts w:ascii="Times New Roman" w:hAnsi="Times New Roman"/>
          <w:sz w:val="24"/>
        </w:rPr>
        <w:t>insolvabilităţii</w:t>
      </w:r>
      <w:proofErr w:type="spellEnd"/>
      <w:r w:rsidRPr="00591834">
        <w:rPr>
          <w:rFonts w:ascii="Times New Roman" w:hAnsi="Times New Roman"/>
          <w:sz w:val="24"/>
        </w:rPr>
        <w:t xml:space="preserve"> nr. 149/2012, MO, 2012, nr.</w:t>
      </w:r>
      <w:r w:rsidRPr="00591834">
        <w:rPr>
          <w:rStyle w:val="apple-style-span"/>
          <w:rFonts w:ascii="Times New Roman" w:hAnsi="Times New Roman"/>
          <w:sz w:val="24"/>
        </w:rPr>
        <w:t>193-197. In vigoare din 13.03.2013;</w:t>
      </w:r>
    </w:p>
    <w:p w14:paraId="08B3CE8F"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591834">
        <w:rPr>
          <w:rFonts w:ascii="Times New Roman" w:hAnsi="Times New Roman"/>
          <w:sz w:val="24"/>
        </w:rPr>
        <w:t>Legea cu privire la patenta de întreprinzător nr.93/1998, MO, 1998,  nr.72-73.</w:t>
      </w:r>
    </w:p>
    <w:p w14:paraId="7507F03B"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591834">
        <w:rPr>
          <w:rFonts w:ascii="Times New Roman" w:hAnsi="Times New Roman"/>
          <w:sz w:val="24"/>
        </w:rPr>
        <w:t xml:space="preserve">Legea privind cooperativele de </w:t>
      </w:r>
      <w:proofErr w:type="spellStart"/>
      <w:r w:rsidRPr="00591834">
        <w:rPr>
          <w:rFonts w:ascii="Times New Roman" w:hAnsi="Times New Roman"/>
          <w:sz w:val="24"/>
        </w:rPr>
        <w:t>producţie</w:t>
      </w:r>
      <w:proofErr w:type="spellEnd"/>
      <w:r w:rsidRPr="00591834">
        <w:rPr>
          <w:rFonts w:ascii="Times New Roman" w:hAnsi="Times New Roman"/>
          <w:sz w:val="24"/>
        </w:rPr>
        <w:t xml:space="preserve"> nr.1007/2002, MO, 2002, nr.71-73.</w:t>
      </w:r>
    </w:p>
    <w:p w14:paraId="4C97EEAF"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591834">
        <w:rPr>
          <w:rFonts w:ascii="Times New Roman" w:hAnsi="Times New Roman"/>
          <w:sz w:val="24"/>
        </w:rPr>
        <w:t>Legea privind cooperativele de întreprinzător nr.73/2001, MO, 2001, nr.49-50.</w:t>
      </w:r>
    </w:p>
    <w:p w14:paraId="7BAC9519"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9E052C">
        <w:rPr>
          <w:rFonts w:ascii="Times New Roman" w:hAnsi="Times New Roman"/>
          <w:b/>
          <w:sz w:val="24"/>
        </w:rPr>
        <w:t>Legea</w:t>
      </w:r>
      <w:r w:rsidRPr="00704EF2">
        <w:rPr>
          <w:rFonts w:ascii="Times New Roman" w:hAnsi="Times New Roman"/>
          <w:sz w:val="24"/>
        </w:rPr>
        <w:t xml:space="preserve"> cu privire la întreprinderea de stat </w:t>
      </w:r>
      <w:proofErr w:type="spellStart"/>
      <w:r w:rsidRPr="00704EF2">
        <w:rPr>
          <w:rFonts w:ascii="Times New Roman" w:hAnsi="Times New Roman"/>
          <w:sz w:val="24"/>
        </w:rPr>
        <w:t>şi</w:t>
      </w:r>
      <w:proofErr w:type="spellEnd"/>
      <w:r w:rsidRPr="00704EF2">
        <w:rPr>
          <w:rFonts w:ascii="Times New Roman" w:hAnsi="Times New Roman"/>
          <w:sz w:val="24"/>
        </w:rPr>
        <w:t xml:space="preserve"> întreprinderea municipal, nr. 246  din  23.11.2017 (Monitorul Oficial nr.441-450/750 din 22.12.2017)</w:t>
      </w:r>
    </w:p>
    <w:p w14:paraId="26E0E502"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r w:rsidRPr="009E052C">
        <w:rPr>
          <w:rFonts w:ascii="Times New Roman" w:hAnsi="Times New Roman"/>
          <w:b/>
          <w:sz w:val="24"/>
        </w:rPr>
        <w:t>Legea</w:t>
      </w:r>
      <w:r w:rsidRPr="00591834">
        <w:rPr>
          <w:rFonts w:ascii="Times New Roman" w:hAnsi="Times New Roman"/>
          <w:sz w:val="24"/>
        </w:rPr>
        <w:t xml:space="preserve"> privind gospodăriile </w:t>
      </w:r>
      <w:proofErr w:type="spellStart"/>
      <w:r w:rsidRPr="00591834">
        <w:rPr>
          <w:rFonts w:ascii="Times New Roman" w:hAnsi="Times New Roman"/>
          <w:sz w:val="24"/>
        </w:rPr>
        <w:t>ţărăneşti</w:t>
      </w:r>
      <w:proofErr w:type="spellEnd"/>
      <w:r w:rsidRPr="00591834">
        <w:rPr>
          <w:rFonts w:ascii="Times New Roman" w:hAnsi="Times New Roman"/>
          <w:sz w:val="24"/>
        </w:rPr>
        <w:t xml:space="preserve"> (de fermier), nr.1353/2000, MO, nr. 14-15;</w:t>
      </w:r>
    </w:p>
    <w:p w14:paraId="1CBE3A32"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0" w:right="-144" w:firstLine="142"/>
        <w:jc w:val="both"/>
        <w:rPr>
          <w:rFonts w:ascii="Times New Roman" w:hAnsi="Times New Roman"/>
          <w:sz w:val="24"/>
        </w:rPr>
      </w:pPr>
      <w:proofErr w:type="spellStart"/>
      <w:r w:rsidRPr="009E052C">
        <w:rPr>
          <w:rStyle w:val="Strong"/>
          <w:rFonts w:ascii="Times New Roman" w:hAnsi="Times New Roman"/>
          <w:color w:val="000000"/>
          <w:sz w:val="24"/>
          <w:lang w:val="it-IT"/>
        </w:rPr>
        <w:t>Legea</w:t>
      </w:r>
      <w:proofErr w:type="spellEnd"/>
      <w:r w:rsidRPr="009E052C">
        <w:rPr>
          <w:rFonts w:ascii="Times New Roman" w:hAnsi="Times New Roman"/>
          <w:color w:val="000000"/>
          <w:sz w:val="24"/>
          <w:lang w:val="it-IT"/>
        </w:rPr>
        <w:t xml:space="preserve"> </w:t>
      </w:r>
      <w:r w:rsidRPr="00591834">
        <w:rPr>
          <w:rFonts w:ascii="Times New Roman" w:hAnsi="Times New Roman"/>
          <w:color w:val="000000"/>
          <w:sz w:val="24"/>
        </w:rPr>
        <w:t xml:space="preserve">cu privire la bani, </w:t>
      </w:r>
      <w:r w:rsidRPr="009E052C">
        <w:rPr>
          <w:rFonts w:ascii="Times New Roman" w:hAnsi="Times New Roman"/>
          <w:color w:val="000000"/>
          <w:sz w:val="24"/>
          <w:lang w:val="it-IT"/>
        </w:rPr>
        <w:t xml:space="preserve">Nr. 1232 </w:t>
      </w:r>
      <w:proofErr w:type="spellStart"/>
      <w:proofErr w:type="gramStart"/>
      <w:r w:rsidRPr="009E052C">
        <w:rPr>
          <w:rFonts w:ascii="Times New Roman" w:hAnsi="Times New Roman"/>
          <w:color w:val="000000"/>
          <w:sz w:val="24"/>
          <w:lang w:val="it-IT"/>
        </w:rPr>
        <w:t>din</w:t>
      </w:r>
      <w:proofErr w:type="spellEnd"/>
      <w:r w:rsidRPr="009E052C">
        <w:rPr>
          <w:rFonts w:ascii="Times New Roman" w:hAnsi="Times New Roman"/>
          <w:color w:val="000000"/>
          <w:sz w:val="24"/>
          <w:lang w:val="it-IT"/>
        </w:rPr>
        <w:t>  15.12.1992</w:t>
      </w:r>
      <w:proofErr w:type="gramEnd"/>
      <w:r w:rsidRPr="00591834">
        <w:rPr>
          <w:rFonts w:ascii="Times New Roman" w:hAnsi="Times New Roman"/>
          <w:color w:val="000000"/>
          <w:sz w:val="24"/>
        </w:rPr>
        <w:t xml:space="preserve">, </w:t>
      </w:r>
      <w:proofErr w:type="spellStart"/>
      <w:r w:rsidRPr="009E052C">
        <w:rPr>
          <w:rFonts w:ascii="Times New Roman" w:hAnsi="Times New Roman"/>
          <w:color w:val="000000"/>
          <w:sz w:val="24"/>
          <w:lang w:val="it-IT"/>
        </w:rPr>
        <w:t>Publicat</w:t>
      </w:r>
      <w:proofErr w:type="spellEnd"/>
      <w:r w:rsidRPr="009E052C">
        <w:rPr>
          <w:rFonts w:ascii="Times New Roman" w:hAnsi="Times New Roman"/>
          <w:color w:val="000000"/>
          <w:sz w:val="24"/>
          <w:lang w:val="it-IT"/>
        </w:rPr>
        <w:t xml:space="preserve"> : 01.03.1993 </w:t>
      </w:r>
      <w:proofErr w:type="spellStart"/>
      <w:r w:rsidRPr="009E052C">
        <w:rPr>
          <w:rFonts w:ascii="Times New Roman" w:hAnsi="Times New Roman"/>
          <w:color w:val="000000"/>
          <w:sz w:val="24"/>
          <w:lang w:val="it-IT"/>
        </w:rPr>
        <w:t>în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Monitorul</w:t>
      </w:r>
      <w:proofErr w:type="spellEnd"/>
      <w:r w:rsidRPr="00591834">
        <w:rPr>
          <w:rFonts w:ascii="Times New Roman" w:hAnsi="Times New Roman"/>
          <w:sz w:val="24"/>
        </w:rPr>
        <w:t xml:space="preserve"> </w:t>
      </w:r>
      <w:proofErr w:type="spellStart"/>
      <w:r w:rsidRPr="009E052C">
        <w:rPr>
          <w:rFonts w:ascii="Times New Roman" w:hAnsi="Times New Roman"/>
          <w:color w:val="000000"/>
          <w:sz w:val="24"/>
          <w:lang w:val="it-IT"/>
        </w:rPr>
        <w:t>Parlamentului</w:t>
      </w:r>
      <w:proofErr w:type="spellEnd"/>
      <w:r w:rsidRPr="009E052C">
        <w:rPr>
          <w:rFonts w:ascii="Times New Roman" w:hAnsi="Times New Roman"/>
          <w:color w:val="000000"/>
          <w:sz w:val="24"/>
          <w:lang w:val="it-IT"/>
        </w:rPr>
        <w:t xml:space="preserve"> Nr. 3.</w:t>
      </w:r>
    </w:p>
    <w:p w14:paraId="48CB5A0B"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851" w:right="-144" w:hanging="709"/>
        <w:jc w:val="both"/>
        <w:rPr>
          <w:rFonts w:ascii="Times New Roman" w:hAnsi="Times New Roman"/>
          <w:sz w:val="24"/>
        </w:rPr>
      </w:pPr>
      <w:proofErr w:type="spellStart"/>
      <w:r w:rsidRPr="00591834">
        <w:rPr>
          <w:rStyle w:val="Strong"/>
          <w:rFonts w:ascii="Times New Roman" w:hAnsi="Times New Roman"/>
          <w:color w:val="000000"/>
          <w:sz w:val="24"/>
          <w:lang w:val="en-US"/>
        </w:rPr>
        <w:t>Legea</w:t>
      </w:r>
      <w:proofErr w:type="spellEnd"/>
      <w:r w:rsidRPr="00591834">
        <w:rPr>
          <w:rFonts w:ascii="Times New Roman" w:hAnsi="Times New Roman"/>
          <w:color w:val="000000"/>
          <w:sz w:val="24"/>
          <w:lang w:val="en-US"/>
        </w:rPr>
        <w:t xml:space="preserve"> </w:t>
      </w:r>
      <w:r w:rsidRPr="00591834">
        <w:rPr>
          <w:rFonts w:ascii="Times New Roman" w:hAnsi="Times New Roman"/>
          <w:color w:val="000000"/>
          <w:sz w:val="24"/>
        </w:rPr>
        <w:t xml:space="preserve">apelor, </w:t>
      </w:r>
      <w:r w:rsidRPr="00591834">
        <w:rPr>
          <w:rFonts w:ascii="Times New Roman" w:hAnsi="Times New Roman"/>
          <w:color w:val="000000"/>
          <w:sz w:val="24"/>
          <w:lang w:val="en-US"/>
        </w:rPr>
        <w:t xml:space="preserve">Nr. 272 </w:t>
      </w:r>
      <w:proofErr w:type="gramStart"/>
      <w:r w:rsidRPr="00591834">
        <w:rPr>
          <w:rFonts w:ascii="Times New Roman" w:hAnsi="Times New Roman"/>
          <w:color w:val="000000"/>
          <w:sz w:val="24"/>
          <w:lang w:val="en-US"/>
        </w:rPr>
        <w:t>din  23.12.2011</w:t>
      </w:r>
      <w:proofErr w:type="gramEnd"/>
      <w:r w:rsidRPr="00591834">
        <w:rPr>
          <w:rFonts w:ascii="Times New Roman" w:hAnsi="Times New Roman"/>
          <w:color w:val="000000"/>
          <w:sz w:val="24"/>
        </w:rPr>
        <w:t xml:space="preserve">, </w:t>
      </w:r>
      <w:proofErr w:type="spellStart"/>
      <w:r w:rsidRPr="00591834">
        <w:rPr>
          <w:rFonts w:ascii="Times New Roman" w:hAnsi="Times New Roman"/>
          <w:color w:val="000000"/>
          <w:sz w:val="24"/>
          <w:lang w:val="en-US"/>
        </w:rPr>
        <w:t>Publicat</w:t>
      </w:r>
      <w:proofErr w:type="spellEnd"/>
      <w:r w:rsidRPr="00591834">
        <w:rPr>
          <w:rFonts w:ascii="Times New Roman" w:hAnsi="Times New Roman"/>
          <w:color w:val="000000"/>
          <w:sz w:val="24"/>
          <w:lang w:val="en-US"/>
        </w:rPr>
        <w:t xml:space="preserve"> : 26.04.2012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81.</w:t>
      </w:r>
    </w:p>
    <w:p w14:paraId="3C4A3595"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Style w:val="Strong"/>
          <w:rFonts w:ascii="Times New Roman" w:hAnsi="Times New Roman"/>
          <w:color w:val="000000"/>
          <w:sz w:val="24"/>
        </w:rPr>
        <w:t>Legea</w:t>
      </w:r>
      <w:r w:rsidRPr="00591834">
        <w:rPr>
          <w:rFonts w:ascii="Times New Roman" w:hAnsi="Times New Roman"/>
          <w:color w:val="000000"/>
          <w:sz w:val="24"/>
        </w:rPr>
        <w:t xml:space="preserve"> </w:t>
      </w:r>
      <w:r w:rsidRPr="00591834">
        <w:rPr>
          <w:rFonts w:ascii="Times New Roman" w:eastAsia="Times New Roman" w:hAnsi="Times New Roman"/>
          <w:bCs/>
          <w:color w:val="000000"/>
          <w:kern w:val="0"/>
          <w:sz w:val="24"/>
        </w:rPr>
        <w:t xml:space="preserve">cu privire la zonele </w:t>
      </w:r>
      <w:proofErr w:type="spellStart"/>
      <w:r w:rsidRPr="00591834">
        <w:rPr>
          <w:rFonts w:ascii="Times New Roman" w:eastAsia="Times New Roman" w:hAnsi="Times New Roman"/>
          <w:bCs/>
          <w:color w:val="000000"/>
          <w:kern w:val="0"/>
          <w:sz w:val="24"/>
        </w:rPr>
        <w:t>şi</w:t>
      </w:r>
      <w:proofErr w:type="spellEnd"/>
      <w:r w:rsidRPr="00591834">
        <w:rPr>
          <w:rFonts w:ascii="Times New Roman" w:eastAsia="Times New Roman" w:hAnsi="Times New Roman"/>
          <w:bCs/>
          <w:color w:val="000000"/>
          <w:kern w:val="0"/>
          <w:sz w:val="24"/>
        </w:rPr>
        <w:t xml:space="preserve"> </w:t>
      </w:r>
      <w:proofErr w:type="spellStart"/>
      <w:r w:rsidRPr="00591834">
        <w:rPr>
          <w:rFonts w:ascii="Times New Roman" w:eastAsia="Times New Roman" w:hAnsi="Times New Roman"/>
          <w:bCs/>
          <w:color w:val="000000"/>
          <w:kern w:val="0"/>
          <w:sz w:val="24"/>
        </w:rPr>
        <w:t>fîşiile</w:t>
      </w:r>
      <w:proofErr w:type="spellEnd"/>
      <w:r w:rsidRPr="00591834">
        <w:rPr>
          <w:rFonts w:ascii="Times New Roman" w:eastAsia="Times New Roman" w:hAnsi="Times New Roman"/>
          <w:bCs/>
          <w:color w:val="000000"/>
          <w:kern w:val="0"/>
          <w:sz w:val="24"/>
        </w:rPr>
        <w:t xml:space="preserve"> de </w:t>
      </w:r>
      <w:proofErr w:type="spellStart"/>
      <w:r w:rsidRPr="00591834">
        <w:rPr>
          <w:rFonts w:ascii="Times New Roman" w:eastAsia="Times New Roman" w:hAnsi="Times New Roman"/>
          <w:bCs/>
          <w:color w:val="000000"/>
          <w:kern w:val="0"/>
          <w:sz w:val="24"/>
        </w:rPr>
        <w:t>protecţie</w:t>
      </w:r>
      <w:proofErr w:type="spellEnd"/>
      <w:r w:rsidRPr="00591834">
        <w:rPr>
          <w:rFonts w:ascii="Times New Roman" w:eastAsia="Times New Roman" w:hAnsi="Times New Roman"/>
          <w:bCs/>
          <w:color w:val="000000"/>
          <w:kern w:val="0"/>
          <w:sz w:val="24"/>
        </w:rPr>
        <w:t xml:space="preserve"> a apelor </w:t>
      </w:r>
      <w:proofErr w:type="spellStart"/>
      <w:r w:rsidRPr="00591834">
        <w:rPr>
          <w:rFonts w:ascii="Times New Roman" w:eastAsia="Times New Roman" w:hAnsi="Times New Roman"/>
          <w:bCs/>
          <w:color w:val="000000"/>
          <w:kern w:val="0"/>
          <w:sz w:val="24"/>
        </w:rPr>
        <w:t>rîurilor</w:t>
      </w:r>
      <w:proofErr w:type="spellEnd"/>
      <w:r w:rsidRPr="00591834">
        <w:rPr>
          <w:rFonts w:ascii="Times New Roman" w:eastAsia="Times New Roman" w:hAnsi="Times New Roman"/>
          <w:bCs/>
          <w:color w:val="000000"/>
          <w:kern w:val="0"/>
          <w:sz w:val="24"/>
        </w:rPr>
        <w:t xml:space="preserve"> </w:t>
      </w:r>
      <w:proofErr w:type="spellStart"/>
      <w:r w:rsidRPr="00591834">
        <w:rPr>
          <w:rFonts w:ascii="Times New Roman" w:eastAsia="Times New Roman" w:hAnsi="Times New Roman"/>
          <w:bCs/>
          <w:color w:val="000000"/>
          <w:kern w:val="0"/>
          <w:sz w:val="24"/>
        </w:rPr>
        <w:t>şi</w:t>
      </w:r>
      <w:proofErr w:type="spellEnd"/>
      <w:r w:rsidRPr="00591834">
        <w:rPr>
          <w:rFonts w:ascii="Times New Roman" w:eastAsia="Times New Roman" w:hAnsi="Times New Roman"/>
          <w:bCs/>
          <w:color w:val="000000"/>
          <w:kern w:val="0"/>
          <w:sz w:val="24"/>
        </w:rPr>
        <w:t xml:space="preserve"> bazinelor de apă </w:t>
      </w:r>
      <w:r w:rsidRPr="00591834">
        <w:rPr>
          <w:rFonts w:ascii="Times New Roman" w:hAnsi="Times New Roman"/>
          <w:color w:val="000000"/>
          <w:sz w:val="24"/>
        </w:rPr>
        <w:t>Nr. 440 din  27.04.1995,</w:t>
      </w:r>
      <w:r w:rsidRPr="00591834">
        <w:rPr>
          <w:rFonts w:ascii="Times New Roman" w:eastAsia="Times New Roman" w:hAnsi="Times New Roman"/>
          <w:bCs/>
          <w:color w:val="000000"/>
          <w:kern w:val="0"/>
          <w:sz w:val="24"/>
        </w:rPr>
        <w:t xml:space="preserve"> </w:t>
      </w:r>
      <w:r w:rsidRPr="00591834">
        <w:rPr>
          <w:rFonts w:ascii="Times New Roman" w:hAnsi="Times New Roman"/>
          <w:color w:val="000000"/>
          <w:sz w:val="24"/>
        </w:rPr>
        <w:t>publicat : 03.08.1995 în Monitorul Oficial Nr. 43.</w:t>
      </w:r>
    </w:p>
    <w:p w14:paraId="05F669F4"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Style w:val="Strong"/>
          <w:rFonts w:ascii="Times New Roman" w:hAnsi="Times New Roman"/>
          <w:color w:val="000000"/>
          <w:sz w:val="24"/>
        </w:rPr>
        <w:t>Cod</w:t>
      </w:r>
      <w:r w:rsidRPr="00591834">
        <w:rPr>
          <w:rFonts w:ascii="Times New Roman" w:hAnsi="Times New Roman"/>
          <w:color w:val="000000"/>
          <w:sz w:val="24"/>
        </w:rPr>
        <w:t>ul subsolului, Nr. 3 din  02.02.2009, publicat : 17.04.2009 în Monitorul Oficial Nr. 75-77.</w:t>
      </w:r>
    </w:p>
    <w:p w14:paraId="594B5A6E"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591834">
        <w:rPr>
          <w:rStyle w:val="Strong"/>
          <w:rFonts w:ascii="Times New Roman" w:hAnsi="Times New Roman"/>
          <w:color w:val="000000"/>
          <w:sz w:val="24"/>
          <w:lang w:val="en-US"/>
        </w:rPr>
        <w:t>Legea</w:t>
      </w:r>
      <w:proofErr w:type="spellEnd"/>
      <w:r w:rsidRPr="00591834">
        <w:rPr>
          <w:rFonts w:ascii="Times New Roman" w:hAnsi="Times New Roman"/>
          <w:color w:val="000000"/>
          <w:sz w:val="24"/>
          <w:lang w:val="en-US"/>
        </w:rPr>
        <w:t xml:space="preserve"> </w:t>
      </w:r>
      <w:r w:rsidRPr="00591834">
        <w:rPr>
          <w:rFonts w:ascii="Times New Roman" w:hAnsi="Times New Roman"/>
          <w:color w:val="000000"/>
          <w:sz w:val="24"/>
        </w:rPr>
        <w:t xml:space="preserve">privind ocrotirea monumentelor, </w:t>
      </w:r>
      <w:r w:rsidRPr="00591834">
        <w:rPr>
          <w:rFonts w:ascii="Times New Roman" w:hAnsi="Times New Roman"/>
          <w:color w:val="000000"/>
          <w:sz w:val="24"/>
          <w:lang w:val="en-US"/>
        </w:rPr>
        <w:t xml:space="preserve">nr. 1530 </w:t>
      </w:r>
      <w:proofErr w:type="gramStart"/>
      <w:r w:rsidRPr="00591834">
        <w:rPr>
          <w:rFonts w:ascii="Times New Roman" w:hAnsi="Times New Roman"/>
          <w:color w:val="000000"/>
          <w:sz w:val="24"/>
          <w:lang w:val="en-US"/>
        </w:rPr>
        <w:t>din  22.06.1993</w:t>
      </w:r>
      <w:proofErr w:type="gramEnd"/>
      <w:r w:rsidRPr="00591834">
        <w:rPr>
          <w:rFonts w:ascii="Times New Roman" w:hAnsi="Times New Roman"/>
          <w:color w:val="000000"/>
          <w:sz w:val="24"/>
        </w:rPr>
        <w:t xml:space="preserve"> </w:t>
      </w:r>
      <w:proofErr w:type="spellStart"/>
      <w:r w:rsidRPr="00591834">
        <w:rPr>
          <w:rFonts w:ascii="Times New Roman" w:hAnsi="Times New Roman"/>
          <w:color w:val="000000"/>
          <w:sz w:val="24"/>
          <w:lang w:val="en-US"/>
        </w:rPr>
        <w:t>publicat</w:t>
      </w:r>
      <w:proofErr w:type="spellEnd"/>
      <w:r w:rsidRPr="00591834">
        <w:rPr>
          <w:rFonts w:ascii="Times New Roman" w:hAnsi="Times New Roman"/>
          <w:color w:val="000000"/>
          <w:sz w:val="24"/>
          <w:lang w:val="en-US"/>
        </w:rPr>
        <w:t xml:space="preserve"> : 02.02.2010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15-17     </w:t>
      </w:r>
    </w:p>
    <w:p w14:paraId="3AD90EEB"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297343">
        <w:rPr>
          <w:rStyle w:val="Strong"/>
          <w:rFonts w:ascii="Times New Roman" w:hAnsi="Times New Roman"/>
          <w:color w:val="000000"/>
          <w:sz w:val="24"/>
        </w:rPr>
        <w:t>Legea</w:t>
      </w:r>
      <w:r w:rsidRPr="00297343">
        <w:rPr>
          <w:rFonts w:ascii="Times New Roman" w:hAnsi="Times New Roman"/>
          <w:color w:val="000000"/>
          <w:sz w:val="24"/>
        </w:rPr>
        <w:t xml:space="preserve"> </w:t>
      </w:r>
      <w:r w:rsidRPr="00591834">
        <w:rPr>
          <w:rFonts w:ascii="Times New Roman" w:hAnsi="Times New Roman"/>
          <w:color w:val="000000"/>
          <w:sz w:val="24"/>
        </w:rPr>
        <w:t xml:space="preserve">privind regimul armelor și </w:t>
      </w:r>
      <w:proofErr w:type="spellStart"/>
      <w:r w:rsidRPr="00591834">
        <w:rPr>
          <w:rFonts w:ascii="Times New Roman" w:hAnsi="Times New Roman"/>
          <w:color w:val="000000"/>
          <w:sz w:val="24"/>
        </w:rPr>
        <w:t>munțiilor</w:t>
      </w:r>
      <w:proofErr w:type="spellEnd"/>
      <w:r w:rsidRPr="00591834">
        <w:rPr>
          <w:rFonts w:ascii="Times New Roman" w:hAnsi="Times New Roman"/>
          <w:color w:val="000000"/>
          <w:sz w:val="24"/>
        </w:rPr>
        <w:t xml:space="preserve">, </w:t>
      </w:r>
      <w:r w:rsidRPr="00297343">
        <w:rPr>
          <w:rFonts w:ascii="Times New Roman" w:hAnsi="Times New Roman"/>
          <w:color w:val="000000"/>
          <w:sz w:val="24"/>
        </w:rPr>
        <w:t>Nr. 130 din  08.06.2012,</w:t>
      </w:r>
      <w:r w:rsidRPr="00591834">
        <w:rPr>
          <w:rFonts w:ascii="Times New Roman" w:hAnsi="Times New Roman"/>
          <w:color w:val="000000"/>
          <w:sz w:val="24"/>
        </w:rPr>
        <w:t xml:space="preserve"> </w:t>
      </w:r>
      <w:r w:rsidRPr="00297343">
        <w:rPr>
          <w:rFonts w:ascii="Times New Roman" w:hAnsi="Times New Roman"/>
          <w:color w:val="000000"/>
          <w:sz w:val="24"/>
        </w:rPr>
        <w:t>publicat : 26.10.2012 în Monitorul Oficial Nr. 222-227.</w:t>
      </w:r>
    </w:p>
    <w:p w14:paraId="341E28DC"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Style w:val="Strong"/>
          <w:rFonts w:ascii="Times New Roman" w:hAnsi="Times New Roman"/>
          <w:color w:val="000000"/>
          <w:sz w:val="24"/>
        </w:rPr>
        <w:t>Legea</w:t>
      </w:r>
      <w:r w:rsidRPr="00591834">
        <w:rPr>
          <w:rFonts w:ascii="Times New Roman" w:hAnsi="Times New Roman"/>
          <w:color w:val="000000"/>
          <w:sz w:val="24"/>
        </w:rPr>
        <w:t xml:space="preserve"> </w:t>
      </w:r>
      <w:r w:rsidRPr="00591834">
        <w:rPr>
          <w:rFonts w:ascii="Times New Roman" w:eastAsia="Times New Roman" w:hAnsi="Times New Roman"/>
          <w:bCs/>
          <w:color w:val="000000"/>
          <w:kern w:val="0"/>
          <w:sz w:val="24"/>
        </w:rPr>
        <w:t xml:space="preserve">cu privire la </w:t>
      </w:r>
      <w:proofErr w:type="spellStart"/>
      <w:r w:rsidRPr="00591834">
        <w:rPr>
          <w:rFonts w:ascii="Times New Roman" w:eastAsia="Times New Roman" w:hAnsi="Times New Roman"/>
          <w:bCs/>
          <w:color w:val="000000"/>
          <w:kern w:val="0"/>
          <w:sz w:val="24"/>
        </w:rPr>
        <w:t>circulaţia</w:t>
      </w:r>
      <w:proofErr w:type="spellEnd"/>
      <w:r w:rsidRPr="00591834">
        <w:rPr>
          <w:rFonts w:ascii="Times New Roman" w:eastAsia="Times New Roman" w:hAnsi="Times New Roman"/>
          <w:bCs/>
          <w:color w:val="000000"/>
          <w:kern w:val="0"/>
          <w:sz w:val="24"/>
        </w:rPr>
        <w:t xml:space="preserve"> </w:t>
      </w:r>
      <w:proofErr w:type="spellStart"/>
      <w:r w:rsidRPr="00591834">
        <w:rPr>
          <w:rFonts w:ascii="Times New Roman" w:eastAsia="Times New Roman" w:hAnsi="Times New Roman"/>
          <w:bCs/>
          <w:color w:val="000000"/>
          <w:kern w:val="0"/>
          <w:sz w:val="24"/>
        </w:rPr>
        <w:t>substanţelor</w:t>
      </w:r>
      <w:proofErr w:type="spellEnd"/>
      <w:r w:rsidRPr="00591834">
        <w:rPr>
          <w:rFonts w:ascii="Times New Roman" w:eastAsia="Times New Roman" w:hAnsi="Times New Roman"/>
          <w:bCs/>
          <w:color w:val="000000"/>
          <w:kern w:val="0"/>
          <w:sz w:val="24"/>
        </w:rPr>
        <w:t xml:space="preserve"> stupefiante, psihotrope </w:t>
      </w:r>
      <w:proofErr w:type="spellStart"/>
      <w:r w:rsidRPr="00591834">
        <w:rPr>
          <w:rFonts w:ascii="Times New Roman" w:eastAsia="Times New Roman" w:hAnsi="Times New Roman"/>
          <w:bCs/>
          <w:color w:val="000000"/>
          <w:kern w:val="0"/>
          <w:sz w:val="24"/>
        </w:rPr>
        <w:t>şi</w:t>
      </w:r>
      <w:proofErr w:type="spellEnd"/>
      <w:r w:rsidRPr="00591834">
        <w:rPr>
          <w:rFonts w:ascii="Times New Roman" w:eastAsia="Times New Roman" w:hAnsi="Times New Roman"/>
          <w:bCs/>
          <w:color w:val="000000"/>
          <w:kern w:val="0"/>
          <w:sz w:val="24"/>
        </w:rPr>
        <w:t xml:space="preserve"> a precursorilor,</w:t>
      </w:r>
      <w:r w:rsidRPr="00591834">
        <w:rPr>
          <w:rFonts w:ascii="Times New Roman" w:hAnsi="Times New Roman"/>
          <w:color w:val="000000"/>
          <w:sz w:val="24"/>
        </w:rPr>
        <w:t xml:space="preserve"> Nr. 382 din  06.05.1999, publicat : 15.07.1999 în Monitorul Oficial Nr. 73-77.</w:t>
      </w:r>
    </w:p>
    <w:p w14:paraId="04125173"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Fonts w:ascii="Times New Roman" w:hAnsi="Times New Roman"/>
          <w:color w:val="000000"/>
          <w:sz w:val="24"/>
        </w:rPr>
        <w:t>L</w:t>
      </w:r>
      <w:r w:rsidRPr="00591834">
        <w:rPr>
          <w:rStyle w:val="Strong"/>
          <w:rFonts w:ascii="Times New Roman" w:hAnsi="Times New Roman"/>
          <w:color w:val="000000"/>
          <w:sz w:val="24"/>
        </w:rPr>
        <w:t>egea</w:t>
      </w:r>
      <w:r w:rsidRPr="00591834">
        <w:rPr>
          <w:rFonts w:ascii="Times New Roman" w:hAnsi="Times New Roman"/>
          <w:color w:val="000000"/>
          <w:sz w:val="24"/>
        </w:rPr>
        <w:t xml:space="preserve"> </w:t>
      </w:r>
      <w:r w:rsidRPr="00591834">
        <w:rPr>
          <w:rFonts w:ascii="Times New Roman" w:eastAsia="Times New Roman" w:hAnsi="Times New Roman"/>
          <w:bCs/>
          <w:color w:val="000000"/>
          <w:kern w:val="0"/>
          <w:sz w:val="24"/>
        </w:rPr>
        <w:t xml:space="preserve">privind fondul ariilor naturale protejate de stat, </w:t>
      </w:r>
      <w:r w:rsidRPr="00591834">
        <w:rPr>
          <w:rFonts w:ascii="Times New Roman" w:hAnsi="Times New Roman"/>
          <w:color w:val="000000"/>
          <w:sz w:val="24"/>
        </w:rPr>
        <w:t>Nr. 1538 din  25.02.1998, publicat : 16.07.1998 în Monitorul Oficial Nr. 66-68.</w:t>
      </w:r>
    </w:p>
    <w:p w14:paraId="4DCB4DDE"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591834">
        <w:rPr>
          <w:rStyle w:val="Strong"/>
          <w:rFonts w:ascii="Times New Roman" w:hAnsi="Times New Roman"/>
          <w:color w:val="000000"/>
          <w:sz w:val="24"/>
          <w:lang w:val="en-US"/>
        </w:rPr>
        <w:t>Codul</w:t>
      </w:r>
      <w:proofErr w:type="spellEnd"/>
      <w:r w:rsidRPr="00591834">
        <w:rPr>
          <w:rFonts w:ascii="Times New Roman" w:hAnsi="Times New Roman"/>
          <w:color w:val="000000"/>
          <w:sz w:val="24"/>
          <w:lang w:val="en-US"/>
        </w:rPr>
        <w:t xml:space="preserve"> </w:t>
      </w:r>
      <w:r w:rsidRPr="00591834">
        <w:rPr>
          <w:rFonts w:ascii="Times New Roman" w:hAnsi="Times New Roman"/>
          <w:color w:val="000000"/>
          <w:sz w:val="24"/>
        </w:rPr>
        <w:t xml:space="preserve">silvic, </w:t>
      </w:r>
      <w:r w:rsidRPr="00591834">
        <w:rPr>
          <w:rFonts w:ascii="Times New Roman" w:hAnsi="Times New Roman"/>
          <w:color w:val="000000"/>
          <w:sz w:val="24"/>
          <w:lang w:val="en-US"/>
        </w:rPr>
        <w:t xml:space="preserve">nr. 887 </w:t>
      </w:r>
      <w:proofErr w:type="gramStart"/>
      <w:r w:rsidRPr="00591834">
        <w:rPr>
          <w:rFonts w:ascii="Times New Roman" w:hAnsi="Times New Roman"/>
          <w:color w:val="000000"/>
          <w:sz w:val="24"/>
          <w:lang w:val="en-US"/>
        </w:rPr>
        <w:t>din  21.06.1996</w:t>
      </w:r>
      <w:proofErr w:type="gramEnd"/>
      <w:r w:rsidRPr="00591834">
        <w:rPr>
          <w:rFonts w:ascii="Times New Roman" w:hAnsi="Times New Roman"/>
          <w:color w:val="000000"/>
          <w:sz w:val="24"/>
        </w:rPr>
        <w:t xml:space="preserve">, </w:t>
      </w:r>
      <w:proofErr w:type="spellStart"/>
      <w:r w:rsidRPr="00591834">
        <w:rPr>
          <w:rFonts w:ascii="Times New Roman" w:hAnsi="Times New Roman"/>
          <w:color w:val="000000"/>
          <w:sz w:val="24"/>
          <w:lang w:val="en-US"/>
        </w:rPr>
        <w:t>Publicat</w:t>
      </w:r>
      <w:proofErr w:type="spellEnd"/>
      <w:r w:rsidRPr="00591834">
        <w:rPr>
          <w:rFonts w:ascii="Times New Roman" w:hAnsi="Times New Roman"/>
          <w:color w:val="000000"/>
          <w:sz w:val="24"/>
          <w:lang w:val="en-US"/>
        </w:rPr>
        <w:t xml:space="preserve"> : 16.01.1997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4-5.</w:t>
      </w:r>
    </w:p>
    <w:p w14:paraId="0B77141F"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Style w:val="Strong"/>
          <w:rFonts w:ascii="Times New Roman" w:hAnsi="Times New Roman"/>
          <w:color w:val="000000"/>
          <w:sz w:val="24"/>
        </w:rPr>
        <w:t>Legea</w:t>
      </w:r>
      <w:r w:rsidRPr="00591834">
        <w:rPr>
          <w:rFonts w:ascii="Times New Roman" w:hAnsi="Times New Roman"/>
          <w:color w:val="000000"/>
          <w:sz w:val="24"/>
        </w:rPr>
        <w:t xml:space="preserve"> </w:t>
      </w:r>
      <w:r w:rsidRPr="00591834">
        <w:rPr>
          <w:rFonts w:ascii="Times New Roman" w:eastAsia="Times New Roman" w:hAnsi="Times New Roman"/>
          <w:bCs/>
          <w:color w:val="000000"/>
          <w:kern w:val="0"/>
          <w:sz w:val="24"/>
        </w:rPr>
        <w:t xml:space="preserve">privind transplantul de organe, </w:t>
      </w:r>
      <w:proofErr w:type="spellStart"/>
      <w:r w:rsidRPr="00591834">
        <w:rPr>
          <w:rFonts w:ascii="Times New Roman" w:eastAsia="Times New Roman" w:hAnsi="Times New Roman"/>
          <w:bCs/>
          <w:color w:val="000000"/>
          <w:kern w:val="0"/>
          <w:sz w:val="24"/>
        </w:rPr>
        <w:t>ţesuturi</w:t>
      </w:r>
      <w:proofErr w:type="spellEnd"/>
      <w:r w:rsidRPr="00591834">
        <w:rPr>
          <w:rFonts w:ascii="Times New Roman" w:eastAsia="Times New Roman" w:hAnsi="Times New Roman"/>
          <w:bCs/>
          <w:color w:val="000000"/>
          <w:kern w:val="0"/>
          <w:sz w:val="24"/>
        </w:rPr>
        <w:t xml:space="preserve"> </w:t>
      </w:r>
      <w:proofErr w:type="spellStart"/>
      <w:r w:rsidRPr="00591834">
        <w:rPr>
          <w:rFonts w:ascii="Times New Roman" w:eastAsia="Times New Roman" w:hAnsi="Times New Roman"/>
          <w:bCs/>
          <w:color w:val="000000"/>
          <w:kern w:val="0"/>
          <w:sz w:val="24"/>
        </w:rPr>
        <w:t>şi</w:t>
      </w:r>
      <w:proofErr w:type="spellEnd"/>
      <w:r w:rsidRPr="00591834">
        <w:rPr>
          <w:rFonts w:ascii="Times New Roman" w:eastAsia="Times New Roman" w:hAnsi="Times New Roman"/>
          <w:bCs/>
          <w:color w:val="000000"/>
          <w:kern w:val="0"/>
          <w:sz w:val="24"/>
        </w:rPr>
        <w:t xml:space="preserve"> celule umane</w:t>
      </w:r>
      <w:r w:rsidRPr="00591834">
        <w:rPr>
          <w:rFonts w:ascii="Times New Roman" w:hAnsi="Times New Roman"/>
          <w:color w:val="000000"/>
          <w:sz w:val="24"/>
        </w:rPr>
        <w:t xml:space="preserve"> Nr. 42 din  06.03.2008</w:t>
      </w:r>
      <w:r w:rsidRPr="00591834">
        <w:rPr>
          <w:rFonts w:ascii="Times New Roman" w:eastAsia="Times New Roman" w:hAnsi="Times New Roman"/>
          <w:bCs/>
          <w:color w:val="000000"/>
          <w:kern w:val="0"/>
          <w:sz w:val="24"/>
        </w:rPr>
        <w:t xml:space="preserve">, </w:t>
      </w:r>
      <w:r w:rsidRPr="00591834">
        <w:rPr>
          <w:rFonts w:ascii="Times New Roman" w:hAnsi="Times New Roman"/>
          <w:color w:val="000000"/>
          <w:sz w:val="24"/>
        </w:rPr>
        <w:t xml:space="preserve">publicat : 25.04.2008 în Monitorul Oficial Nr. 81     </w:t>
      </w:r>
      <w:proofErr w:type="spellStart"/>
      <w:r w:rsidRPr="00591834">
        <w:rPr>
          <w:rFonts w:ascii="Times New Roman" w:hAnsi="Times New Roman"/>
          <w:color w:val="000000"/>
          <w:sz w:val="24"/>
        </w:rPr>
        <w:t>art</w:t>
      </w:r>
      <w:proofErr w:type="spellEnd"/>
      <w:r w:rsidRPr="00591834">
        <w:rPr>
          <w:rFonts w:ascii="Times New Roman" w:hAnsi="Times New Roman"/>
          <w:color w:val="000000"/>
          <w:sz w:val="24"/>
        </w:rPr>
        <w:t xml:space="preserve"> Nr : 273;</w:t>
      </w:r>
    </w:p>
    <w:p w14:paraId="724B8DE6"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r w:rsidRPr="00591834">
        <w:rPr>
          <w:rStyle w:val="Strong"/>
          <w:rFonts w:ascii="Times New Roman" w:hAnsi="Times New Roman"/>
          <w:color w:val="000000"/>
          <w:sz w:val="24"/>
        </w:rPr>
        <w:t>Lege</w:t>
      </w:r>
      <w:r w:rsidRPr="00591834">
        <w:rPr>
          <w:rFonts w:ascii="Times New Roman" w:hAnsi="Times New Roman"/>
          <w:color w:val="000000"/>
          <w:sz w:val="24"/>
        </w:rPr>
        <w:t xml:space="preserve"> </w:t>
      </w:r>
      <w:r w:rsidRPr="00591834">
        <w:rPr>
          <w:rFonts w:ascii="Times New Roman" w:eastAsia="Times New Roman" w:hAnsi="Times New Roman"/>
          <w:bCs/>
          <w:color w:val="000000"/>
          <w:kern w:val="0"/>
          <w:sz w:val="24"/>
        </w:rPr>
        <w:t xml:space="preserve">privind </w:t>
      </w:r>
      <w:proofErr w:type="spellStart"/>
      <w:r w:rsidRPr="00591834">
        <w:rPr>
          <w:rFonts w:ascii="Times New Roman" w:eastAsia="Times New Roman" w:hAnsi="Times New Roman"/>
          <w:bCs/>
          <w:color w:val="000000"/>
          <w:kern w:val="0"/>
          <w:sz w:val="24"/>
        </w:rPr>
        <w:t>preţul</w:t>
      </w:r>
      <w:proofErr w:type="spellEnd"/>
      <w:r w:rsidRPr="00591834">
        <w:rPr>
          <w:rFonts w:ascii="Times New Roman" w:eastAsia="Times New Roman" w:hAnsi="Times New Roman"/>
          <w:bCs/>
          <w:color w:val="000000"/>
          <w:kern w:val="0"/>
          <w:sz w:val="24"/>
        </w:rPr>
        <w:t xml:space="preserve"> normativ </w:t>
      </w:r>
      <w:proofErr w:type="spellStart"/>
      <w:r w:rsidRPr="00591834">
        <w:rPr>
          <w:rFonts w:ascii="Times New Roman" w:eastAsia="Times New Roman" w:hAnsi="Times New Roman"/>
          <w:bCs/>
          <w:color w:val="000000"/>
          <w:kern w:val="0"/>
          <w:sz w:val="24"/>
        </w:rPr>
        <w:t>şi</w:t>
      </w:r>
      <w:proofErr w:type="spellEnd"/>
      <w:r w:rsidRPr="00591834">
        <w:rPr>
          <w:rFonts w:ascii="Times New Roman" w:eastAsia="Times New Roman" w:hAnsi="Times New Roman"/>
          <w:bCs/>
          <w:color w:val="000000"/>
          <w:kern w:val="0"/>
          <w:sz w:val="24"/>
        </w:rPr>
        <w:t xml:space="preserve"> modul de  </w:t>
      </w:r>
      <w:proofErr w:type="spellStart"/>
      <w:r w:rsidRPr="00591834">
        <w:rPr>
          <w:rFonts w:ascii="Times New Roman" w:eastAsia="Times New Roman" w:hAnsi="Times New Roman"/>
          <w:bCs/>
          <w:color w:val="000000"/>
          <w:kern w:val="0"/>
          <w:sz w:val="24"/>
        </w:rPr>
        <w:t>vînzare</w:t>
      </w:r>
      <w:proofErr w:type="spellEnd"/>
      <w:r w:rsidRPr="00591834">
        <w:rPr>
          <w:rFonts w:ascii="Times New Roman" w:eastAsia="Times New Roman" w:hAnsi="Times New Roman"/>
          <w:bCs/>
          <w:color w:val="000000"/>
          <w:kern w:val="0"/>
          <w:sz w:val="24"/>
        </w:rPr>
        <w:t xml:space="preserve">-cumpărare a </w:t>
      </w:r>
      <w:proofErr w:type="spellStart"/>
      <w:r w:rsidRPr="00591834">
        <w:rPr>
          <w:rFonts w:ascii="Times New Roman" w:eastAsia="Times New Roman" w:hAnsi="Times New Roman"/>
          <w:bCs/>
          <w:color w:val="000000"/>
          <w:kern w:val="0"/>
          <w:sz w:val="24"/>
        </w:rPr>
        <w:t>pămîntului</w:t>
      </w:r>
      <w:proofErr w:type="spellEnd"/>
      <w:r w:rsidRPr="00591834">
        <w:rPr>
          <w:rFonts w:ascii="Times New Roman" w:eastAsia="Times New Roman" w:hAnsi="Times New Roman"/>
          <w:bCs/>
          <w:color w:val="000000"/>
          <w:kern w:val="0"/>
          <w:sz w:val="24"/>
        </w:rPr>
        <w:t xml:space="preserve">, </w:t>
      </w:r>
      <w:r w:rsidRPr="00591834">
        <w:rPr>
          <w:rFonts w:ascii="Times New Roman" w:hAnsi="Times New Roman"/>
          <w:color w:val="000000"/>
          <w:sz w:val="24"/>
        </w:rPr>
        <w:t xml:space="preserve">Nr. 1308 din  25.07.1997, publicat : 06.12.2001 în Monitorul Oficial Nr. 147-149     </w:t>
      </w:r>
      <w:proofErr w:type="spellStart"/>
      <w:r w:rsidRPr="00591834">
        <w:rPr>
          <w:rFonts w:ascii="Times New Roman" w:hAnsi="Times New Roman"/>
          <w:color w:val="000000"/>
          <w:sz w:val="24"/>
        </w:rPr>
        <w:t>art</w:t>
      </w:r>
      <w:proofErr w:type="spellEnd"/>
      <w:r w:rsidRPr="00591834">
        <w:rPr>
          <w:rFonts w:ascii="Times New Roman" w:hAnsi="Times New Roman"/>
          <w:color w:val="000000"/>
          <w:sz w:val="24"/>
        </w:rPr>
        <w:t xml:space="preserve"> Nr : 1161;</w:t>
      </w:r>
    </w:p>
    <w:p w14:paraId="578FA9F0"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297343">
        <w:rPr>
          <w:rStyle w:val="Strong"/>
          <w:rFonts w:ascii="Times New Roman" w:hAnsi="Times New Roman"/>
          <w:color w:val="000000"/>
          <w:sz w:val="24"/>
          <w:lang w:val="it-IT"/>
        </w:rPr>
        <w:t>Legea</w:t>
      </w:r>
      <w:proofErr w:type="spellEnd"/>
      <w:r w:rsidRPr="00297343">
        <w:rPr>
          <w:rFonts w:ascii="Times New Roman" w:hAnsi="Times New Roman"/>
          <w:color w:val="000000"/>
          <w:sz w:val="24"/>
          <w:lang w:val="it-IT"/>
        </w:rPr>
        <w:t xml:space="preserve"> </w:t>
      </w:r>
      <w:r w:rsidRPr="00591834">
        <w:rPr>
          <w:rFonts w:ascii="Times New Roman" w:hAnsi="Times New Roman"/>
          <w:color w:val="000000"/>
          <w:sz w:val="24"/>
        </w:rPr>
        <w:t>cadastrului bunurilor imobile,</w:t>
      </w:r>
      <w:r w:rsidRPr="00297343">
        <w:rPr>
          <w:rFonts w:ascii="Times New Roman" w:hAnsi="Times New Roman"/>
          <w:color w:val="000000"/>
          <w:sz w:val="24"/>
          <w:lang w:val="it-IT"/>
        </w:rPr>
        <w:t xml:space="preserve"> nr. 1543 </w:t>
      </w:r>
      <w:proofErr w:type="spellStart"/>
      <w:proofErr w:type="gramStart"/>
      <w:r w:rsidRPr="00297343">
        <w:rPr>
          <w:rFonts w:ascii="Times New Roman" w:hAnsi="Times New Roman"/>
          <w:color w:val="000000"/>
          <w:sz w:val="24"/>
          <w:lang w:val="it-IT"/>
        </w:rPr>
        <w:t>din</w:t>
      </w:r>
      <w:proofErr w:type="spellEnd"/>
      <w:r w:rsidRPr="00297343">
        <w:rPr>
          <w:rFonts w:ascii="Times New Roman" w:hAnsi="Times New Roman"/>
          <w:color w:val="000000"/>
          <w:sz w:val="24"/>
          <w:lang w:val="it-IT"/>
        </w:rPr>
        <w:t>  25.02.1998</w:t>
      </w:r>
      <w:proofErr w:type="gramEnd"/>
      <w:r w:rsidRPr="00591834">
        <w:rPr>
          <w:rFonts w:ascii="Times New Roman" w:hAnsi="Times New Roman"/>
          <w:color w:val="000000"/>
          <w:sz w:val="24"/>
        </w:rPr>
        <w:t xml:space="preserve">, </w:t>
      </w:r>
      <w:proofErr w:type="spellStart"/>
      <w:r w:rsidRPr="00297343">
        <w:rPr>
          <w:rFonts w:ascii="Times New Roman" w:hAnsi="Times New Roman"/>
          <w:color w:val="000000"/>
          <w:sz w:val="24"/>
          <w:lang w:val="it-IT"/>
        </w:rPr>
        <w:t>publicat</w:t>
      </w:r>
      <w:proofErr w:type="spellEnd"/>
      <w:r w:rsidRPr="00297343">
        <w:rPr>
          <w:rFonts w:ascii="Times New Roman" w:hAnsi="Times New Roman"/>
          <w:color w:val="000000"/>
          <w:sz w:val="24"/>
          <w:lang w:val="it-IT"/>
        </w:rPr>
        <w:t xml:space="preserve"> : 21.05.1998 </w:t>
      </w:r>
      <w:proofErr w:type="spellStart"/>
      <w:r w:rsidRPr="00297343">
        <w:rPr>
          <w:rFonts w:ascii="Times New Roman" w:hAnsi="Times New Roman"/>
          <w:color w:val="000000"/>
          <w:sz w:val="24"/>
          <w:lang w:val="it-IT"/>
        </w:rPr>
        <w:t>în</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Monitorul</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Oficial</w:t>
      </w:r>
      <w:proofErr w:type="spellEnd"/>
      <w:r w:rsidRPr="00297343">
        <w:rPr>
          <w:rFonts w:ascii="Times New Roman" w:hAnsi="Times New Roman"/>
          <w:color w:val="000000"/>
          <w:sz w:val="24"/>
          <w:lang w:val="it-IT"/>
        </w:rPr>
        <w:t xml:space="preserve"> Nr. 44-46.</w:t>
      </w:r>
    </w:p>
    <w:p w14:paraId="3D773FEB"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591834">
        <w:rPr>
          <w:rStyle w:val="Strong"/>
          <w:rFonts w:ascii="Times New Roman" w:hAnsi="Times New Roman"/>
          <w:color w:val="000000"/>
          <w:sz w:val="24"/>
          <w:lang w:val="en-US"/>
        </w:rPr>
        <w:t>Legea</w:t>
      </w:r>
      <w:proofErr w:type="spellEnd"/>
      <w:r w:rsidRPr="00591834">
        <w:rPr>
          <w:rFonts w:ascii="Times New Roman" w:hAnsi="Times New Roman"/>
          <w:color w:val="000000"/>
          <w:sz w:val="24"/>
          <w:lang w:val="en-US"/>
        </w:rPr>
        <w:t xml:space="preserve"> </w:t>
      </w:r>
      <w:r w:rsidRPr="00591834">
        <w:rPr>
          <w:rFonts w:ascii="Times New Roman" w:hAnsi="Times New Roman"/>
          <w:color w:val="000000"/>
          <w:sz w:val="24"/>
        </w:rPr>
        <w:t>privind comerțul electronic, nr</w:t>
      </w:r>
      <w:r w:rsidRPr="00591834">
        <w:rPr>
          <w:rFonts w:ascii="Times New Roman" w:hAnsi="Times New Roman"/>
          <w:color w:val="000000"/>
          <w:sz w:val="24"/>
          <w:lang w:val="en-US"/>
        </w:rPr>
        <w:t xml:space="preserve">. 284 </w:t>
      </w:r>
      <w:proofErr w:type="gramStart"/>
      <w:r w:rsidRPr="00591834">
        <w:rPr>
          <w:rFonts w:ascii="Times New Roman" w:hAnsi="Times New Roman"/>
          <w:color w:val="000000"/>
          <w:sz w:val="24"/>
          <w:lang w:val="en-US"/>
        </w:rPr>
        <w:t>din  22.07.2004</w:t>
      </w:r>
      <w:proofErr w:type="gramEnd"/>
      <w:r w:rsidRPr="00591834">
        <w:rPr>
          <w:rFonts w:ascii="Times New Roman" w:hAnsi="Times New Roman"/>
          <w:color w:val="000000"/>
          <w:sz w:val="24"/>
        </w:rPr>
        <w:t xml:space="preserve">, </w:t>
      </w:r>
      <w:proofErr w:type="spellStart"/>
      <w:r w:rsidRPr="00591834">
        <w:rPr>
          <w:rFonts w:ascii="Times New Roman" w:hAnsi="Times New Roman"/>
          <w:color w:val="000000"/>
          <w:sz w:val="24"/>
          <w:lang w:val="en-US"/>
        </w:rPr>
        <w:t>publicat</w:t>
      </w:r>
      <w:proofErr w:type="spellEnd"/>
      <w:r w:rsidRPr="00591834">
        <w:rPr>
          <w:rFonts w:ascii="Times New Roman" w:hAnsi="Times New Roman"/>
          <w:color w:val="000000"/>
          <w:sz w:val="24"/>
          <w:lang w:val="en-US"/>
        </w:rPr>
        <w:t xml:space="preserve"> : 13.08.2004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138-146.</w:t>
      </w:r>
    </w:p>
    <w:p w14:paraId="22DBEB25"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591834">
        <w:rPr>
          <w:rStyle w:val="Strong"/>
          <w:rFonts w:ascii="Times New Roman" w:hAnsi="Times New Roman"/>
          <w:color w:val="000000"/>
          <w:sz w:val="24"/>
          <w:lang w:val="en-US"/>
        </w:rPr>
        <w:t>Legea</w:t>
      </w:r>
      <w:proofErr w:type="spellEnd"/>
      <w:r w:rsidRPr="00591834">
        <w:rPr>
          <w:rFonts w:ascii="Times New Roman" w:hAnsi="Times New Roman"/>
          <w:color w:val="000000"/>
          <w:sz w:val="24"/>
          <w:lang w:val="en-US"/>
        </w:rPr>
        <w:t xml:space="preserve"> </w:t>
      </w:r>
      <w:proofErr w:type="spellStart"/>
      <w:r w:rsidRPr="00591834">
        <w:rPr>
          <w:rFonts w:ascii="Times New Roman" w:eastAsia="Times New Roman" w:hAnsi="Times New Roman"/>
          <w:bCs/>
          <w:color w:val="000000"/>
          <w:kern w:val="0"/>
          <w:sz w:val="24"/>
          <w:lang w:val="en-US"/>
        </w:rPr>
        <w:t>privind</w:t>
      </w:r>
      <w:proofErr w:type="spellEnd"/>
      <w:r w:rsidRPr="00591834">
        <w:rPr>
          <w:rFonts w:ascii="Times New Roman" w:eastAsia="Times New Roman" w:hAnsi="Times New Roman"/>
          <w:bCs/>
          <w:color w:val="000000"/>
          <w:kern w:val="0"/>
          <w:sz w:val="24"/>
          <w:lang w:val="en-US"/>
        </w:rPr>
        <w:t xml:space="preserve"> </w:t>
      </w:r>
      <w:proofErr w:type="spellStart"/>
      <w:r w:rsidRPr="00591834">
        <w:rPr>
          <w:rFonts w:ascii="Times New Roman" w:eastAsia="Times New Roman" w:hAnsi="Times New Roman"/>
          <w:bCs/>
          <w:color w:val="000000"/>
          <w:kern w:val="0"/>
          <w:sz w:val="24"/>
          <w:lang w:val="en-US"/>
        </w:rPr>
        <w:t>semnătura</w:t>
      </w:r>
      <w:proofErr w:type="spellEnd"/>
      <w:r w:rsidRPr="00591834">
        <w:rPr>
          <w:rFonts w:ascii="Times New Roman" w:eastAsia="Times New Roman" w:hAnsi="Times New Roman"/>
          <w:bCs/>
          <w:color w:val="000000"/>
          <w:kern w:val="0"/>
          <w:sz w:val="24"/>
          <w:lang w:val="en-US"/>
        </w:rPr>
        <w:t xml:space="preserve"> </w:t>
      </w:r>
      <w:proofErr w:type="spellStart"/>
      <w:r w:rsidRPr="00591834">
        <w:rPr>
          <w:rFonts w:ascii="Times New Roman" w:eastAsia="Times New Roman" w:hAnsi="Times New Roman"/>
          <w:bCs/>
          <w:color w:val="000000"/>
          <w:kern w:val="0"/>
          <w:sz w:val="24"/>
          <w:lang w:val="en-US"/>
        </w:rPr>
        <w:t>electronică</w:t>
      </w:r>
      <w:proofErr w:type="spellEnd"/>
      <w:r w:rsidRPr="00591834">
        <w:rPr>
          <w:rFonts w:ascii="Times New Roman" w:eastAsia="Times New Roman" w:hAnsi="Times New Roman"/>
          <w:bCs/>
          <w:color w:val="000000"/>
          <w:kern w:val="0"/>
          <w:sz w:val="24"/>
          <w:lang w:val="en-US"/>
        </w:rPr>
        <w:t xml:space="preserve"> </w:t>
      </w:r>
      <w:proofErr w:type="spellStart"/>
      <w:r w:rsidRPr="00591834">
        <w:rPr>
          <w:rFonts w:ascii="Times New Roman" w:eastAsia="Times New Roman" w:hAnsi="Times New Roman"/>
          <w:bCs/>
          <w:color w:val="000000"/>
          <w:kern w:val="0"/>
          <w:sz w:val="24"/>
          <w:lang w:val="en-US"/>
        </w:rPr>
        <w:t>şi</w:t>
      </w:r>
      <w:proofErr w:type="spellEnd"/>
      <w:r w:rsidRPr="00591834">
        <w:rPr>
          <w:rFonts w:ascii="Times New Roman" w:eastAsia="Times New Roman" w:hAnsi="Times New Roman"/>
          <w:bCs/>
          <w:color w:val="000000"/>
          <w:kern w:val="0"/>
          <w:sz w:val="24"/>
          <w:lang w:val="en-US"/>
        </w:rPr>
        <w:t xml:space="preserve"> </w:t>
      </w:r>
      <w:proofErr w:type="spellStart"/>
      <w:r w:rsidRPr="00591834">
        <w:rPr>
          <w:rFonts w:ascii="Times New Roman" w:eastAsia="Times New Roman" w:hAnsi="Times New Roman"/>
          <w:bCs/>
          <w:color w:val="000000"/>
          <w:kern w:val="0"/>
          <w:sz w:val="24"/>
          <w:lang w:val="en-US"/>
        </w:rPr>
        <w:t>documentul</w:t>
      </w:r>
      <w:proofErr w:type="spellEnd"/>
      <w:r w:rsidRPr="00591834">
        <w:rPr>
          <w:rFonts w:ascii="Times New Roman" w:eastAsia="Times New Roman" w:hAnsi="Times New Roman"/>
          <w:bCs/>
          <w:color w:val="000000"/>
          <w:kern w:val="0"/>
          <w:sz w:val="24"/>
          <w:lang w:val="en-US"/>
        </w:rPr>
        <w:t xml:space="preserve"> electronic,</w:t>
      </w:r>
      <w:r w:rsidRPr="00591834">
        <w:rPr>
          <w:rFonts w:ascii="Times New Roman" w:hAnsi="Times New Roman"/>
          <w:color w:val="000000"/>
          <w:sz w:val="24"/>
          <w:lang w:val="en-US"/>
        </w:rPr>
        <w:t xml:space="preserve"> nr. 91</w:t>
      </w:r>
      <w:r w:rsidRPr="00591834">
        <w:rPr>
          <w:rFonts w:ascii="Times New Roman" w:hAnsi="Times New Roman"/>
          <w:color w:val="000000"/>
          <w:sz w:val="24"/>
        </w:rPr>
        <w:t xml:space="preserve"> </w:t>
      </w:r>
      <w:proofErr w:type="gramStart"/>
      <w:r w:rsidRPr="00591834">
        <w:rPr>
          <w:rFonts w:ascii="Times New Roman" w:hAnsi="Times New Roman"/>
          <w:color w:val="000000"/>
          <w:sz w:val="24"/>
          <w:lang w:val="en-US"/>
        </w:rPr>
        <w:t>din  29.05.2014</w:t>
      </w:r>
      <w:proofErr w:type="gramEnd"/>
      <w:r w:rsidRPr="00591834">
        <w:rPr>
          <w:rStyle w:val="WW8Num2z0"/>
          <w:sz w:val="24"/>
          <w:lang w:val="en-US"/>
        </w:rPr>
        <w:t>,</w:t>
      </w:r>
      <w:r w:rsidRPr="00591834">
        <w:rPr>
          <w:rFonts w:ascii="Times New Roman" w:eastAsia="Times New Roman" w:hAnsi="Times New Roman"/>
          <w:bCs/>
          <w:color w:val="000000"/>
          <w:kern w:val="0"/>
          <w:sz w:val="24"/>
          <w:lang w:val="en-US"/>
        </w:rPr>
        <w:t xml:space="preserve"> </w:t>
      </w:r>
      <w:proofErr w:type="spellStart"/>
      <w:r w:rsidRPr="00591834">
        <w:rPr>
          <w:rFonts w:ascii="Times New Roman" w:eastAsia="Times New Roman" w:hAnsi="Times New Roman"/>
          <w:bCs/>
          <w:color w:val="000000"/>
          <w:kern w:val="0"/>
          <w:sz w:val="24"/>
          <w:lang w:val="en-US"/>
        </w:rPr>
        <w:t>p</w:t>
      </w:r>
      <w:r w:rsidRPr="00591834">
        <w:rPr>
          <w:rFonts w:ascii="Times New Roman" w:hAnsi="Times New Roman"/>
          <w:color w:val="000000"/>
          <w:sz w:val="24"/>
          <w:lang w:val="en-US"/>
        </w:rPr>
        <w:t>ublicat</w:t>
      </w:r>
      <w:proofErr w:type="spellEnd"/>
      <w:r w:rsidRPr="00591834">
        <w:rPr>
          <w:rFonts w:ascii="Times New Roman" w:hAnsi="Times New Roman"/>
          <w:color w:val="000000"/>
          <w:sz w:val="24"/>
          <w:lang w:val="en-US"/>
        </w:rPr>
        <w:t xml:space="preserve">: 04.07.2014 </w:t>
      </w:r>
      <w:proofErr w:type="spellStart"/>
      <w:r w:rsidRPr="00591834">
        <w:rPr>
          <w:rFonts w:ascii="Times New Roman" w:hAnsi="Times New Roman"/>
          <w:color w:val="000000"/>
          <w:sz w:val="24"/>
          <w:lang w:val="en-US"/>
        </w:rPr>
        <w:t>în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Monitorul</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Oficial</w:t>
      </w:r>
      <w:proofErr w:type="spellEnd"/>
      <w:r w:rsidRPr="00591834">
        <w:rPr>
          <w:rFonts w:ascii="Times New Roman" w:hAnsi="Times New Roman"/>
          <w:color w:val="000000"/>
          <w:sz w:val="24"/>
          <w:lang w:val="en-US"/>
        </w:rPr>
        <w:t xml:space="preserve"> Nr. 174-177.</w:t>
      </w:r>
    </w:p>
    <w:p w14:paraId="69D8BCEF"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297343">
        <w:rPr>
          <w:rStyle w:val="Strong"/>
          <w:rFonts w:ascii="Times New Roman" w:hAnsi="Times New Roman"/>
          <w:color w:val="000000"/>
          <w:sz w:val="24"/>
          <w:lang w:val="it-IT"/>
        </w:rPr>
        <w:t>Legea</w:t>
      </w:r>
      <w:proofErr w:type="spellEnd"/>
      <w:r w:rsidRPr="00297343">
        <w:rPr>
          <w:rFonts w:ascii="Times New Roman" w:hAnsi="Times New Roman"/>
          <w:color w:val="000000"/>
          <w:sz w:val="24"/>
          <w:lang w:val="it-IT"/>
        </w:rPr>
        <w:t xml:space="preserve"> </w:t>
      </w:r>
      <w:r w:rsidRPr="00591834">
        <w:rPr>
          <w:rFonts w:ascii="Times New Roman" w:hAnsi="Times New Roman"/>
          <w:color w:val="000000"/>
          <w:sz w:val="24"/>
        </w:rPr>
        <w:t xml:space="preserve">presei, </w:t>
      </w:r>
      <w:r w:rsidRPr="00297343">
        <w:rPr>
          <w:rFonts w:ascii="Times New Roman" w:hAnsi="Times New Roman"/>
          <w:color w:val="000000"/>
          <w:sz w:val="24"/>
          <w:lang w:val="it-IT"/>
        </w:rPr>
        <w:t xml:space="preserve">nr. 243 </w:t>
      </w:r>
      <w:proofErr w:type="spellStart"/>
      <w:proofErr w:type="gramStart"/>
      <w:r w:rsidRPr="00297343">
        <w:rPr>
          <w:rFonts w:ascii="Times New Roman" w:hAnsi="Times New Roman"/>
          <w:color w:val="000000"/>
          <w:sz w:val="24"/>
          <w:lang w:val="it-IT"/>
        </w:rPr>
        <w:t>din</w:t>
      </w:r>
      <w:proofErr w:type="spellEnd"/>
      <w:r w:rsidRPr="00297343">
        <w:rPr>
          <w:rFonts w:ascii="Times New Roman" w:hAnsi="Times New Roman"/>
          <w:color w:val="000000"/>
          <w:sz w:val="24"/>
          <w:lang w:val="it-IT"/>
        </w:rPr>
        <w:t>  26.10.1994</w:t>
      </w:r>
      <w:proofErr w:type="gramEnd"/>
      <w:r w:rsidRPr="00297343">
        <w:rPr>
          <w:rFonts w:ascii="Times New Roman" w:hAnsi="Times New Roman"/>
          <w:color w:val="000000"/>
          <w:sz w:val="24"/>
          <w:lang w:val="it-IT"/>
        </w:rPr>
        <w:t>,</w:t>
      </w:r>
      <w:r w:rsidRPr="00591834">
        <w:rPr>
          <w:rFonts w:ascii="Times New Roman" w:hAnsi="Times New Roman"/>
          <w:color w:val="000000"/>
          <w:sz w:val="24"/>
        </w:rPr>
        <w:t xml:space="preserve"> </w:t>
      </w:r>
      <w:proofErr w:type="spellStart"/>
      <w:r w:rsidRPr="00297343">
        <w:rPr>
          <w:rFonts w:ascii="Times New Roman" w:hAnsi="Times New Roman"/>
          <w:color w:val="000000"/>
          <w:sz w:val="24"/>
          <w:lang w:val="it-IT"/>
        </w:rPr>
        <w:t>publicat</w:t>
      </w:r>
      <w:proofErr w:type="spellEnd"/>
      <w:r w:rsidRPr="00297343">
        <w:rPr>
          <w:rFonts w:ascii="Times New Roman" w:hAnsi="Times New Roman"/>
          <w:color w:val="000000"/>
          <w:sz w:val="24"/>
          <w:lang w:val="it-IT"/>
        </w:rPr>
        <w:t xml:space="preserve"> : 12.01.1995 </w:t>
      </w:r>
      <w:proofErr w:type="spellStart"/>
      <w:r w:rsidRPr="00297343">
        <w:rPr>
          <w:rFonts w:ascii="Times New Roman" w:hAnsi="Times New Roman"/>
          <w:color w:val="000000"/>
          <w:sz w:val="24"/>
          <w:lang w:val="it-IT"/>
        </w:rPr>
        <w:t>în</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Monitorul</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Oficial</w:t>
      </w:r>
      <w:proofErr w:type="spellEnd"/>
      <w:r w:rsidRPr="00297343">
        <w:rPr>
          <w:rFonts w:ascii="Times New Roman" w:hAnsi="Times New Roman"/>
          <w:color w:val="000000"/>
          <w:sz w:val="24"/>
          <w:lang w:val="it-IT"/>
        </w:rPr>
        <w:t xml:space="preserve"> Nr. 2.</w:t>
      </w:r>
    </w:p>
    <w:p w14:paraId="3AD51C81"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roofErr w:type="spellStart"/>
      <w:r w:rsidRPr="00FA2236">
        <w:rPr>
          <w:rStyle w:val="Strong"/>
          <w:rFonts w:ascii="Times New Roman" w:hAnsi="Times New Roman"/>
          <w:color w:val="000000"/>
          <w:sz w:val="24"/>
          <w:lang w:val="it-IT"/>
        </w:rPr>
        <w:t>Legea</w:t>
      </w:r>
      <w:proofErr w:type="spellEnd"/>
      <w:r w:rsidRPr="00FA2236">
        <w:rPr>
          <w:rStyle w:val="Strong"/>
          <w:rFonts w:ascii="Times New Roman" w:hAnsi="Times New Roman"/>
          <w:color w:val="000000"/>
          <w:sz w:val="24"/>
          <w:lang w:val="it-IT"/>
        </w:rPr>
        <w:t xml:space="preserve"> </w:t>
      </w:r>
      <w:proofErr w:type="spellStart"/>
      <w:r w:rsidRPr="009E052C">
        <w:rPr>
          <w:rStyle w:val="Strong"/>
          <w:rFonts w:ascii="Times New Roman" w:hAnsi="Times New Roman"/>
          <w:color w:val="000000"/>
          <w:sz w:val="24"/>
          <w:lang w:val="it-IT"/>
        </w:rPr>
        <w:t>privind</w:t>
      </w:r>
      <w:proofErr w:type="spellEnd"/>
      <w:r w:rsidRPr="009E052C">
        <w:rPr>
          <w:rStyle w:val="Strong"/>
          <w:rFonts w:ascii="Times New Roman" w:hAnsi="Times New Roman"/>
          <w:color w:val="000000"/>
          <w:sz w:val="24"/>
          <w:lang w:val="it-IT"/>
        </w:rPr>
        <w:t xml:space="preserve"> procedura </w:t>
      </w:r>
      <w:proofErr w:type="spellStart"/>
      <w:r w:rsidRPr="009E052C">
        <w:rPr>
          <w:rStyle w:val="Strong"/>
          <w:rFonts w:ascii="Times New Roman" w:hAnsi="Times New Roman"/>
          <w:color w:val="000000"/>
          <w:sz w:val="24"/>
          <w:lang w:val="it-IT"/>
        </w:rPr>
        <w:t>notarială</w:t>
      </w:r>
      <w:proofErr w:type="spellEnd"/>
      <w:r w:rsidRPr="009E052C">
        <w:rPr>
          <w:rStyle w:val="Strong"/>
          <w:rFonts w:ascii="Times New Roman" w:hAnsi="Times New Roman"/>
          <w:color w:val="000000"/>
          <w:sz w:val="24"/>
          <w:lang w:val="it-IT"/>
        </w:rPr>
        <w:t xml:space="preserve">, nr. </w:t>
      </w:r>
      <w:proofErr w:type="gramStart"/>
      <w:r w:rsidRPr="009E052C">
        <w:rPr>
          <w:rStyle w:val="Strong"/>
          <w:rFonts w:ascii="Times New Roman" w:hAnsi="Times New Roman"/>
          <w:color w:val="000000"/>
          <w:sz w:val="24"/>
          <w:lang w:val="it-IT"/>
        </w:rPr>
        <w:t xml:space="preserve">246  </w:t>
      </w:r>
      <w:proofErr w:type="spellStart"/>
      <w:r w:rsidRPr="009E052C">
        <w:rPr>
          <w:rStyle w:val="Strong"/>
          <w:rFonts w:ascii="Times New Roman" w:hAnsi="Times New Roman"/>
          <w:color w:val="000000"/>
          <w:sz w:val="24"/>
          <w:lang w:val="it-IT"/>
        </w:rPr>
        <w:t>din</w:t>
      </w:r>
      <w:proofErr w:type="spellEnd"/>
      <w:proofErr w:type="gramEnd"/>
      <w:r w:rsidRPr="009E052C">
        <w:rPr>
          <w:rStyle w:val="Strong"/>
          <w:rFonts w:ascii="Times New Roman" w:hAnsi="Times New Roman"/>
          <w:color w:val="000000"/>
          <w:sz w:val="24"/>
          <w:lang w:val="it-IT"/>
        </w:rPr>
        <w:t xml:space="preserve">  15.11.2018 (</w:t>
      </w:r>
      <w:proofErr w:type="spellStart"/>
      <w:r w:rsidRPr="009E052C">
        <w:rPr>
          <w:rStyle w:val="Strong"/>
          <w:rFonts w:ascii="Times New Roman" w:hAnsi="Times New Roman"/>
          <w:color w:val="000000"/>
          <w:sz w:val="24"/>
          <w:lang w:val="it-IT"/>
        </w:rPr>
        <w:t>Monitorul</w:t>
      </w:r>
      <w:proofErr w:type="spellEnd"/>
      <w:r w:rsidRPr="009E052C">
        <w:rPr>
          <w:rStyle w:val="Strong"/>
          <w:rFonts w:ascii="Times New Roman" w:hAnsi="Times New Roman"/>
          <w:color w:val="000000"/>
          <w:sz w:val="24"/>
          <w:lang w:val="it-IT"/>
        </w:rPr>
        <w:t xml:space="preserve"> </w:t>
      </w:r>
      <w:proofErr w:type="spellStart"/>
      <w:r w:rsidRPr="009E052C">
        <w:rPr>
          <w:rStyle w:val="Strong"/>
          <w:rFonts w:ascii="Times New Roman" w:hAnsi="Times New Roman"/>
          <w:color w:val="000000"/>
          <w:sz w:val="24"/>
          <w:lang w:val="it-IT"/>
        </w:rPr>
        <w:t>Oficial</w:t>
      </w:r>
      <w:proofErr w:type="spellEnd"/>
      <w:r w:rsidRPr="009E052C">
        <w:rPr>
          <w:rStyle w:val="Strong"/>
          <w:rFonts w:ascii="Times New Roman" w:hAnsi="Times New Roman"/>
          <w:color w:val="000000"/>
          <w:sz w:val="24"/>
          <w:lang w:val="it-IT"/>
        </w:rPr>
        <w:t xml:space="preserve"> nr.30-37/89 </w:t>
      </w:r>
      <w:proofErr w:type="spellStart"/>
      <w:r w:rsidRPr="009E052C">
        <w:rPr>
          <w:rStyle w:val="Strong"/>
          <w:rFonts w:ascii="Times New Roman" w:hAnsi="Times New Roman"/>
          <w:color w:val="000000"/>
          <w:sz w:val="24"/>
          <w:lang w:val="it-IT"/>
        </w:rPr>
        <w:t>din</w:t>
      </w:r>
      <w:proofErr w:type="spellEnd"/>
      <w:r w:rsidRPr="009E052C">
        <w:rPr>
          <w:rStyle w:val="Strong"/>
          <w:rFonts w:ascii="Times New Roman" w:hAnsi="Times New Roman"/>
          <w:color w:val="000000"/>
          <w:sz w:val="24"/>
          <w:lang w:val="it-IT"/>
        </w:rPr>
        <w:t xml:space="preserve"> 01.02.2019)</w:t>
      </w:r>
    </w:p>
    <w:p w14:paraId="1CB3481F" w14:textId="77777777" w:rsidR="00120576" w:rsidRPr="00EE07DA"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Style w:val="Strong"/>
          <w:rFonts w:ascii="Times New Roman" w:hAnsi="Times New Roman"/>
          <w:b w:val="0"/>
          <w:bCs w:val="0"/>
          <w:color w:val="000000"/>
          <w:sz w:val="24"/>
          <w:lang w:val="it-IT"/>
        </w:rPr>
      </w:pPr>
      <w:proofErr w:type="spellStart"/>
      <w:r w:rsidRPr="009E052C">
        <w:rPr>
          <w:rStyle w:val="Strong"/>
          <w:rFonts w:ascii="Times New Roman" w:hAnsi="Times New Roman"/>
          <w:color w:val="000000"/>
          <w:sz w:val="24"/>
          <w:lang w:val="it-IT"/>
        </w:rPr>
        <w:t>Legea</w:t>
      </w:r>
      <w:proofErr w:type="spellEnd"/>
      <w:r w:rsidRPr="009E052C">
        <w:rPr>
          <w:rStyle w:val="Strong"/>
          <w:rFonts w:ascii="Times New Roman" w:hAnsi="Times New Roman"/>
          <w:sz w:val="24"/>
          <w:lang w:val="it-IT"/>
        </w:rPr>
        <w:t xml:space="preserve"> cu </w:t>
      </w:r>
      <w:proofErr w:type="spellStart"/>
      <w:r w:rsidRPr="009E052C">
        <w:rPr>
          <w:rStyle w:val="Strong"/>
          <w:rFonts w:ascii="Times New Roman" w:hAnsi="Times New Roman"/>
          <w:sz w:val="24"/>
          <w:lang w:val="it-IT"/>
        </w:rPr>
        <w:t>privire</w:t>
      </w:r>
      <w:proofErr w:type="spellEnd"/>
      <w:r w:rsidRPr="009E052C">
        <w:rPr>
          <w:rStyle w:val="Strong"/>
          <w:rFonts w:ascii="Times New Roman" w:hAnsi="Times New Roman"/>
          <w:sz w:val="24"/>
          <w:lang w:val="it-IT"/>
        </w:rPr>
        <w:t xml:space="preserve"> la </w:t>
      </w:r>
      <w:proofErr w:type="spellStart"/>
      <w:r w:rsidRPr="009E052C">
        <w:rPr>
          <w:rStyle w:val="Strong"/>
          <w:rFonts w:ascii="Times New Roman" w:hAnsi="Times New Roman"/>
          <w:sz w:val="24"/>
          <w:lang w:val="it-IT"/>
        </w:rPr>
        <w:t>organizarea</w:t>
      </w:r>
      <w:proofErr w:type="spellEnd"/>
      <w:r w:rsidRPr="009E052C">
        <w:rPr>
          <w:rStyle w:val="Strong"/>
          <w:rFonts w:ascii="Times New Roman" w:hAnsi="Times New Roman"/>
          <w:sz w:val="24"/>
          <w:lang w:val="it-IT"/>
        </w:rPr>
        <w:t xml:space="preserve"> </w:t>
      </w:r>
      <w:proofErr w:type="spellStart"/>
      <w:r w:rsidRPr="009E052C">
        <w:rPr>
          <w:rStyle w:val="Strong"/>
          <w:rFonts w:ascii="Times New Roman" w:hAnsi="Times New Roman"/>
          <w:sz w:val="24"/>
          <w:lang w:val="it-IT"/>
        </w:rPr>
        <w:t>activităţii</w:t>
      </w:r>
      <w:proofErr w:type="spellEnd"/>
      <w:r w:rsidRPr="009E052C">
        <w:rPr>
          <w:rStyle w:val="Strong"/>
          <w:rFonts w:ascii="Times New Roman" w:hAnsi="Times New Roman"/>
          <w:sz w:val="24"/>
          <w:lang w:val="it-IT"/>
        </w:rPr>
        <w:t xml:space="preserve"> </w:t>
      </w:r>
      <w:proofErr w:type="spellStart"/>
      <w:r w:rsidRPr="009E052C">
        <w:rPr>
          <w:rStyle w:val="Strong"/>
          <w:rFonts w:ascii="Times New Roman" w:hAnsi="Times New Roman"/>
          <w:sz w:val="24"/>
          <w:lang w:val="it-IT"/>
        </w:rPr>
        <w:t>notarilor</w:t>
      </w:r>
      <w:proofErr w:type="spellEnd"/>
      <w:r w:rsidRPr="009E052C">
        <w:rPr>
          <w:rStyle w:val="Strong"/>
          <w:rFonts w:ascii="Times New Roman" w:hAnsi="Times New Roman"/>
          <w:sz w:val="24"/>
          <w:lang w:val="it-IT"/>
        </w:rPr>
        <w:t xml:space="preserve">, Nr. 69 </w:t>
      </w:r>
      <w:proofErr w:type="spellStart"/>
      <w:proofErr w:type="gramStart"/>
      <w:r w:rsidRPr="009E052C">
        <w:rPr>
          <w:rStyle w:val="Strong"/>
          <w:rFonts w:ascii="Times New Roman" w:hAnsi="Times New Roman"/>
          <w:sz w:val="24"/>
          <w:lang w:val="it-IT"/>
        </w:rPr>
        <w:t>din</w:t>
      </w:r>
      <w:proofErr w:type="spellEnd"/>
      <w:r w:rsidRPr="009E052C">
        <w:rPr>
          <w:rStyle w:val="Strong"/>
          <w:rFonts w:ascii="Times New Roman" w:hAnsi="Times New Roman"/>
          <w:sz w:val="24"/>
          <w:lang w:val="it-IT"/>
        </w:rPr>
        <w:t>  14.04.2016</w:t>
      </w:r>
      <w:proofErr w:type="gramEnd"/>
      <w:r w:rsidRPr="00EE07DA">
        <w:rPr>
          <w:rStyle w:val="Strong"/>
          <w:rFonts w:ascii="Times New Roman" w:hAnsi="Times New Roman"/>
          <w:sz w:val="24"/>
          <w:lang w:val="it-IT"/>
        </w:rPr>
        <w:t xml:space="preserve">, </w:t>
      </w:r>
      <w:proofErr w:type="spellStart"/>
      <w:r w:rsidRPr="00EE07DA">
        <w:rPr>
          <w:rStyle w:val="Strong"/>
          <w:rFonts w:ascii="Times New Roman" w:hAnsi="Times New Roman"/>
          <w:sz w:val="24"/>
          <w:lang w:val="it-IT"/>
        </w:rPr>
        <w:t>p</w:t>
      </w:r>
      <w:r w:rsidRPr="009E052C">
        <w:rPr>
          <w:rStyle w:val="Strong"/>
          <w:rFonts w:ascii="Times New Roman" w:hAnsi="Times New Roman"/>
          <w:sz w:val="24"/>
          <w:lang w:val="it-IT"/>
        </w:rPr>
        <w:t>ublicat</w:t>
      </w:r>
      <w:proofErr w:type="spellEnd"/>
      <w:r w:rsidRPr="009E052C">
        <w:rPr>
          <w:rStyle w:val="Strong"/>
          <w:rFonts w:ascii="Times New Roman" w:hAnsi="Times New Roman"/>
          <w:sz w:val="24"/>
          <w:lang w:val="it-IT"/>
        </w:rPr>
        <w:t xml:space="preserve"> : 26.08.2016 </w:t>
      </w:r>
      <w:proofErr w:type="spellStart"/>
      <w:r w:rsidRPr="009E052C">
        <w:rPr>
          <w:rStyle w:val="Strong"/>
          <w:rFonts w:ascii="Times New Roman" w:hAnsi="Times New Roman"/>
          <w:sz w:val="24"/>
          <w:lang w:val="it-IT"/>
        </w:rPr>
        <w:t>în</w:t>
      </w:r>
      <w:proofErr w:type="spellEnd"/>
      <w:r w:rsidRPr="009E052C">
        <w:rPr>
          <w:rStyle w:val="Strong"/>
          <w:rFonts w:ascii="Times New Roman" w:hAnsi="Times New Roman"/>
          <w:sz w:val="24"/>
          <w:lang w:val="it-IT"/>
        </w:rPr>
        <w:t xml:space="preserve"> </w:t>
      </w:r>
      <w:proofErr w:type="spellStart"/>
      <w:r w:rsidRPr="009E052C">
        <w:rPr>
          <w:rStyle w:val="Strong"/>
          <w:rFonts w:ascii="Times New Roman" w:hAnsi="Times New Roman"/>
          <w:sz w:val="24"/>
          <w:lang w:val="it-IT"/>
        </w:rPr>
        <w:t>Monitorul</w:t>
      </w:r>
      <w:proofErr w:type="spellEnd"/>
      <w:r w:rsidRPr="009E052C">
        <w:rPr>
          <w:rStyle w:val="Strong"/>
          <w:rFonts w:ascii="Times New Roman" w:hAnsi="Times New Roman"/>
          <w:sz w:val="24"/>
          <w:lang w:val="it-IT"/>
        </w:rPr>
        <w:t xml:space="preserve"> </w:t>
      </w:r>
      <w:proofErr w:type="spellStart"/>
      <w:r w:rsidRPr="009E052C">
        <w:rPr>
          <w:rStyle w:val="Strong"/>
          <w:rFonts w:ascii="Times New Roman" w:hAnsi="Times New Roman"/>
          <w:sz w:val="24"/>
          <w:lang w:val="it-IT"/>
        </w:rPr>
        <w:t>Oficial</w:t>
      </w:r>
      <w:proofErr w:type="spellEnd"/>
      <w:r w:rsidRPr="009E052C">
        <w:rPr>
          <w:rStyle w:val="Strong"/>
          <w:rFonts w:ascii="Times New Roman" w:hAnsi="Times New Roman"/>
          <w:sz w:val="24"/>
          <w:lang w:val="it-IT"/>
        </w:rPr>
        <w:t xml:space="preserve"> Nr. 277-287</w:t>
      </w:r>
    </w:p>
    <w:p w14:paraId="24E29D23" w14:textId="77777777" w:rsidR="00120576" w:rsidRPr="009E052C" w:rsidRDefault="00120576" w:rsidP="00120576">
      <w:pPr>
        <w:widowControl/>
        <w:suppressAutoHyphens w:val="0"/>
        <w:ind w:left="435"/>
        <w:jc w:val="center"/>
        <w:rPr>
          <w:rFonts w:ascii="Times New Roman" w:eastAsia="Times New Roman" w:hAnsi="Times New Roman"/>
          <w:b/>
          <w:bCs/>
          <w:kern w:val="0"/>
          <w:sz w:val="24"/>
        </w:rPr>
      </w:pPr>
      <w:r w:rsidRPr="009E052C">
        <w:rPr>
          <w:rFonts w:ascii="Times New Roman" w:eastAsia="Times New Roman" w:hAnsi="Times New Roman"/>
          <w:b/>
          <w:bCs/>
          <w:kern w:val="0"/>
          <w:sz w:val="24"/>
        </w:rPr>
        <w:t>Hotărâri CEDO</w:t>
      </w:r>
    </w:p>
    <w:p w14:paraId="24B31352"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A848FA">
        <w:rPr>
          <w:rFonts w:ascii="Times New Roman" w:eastAsia="Times New Roman" w:hAnsi="Times New Roman"/>
          <w:bCs/>
          <w:kern w:val="0"/>
          <w:sz w:val="24"/>
        </w:rPr>
        <w:t>Hotărîrea</w:t>
      </w:r>
      <w:proofErr w:type="spellEnd"/>
      <w:r w:rsidRPr="00A848FA">
        <w:rPr>
          <w:rFonts w:ascii="Times New Roman" w:eastAsia="Times New Roman" w:hAnsi="Times New Roman"/>
          <w:bCs/>
          <w:kern w:val="0"/>
          <w:sz w:val="24"/>
        </w:rPr>
        <w:t xml:space="preserve">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w:t>
      </w:r>
      <w:r w:rsidRPr="00A848FA">
        <w:rPr>
          <w:rFonts w:ascii="Times New Roman" w:eastAsia="Times New Roman" w:hAnsi="Times New Roman"/>
          <w:bCs/>
          <w:kern w:val="0"/>
          <w:sz w:val="24"/>
        </w:rPr>
        <w:t xml:space="preserve">din 09.12.2008 pe cauza nr.  19245/03 UNISTAR </w:t>
      </w:r>
      <w:proofErr w:type="spellStart"/>
      <w:r w:rsidRPr="00A848FA">
        <w:rPr>
          <w:rFonts w:ascii="Times New Roman" w:eastAsia="Times New Roman" w:hAnsi="Times New Roman"/>
          <w:bCs/>
          <w:kern w:val="0"/>
          <w:sz w:val="24"/>
        </w:rPr>
        <w:t>Ventures</w:t>
      </w:r>
      <w:proofErr w:type="spellEnd"/>
      <w:r w:rsidRPr="00A848FA">
        <w:rPr>
          <w:rFonts w:ascii="Times New Roman" w:eastAsia="Times New Roman" w:hAnsi="Times New Roman"/>
          <w:bCs/>
          <w:kern w:val="0"/>
          <w:sz w:val="24"/>
        </w:rPr>
        <w:t xml:space="preserve"> </w:t>
      </w:r>
      <w:proofErr w:type="spellStart"/>
      <w:r w:rsidRPr="00A848FA">
        <w:rPr>
          <w:rFonts w:ascii="Times New Roman" w:eastAsia="Times New Roman" w:hAnsi="Times New Roman"/>
          <w:bCs/>
          <w:kern w:val="0"/>
          <w:sz w:val="24"/>
        </w:rPr>
        <w:t>GmbH</w:t>
      </w:r>
      <w:proofErr w:type="spellEnd"/>
      <w:r w:rsidRPr="00A848FA">
        <w:rPr>
          <w:rFonts w:ascii="Times New Roman" w:eastAsia="Times New Roman" w:hAnsi="Times New Roman"/>
          <w:bCs/>
          <w:kern w:val="0"/>
          <w:sz w:val="24"/>
        </w:rPr>
        <w:t xml:space="preserve"> v. Moldova;</w:t>
      </w:r>
      <w:r w:rsidRPr="00A848FA">
        <w:rPr>
          <w:rFonts w:ascii="Times New Roman" w:hAnsi="Times New Roman"/>
          <w:sz w:val="24"/>
        </w:rPr>
        <w:t xml:space="preserve"> </w:t>
      </w:r>
    </w:p>
    <w:p w14:paraId="04F8EED5"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A848FA">
        <w:rPr>
          <w:rFonts w:ascii="Times New Roman" w:hAnsi="Times New Roman"/>
          <w:sz w:val="24"/>
        </w:rPr>
        <w:lastRenderedPageBreak/>
        <w:t xml:space="preserve">Hotărârea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din 21.12.2004 în cazul „Valeriu Busuioc v. Republicii Moldova”.</w:t>
      </w:r>
    </w:p>
    <w:p w14:paraId="5CEF2423"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A848FA">
        <w:rPr>
          <w:rFonts w:ascii="Times New Roman" w:hAnsi="Times New Roman"/>
          <w:sz w:val="24"/>
        </w:rPr>
        <w:t xml:space="preserve">Hotărârea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din 20.04.2004 în cazul </w:t>
      </w:r>
      <w:proofErr w:type="spellStart"/>
      <w:r w:rsidRPr="00A848FA">
        <w:rPr>
          <w:rFonts w:ascii="Times New Roman" w:hAnsi="Times New Roman"/>
          <w:sz w:val="24"/>
        </w:rPr>
        <w:t>Amihalachioaie</w:t>
      </w:r>
      <w:proofErr w:type="spellEnd"/>
      <w:r w:rsidRPr="00A848FA">
        <w:rPr>
          <w:rFonts w:ascii="Times New Roman" w:hAnsi="Times New Roman"/>
          <w:sz w:val="24"/>
        </w:rPr>
        <w:t xml:space="preserve"> v. Moldova,  M.O. 150-155, 2004,</w:t>
      </w:r>
    </w:p>
    <w:p w14:paraId="5D4A4CD9"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A848FA">
        <w:rPr>
          <w:rFonts w:ascii="Times New Roman" w:eastAsia="Times New Roman" w:hAnsi="Times New Roman"/>
          <w:bCs/>
          <w:kern w:val="0"/>
          <w:sz w:val="24"/>
        </w:rPr>
        <w:t>Hotărîrea</w:t>
      </w:r>
      <w:proofErr w:type="spellEnd"/>
      <w:r w:rsidRPr="00A848FA">
        <w:rPr>
          <w:rFonts w:ascii="Times New Roman" w:eastAsia="Times New Roman" w:hAnsi="Times New Roman"/>
          <w:bCs/>
          <w:kern w:val="0"/>
          <w:sz w:val="24"/>
        </w:rPr>
        <w:t xml:space="preserve">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w:t>
      </w:r>
      <w:r w:rsidRPr="00A848FA">
        <w:rPr>
          <w:rFonts w:ascii="Times New Roman" w:eastAsia="Times New Roman" w:hAnsi="Times New Roman"/>
          <w:bCs/>
          <w:kern w:val="0"/>
          <w:sz w:val="24"/>
        </w:rPr>
        <w:t xml:space="preserve">din 16.10.2012 pe cauza nr.  45026/07 </w:t>
      </w:r>
      <w:proofErr w:type="spellStart"/>
      <w:r w:rsidRPr="00A848FA">
        <w:rPr>
          <w:rFonts w:ascii="Times New Roman" w:eastAsia="Times New Roman" w:hAnsi="Times New Roman"/>
          <w:bCs/>
          <w:kern w:val="0"/>
          <w:sz w:val="24"/>
        </w:rPr>
        <w:t>Kedzior</w:t>
      </w:r>
      <w:proofErr w:type="spellEnd"/>
      <w:r w:rsidRPr="00A848FA">
        <w:rPr>
          <w:rFonts w:ascii="Times New Roman" w:eastAsia="Times New Roman" w:hAnsi="Times New Roman"/>
          <w:bCs/>
          <w:kern w:val="0"/>
          <w:sz w:val="24"/>
        </w:rPr>
        <w:t xml:space="preserve"> v. Polonia,</w:t>
      </w:r>
    </w:p>
    <w:p w14:paraId="0672FD86"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A848FA">
        <w:rPr>
          <w:rFonts w:ascii="Times New Roman" w:eastAsia="Times New Roman" w:hAnsi="Times New Roman"/>
          <w:bCs/>
          <w:kern w:val="0"/>
          <w:sz w:val="24"/>
        </w:rPr>
        <w:t>Hotărîrea</w:t>
      </w:r>
      <w:proofErr w:type="spellEnd"/>
      <w:r w:rsidRPr="00A848FA">
        <w:rPr>
          <w:rFonts w:ascii="Times New Roman" w:eastAsia="Times New Roman" w:hAnsi="Times New Roman"/>
          <w:bCs/>
          <w:kern w:val="0"/>
          <w:sz w:val="24"/>
        </w:rPr>
        <w:t xml:space="preserve">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w:t>
      </w:r>
      <w:r w:rsidRPr="00A848FA">
        <w:rPr>
          <w:rFonts w:ascii="Times New Roman" w:eastAsia="Times New Roman" w:hAnsi="Times New Roman"/>
          <w:bCs/>
          <w:kern w:val="0"/>
          <w:sz w:val="24"/>
        </w:rPr>
        <w:t xml:space="preserve">din 22.11.2012 pe cauza nr.  23419/07 </w:t>
      </w:r>
      <w:proofErr w:type="spellStart"/>
      <w:r w:rsidRPr="00A848FA">
        <w:rPr>
          <w:rFonts w:ascii="Times New Roman" w:eastAsia="Times New Roman" w:hAnsi="Times New Roman"/>
          <w:bCs/>
          <w:kern w:val="0"/>
          <w:sz w:val="24"/>
        </w:rPr>
        <w:t>Sykora</w:t>
      </w:r>
      <w:proofErr w:type="spellEnd"/>
      <w:r w:rsidRPr="00A848FA">
        <w:rPr>
          <w:rFonts w:ascii="Times New Roman" w:eastAsia="Times New Roman" w:hAnsi="Times New Roman"/>
          <w:bCs/>
          <w:kern w:val="0"/>
          <w:sz w:val="24"/>
        </w:rPr>
        <w:t xml:space="preserve"> v. Republica Cehă;</w:t>
      </w:r>
    </w:p>
    <w:p w14:paraId="0474A53F"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proofErr w:type="spellStart"/>
      <w:r w:rsidRPr="00A848FA">
        <w:rPr>
          <w:rFonts w:ascii="Times New Roman" w:eastAsia="Times New Roman" w:hAnsi="Times New Roman"/>
          <w:bCs/>
          <w:kern w:val="0"/>
          <w:sz w:val="24"/>
        </w:rPr>
        <w:t>Hotărîrea</w:t>
      </w:r>
      <w:proofErr w:type="spellEnd"/>
      <w:r w:rsidRPr="00A848FA">
        <w:rPr>
          <w:rFonts w:ascii="Times New Roman" w:eastAsia="Times New Roman" w:hAnsi="Times New Roman"/>
          <w:bCs/>
          <w:kern w:val="0"/>
          <w:sz w:val="24"/>
        </w:rPr>
        <w:t xml:space="preserve"> </w:t>
      </w:r>
      <w:proofErr w:type="spellStart"/>
      <w:r w:rsidRPr="00A848FA">
        <w:rPr>
          <w:rFonts w:ascii="Times New Roman" w:hAnsi="Times New Roman"/>
          <w:sz w:val="24"/>
        </w:rPr>
        <w:t>Curţii</w:t>
      </w:r>
      <w:proofErr w:type="spellEnd"/>
      <w:r w:rsidRPr="00A848FA">
        <w:rPr>
          <w:rFonts w:ascii="Times New Roman" w:hAnsi="Times New Roman"/>
          <w:sz w:val="24"/>
        </w:rPr>
        <w:t xml:space="preserve"> Europene a Drepturilor Omului </w:t>
      </w:r>
      <w:r w:rsidRPr="00A848FA">
        <w:rPr>
          <w:rFonts w:ascii="Times New Roman" w:eastAsia="Times New Roman" w:hAnsi="Times New Roman"/>
          <w:bCs/>
          <w:kern w:val="0"/>
          <w:sz w:val="24"/>
        </w:rPr>
        <w:t xml:space="preserve">din 27.03.2008 pe cauza nr.  44009/05 </w:t>
      </w:r>
      <w:proofErr w:type="spellStart"/>
      <w:r w:rsidRPr="00A848FA">
        <w:rPr>
          <w:rFonts w:ascii="Times New Roman" w:eastAsia="Times New Roman" w:hAnsi="Times New Roman"/>
          <w:bCs/>
          <w:kern w:val="0"/>
          <w:sz w:val="24"/>
        </w:rPr>
        <w:t>Shtukaturov</w:t>
      </w:r>
      <w:proofErr w:type="spellEnd"/>
      <w:r w:rsidRPr="00A848FA">
        <w:rPr>
          <w:rFonts w:ascii="Times New Roman" w:eastAsia="Times New Roman" w:hAnsi="Times New Roman"/>
          <w:bCs/>
          <w:kern w:val="0"/>
          <w:sz w:val="24"/>
        </w:rPr>
        <w:t xml:space="preserve"> v. Rusia;</w:t>
      </w:r>
    </w:p>
    <w:p w14:paraId="09F411C5" w14:textId="77777777" w:rsidR="00120576" w:rsidRPr="00A848FA" w:rsidRDefault="00120576" w:rsidP="00120576">
      <w:pPr>
        <w:widowControl/>
        <w:numPr>
          <w:ilvl w:val="0"/>
          <w:numId w:val="2"/>
        </w:numPr>
        <w:tabs>
          <w:tab w:val="clear" w:pos="720"/>
          <w:tab w:val="num" w:pos="435"/>
        </w:tabs>
        <w:suppressAutoHyphens w:val="0"/>
        <w:ind w:left="435"/>
        <w:jc w:val="both"/>
        <w:rPr>
          <w:rFonts w:ascii="Times New Roman" w:eastAsia="Times New Roman" w:hAnsi="Times New Roman"/>
          <w:bCs/>
          <w:kern w:val="0"/>
          <w:sz w:val="24"/>
        </w:rPr>
      </w:pPr>
      <w:r w:rsidRPr="00A848FA">
        <w:rPr>
          <w:rFonts w:ascii="Times New Roman" w:hAnsi="Times New Roman"/>
          <w:sz w:val="24"/>
        </w:rPr>
        <w:t xml:space="preserve">Hotărârea </w:t>
      </w:r>
      <w:proofErr w:type="spellStart"/>
      <w:r w:rsidRPr="00A848FA">
        <w:rPr>
          <w:rFonts w:ascii="Times New Roman" w:hAnsi="Times New Roman"/>
          <w:sz w:val="24"/>
        </w:rPr>
        <w:t>CtEDO</w:t>
      </w:r>
      <w:proofErr w:type="spellEnd"/>
      <w:r w:rsidRPr="00A848FA">
        <w:rPr>
          <w:rFonts w:ascii="Times New Roman" w:hAnsi="Times New Roman"/>
          <w:sz w:val="24"/>
        </w:rPr>
        <w:t xml:space="preserve"> din 7 mai 2015 pe cauza S.L. </w:t>
      </w:r>
      <w:proofErr w:type="spellStart"/>
      <w:r w:rsidRPr="00A848FA">
        <w:rPr>
          <w:rFonts w:ascii="Times New Roman" w:hAnsi="Times New Roman"/>
          <w:sz w:val="24"/>
        </w:rPr>
        <w:t>şi</w:t>
      </w:r>
      <w:proofErr w:type="spellEnd"/>
      <w:r w:rsidRPr="00A848FA">
        <w:rPr>
          <w:rFonts w:ascii="Times New Roman" w:hAnsi="Times New Roman"/>
          <w:sz w:val="24"/>
        </w:rPr>
        <w:t xml:space="preserve"> J.L. v. </w:t>
      </w:r>
      <w:proofErr w:type="spellStart"/>
      <w:r w:rsidRPr="00A848FA">
        <w:rPr>
          <w:rFonts w:ascii="Times New Roman" w:hAnsi="Times New Roman"/>
          <w:sz w:val="24"/>
        </w:rPr>
        <w:t>Croaţia</w:t>
      </w:r>
      <w:proofErr w:type="spellEnd"/>
      <w:r w:rsidRPr="00A848FA">
        <w:rPr>
          <w:rFonts w:ascii="Times New Roman" w:hAnsi="Times New Roman"/>
          <w:sz w:val="24"/>
        </w:rPr>
        <w:t xml:space="preserve"> (cererea nr. 13712/11)</w:t>
      </w:r>
    </w:p>
    <w:p w14:paraId="735A68A9" w14:textId="77777777" w:rsidR="00120576" w:rsidRPr="00591834" w:rsidRDefault="00120576" w:rsidP="00120576">
      <w:pPr>
        <w:pStyle w:val="level1"/>
        <w:widowControl/>
        <w:numPr>
          <w:ilvl w:val="1"/>
          <w:numId w:val="10"/>
        </w:numPr>
        <w:tabs>
          <w:tab w:val="clear" w:pos="1080"/>
          <w:tab w:val="left" w:pos="0"/>
          <w:tab w:val="num" w:pos="426"/>
        </w:tabs>
        <w:spacing w:line="100" w:lineRule="atLeast"/>
        <w:ind w:left="142" w:right="-144" w:firstLine="0"/>
        <w:jc w:val="both"/>
        <w:rPr>
          <w:rFonts w:ascii="Times New Roman" w:hAnsi="Times New Roman"/>
          <w:sz w:val="24"/>
        </w:rPr>
      </w:pPr>
    </w:p>
    <w:p w14:paraId="6E6E2124"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p>
    <w:p w14:paraId="11FA44C3"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r w:rsidRPr="00591834">
        <w:rPr>
          <w:rFonts w:ascii="Times New Roman" w:hAnsi="Times New Roman"/>
          <w:sz w:val="24"/>
        </w:rPr>
        <w:t>Actele cu caracter de recomandare</w:t>
      </w:r>
    </w:p>
    <w:p w14:paraId="492CA8DB"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p>
    <w:p w14:paraId="5156C65B" w14:textId="77777777" w:rsidR="00120576" w:rsidRPr="00591834" w:rsidRDefault="00120576" w:rsidP="00120576">
      <w:pPr>
        <w:numPr>
          <w:ilvl w:val="0"/>
          <w:numId w:val="2"/>
        </w:numPr>
        <w:tabs>
          <w:tab w:val="clear" w:pos="720"/>
          <w:tab w:val="num" w:pos="435"/>
        </w:tabs>
        <w:ind w:left="435"/>
        <w:jc w:val="both"/>
        <w:rPr>
          <w:rFonts w:ascii="Times New Roman" w:hAnsi="Times New Roman"/>
          <w:b/>
          <w:bCs/>
          <w:sz w:val="24"/>
        </w:rPr>
      </w:pPr>
      <w:proofErr w:type="spellStart"/>
      <w:r w:rsidRPr="00591834">
        <w:rPr>
          <w:rFonts w:ascii="Times New Roman" w:hAnsi="Times New Roman"/>
          <w:sz w:val="24"/>
        </w:rPr>
        <w:t>Hotărîrea</w:t>
      </w:r>
      <w:proofErr w:type="spellEnd"/>
      <w:r w:rsidRPr="00591834">
        <w:rPr>
          <w:rFonts w:ascii="Times New Roman" w:hAnsi="Times New Roman"/>
          <w:sz w:val="24"/>
        </w:rPr>
        <w:t xml:space="preserve"> Plenului </w:t>
      </w:r>
      <w:proofErr w:type="spellStart"/>
      <w:r w:rsidRPr="00591834">
        <w:rPr>
          <w:rFonts w:ascii="Times New Roman" w:hAnsi="Times New Roman"/>
          <w:sz w:val="24"/>
        </w:rPr>
        <w:t>Curţii</w:t>
      </w:r>
      <w:proofErr w:type="spellEnd"/>
      <w:r w:rsidRPr="00591834">
        <w:rPr>
          <w:rFonts w:ascii="Times New Roman" w:hAnsi="Times New Roman"/>
          <w:sz w:val="24"/>
        </w:rPr>
        <w:t xml:space="preserve"> Supreme de </w:t>
      </w:r>
      <w:proofErr w:type="spellStart"/>
      <w:r w:rsidRPr="00591834">
        <w:rPr>
          <w:rFonts w:ascii="Times New Roman" w:hAnsi="Times New Roman"/>
          <w:sz w:val="24"/>
        </w:rPr>
        <w:t>Justiţie</w:t>
      </w:r>
      <w:proofErr w:type="spellEnd"/>
      <w:r w:rsidRPr="00591834">
        <w:rPr>
          <w:rFonts w:ascii="Times New Roman" w:hAnsi="Times New Roman"/>
          <w:sz w:val="24"/>
        </w:rPr>
        <w:t xml:space="preserve"> a Republicii Moldova Cu privire la aplicarea de către </w:t>
      </w:r>
      <w:proofErr w:type="spellStart"/>
      <w:r w:rsidRPr="00591834">
        <w:rPr>
          <w:rFonts w:ascii="Times New Roman" w:hAnsi="Times New Roman"/>
          <w:sz w:val="24"/>
        </w:rPr>
        <w:t>instanţele</w:t>
      </w:r>
      <w:proofErr w:type="spellEnd"/>
      <w:r w:rsidRPr="00591834">
        <w:rPr>
          <w:rFonts w:ascii="Times New Roman" w:hAnsi="Times New Roman"/>
          <w:sz w:val="24"/>
        </w:rPr>
        <w:t xml:space="preserve"> de judecată a </w:t>
      </w:r>
      <w:proofErr w:type="spellStart"/>
      <w:r w:rsidRPr="00591834">
        <w:rPr>
          <w:rFonts w:ascii="Times New Roman" w:hAnsi="Times New Roman"/>
          <w:sz w:val="24"/>
        </w:rPr>
        <w:t>legislaţiei</w:t>
      </w:r>
      <w:proofErr w:type="spellEnd"/>
      <w:r w:rsidRPr="00591834">
        <w:rPr>
          <w:rFonts w:ascii="Times New Roman" w:hAnsi="Times New Roman"/>
          <w:sz w:val="24"/>
        </w:rPr>
        <w:t xml:space="preserve"> ce reglementează nulitatea actului juridic civil nr.1 din 07.07.2008 Buletinul </w:t>
      </w:r>
      <w:proofErr w:type="spellStart"/>
      <w:r w:rsidRPr="00591834">
        <w:rPr>
          <w:rFonts w:ascii="Times New Roman" w:hAnsi="Times New Roman"/>
          <w:sz w:val="24"/>
        </w:rPr>
        <w:t>Curţii</w:t>
      </w:r>
      <w:proofErr w:type="spellEnd"/>
      <w:r w:rsidRPr="00591834">
        <w:rPr>
          <w:rFonts w:ascii="Times New Roman" w:hAnsi="Times New Roman"/>
          <w:sz w:val="24"/>
        </w:rPr>
        <w:t xml:space="preserve"> Supreme de </w:t>
      </w:r>
      <w:proofErr w:type="spellStart"/>
      <w:r w:rsidRPr="00591834">
        <w:rPr>
          <w:rFonts w:ascii="Times New Roman" w:hAnsi="Times New Roman"/>
          <w:sz w:val="24"/>
        </w:rPr>
        <w:t>Justiţie</w:t>
      </w:r>
      <w:proofErr w:type="spellEnd"/>
      <w:r w:rsidRPr="00591834">
        <w:rPr>
          <w:rFonts w:ascii="Times New Roman" w:hAnsi="Times New Roman"/>
          <w:sz w:val="24"/>
        </w:rPr>
        <w:t xml:space="preserve"> a Republicii Moldova, 2009, nr.4-5, pag.4</w:t>
      </w:r>
      <w:r>
        <w:rPr>
          <w:rFonts w:ascii="Times New Roman" w:hAnsi="Times New Roman"/>
          <w:sz w:val="24"/>
        </w:rPr>
        <w:t>, cu modificările din 04.12.2017</w:t>
      </w:r>
    </w:p>
    <w:p w14:paraId="09046103" w14:textId="77777777" w:rsidR="00120576" w:rsidRPr="00144A50" w:rsidRDefault="00120576" w:rsidP="00120576">
      <w:pPr>
        <w:numPr>
          <w:ilvl w:val="0"/>
          <w:numId w:val="2"/>
        </w:numPr>
        <w:tabs>
          <w:tab w:val="clear" w:pos="720"/>
          <w:tab w:val="num" w:pos="435"/>
        </w:tabs>
        <w:ind w:left="435"/>
        <w:jc w:val="both"/>
        <w:rPr>
          <w:rFonts w:ascii="Times New Roman" w:hAnsi="Times New Roman"/>
          <w:b/>
          <w:bCs/>
          <w:sz w:val="24"/>
        </w:rPr>
      </w:pPr>
      <w:r w:rsidRPr="006A2DE5">
        <w:rPr>
          <w:rFonts w:ascii="Times New Roman" w:hAnsi="Times New Roman"/>
          <w:sz w:val="24"/>
        </w:rPr>
        <w:t xml:space="preserve">Hotărârea nr. 3 din 9 iunie 2014 a Plenului </w:t>
      </w:r>
      <w:proofErr w:type="spellStart"/>
      <w:r w:rsidRPr="006A2DE5">
        <w:rPr>
          <w:rFonts w:ascii="Times New Roman" w:hAnsi="Times New Roman"/>
          <w:sz w:val="24"/>
        </w:rPr>
        <w:t>Curţii</w:t>
      </w:r>
      <w:proofErr w:type="spellEnd"/>
      <w:r w:rsidRPr="006A2DE5">
        <w:rPr>
          <w:rFonts w:ascii="Times New Roman" w:hAnsi="Times New Roman"/>
          <w:sz w:val="24"/>
        </w:rPr>
        <w:t xml:space="preserve"> Supreme de </w:t>
      </w:r>
      <w:proofErr w:type="spellStart"/>
      <w:r w:rsidRPr="006A2DE5">
        <w:rPr>
          <w:rFonts w:ascii="Times New Roman" w:hAnsi="Times New Roman"/>
          <w:sz w:val="24"/>
        </w:rPr>
        <w:t>Justiţie</w:t>
      </w:r>
      <w:proofErr w:type="spellEnd"/>
      <w:r w:rsidRPr="006A2DE5">
        <w:rPr>
          <w:rFonts w:ascii="Times New Roman" w:hAnsi="Times New Roman"/>
          <w:sz w:val="24"/>
        </w:rPr>
        <w:t xml:space="preserve"> cu privire la aplicarea de către </w:t>
      </w:r>
      <w:proofErr w:type="spellStart"/>
      <w:r w:rsidRPr="006A2DE5">
        <w:rPr>
          <w:rFonts w:ascii="Times New Roman" w:hAnsi="Times New Roman"/>
          <w:sz w:val="24"/>
        </w:rPr>
        <w:t>instanţele</w:t>
      </w:r>
      <w:proofErr w:type="spellEnd"/>
      <w:r w:rsidRPr="006A2DE5">
        <w:rPr>
          <w:rFonts w:ascii="Times New Roman" w:hAnsi="Times New Roman"/>
          <w:sz w:val="24"/>
        </w:rPr>
        <w:t xml:space="preserve"> </w:t>
      </w:r>
      <w:proofErr w:type="spellStart"/>
      <w:r w:rsidRPr="006A2DE5">
        <w:rPr>
          <w:rFonts w:ascii="Times New Roman" w:hAnsi="Times New Roman"/>
          <w:sz w:val="24"/>
        </w:rPr>
        <w:t>judecătoreşti</w:t>
      </w:r>
      <w:proofErr w:type="spellEnd"/>
      <w:r w:rsidRPr="006A2DE5">
        <w:rPr>
          <w:rFonts w:ascii="Times New Roman" w:hAnsi="Times New Roman"/>
          <w:sz w:val="24"/>
        </w:rPr>
        <w:t xml:space="preserve"> a unor prevederi ale </w:t>
      </w:r>
      <w:proofErr w:type="spellStart"/>
      <w:r w:rsidRPr="006A2DE5">
        <w:rPr>
          <w:rFonts w:ascii="Times New Roman" w:hAnsi="Times New Roman"/>
          <w:sz w:val="24"/>
        </w:rPr>
        <w:t>Convenţiei</w:t>
      </w:r>
      <w:proofErr w:type="spellEnd"/>
      <w:r w:rsidRPr="006A2DE5">
        <w:rPr>
          <w:rFonts w:ascii="Times New Roman" w:hAnsi="Times New Roman"/>
          <w:sz w:val="24"/>
        </w:rPr>
        <w:t xml:space="preserve"> Europene pentru apărarea drepturilor omului </w:t>
      </w:r>
      <w:proofErr w:type="spellStart"/>
      <w:r w:rsidRPr="006A2DE5">
        <w:rPr>
          <w:rFonts w:ascii="Times New Roman" w:hAnsi="Times New Roman"/>
          <w:sz w:val="24"/>
        </w:rPr>
        <w:t>şi</w:t>
      </w:r>
      <w:proofErr w:type="spellEnd"/>
      <w:r w:rsidRPr="006A2DE5">
        <w:rPr>
          <w:rFonts w:ascii="Times New Roman" w:hAnsi="Times New Roman"/>
          <w:sz w:val="24"/>
        </w:rPr>
        <w:t xml:space="preserve"> a </w:t>
      </w:r>
      <w:proofErr w:type="spellStart"/>
      <w:r w:rsidRPr="006A2DE5">
        <w:rPr>
          <w:rFonts w:ascii="Times New Roman" w:hAnsi="Times New Roman"/>
          <w:sz w:val="24"/>
        </w:rPr>
        <w:t>libertăţilor</w:t>
      </w:r>
      <w:proofErr w:type="spellEnd"/>
      <w:r w:rsidRPr="006A2DE5">
        <w:rPr>
          <w:rFonts w:ascii="Times New Roman" w:hAnsi="Times New Roman"/>
          <w:sz w:val="24"/>
        </w:rPr>
        <w:t xml:space="preserve"> fundamentale: Link: jurisprudenta.csj.md/</w:t>
      </w:r>
      <w:proofErr w:type="spellStart"/>
      <w:r w:rsidRPr="006A2DE5">
        <w:rPr>
          <w:rFonts w:ascii="Times New Roman" w:hAnsi="Times New Roman"/>
          <w:sz w:val="24"/>
        </w:rPr>
        <w:t>search_hot_expl.php?id</w:t>
      </w:r>
      <w:proofErr w:type="spellEnd"/>
      <w:r w:rsidRPr="006A2DE5">
        <w:rPr>
          <w:rFonts w:ascii="Times New Roman" w:hAnsi="Times New Roman"/>
          <w:sz w:val="24"/>
        </w:rPr>
        <w:t>=181</w:t>
      </w:r>
    </w:p>
    <w:p w14:paraId="080A5C4D" w14:textId="77777777" w:rsidR="00120576" w:rsidRPr="00591834" w:rsidRDefault="00120576" w:rsidP="00120576">
      <w:pPr>
        <w:numPr>
          <w:ilvl w:val="0"/>
          <w:numId w:val="2"/>
        </w:numPr>
        <w:tabs>
          <w:tab w:val="clear" w:pos="720"/>
          <w:tab w:val="num" w:pos="435"/>
        </w:tabs>
        <w:ind w:left="435"/>
        <w:jc w:val="both"/>
        <w:rPr>
          <w:rFonts w:ascii="Times New Roman" w:hAnsi="Times New Roman"/>
          <w:b/>
          <w:sz w:val="24"/>
        </w:rPr>
      </w:pPr>
      <w:r w:rsidRPr="00591834">
        <w:rPr>
          <w:rFonts w:ascii="Times New Roman" w:hAnsi="Times New Roman"/>
          <w:sz w:val="24"/>
        </w:rPr>
        <w:t xml:space="preserve">Hotărârea Plenului </w:t>
      </w:r>
      <w:proofErr w:type="spellStart"/>
      <w:r w:rsidRPr="00591834">
        <w:rPr>
          <w:rFonts w:ascii="Times New Roman" w:hAnsi="Times New Roman"/>
          <w:sz w:val="24"/>
        </w:rPr>
        <w:t>Curţii</w:t>
      </w:r>
      <w:proofErr w:type="spellEnd"/>
      <w:r w:rsidRPr="00591834">
        <w:rPr>
          <w:rFonts w:ascii="Times New Roman" w:hAnsi="Times New Roman"/>
          <w:sz w:val="24"/>
        </w:rPr>
        <w:t xml:space="preserve"> Supreme De </w:t>
      </w:r>
      <w:proofErr w:type="spellStart"/>
      <w:r w:rsidRPr="00591834">
        <w:rPr>
          <w:rFonts w:ascii="Times New Roman" w:hAnsi="Times New Roman"/>
          <w:sz w:val="24"/>
        </w:rPr>
        <w:t>Justiţie</w:t>
      </w:r>
      <w:proofErr w:type="spellEnd"/>
      <w:r w:rsidRPr="00591834">
        <w:rPr>
          <w:rFonts w:ascii="Times New Roman" w:hAnsi="Times New Roman"/>
          <w:sz w:val="24"/>
        </w:rPr>
        <w:t xml:space="preserve"> A Republicii </w:t>
      </w:r>
      <w:proofErr w:type="spellStart"/>
      <w:r w:rsidRPr="00591834">
        <w:rPr>
          <w:rFonts w:ascii="Times New Roman" w:hAnsi="Times New Roman"/>
          <w:sz w:val="24"/>
        </w:rPr>
        <w:t>Moldova“Privind</w:t>
      </w:r>
      <w:proofErr w:type="spellEnd"/>
      <w:r w:rsidRPr="00591834">
        <w:rPr>
          <w:rFonts w:ascii="Times New Roman" w:hAnsi="Times New Roman"/>
          <w:sz w:val="24"/>
        </w:rPr>
        <w:t xml:space="preserve"> practica judiciară cu privire la constatarea faptelor care au valoare juridică </w:t>
      </w:r>
      <w:proofErr w:type="spellStart"/>
      <w:r w:rsidRPr="00591834">
        <w:rPr>
          <w:rFonts w:ascii="Times New Roman" w:hAnsi="Times New Roman"/>
          <w:sz w:val="24"/>
        </w:rPr>
        <w:t>şi</w:t>
      </w:r>
      <w:proofErr w:type="spellEnd"/>
      <w:r w:rsidRPr="00591834">
        <w:rPr>
          <w:rFonts w:ascii="Times New Roman" w:hAnsi="Times New Roman"/>
          <w:sz w:val="24"/>
        </w:rPr>
        <w:t xml:space="preserve"> declararea persoanei dispărută fără urmă sau decedată, nr.4 din 07.07.2008, Buletinul </w:t>
      </w:r>
      <w:proofErr w:type="spellStart"/>
      <w:r w:rsidRPr="00591834">
        <w:rPr>
          <w:rFonts w:ascii="Times New Roman" w:hAnsi="Times New Roman"/>
          <w:sz w:val="24"/>
        </w:rPr>
        <w:t>Curţii</w:t>
      </w:r>
      <w:proofErr w:type="spellEnd"/>
      <w:r w:rsidRPr="00591834">
        <w:rPr>
          <w:rFonts w:ascii="Times New Roman" w:hAnsi="Times New Roman"/>
          <w:sz w:val="24"/>
        </w:rPr>
        <w:t xml:space="preserve"> Supreme de </w:t>
      </w:r>
      <w:proofErr w:type="spellStart"/>
      <w:r w:rsidRPr="00591834">
        <w:rPr>
          <w:rFonts w:ascii="Times New Roman" w:hAnsi="Times New Roman"/>
          <w:sz w:val="24"/>
        </w:rPr>
        <w:t>Justiţie</w:t>
      </w:r>
      <w:proofErr w:type="spellEnd"/>
      <w:r w:rsidRPr="00591834">
        <w:rPr>
          <w:rFonts w:ascii="Times New Roman" w:hAnsi="Times New Roman"/>
          <w:sz w:val="24"/>
        </w:rPr>
        <w:t xml:space="preserve"> a Republicii Moldova, 2009, nr.4-5, pag.22</w:t>
      </w:r>
      <w:r>
        <w:rPr>
          <w:rFonts w:ascii="Times New Roman" w:hAnsi="Times New Roman"/>
          <w:sz w:val="24"/>
        </w:rPr>
        <w:t>, cu modificările din 16.10.2017</w:t>
      </w:r>
    </w:p>
    <w:p w14:paraId="1083AFE5" w14:textId="77777777" w:rsidR="00120576" w:rsidRPr="00591834" w:rsidRDefault="00120576" w:rsidP="00120576">
      <w:pPr>
        <w:spacing w:after="150"/>
        <w:ind w:left="435"/>
        <w:jc w:val="both"/>
        <w:rPr>
          <w:rFonts w:ascii="Times New Roman" w:hAnsi="Times New Roman"/>
          <w:color w:val="000000"/>
          <w:sz w:val="24"/>
        </w:rPr>
      </w:pPr>
    </w:p>
    <w:p w14:paraId="26FFA754"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p>
    <w:p w14:paraId="38C311C4"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p>
    <w:p w14:paraId="2E8D5449" w14:textId="77777777" w:rsidR="00120576" w:rsidRPr="00591834" w:rsidRDefault="00120576" w:rsidP="00120576">
      <w:pPr>
        <w:pStyle w:val="12"/>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5"/>
        <w:jc w:val="center"/>
        <w:rPr>
          <w:rFonts w:ascii="Times New Roman" w:hAnsi="Times New Roman"/>
          <w:sz w:val="24"/>
        </w:rPr>
      </w:pPr>
      <w:r w:rsidRPr="00591834">
        <w:rPr>
          <w:rFonts w:ascii="Times New Roman" w:hAnsi="Times New Roman"/>
          <w:sz w:val="24"/>
        </w:rPr>
        <w:t xml:space="preserve">Literatură obligatorie: </w:t>
      </w:r>
    </w:p>
    <w:p w14:paraId="7EE74451" w14:textId="77777777" w:rsidR="00120576" w:rsidRDefault="00120576" w:rsidP="00120576">
      <w:pPr>
        <w:numPr>
          <w:ilvl w:val="0"/>
          <w:numId w:val="21"/>
        </w:numPr>
        <w:jc w:val="both"/>
        <w:rPr>
          <w:rFonts w:ascii="Times New Roman" w:hAnsi="Times New Roman"/>
          <w:sz w:val="24"/>
          <w:lang w:val="en-US"/>
        </w:rPr>
      </w:pPr>
      <w:proofErr w:type="spellStart"/>
      <w:r w:rsidRPr="009E052C">
        <w:rPr>
          <w:rFonts w:ascii="Times New Roman" w:hAnsi="Times New Roman"/>
          <w:sz w:val="24"/>
        </w:rPr>
        <w:t>Baies</w:t>
      </w:r>
      <w:proofErr w:type="spellEnd"/>
      <w:r w:rsidRPr="009E052C">
        <w:rPr>
          <w:rFonts w:ascii="Times New Roman" w:hAnsi="Times New Roman"/>
          <w:sz w:val="24"/>
        </w:rPr>
        <w:t xml:space="preserve">, Sergiu, </w:t>
      </w:r>
      <w:proofErr w:type="spellStart"/>
      <w:r w:rsidRPr="009E052C">
        <w:rPr>
          <w:rFonts w:ascii="Times New Roman" w:hAnsi="Times New Roman"/>
          <w:sz w:val="24"/>
        </w:rPr>
        <w:t>Roşca</w:t>
      </w:r>
      <w:proofErr w:type="spellEnd"/>
      <w:r w:rsidRPr="009E052C">
        <w:rPr>
          <w:rFonts w:ascii="Times New Roman" w:hAnsi="Times New Roman"/>
          <w:sz w:val="24"/>
        </w:rPr>
        <w:t xml:space="preserve"> Nicolae. Drept civil. </w:t>
      </w:r>
      <w:proofErr w:type="spellStart"/>
      <w:r w:rsidRPr="00591834">
        <w:rPr>
          <w:rFonts w:ascii="Times New Roman" w:hAnsi="Times New Roman"/>
          <w:sz w:val="24"/>
          <w:lang w:val="en-US"/>
        </w:rPr>
        <w:t>Partea</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generală</w:t>
      </w:r>
      <w:proofErr w:type="spellEnd"/>
      <w:r w:rsidRPr="00591834">
        <w:rPr>
          <w:rFonts w:ascii="Times New Roman" w:hAnsi="Times New Roman"/>
          <w:sz w:val="24"/>
          <w:lang w:val="en-US"/>
        </w:rPr>
        <w:t xml:space="preserve">. </w:t>
      </w:r>
      <w:proofErr w:type="spellStart"/>
      <w:r w:rsidRPr="00591834">
        <w:rPr>
          <w:rFonts w:ascii="Times New Roman" w:hAnsi="Times New Roman"/>
          <w:sz w:val="24"/>
          <w:lang w:val="en-US"/>
        </w:rPr>
        <w:t>C</w:t>
      </w:r>
      <w:r>
        <w:rPr>
          <w:rFonts w:ascii="Times New Roman" w:hAnsi="Times New Roman"/>
          <w:sz w:val="24"/>
          <w:lang w:val="en-US"/>
        </w:rPr>
        <w:t>hişinău</w:t>
      </w:r>
      <w:proofErr w:type="spellEnd"/>
      <w:r>
        <w:rPr>
          <w:rFonts w:ascii="Times New Roman" w:hAnsi="Times New Roman"/>
          <w:sz w:val="24"/>
          <w:lang w:val="en-US"/>
        </w:rPr>
        <w:t>, 2004, 2005, 2007, 2011, 2014.</w:t>
      </w:r>
    </w:p>
    <w:p w14:paraId="0934C26D" w14:textId="77777777" w:rsidR="00120576" w:rsidRDefault="00120576" w:rsidP="00120576">
      <w:pPr>
        <w:numPr>
          <w:ilvl w:val="0"/>
          <w:numId w:val="21"/>
        </w:numPr>
        <w:jc w:val="both"/>
        <w:rPr>
          <w:rFonts w:ascii="Times New Roman" w:hAnsi="Times New Roman"/>
          <w:sz w:val="24"/>
          <w:lang w:val="en-US"/>
        </w:rPr>
      </w:pPr>
      <w:proofErr w:type="spellStart"/>
      <w:r>
        <w:rPr>
          <w:rFonts w:ascii="Times New Roman" w:hAnsi="Times New Roman"/>
          <w:sz w:val="24"/>
          <w:lang w:val="en-US"/>
        </w:rPr>
        <w:t>Ionel</w:t>
      </w:r>
      <w:proofErr w:type="spellEnd"/>
      <w:r>
        <w:rPr>
          <w:rFonts w:ascii="Times New Roman" w:hAnsi="Times New Roman"/>
          <w:sz w:val="24"/>
          <w:lang w:val="en-US"/>
        </w:rPr>
        <w:t xml:space="preserve"> </w:t>
      </w:r>
      <w:proofErr w:type="spellStart"/>
      <w:r>
        <w:rPr>
          <w:rFonts w:ascii="Times New Roman" w:hAnsi="Times New Roman"/>
          <w:sz w:val="24"/>
          <w:lang w:val="en-US"/>
        </w:rPr>
        <w:t>Reghini</w:t>
      </w:r>
      <w:proofErr w:type="spellEnd"/>
      <w:r>
        <w:rPr>
          <w:rFonts w:ascii="Times New Roman" w:hAnsi="Times New Roman"/>
          <w:sz w:val="24"/>
          <w:lang w:val="en-US"/>
        </w:rPr>
        <w:t xml:space="preserve">, </w:t>
      </w:r>
      <w:proofErr w:type="spellStart"/>
      <w:r>
        <w:rPr>
          <w:rFonts w:ascii="Times New Roman" w:hAnsi="Times New Roman"/>
          <w:sz w:val="24"/>
          <w:lang w:val="en-US"/>
        </w:rPr>
        <w:t>Șerban</w:t>
      </w:r>
      <w:proofErr w:type="spellEnd"/>
      <w:r>
        <w:rPr>
          <w:rFonts w:ascii="Times New Roman" w:hAnsi="Times New Roman"/>
          <w:sz w:val="24"/>
          <w:lang w:val="en-US"/>
        </w:rPr>
        <w:t xml:space="preserve"> Diaconescu, Paul </w:t>
      </w:r>
      <w:proofErr w:type="spellStart"/>
      <w:r>
        <w:rPr>
          <w:rFonts w:ascii="Times New Roman" w:hAnsi="Times New Roman"/>
          <w:sz w:val="24"/>
          <w:lang w:val="en-US"/>
        </w:rPr>
        <w:t>Vasilescu</w:t>
      </w:r>
      <w:proofErr w:type="spellEnd"/>
      <w:r>
        <w:rPr>
          <w:rFonts w:ascii="Times New Roman" w:hAnsi="Times New Roman"/>
          <w:sz w:val="24"/>
          <w:lang w:val="en-US"/>
        </w:rPr>
        <w:t xml:space="preserve">, </w:t>
      </w:r>
      <w:proofErr w:type="spellStart"/>
      <w:r>
        <w:rPr>
          <w:rFonts w:ascii="Times New Roman" w:hAnsi="Times New Roman"/>
          <w:sz w:val="24"/>
          <w:lang w:val="en-US"/>
        </w:rPr>
        <w:t>Întroducere</w:t>
      </w:r>
      <w:proofErr w:type="spellEnd"/>
      <w:r>
        <w:rPr>
          <w:rFonts w:ascii="Times New Roman" w:hAnsi="Times New Roman"/>
          <w:sz w:val="24"/>
          <w:lang w:val="en-US"/>
        </w:rPr>
        <w:t xml:space="preserve"> </w:t>
      </w:r>
      <w:proofErr w:type="spellStart"/>
      <w:r>
        <w:rPr>
          <w:rFonts w:ascii="Times New Roman" w:hAnsi="Times New Roman"/>
          <w:sz w:val="24"/>
          <w:lang w:val="en-US"/>
        </w:rPr>
        <w:t>în</w:t>
      </w:r>
      <w:proofErr w:type="spellEnd"/>
      <w:r>
        <w:rPr>
          <w:rFonts w:ascii="Times New Roman" w:hAnsi="Times New Roman"/>
          <w:sz w:val="24"/>
          <w:lang w:val="en-US"/>
        </w:rPr>
        <w:t xml:space="preserve"> </w:t>
      </w:r>
      <w:proofErr w:type="spellStart"/>
      <w:r>
        <w:rPr>
          <w:rFonts w:ascii="Times New Roman" w:hAnsi="Times New Roman"/>
          <w:sz w:val="24"/>
          <w:lang w:val="en-US"/>
        </w:rPr>
        <w:t>dreptul</w:t>
      </w:r>
      <w:proofErr w:type="spellEnd"/>
      <w:r>
        <w:rPr>
          <w:rFonts w:ascii="Times New Roman" w:hAnsi="Times New Roman"/>
          <w:sz w:val="24"/>
          <w:lang w:val="en-US"/>
        </w:rPr>
        <w:t xml:space="preserve"> civil, </w:t>
      </w:r>
      <w:proofErr w:type="spellStart"/>
      <w:r>
        <w:rPr>
          <w:rFonts w:ascii="Times New Roman" w:hAnsi="Times New Roman"/>
          <w:sz w:val="24"/>
          <w:lang w:val="en-US"/>
        </w:rPr>
        <w:t>Editura</w:t>
      </w:r>
      <w:proofErr w:type="spellEnd"/>
      <w:r>
        <w:rPr>
          <w:rFonts w:ascii="Times New Roman" w:hAnsi="Times New Roman"/>
          <w:sz w:val="24"/>
          <w:lang w:val="en-US"/>
        </w:rPr>
        <w:t xml:space="preserve"> </w:t>
      </w:r>
      <w:proofErr w:type="spellStart"/>
      <w:r>
        <w:rPr>
          <w:rFonts w:ascii="Times New Roman" w:hAnsi="Times New Roman"/>
          <w:sz w:val="24"/>
          <w:lang w:val="en-US"/>
        </w:rPr>
        <w:t>Hamangiu</w:t>
      </w:r>
      <w:proofErr w:type="spellEnd"/>
      <w:r>
        <w:rPr>
          <w:rFonts w:ascii="Times New Roman" w:hAnsi="Times New Roman"/>
          <w:sz w:val="24"/>
          <w:lang w:val="en-US"/>
        </w:rPr>
        <w:t>, 2013.</w:t>
      </w:r>
    </w:p>
    <w:p w14:paraId="481391C2" w14:textId="77777777" w:rsidR="00120576" w:rsidRDefault="00120576" w:rsidP="00120576">
      <w:pPr>
        <w:numPr>
          <w:ilvl w:val="0"/>
          <w:numId w:val="21"/>
        </w:numPr>
        <w:jc w:val="both"/>
        <w:rPr>
          <w:rFonts w:ascii="Times New Roman" w:hAnsi="Times New Roman"/>
          <w:sz w:val="24"/>
          <w:lang w:val="en-US"/>
        </w:rPr>
      </w:pPr>
      <w:r>
        <w:rPr>
          <w:rFonts w:ascii="Times New Roman" w:hAnsi="Times New Roman"/>
          <w:sz w:val="24"/>
          <w:lang w:val="en-US"/>
        </w:rPr>
        <w:t xml:space="preserve">Marian Nicolae (coordinator), </w:t>
      </w:r>
      <w:proofErr w:type="spellStart"/>
      <w:r>
        <w:rPr>
          <w:rFonts w:ascii="Times New Roman" w:hAnsi="Times New Roman"/>
          <w:sz w:val="24"/>
          <w:lang w:val="en-US"/>
        </w:rPr>
        <w:t>Vasile</w:t>
      </w:r>
      <w:proofErr w:type="spellEnd"/>
      <w:r>
        <w:rPr>
          <w:rFonts w:ascii="Times New Roman" w:hAnsi="Times New Roman"/>
          <w:sz w:val="24"/>
          <w:lang w:val="en-US"/>
        </w:rPr>
        <w:t xml:space="preserve"> </w:t>
      </w:r>
      <w:proofErr w:type="spellStart"/>
      <w:r>
        <w:rPr>
          <w:rFonts w:ascii="Times New Roman" w:hAnsi="Times New Roman"/>
          <w:sz w:val="24"/>
          <w:lang w:val="en-US"/>
        </w:rPr>
        <w:t>Bîcu</w:t>
      </w:r>
      <w:proofErr w:type="spellEnd"/>
      <w:r>
        <w:rPr>
          <w:rFonts w:ascii="Times New Roman" w:hAnsi="Times New Roman"/>
          <w:sz w:val="24"/>
          <w:lang w:val="en-US"/>
        </w:rPr>
        <w:t>, George-</w:t>
      </w:r>
      <w:proofErr w:type="spellStart"/>
      <w:r>
        <w:rPr>
          <w:rFonts w:ascii="Times New Roman" w:hAnsi="Times New Roman"/>
          <w:sz w:val="24"/>
          <w:lang w:val="en-US"/>
        </w:rPr>
        <w:t>Aleexandru</w:t>
      </w:r>
      <w:proofErr w:type="spellEnd"/>
      <w:r>
        <w:rPr>
          <w:rFonts w:ascii="Times New Roman" w:hAnsi="Times New Roman"/>
          <w:sz w:val="24"/>
          <w:lang w:val="en-US"/>
        </w:rPr>
        <w:t xml:space="preserve"> </w:t>
      </w:r>
      <w:proofErr w:type="spellStart"/>
      <w:r>
        <w:rPr>
          <w:rFonts w:ascii="Times New Roman" w:hAnsi="Times New Roman"/>
          <w:sz w:val="24"/>
          <w:lang w:val="en-US"/>
        </w:rPr>
        <w:t>Ilie</w:t>
      </w:r>
      <w:proofErr w:type="spellEnd"/>
      <w:r>
        <w:rPr>
          <w:rFonts w:ascii="Times New Roman" w:hAnsi="Times New Roman"/>
          <w:sz w:val="24"/>
          <w:lang w:val="en-US"/>
        </w:rPr>
        <w:t xml:space="preserve">, </w:t>
      </w:r>
      <w:proofErr w:type="spellStart"/>
      <w:r>
        <w:rPr>
          <w:rFonts w:ascii="Times New Roman" w:hAnsi="Times New Roman"/>
          <w:sz w:val="24"/>
          <w:lang w:val="en-US"/>
        </w:rPr>
        <w:t>Drept</w:t>
      </w:r>
      <w:proofErr w:type="spellEnd"/>
      <w:r>
        <w:rPr>
          <w:rFonts w:ascii="Times New Roman" w:hAnsi="Times New Roman"/>
          <w:sz w:val="24"/>
          <w:lang w:val="en-US"/>
        </w:rPr>
        <w:t xml:space="preserve"> civil. </w:t>
      </w:r>
      <w:proofErr w:type="spellStart"/>
      <w:r>
        <w:rPr>
          <w:rFonts w:ascii="Times New Roman" w:hAnsi="Times New Roman"/>
          <w:sz w:val="24"/>
          <w:lang w:val="en-US"/>
        </w:rPr>
        <w:t>Persoanele</w:t>
      </w:r>
      <w:proofErr w:type="spellEnd"/>
      <w:r>
        <w:rPr>
          <w:rFonts w:ascii="Times New Roman" w:hAnsi="Times New Roman"/>
          <w:sz w:val="24"/>
          <w:lang w:val="en-US"/>
        </w:rPr>
        <w:t xml:space="preserve">, </w:t>
      </w:r>
      <w:proofErr w:type="spellStart"/>
      <w:r>
        <w:rPr>
          <w:rFonts w:ascii="Times New Roman" w:hAnsi="Times New Roman"/>
          <w:sz w:val="24"/>
          <w:lang w:val="en-US"/>
        </w:rPr>
        <w:t>Universul</w:t>
      </w:r>
      <w:proofErr w:type="spellEnd"/>
      <w:r>
        <w:rPr>
          <w:rFonts w:ascii="Times New Roman" w:hAnsi="Times New Roman"/>
          <w:sz w:val="24"/>
          <w:lang w:val="en-US"/>
        </w:rPr>
        <w:t xml:space="preserve"> Juridic, </w:t>
      </w:r>
      <w:proofErr w:type="spellStart"/>
      <w:r>
        <w:rPr>
          <w:rFonts w:ascii="Times New Roman" w:hAnsi="Times New Roman"/>
          <w:sz w:val="24"/>
          <w:lang w:val="en-US"/>
        </w:rPr>
        <w:t>București</w:t>
      </w:r>
      <w:proofErr w:type="spellEnd"/>
      <w:r>
        <w:rPr>
          <w:rFonts w:ascii="Times New Roman" w:hAnsi="Times New Roman"/>
          <w:sz w:val="24"/>
          <w:lang w:val="en-US"/>
        </w:rPr>
        <w:t>, 2016.</w:t>
      </w:r>
    </w:p>
    <w:p w14:paraId="31CBA83A" w14:textId="77777777" w:rsidR="00120576" w:rsidRPr="009E052C" w:rsidRDefault="00120576" w:rsidP="00120576">
      <w:pPr>
        <w:numPr>
          <w:ilvl w:val="0"/>
          <w:numId w:val="21"/>
        </w:numPr>
        <w:jc w:val="both"/>
        <w:rPr>
          <w:rFonts w:ascii="Times New Roman" w:hAnsi="Times New Roman"/>
          <w:sz w:val="24"/>
          <w:lang w:val="it-IT"/>
        </w:rPr>
      </w:pPr>
      <w:r w:rsidRPr="009E052C">
        <w:rPr>
          <w:rFonts w:ascii="Times New Roman" w:hAnsi="Times New Roman"/>
          <w:sz w:val="24"/>
          <w:lang w:val="it-IT"/>
        </w:rPr>
        <w:t xml:space="preserve">Marian Nicolae, </w:t>
      </w:r>
      <w:proofErr w:type="spellStart"/>
      <w:r w:rsidRPr="009E052C">
        <w:rPr>
          <w:rFonts w:ascii="Times New Roman" w:hAnsi="Times New Roman"/>
          <w:sz w:val="24"/>
          <w:lang w:val="it-IT"/>
        </w:rPr>
        <w:t>Drept</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Teoria </w:t>
      </w:r>
      <w:proofErr w:type="spellStart"/>
      <w:r w:rsidRPr="009E052C">
        <w:rPr>
          <w:rFonts w:ascii="Times New Roman" w:hAnsi="Times New Roman"/>
          <w:sz w:val="24"/>
          <w:lang w:val="it-IT"/>
        </w:rPr>
        <w:t>generală</w:t>
      </w:r>
      <w:proofErr w:type="spellEnd"/>
      <w:r w:rsidRPr="009E052C">
        <w:rPr>
          <w:rFonts w:ascii="Times New Roman" w:hAnsi="Times New Roman"/>
          <w:sz w:val="24"/>
          <w:lang w:val="it-IT"/>
        </w:rPr>
        <w:t xml:space="preserve">. Vol. I, Teoria </w:t>
      </w:r>
      <w:proofErr w:type="spellStart"/>
      <w:r w:rsidRPr="009E052C">
        <w:rPr>
          <w:rFonts w:ascii="Times New Roman" w:hAnsi="Times New Roman"/>
          <w:sz w:val="24"/>
          <w:lang w:val="it-IT"/>
        </w:rPr>
        <w:t>dreptului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București</w:t>
      </w:r>
      <w:proofErr w:type="spellEnd"/>
      <w:r w:rsidRPr="009E052C">
        <w:rPr>
          <w:rFonts w:ascii="Times New Roman" w:hAnsi="Times New Roman"/>
          <w:sz w:val="24"/>
          <w:lang w:val="it-IT"/>
        </w:rPr>
        <w:t>, 2017.</w:t>
      </w:r>
    </w:p>
    <w:p w14:paraId="6D01905C" w14:textId="77777777" w:rsidR="00120576" w:rsidRPr="00591834" w:rsidRDefault="00120576" w:rsidP="00120576">
      <w:pPr>
        <w:numPr>
          <w:ilvl w:val="0"/>
          <w:numId w:val="21"/>
        </w:numPr>
        <w:jc w:val="both"/>
        <w:rPr>
          <w:rFonts w:ascii="Times New Roman" w:hAnsi="Times New Roman"/>
          <w:sz w:val="24"/>
          <w:lang w:val="en-US"/>
        </w:rPr>
      </w:pPr>
      <w:proofErr w:type="spellStart"/>
      <w:r w:rsidRPr="009E052C">
        <w:rPr>
          <w:rFonts w:ascii="Times New Roman" w:hAnsi="Times New Roman"/>
          <w:sz w:val="24"/>
          <w:lang w:val="it-IT"/>
        </w:rPr>
        <w:t>Noul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Cod</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Civil</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Comentariu</w:t>
      </w:r>
      <w:proofErr w:type="spellEnd"/>
      <w:r w:rsidRPr="009E052C">
        <w:rPr>
          <w:rFonts w:ascii="Times New Roman" w:hAnsi="Times New Roman"/>
          <w:sz w:val="24"/>
          <w:lang w:val="it-IT"/>
        </w:rPr>
        <w:t xml:space="preserve"> pe </w:t>
      </w:r>
      <w:proofErr w:type="spellStart"/>
      <w:r w:rsidRPr="009E052C">
        <w:rPr>
          <w:rFonts w:ascii="Times New Roman" w:hAnsi="Times New Roman"/>
          <w:sz w:val="24"/>
          <w:lang w:val="it-IT"/>
        </w:rPr>
        <w:t>articole</w:t>
      </w:r>
      <w:proofErr w:type="spellEnd"/>
      <w:r w:rsidRPr="009E052C">
        <w:rPr>
          <w:rFonts w:ascii="Times New Roman" w:hAnsi="Times New Roman"/>
          <w:sz w:val="24"/>
          <w:lang w:val="it-IT"/>
        </w:rPr>
        <w:t xml:space="preserve"> art. 1 – 2664. </w:t>
      </w:r>
      <w:proofErr w:type="spellStart"/>
      <w:r w:rsidRPr="00591834">
        <w:rPr>
          <w:rFonts w:ascii="Times New Roman" w:hAnsi="Times New Roman"/>
          <w:sz w:val="24"/>
          <w:lang w:val="en-US"/>
        </w:rPr>
        <w:t>Editura</w:t>
      </w:r>
      <w:proofErr w:type="spellEnd"/>
      <w:r w:rsidRPr="00591834">
        <w:rPr>
          <w:rFonts w:ascii="Times New Roman" w:hAnsi="Times New Roman"/>
          <w:sz w:val="24"/>
          <w:lang w:val="en-US"/>
        </w:rPr>
        <w:t xml:space="preserve"> </w:t>
      </w:r>
      <w:proofErr w:type="spellStart"/>
      <w:proofErr w:type="gramStart"/>
      <w:r w:rsidRPr="00591834">
        <w:rPr>
          <w:rFonts w:ascii="Times New Roman" w:hAnsi="Times New Roman"/>
          <w:sz w:val="24"/>
          <w:lang w:val="en-US"/>
        </w:rPr>
        <w:t>Ch.Beck</w:t>
      </w:r>
      <w:proofErr w:type="spellEnd"/>
      <w:proofErr w:type="gramEnd"/>
      <w:r w:rsidRPr="00591834">
        <w:rPr>
          <w:rFonts w:ascii="Times New Roman" w:hAnsi="Times New Roman"/>
          <w:sz w:val="24"/>
          <w:lang w:val="en-US"/>
        </w:rPr>
        <w:t xml:space="preserve">. </w:t>
      </w:r>
      <w:proofErr w:type="spellStart"/>
      <w:r w:rsidRPr="00591834">
        <w:rPr>
          <w:rFonts w:ascii="Times New Roman" w:hAnsi="Times New Roman"/>
          <w:sz w:val="24"/>
          <w:lang w:val="en-US"/>
        </w:rPr>
        <w:t>Bucure</w:t>
      </w:r>
      <w:proofErr w:type="spellEnd"/>
      <w:r w:rsidRPr="00591834">
        <w:rPr>
          <w:rFonts w:ascii="Times New Roman" w:hAnsi="Times New Roman"/>
          <w:sz w:val="24"/>
        </w:rPr>
        <w:t>ști 2012.</w:t>
      </w:r>
    </w:p>
    <w:p w14:paraId="700C0AB6" w14:textId="77777777" w:rsidR="00120576" w:rsidRPr="00297343" w:rsidRDefault="00120576" w:rsidP="00120576">
      <w:pPr>
        <w:numPr>
          <w:ilvl w:val="0"/>
          <w:numId w:val="21"/>
        </w:numPr>
        <w:jc w:val="both"/>
        <w:rPr>
          <w:rFonts w:ascii="Times New Roman" w:hAnsi="Times New Roman"/>
          <w:color w:val="000000"/>
          <w:sz w:val="24"/>
          <w:lang w:val="it-IT"/>
        </w:rPr>
      </w:pPr>
      <w:r w:rsidRPr="0015410B">
        <w:rPr>
          <w:rFonts w:ascii="Times New Roman" w:hAnsi="Times New Roman"/>
          <w:color w:val="000000"/>
          <w:sz w:val="24"/>
          <w:lang w:val="fr-FR"/>
        </w:rPr>
        <w:t xml:space="preserve">Carmen Tamara Ungureanu, </w:t>
      </w:r>
      <w:proofErr w:type="spellStart"/>
      <w:r w:rsidRPr="0015410B">
        <w:rPr>
          <w:rFonts w:ascii="Times New Roman" w:hAnsi="Times New Roman"/>
          <w:color w:val="000000"/>
          <w:sz w:val="24"/>
          <w:lang w:val="fr-FR"/>
        </w:rPr>
        <w:t>Drept</w:t>
      </w:r>
      <w:proofErr w:type="spellEnd"/>
      <w:r w:rsidRPr="0015410B">
        <w:rPr>
          <w:rFonts w:ascii="Times New Roman" w:hAnsi="Times New Roman"/>
          <w:color w:val="000000"/>
          <w:sz w:val="24"/>
          <w:lang w:val="fr-FR"/>
        </w:rPr>
        <w:t xml:space="preserve"> civil. </w:t>
      </w:r>
      <w:proofErr w:type="spellStart"/>
      <w:r w:rsidRPr="00297343">
        <w:rPr>
          <w:rFonts w:ascii="Times New Roman" w:hAnsi="Times New Roman"/>
          <w:color w:val="000000"/>
          <w:sz w:val="24"/>
          <w:lang w:val="it-IT"/>
        </w:rPr>
        <w:t>Partea</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Generală</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Persoanele</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Bucureşti</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Editura</w:t>
      </w:r>
      <w:proofErr w:type="spellEnd"/>
      <w:r w:rsidRPr="00297343">
        <w:rPr>
          <w:rFonts w:ascii="Times New Roman" w:hAnsi="Times New Roman"/>
          <w:color w:val="000000"/>
          <w:sz w:val="24"/>
          <w:lang w:val="it-IT"/>
        </w:rPr>
        <w:t xml:space="preserve"> </w:t>
      </w:r>
      <w:proofErr w:type="spellStart"/>
      <w:proofErr w:type="gramStart"/>
      <w:r w:rsidRPr="00297343">
        <w:rPr>
          <w:rFonts w:ascii="Times New Roman" w:hAnsi="Times New Roman"/>
          <w:color w:val="000000"/>
          <w:sz w:val="24"/>
          <w:lang w:val="it-IT"/>
        </w:rPr>
        <w:t>Hamangiu</w:t>
      </w:r>
      <w:proofErr w:type="spellEnd"/>
      <w:r w:rsidRPr="00297343">
        <w:rPr>
          <w:rFonts w:ascii="Times New Roman" w:hAnsi="Times New Roman"/>
          <w:color w:val="000000"/>
          <w:sz w:val="24"/>
          <w:lang w:val="it-IT"/>
        </w:rPr>
        <w:t>,  2012</w:t>
      </w:r>
      <w:proofErr w:type="gramEnd"/>
      <w:r w:rsidRPr="00297343">
        <w:rPr>
          <w:rFonts w:ascii="Times New Roman" w:hAnsi="Times New Roman"/>
          <w:color w:val="000000"/>
          <w:sz w:val="24"/>
          <w:lang w:val="it-IT"/>
        </w:rPr>
        <w:t>.</w:t>
      </w:r>
    </w:p>
    <w:p w14:paraId="1903DA89" w14:textId="77777777" w:rsidR="00120576" w:rsidRPr="00297343" w:rsidRDefault="00120576" w:rsidP="00120576">
      <w:pPr>
        <w:numPr>
          <w:ilvl w:val="0"/>
          <w:numId w:val="21"/>
        </w:numPr>
        <w:jc w:val="both"/>
        <w:rPr>
          <w:rFonts w:ascii="Times New Roman" w:hAnsi="Times New Roman"/>
          <w:color w:val="000000"/>
          <w:sz w:val="24"/>
          <w:lang w:val="it-IT"/>
        </w:rPr>
      </w:pPr>
      <w:proofErr w:type="spellStart"/>
      <w:r w:rsidRPr="0015410B">
        <w:rPr>
          <w:rFonts w:ascii="Times New Roman" w:hAnsi="Times New Roman"/>
          <w:bCs/>
          <w:color w:val="000000"/>
          <w:sz w:val="24"/>
          <w:lang w:val="fr-FR"/>
        </w:rPr>
        <w:t>Beleiu</w:t>
      </w:r>
      <w:proofErr w:type="spellEnd"/>
      <w:r w:rsidRPr="0015410B">
        <w:rPr>
          <w:rFonts w:ascii="Times New Roman" w:hAnsi="Times New Roman"/>
          <w:bCs/>
          <w:color w:val="000000"/>
          <w:sz w:val="24"/>
          <w:lang w:val="fr-FR"/>
        </w:rPr>
        <w:t>, Gheorghe.</w:t>
      </w:r>
      <w:r w:rsidRPr="0015410B">
        <w:rPr>
          <w:rFonts w:ascii="Times New Roman" w:hAnsi="Times New Roman"/>
          <w:color w:val="000000"/>
          <w:sz w:val="24"/>
          <w:lang w:val="fr-FR"/>
        </w:rPr>
        <w:t xml:space="preserve"> </w:t>
      </w:r>
      <w:proofErr w:type="spellStart"/>
      <w:r w:rsidRPr="0015410B">
        <w:rPr>
          <w:rFonts w:ascii="Times New Roman" w:hAnsi="Times New Roman"/>
          <w:iCs/>
          <w:color w:val="000000"/>
          <w:sz w:val="24"/>
          <w:lang w:val="fr-FR"/>
        </w:rPr>
        <w:t>Curs</w:t>
      </w:r>
      <w:proofErr w:type="spellEnd"/>
      <w:r w:rsidRPr="0015410B">
        <w:rPr>
          <w:rFonts w:ascii="Times New Roman" w:hAnsi="Times New Roman"/>
          <w:iCs/>
          <w:color w:val="000000"/>
          <w:sz w:val="24"/>
          <w:lang w:val="fr-FR"/>
        </w:rPr>
        <w:t xml:space="preserve">, de </w:t>
      </w:r>
      <w:proofErr w:type="spellStart"/>
      <w:r w:rsidRPr="0015410B">
        <w:rPr>
          <w:rFonts w:ascii="Times New Roman" w:hAnsi="Times New Roman"/>
          <w:iCs/>
          <w:color w:val="000000"/>
          <w:sz w:val="24"/>
          <w:lang w:val="fr-FR"/>
        </w:rPr>
        <w:t>drept</w:t>
      </w:r>
      <w:proofErr w:type="spellEnd"/>
      <w:r w:rsidRPr="0015410B">
        <w:rPr>
          <w:rFonts w:ascii="Times New Roman" w:hAnsi="Times New Roman"/>
          <w:iCs/>
          <w:color w:val="000000"/>
          <w:sz w:val="24"/>
          <w:lang w:val="fr-FR"/>
        </w:rPr>
        <w:t xml:space="preserve"> civil. </w:t>
      </w:r>
      <w:proofErr w:type="spellStart"/>
      <w:r w:rsidRPr="00297343">
        <w:rPr>
          <w:rFonts w:ascii="Times New Roman" w:hAnsi="Times New Roman"/>
          <w:iCs/>
          <w:color w:val="000000"/>
          <w:sz w:val="24"/>
          <w:lang w:val="it-IT"/>
        </w:rPr>
        <w:t>Partea</w:t>
      </w:r>
      <w:proofErr w:type="spellEnd"/>
      <w:r w:rsidRPr="00297343">
        <w:rPr>
          <w:rFonts w:ascii="Times New Roman" w:hAnsi="Times New Roman"/>
          <w:iCs/>
          <w:color w:val="000000"/>
          <w:sz w:val="24"/>
          <w:lang w:val="it-IT"/>
        </w:rPr>
        <w:t xml:space="preserve"> </w:t>
      </w:r>
      <w:proofErr w:type="gramStart"/>
      <w:r w:rsidRPr="00297343">
        <w:rPr>
          <w:rFonts w:ascii="Times New Roman" w:hAnsi="Times New Roman"/>
          <w:iCs/>
          <w:color w:val="000000"/>
          <w:sz w:val="24"/>
          <w:lang w:val="it-IT"/>
        </w:rPr>
        <w:t xml:space="preserve">general, </w:t>
      </w:r>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Bucureşti</w:t>
      </w:r>
      <w:proofErr w:type="spellEnd"/>
      <w:proofErr w:type="gram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Editura</w:t>
      </w:r>
      <w:proofErr w:type="spellEnd"/>
      <w:r w:rsidRPr="00297343">
        <w:rPr>
          <w:rFonts w:ascii="Times New Roman" w:hAnsi="Times New Roman"/>
          <w:color w:val="000000"/>
          <w:sz w:val="24"/>
          <w:lang w:val="it-IT"/>
        </w:rPr>
        <w:t xml:space="preserve"> </w:t>
      </w:r>
      <w:proofErr w:type="spellStart"/>
      <w:r w:rsidRPr="00297343">
        <w:rPr>
          <w:rFonts w:ascii="Times New Roman" w:hAnsi="Times New Roman"/>
          <w:color w:val="000000"/>
          <w:sz w:val="24"/>
          <w:lang w:val="it-IT"/>
        </w:rPr>
        <w:t>Hamangiu</w:t>
      </w:r>
      <w:proofErr w:type="spellEnd"/>
      <w:r w:rsidRPr="00297343">
        <w:rPr>
          <w:rFonts w:ascii="Times New Roman" w:hAnsi="Times New Roman"/>
          <w:color w:val="000000"/>
          <w:sz w:val="24"/>
          <w:lang w:val="it-IT"/>
        </w:rPr>
        <w:t>,  2012.</w:t>
      </w:r>
    </w:p>
    <w:p w14:paraId="43E37B55" w14:textId="77777777" w:rsidR="00120576" w:rsidRPr="00591834" w:rsidRDefault="00120576" w:rsidP="00120576">
      <w:pPr>
        <w:numPr>
          <w:ilvl w:val="0"/>
          <w:numId w:val="21"/>
        </w:numPr>
        <w:jc w:val="both"/>
        <w:rPr>
          <w:rFonts w:ascii="Times New Roman" w:hAnsi="Times New Roman"/>
          <w:color w:val="000000"/>
          <w:sz w:val="24"/>
          <w:lang w:val="en-US"/>
        </w:rPr>
      </w:pPr>
      <w:r w:rsidRPr="0015410B">
        <w:rPr>
          <w:rFonts w:ascii="Times New Roman" w:hAnsi="Times New Roman"/>
          <w:color w:val="000000"/>
          <w:sz w:val="24"/>
          <w:lang w:val="fr-FR"/>
        </w:rPr>
        <w:t xml:space="preserve">Ernest </w:t>
      </w:r>
      <w:proofErr w:type="spellStart"/>
      <w:r w:rsidRPr="0015410B">
        <w:rPr>
          <w:rFonts w:ascii="Times New Roman" w:hAnsi="Times New Roman"/>
          <w:color w:val="000000"/>
          <w:sz w:val="24"/>
          <w:lang w:val="fr-FR"/>
        </w:rPr>
        <w:t>Lupan</w:t>
      </w:r>
      <w:proofErr w:type="spellEnd"/>
      <w:r w:rsidRPr="0015410B">
        <w:rPr>
          <w:rFonts w:ascii="Times New Roman" w:hAnsi="Times New Roman"/>
          <w:color w:val="000000"/>
          <w:sz w:val="24"/>
          <w:lang w:val="fr-FR"/>
        </w:rPr>
        <w:t xml:space="preserve">, Ioan </w:t>
      </w:r>
      <w:proofErr w:type="spellStart"/>
      <w:r w:rsidRPr="0015410B">
        <w:rPr>
          <w:rFonts w:ascii="Times New Roman" w:hAnsi="Times New Roman"/>
          <w:color w:val="000000"/>
          <w:sz w:val="24"/>
          <w:lang w:val="fr-FR"/>
        </w:rPr>
        <w:t>Sabău</w:t>
      </w:r>
      <w:proofErr w:type="spellEnd"/>
      <w:r w:rsidRPr="0015410B">
        <w:rPr>
          <w:rFonts w:ascii="Times New Roman" w:hAnsi="Times New Roman"/>
          <w:color w:val="000000"/>
          <w:sz w:val="24"/>
          <w:lang w:val="fr-FR"/>
        </w:rPr>
        <w:t xml:space="preserve">-Pop, </w:t>
      </w:r>
      <w:proofErr w:type="spellStart"/>
      <w:r w:rsidRPr="0015410B">
        <w:rPr>
          <w:rFonts w:ascii="Times New Roman" w:hAnsi="Times New Roman"/>
          <w:color w:val="000000"/>
          <w:sz w:val="24"/>
          <w:lang w:val="fr-FR"/>
        </w:rPr>
        <w:t>Tratat</w:t>
      </w:r>
      <w:proofErr w:type="spellEnd"/>
      <w:r w:rsidRPr="0015410B">
        <w:rPr>
          <w:rFonts w:ascii="Times New Roman" w:hAnsi="Times New Roman"/>
          <w:color w:val="000000"/>
          <w:sz w:val="24"/>
          <w:lang w:val="fr-FR"/>
        </w:rPr>
        <w:t xml:space="preserve"> de </w:t>
      </w:r>
      <w:proofErr w:type="spellStart"/>
      <w:r w:rsidRPr="0015410B">
        <w:rPr>
          <w:rFonts w:ascii="Times New Roman" w:hAnsi="Times New Roman"/>
          <w:color w:val="000000"/>
          <w:sz w:val="24"/>
          <w:lang w:val="fr-FR"/>
        </w:rPr>
        <w:t>drep</w:t>
      </w:r>
      <w:proofErr w:type="spellEnd"/>
      <w:r w:rsidRPr="0015410B">
        <w:rPr>
          <w:rFonts w:ascii="Times New Roman" w:hAnsi="Times New Roman"/>
          <w:color w:val="000000"/>
          <w:sz w:val="24"/>
          <w:lang w:val="fr-FR"/>
        </w:rPr>
        <w:t xml:space="preserve"> civil </w:t>
      </w:r>
      <w:proofErr w:type="spellStart"/>
      <w:r w:rsidRPr="0015410B">
        <w:rPr>
          <w:rFonts w:ascii="Times New Roman" w:hAnsi="Times New Roman"/>
          <w:color w:val="000000"/>
          <w:sz w:val="24"/>
          <w:lang w:val="fr-FR"/>
        </w:rPr>
        <w:t>român</w:t>
      </w:r>
      <w:proofErr w:type="spellEnd"/>
      <w:r w:rsidRPr="0015410B">
        <w:rPr>
          <w:rFonts w:ascii="Times New Roman" w:hAnsi="Times New Roman"/>
          <w:color w:val="000000"/>
          <w:sz w:val="24"/>
          <w:lang w:val="fr-FR"/>
        </w:rPr>
        <w:t xml:space="preserve">, Vol. II. </w:t>
      </w:r>
      <w:proofErr w:type="spellStart"/>
      <w:r w:rsidRPr="00591834">
        <w:rPr>
          <w:rFonts w:ascii="Times New Roman" w:hAnsi="Times New Roman"/>
          <w:color w:val="000000"/>
          <w:sz w:val="24"/>
          <w:lang w:val="en-US"/>
        </w:rPr>
        <w:t>Persoanele</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xml:space="preserve">, 2007. </w:t>
      </w:r>
    </w:p>
    <w:p w14:paraId="08FF4340" w14:textId="77777777" w:rsidR="00120576" w:rsidRPr="00591834" w:rsidRDefault="00120576" w:rsidP="00120576">
      <w:pPr>
        <w:numPr>
          <w:ilvl w:val="0"/>
          <w:numId w:val="21"/>
        </w:numPr>
        <w:jc w:val="both"/>
        <w:rPr>
          <w:rFonts w:ascii="Times New Roman" w:hAnsi="Times New Roman"/>
          <w:color w:val="000000"/>
          <w:sz w:val="24"/>
          <w:lang w:val="en-US"/>
        </w:rPr>
      </w:pPr>
      <w:proofErr w:type="spellStart"/>
      <w:r w:rsidRPr="009E052C">
        <w:rPr>
          <w:rFonts w:ascii="Times New Roman" w:hAnsi="Times New Roman"/>
          <w:color w:val="000000"/>
          <w:sz w:val="24"/>
          <w:lang w:val="it-IT"/>
        </w:rPr>
        <w:t>Ion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Dogaru</w:t>
      </w:r>
      <w:proofErr w:type="spellEnd"/>
      <w:r w:rsidRPr="009E052C">
        <w:rPr>
          <w:rFonts w:ascii="Times New Roman" w:hAnsi="Times New Roman"/>
          <w:color w:val="000000"/>
          <w:sz w:val="24"/>
          <w:lang w:val="it-IT"/>
        </w:rPr>
        <w:t xml:space="preserve">, Nicolae </w:t>
      </w:r>
      <w:proofErr w:type="spellStart"/>
      <w:r w:rsidRPr="009E052C">
        <w:rPr>
          <w:rFonts w:ascii="Times New Roman" w:hAnsi="Times New Roman"/>
          <w:color w:val="000000"/>
          <w:sz w:val="24"/>
          <w:lang w:val="it-IT"/>
        </w:rPr>
        <w:t>Popa</w:t>
      </w:r>
      <w:proofErr w:type="spellEnd"/>
      <w:r w:rsidRPr="009E052C">
        <w:rPr>
          <w:rFonts w:ascii="Times New Roman" w:hAnsi="Times New Roman"/>
          <w:color w:val="000000"/>
          <w:sz w:val="24"/>
          <w:lang w:val="it-IT"/>
        </w:rPr>
        <w:t xml:space="preserve">, Dan </w:t>
      </w:r>
      <w:proofErr w:type="spellStart"/>
      <w:r w:rsidRPr="009E052C">
        <w:rPr>
          <w:rFonts w:ascii="Times New Roman" w:hAnsi="Times New Roman"/>
          <w:color w:val="000000"/>
          <w:sz w:val="24"/>
          <w:lang w:val="it-IT"/>
        </w:rPr>
        <w:t>Claudiu</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Dănişor</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Sevastian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Cercel</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Bazele</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dreptului</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civil</w:t>
      </w:r>
      <w:proofErr w:type="spellEnd"/>
      <w:r w:rsidRPr="009E052C">
        <w:rPr>
          <w:rFonts w:ascii="Times New Roman" w:hAnsi="Times New Roman"/>
          <w:color w:val="000000"/>
          <w:sz w:val="24"/>
          <w:lang w:val="it-IT"/>
        </w:rPr>
        <w:t xml:space="preserve">. Vol., I, Teoria </w:t>
      </w:r>
      <w:proofErr w:type="spellStart"/>
      <w:r w:rsidRPr="009E052C">
        <w:rPr>
          <w:rFonts w:ascii="Times New Roman" w:hAnsi="Times New Roman"/>
          <w:color w:val="000000"/>
          <w:sz w:val="24"/>
          <w:lang w:val="it-IT"/>
        </w:rPr>
        <w:t>generală</w:t>
      </w:r>
      <w:proofErr w:type="spellEnd"/>
      <w:r w:rsidRPr="009E052C">
        <w:rPr>
          <w:rFonts w:ascii="Times New Roman" w:hAnsi="Times New Roman"/>
          <w:color w:val="000000"/>
          <w:sz w:val="24"/>
          <w:lang w:val="it-IT"/>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xml:space="preserve"> 2008.</w:t>
      </w:r>
    </w:p>
    <w:p w14:paraId="43C399C9" w14:textId="77777777" w:rsidR="00120576" w:rsidRPr="00591834" w:rsidRDefault="00120576" w:rsidP="00120576">
      <w:pPr>
        <w:ind w:left="720"/>
        <w:jc w:val="both"/>
        <w:rPr>
          <w:rFonts w:ascii="Times New Roman" w:hAnsi="Times New Roman"/>
          <w:color w:val="000000"/>
          <w:sz w:val="24"/>
          <w:lang w:val="en-US"/>
        </w:rPr>
      </w:pPr>
    </w:p>
    <w:p w14:paraId="41EF7BF3" w14:textId="77777777" w:rsidR="00120576" w:rsidRPr="00591834" w:rsidRDefault="00120576" w:rsidP="00120576">
      <w:pPr>
        <w:pStyle w:val="level1"/>
        <w:widowControl/>
        <w:tabs>
          <w:tab w:val="clear" w:pos="360"/>
          <w:tab w:val="left" w:pos="851"/>
        </w:tabs>
        <w:spacing w:line="100" w:lineRule="atLeast"/>
        <w:ind w:left="567" w:firstLine="0"/>
        <w:jc w:val="both"/>
        <w:rPr>
          <w:rFonts w:ascii="Times New Roman" w:hAnsi="Times New Roman"/>
          <w:sz w:val="24"/>
        </w:rPr>
      </w:pPr>
    </w:p>
    <w:p w14:paraId="1B730181" w14:textId="77777777" w:rsidR="00120576" w:rsidRPr="00591834" w:rsidRDefault="00120576" w:rsidP="00120576">
      <w:pPr>
        <w:pStyle w:val="level1"/>
        <w:widowControl/>
        <w:tabs>
          <w:tab w:val="clear" w:pos="360"/>
          <w:tab w:val="left" w:pos="851"/>
        </w:tabs>
        <w:spacing w:line="100" w:lineRule="atLeast"/>
        <w:ind w:left="142" w:firstLine="0"/>
        <w:jc w:val="both"/>
        <w:rPr>
          <w:rFonts w:ascii="Times New Roman" w:hAnsi="Times New Roman"/>
          <w:sz w:val="24"/>
        </w:rPr>
      </w:pPr>
    </w:p>
    <w:p w14:paraId="260D7EBE" w14:textId="77777777" w:rsidR="00120576" w:rsidRPr="00591834" w:rsidRDefault="00120576" w:rsidP="00120576">
      <w:pPr>
        <w:pStyle w:val="level1"/>
        <w:widowControl/>
        <w:tabs>
          <w:tab w:val="clear" w:pos="360"/>
          <w:tab w:val="left" w:pos="851"/>
        </w:tabs>
        <w:spacing w:line="100" w:lineRule="atLeast"/>
        <w:ind w:left="142" w:firstLine="0"/>
        <w:jc w:val="center"/>
        <w:rPr>
          <w:rFonts w:ascii="Times New Roman" w:hAnsi="Times New Roman"/>
          <w:b/>
          <w:sz w:val="24"/>
        </w:rPr>
      </w:pPr>
      <w:r w:rsidRPr="00591834">
        <w:rPr>
          <w:rFonts w:ascii="Times New Roman" w:hAnsi="Times New Roman"/>
          <w:b/>
          <w:sz w:val="24"/>
        </w:rPr>
        <w:t>Literatură recomandată:</w:t>
      </w:r>
    </w:p>
    <w:p w14:paraId="6EC4006F"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bCs/>
          <w:color w:val="000000"/>
          <w:sz w:val="24"/>
        </w:rPr>
        <w:t>Maria Fodor, Sorana Popa.</w:t>
      </w:r>
      <w:r w:rsidRPr="00591834">
        <w:rPr>
          <w:rFonts w:ascii="Times New Roman" w:hAnsi="Times New Roman"/>
          <w:color w:val="000000"/>
          <w:sz w:val="24"/>
        </w:rPr>
        <w:t xml:space="preserve"> </w:t>
      </w:r>
      <w:r w:rsidRPr="00591834">
        <w:rPr>
          <w:rFonts w:ascii="Times New Roman" w:hAnsi="Times New Roman"/>
          <w:iCs/>
          <w:color w:val="000000"/>
          <w:sz w:val="24"/>
        </w:rPr>
        <w:t xml:space="preserve">Drept civil român. Teoria Generală. Persoanele. </w:t>
      </w:r>
      <w:proofErr w:type="spellStart"/>
      <w:r w:rsidRPr="00591834">
        <w:rPr>
          <w:rFonts w:ascii="Times New Roman" w:hAnsi="Times New Roman"/>
          <w:color w:val="000000"/>
          <w:sz w:val="24"/>
        </w:rPr>
        <w:lastRenderedPageBreak/>
        <w:t>Bucureşti</w:t>
      </w:r>
      <w:proofErr w:type="spellEnd"/>
      <w:r w:rsidRPr="00591834">
        <w:rPr>
          <w:rFonts w:ascii="Times New Roman" w:hAnsi="Times New Roman"/>
          <w:color w:val="000000"/>
          <w:sz w:val="24"/>
        </w:rPr>
        <w:t>, editura Universul juridic, 2017</w:t>
      </w:r>
      <w:r>
        <w:rPr>
          <w:rFonts w:ascii="Times New Roman" w:hAnsi="Times New Roman"/>
          <w:color w:val="000000"/>
          <w:sz w:val="24"/>
        </w:rPr>
        <w:t>.</w:t>
      </w:r>
    </w:p>
    <w:p w14:paraId="7051921D"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Pr>
          <w:rFonts w:ascii="Times New Roman" w:hAnsi="Times New Roman"/>
          <w:bCs/>
          <w:color w:val="000000"/>
          <w:sz w:val="24"/>
        </w:rPr>
        <w:t>Ovidiu Ungureanu, Cornelia Munteanu</w:t>
      </w:r>
      <w:r w:rsidRPr="00591834">
        <w:rPr>
          <w:rFonts w:ascii="Times New Roman" w:hAnsi="Times New Roman"/>
          <w:bCs/>
          <w:color w:val="000000"/>
          <w:sz w:val="24"/>
        </w:rPr>
        <w:t>.</w:t>
      </w:r>
      <w:r w:rsidRPr="00591834">
        <w:rPr>
          <w:rFonts w:ascii="Times New Roman" w:hAnsi="Times New Roman"/>
          <w:color w:val="000000"/>
          <w:sz w:val="24"/>
        </w:rPr>
        <w:t xml:space="preserve"> </w:t>
      </w:r>
      <w:r w:rsidRPr="00591834">
        <w:rPr>
          <w:rFonts w:ascii="Times New Roman" w:hAnsi="Times New Roman"/>
          <w:iCs/>
          <w:color w:val="000000"/>
          <w:sz w:val="24"/>
        </w:rPr>
        <w:t xml:space="preserve">Drept civil. </w:t>
      </w:r>
      <w:r>
        <w:rPr>
          <w:rFonts w:ascii="Times New Roman" w:hAnsi="Times New Roman"/>
          <w:iCs/>
          <w:color w:val="000000"/>
          <w:sz w:val="24"/>
        </w:rPr>
        <w:t xml:space="preserve">Persoanele. În reglementarea noului Cod Civil. </w:t>
      </w:r>
      <w:proofErr w:type="spellStart"/>
      <w:r>
        <w:rPr>
          <w:rFonts w:ascii="Times New Roman" w:hAnsi="Times New Roman"/>
          <w:iCs/>
          <w:color w:val="000000"/>
          <w:sz w:val="24"/>
        </w:rPr>
        <w:t>Edițiua</w:t>
      </w:r>
      <w:proofErr w:type="spellEnd"/>
      <w:r>
        <w:rPr>
          <w:rFonts w:ascii="Times New Roman" w:hAnsi="Times New Roman"/>
          <w:iCs/>
          <w:color w:val="000000"/>
          <w:sz w:val="24"/>
        </w:rPr>
        <w:t xml:space="preserve"> a 3-a revăzută și adăugită,</w:t>
      </w:r>
      <w:r w:rsidRPr="00591834">
        <w:rPr>
          <w:rFonts w:ascii="Times New Roman" w:hAnsi="Times New Roman"/>
          <w:color w:val="000000"/>
          <w:sz w:val="24"/>
        </w:rPr>
        <w:t xml:space="preserve"> </w:t>
      </w:r>
      <w:proofErr w:type="spellStart"/>
      <w:r w:rsidRPr="00591834">
        <w:rPr>
          <w:rFonts w:ascii="Times New Roman" w:hAnsi="Times New Roman"/>
          <w:color w:val="000000"/>
          <w:sz w:val="24"/>
        </w:rPr>
        <w:t>Bucureşti</w:t>
      </w:r>
      <w:proofErr w:type="spellEnd"/>
      <w:r w:rsidRPr="00591834">
        <w:rPr>
          <w:rFonts w:ascii="Times New Roman" w:hAnsi="Times New Roman"/>
          <w:color w:val="000000"/>
          <w:sz w:val="24"/>
        </w:rPr>
        <w:t>,</w:t>
      </w:r>
      <w:r>
        <w:rPr>
          <w:rFonts w:ascii="Times New Roman" w:hAnsi="Times New Roman"/>
          <w:color w:val="000000"/>
          <w:sz w:val="24"/>
        </w:rPr>
        <w:t xml:space="preserve"> editura Hamangiu, 2015.</w:t>
      </w:r>
    </w:p>
    <w:p w14:paraId="045F630B"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bCs/>
          <w:color w:val="000000"/>
          <w:sz w:val="24"/>
        </w:rPr>
        <w:t xml:space="preserve">Petrică </w:t>
      </w:r>
      <w:proofErr w:type="spellStart"/>
      <w:r w:rsidRPr="00591834">
        <w:rPr>
          <w:rFonts w:ascii="Times New Roman" w:hAnsi="Times New Roman"/>
          <w:bCs/>
          <w:color w:val="000000"/>
          <w:sz w:val="24"/>
        </w:rPr>
        <w:t>Trușcă</w:t>
      </w:r>
      <w:proofErr w:type="spellEnd"/>
      <w:r w:rsidRPr="00591834">
        <w:rPr>
          <w:rFonts w:ascii="Times New Roman" w:hAnsi="Times New Roman"/>
          <w:bCs/>
          <w:color w:val="000000"/>
          <w:sz w:val="24"/>
        </w:rPr>
        <w:t>.</w:t>
      </w:r>
      <w:r w:rsidRPr="00591834">
        <w:rPr>
          <w:rFonts w:ascii="Times New Roman" w:hAnsi="Times New Roman"/>
          <w:color w:val="000000"/>
          <w:sz w:val="24"/>
        </w:rPr>
        <w:t xml:space="preserve"> </w:t>
      </w:r>
      <w:r w:rsidRPr="00591834">
        <w:rPr>
          <w:rFonts w:ascii="Times New Roman" w:hAnsi="Times New Roman"/>
          <w:iCs/>
          <w:color w:val="000000"/>
          <w:sz w:val="24"/>
        </w:rPr>
        <w:t>Drept civil român. Introducere în dreptul civil. Persoana fizică și Persoana juridică.</w:t>
      </w:r>
      <w:r w:rsidRPr="00591834">
        <w:rPr>
          <w:rFonts w:ascii="Times New Roman" w:hAnsi="Times New Roman"/>
          <w:color w:val="000000"/>
          <w:sz w:val="24"/>
        </w:rPr>
        <w:t xml:space="preserve"> </w:t>
      </w:r>
      <w:proofErr w:type="spellStart"/>
      <w:r w:rsidRPr="00591834">
        <w:rPr>
          <w:rFonts w:ascii="Times New Roman" w:hAnsi="Times New Roman"/>
          <w:color w:val="000000"/>
          <w:sz w:val="24"/>
        </w:rPr>
        <w:t>Bucureşti</w:t>
      </w:r>
      <w:proofErr w:type="spellEnd"/>
      <w:r w:rsidRPr="00591834">
        <w:rPr>
          <w:rFonts w:ascii="Times New Roman" w:hAnsi="Times New Roman"/>
          <w:color w:val="000000"/>
          <w:sz w:val="24"/>
        </w:rPr>
        <w:t>, 2007</w:t>
      </w:r>
    </w:p>
    <w:p w14:paraId="5A673DE3"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bCs/>
          <w:color w:val="000000"/>
          <w:sz w:val="24"/>
        </w:rPr>
        <w:t>Ciochină Daniela.</w:t>
      </w:r>
      <w:r w:rsidRPr="00591834">
        <w:rPr>
          <w:rFonts w:ascii="Times New Roman" w:hAnsi="Times New Roman"/>
          <w:color w:val="000000"/>
          <w:sz w:val="24"/>
        </w:rPr>
        <w:t xml:space="preserve"> </w:t>
      </w:r>
      <w:r w:rsidRPr="00591834">
        <w:rPr>
          <w:rFonts w:ascii="Times New Roman" w:hAnsi="Times New Roman"/>
          <w:iCs/>
          <w:color w:val="000000"/>
          <w:sz w:val="24"/>
        </w:rPr>
        <w:t>Drept civil român, introducere în dreptul civil, subiectele dreptului civil.</w:t>
      </w:r>
      <w:r w:rsidRPr="00591834">
        <w:rPr>
          <w:rFonts w:ascii="Times New Roman" w:hAnsi="Times New Roman"/>
          <w:color w:val="000000"/>
          <w:sz w:val="24"/>
        </w:rPr>
        <w:t xml:space="preserve"> </w:t>
      </w:r>
      <w:proofErr w:type="spellStart"/>
      <w:r w:rsidRPr="00591834">
        <w:rPr>
          <w:rFonts w:ascii="Times New Roman" w:hAnsi="Times New Roman"/>
          <w:color w:val="000000"/>
          <w:sz w:val="24"/>
        </w:rPr>
        <w:t>Bucureşti</w:t>
      </w:r>
      <w:proofErr w:type="spellEnd"/>
      <w:r w:rsidRPr="00591834">
        <w:rPr>
          <w:rFonts w:ascii="Times New Roman" w:hAnsi="Times New Roman"/>
          <w:color w:val="000000"/>
          <w:sz w:val="24"/>
        </w:rPr>
        <w:t>, 2012</w:t>
      </w:r>
    </w:p>
    <w:p w14:paraId="45BE23B4"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591834">
        <w:rPr>
          <w:rFonts w:ascii="Times New Roman" w:hAnsi="Times New Roman"/>
          <w:bCs/>
          <w:color w:val="000000"/>
          <w:sz w:val="24"/>
        </w:rPr>
        <w:t>Beleiu</w:t>
      </w:r>
      <w:proofErr w:type="spellEnd"/>
      <w:r w:rsidRPr="00591834">
        <w:rPr>
          <w:rFonts w:ascii="Times New Roman" w:hAnsi="Times New Roman"/>
          <w:bCs/>
          <w:color w:val="000000"/>
          <w:sz w:val="24"/>
        </w:rPr>
        <w:t>, Gheorghe</w:t>
      </w:r>
      <w:r w:rsidRPr="009E052C">
        <w:rPr>
          <w:rFonts w:ascii="Times New Roman" w:hAnsi="Times New Roman"/>
          <w:bCs/>
          <w:color w:val="000000"/>
          <w:sz w:val="24"/>
        </w:rPr>
        <w:t>.</w:t>
      </w:r>
      <w:r w:rsidRPr="009E052C">
        <w:rPr>
          <w:rFonts w:ascii="Times New Roman" w:hAnsi="Times New Roman"/>
          <w:color w:val="000000"/>
          <w:sz w:val="24"/>
        </w:rPr>
        <w:t xml:space="preserve"> </w:t>
      </w:r>
      <w:r w:rsidRPr="009E052C">
        <w:rPr>
          <w:rFonts w:ascii="Times New Roman" w:hAnsi="Times New Roman"/>
          <w:iCs/>
          <w:color w:val="000000"/>
          <w:sz w:val="24"/>
        </w:rPr>
        <w:t>Drept civil român, introducere în dreptul civil, subiectele dreptului civil.</w:t>
      </w:r>
      <w:r w:rsidRPr="009E052C">
        <w:rPr>
          <w:rFonts w:ascii="Times New Roman" w:hAnsi="Times New Roman"/>
          <w:color w:val="000000"/>
          <w:sz w:val="24"/>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xml:space="preserve">, 1992, 1995, 1998. </w:t>
      </w:r>
    </w:p>
    <w:p w14:paraId="2A6C7BFF"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color w:val="000000"/>
          <w:sz w:val="24"/>
          <w:lang w:val="fr-FR"/>
        </w:rPr>
        <w:t xml:space="preserve">Ernest </w:t>
      </w:r>
      <w:proofErr w:type="spellStart"/>
      <w:r w:rsidRPr="00591834">
        <w:rPr>
          <w:rFonts w:ascii="Times New Roman" w:hAnsi="Times New Roman"/>
          <w:color w:val="000000"/>
          <w:sz w:val="24"/>
          <w:lang w:val="fr-FR"/>
        </w:rPr>
        <w:t>Lupan</w:t>
      </w:r>
      <w:proofErr w:type="spellEnd"/>
      <w:r w:rsidRPr="00591834">
        <w:rPr>
          <w:rFonts w:ascii="Times New Roman" w:hAnsi="Times New Roman"/>
          <w:color w:val="000000"/>
          <w:sz w:val="24"/>
          <w:lang w:val="fr-FR"/>
        </w:rPr>
        <w:t xml:space="preserve">, Ioan </w:t>
      </w:r>
      <w:proofErr w:type="spellStart"/>
      <w:r w:rsidRPr="00591834">
        <w:rPr>
          <w:rFonts w:ascii="Times New Roman" w:hAnsi="Times New Roman"/>
          <w:color w:val="000000"/>
          <w:sz w:val="24"/>
          <w:lang w:val="fr-FR"/>
        </w:rPr>
        <w:t>Sabău</w:t>
      </w:r>
      <w:proofErr w:type="spellEnd"/>
      <w:r w:rsidRPr="00591834">
        <w:rPr>
          <w:rFonts w:ascii="Times New Roman" w:hAnsi="Times New Roman"/>
          <w:color w:val="000000"/>
          <w:sz w:val="24"/>
          <w:lang w:val="fr-FR"/>
        </w:rPr>
        <w:t xml:space="preserve">-Pop, </w:t>
      </w:r>
      <w:proofErr w:type="spellStart"/>
      <w:r w:rsidRPr="00591834">
        <w:rPr>
          <w:rFonts w:ascii="Times New Roman" w:hAnsi="Times New Roman"/>
          <w:color w:val="000000"/>
          <w:sz w:val="24"/>
          <w:lang w:val="fr-FR"/>
        </w:rPr>
        <w:t>Tratat</w:t>
      </w:r>
      <w:proofErr w:type="spellEnd"/>
      <w:r w:rsidRPr="00591834">
        <w:rPr>
          <w:rFonts w:ascii="Times New Roman" w:hAnsi="Times New Roman"/>
          <w:color w:val="000000"/>
          <w:sz w:val="24"/>
          <w:lang w:val="fr-FR"/>
        </w:rPr>
        <w:t xml:space="preserve"> de </w:t>
      </w:r>
      <w:proofErr w:type="spellStart"/>
      <w:r w:rsidRPr="00591834">
        <w:rPr>
          <w:rFonts w:ascii="Times New Roman" w:hAnsi="Times New Roman"/>
          <w:color w:val="000000"/>
          <w:sz w:val="24"/>
          <w:lang w:val="fr-FR"/>
        </w:rPr>
        <w:t>drep</w:t>
      </w:r>
      <w:proofErr w:type="spellEnd"/>
      <w:r w:rsidRPr="00591834">
        <w:rPr>
          <w:rFonts w:ascii="Times New Roman" w:hAnsi="Times New Roman"/>
          <w:color w:val="000000"/>
          <w:sz w:val="24"/>
          <w:lang w:val="fr-FR"/>
        </w:rPr>
        <w:t xml:space="preserve"> civil </w:t>
      </w:r>
      <w:proofErr w:type="spellStart"/>
      <w:r w:rsidRPr="00591834">
        <w:rPr>
          <w:rFonts w:ascii="Times New Roman" w:hAnsi="Times New Roman"/>
          <w:color w:val="000000"/>
          <w:sz w:val="24"/>
          <w:lang w:val="fr-FR"/>
        </w:rPr>
        <w:t>român</w:t>
      </w:r>
      <w:proofErr w:type="spellEnd"/>
      <w:r w:rsidRPr="00591834">
        <w:rPr>
          <w:rFonts w:ascii="Times New Roman" w:hAnsi="Times New Roman"/>
          <w:color w:val="000000"/>
          <w:sz w:val="24"/>
          <w:lang w:val="fr-FR"/>
        </w:rPr>
        <w:t xml:space="preserve">, Vol. I. </w:t>
      </w:r>
      <w:proofErr w:type="spellStart"/>
      <w:r w:rsidRPr="00591834">
        <w:rPr>
          <w:rFonts w:ascii="Times New Roman" w:hAnsi="Times New Roman"/>
          <w:color w:val="000000"/>
          <w:sz w:val="24"/>
          <w:lang w:val="fr-FR"/>
        </w:rPr>
        <w:t>Partea</w:t>
      </w:r>
      <w:proofErr w:type="spellEnd"/>
      <w:r w:rsidRPr="00591834">
        <w:rPr>
          <w:rFonts w:ascii="Times New Roman" w:hAnsi="Times New Roman"/>
          <w:color w:val="000000"/>
          <w:sz w:val="24"/>
          <w:lang w:val="fr-FR"/>
        </w:rPr>
        <w:t xml:space="preserve"> </w:t>
      </w:r>
      <w:proofErr w:type="spellStart"/>
      <w:r w:rsidRPr="00591834">
        <w:rPr>
          <w:rFonts w:ascii="Times New Roman" w:hAnsi="Times New Roman"/>
          <w:color w:val="000000"/>
          <w:sz w:val="24"/>
          <w:lang w:val="fr-FR"/>
        </w:rPr>
        <w:t>generală</w:t>
      </w:r>
      <w:proofErr w:type="spellEnd"/>
      <w:r w:rsidRPr="00591834">
        <w:rPr>
          <w:rFonts w:ascii="Times New Roman" w:hAnsi="Times New Roman"/>
          <w:color w:val="000000"/>
          <w:sz w:val="24"/>
          <w:lang w:val="fr-FR"/>
        </w:rPr>
        <w:t>. Bucureşti, 2006.</w:t>
      </w:r>
    </w:p>
    <w:p w14:paraId="1EDDA3AE"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color w:val="000000"/>
          <w:sz w:val="24"/>
          <w:lang w:val="fr-FR"/>
        </w:rPr>
        <w:t xml:space="preserve">Ernest </w:t>
      </w:r>
      <w:proofErr w:type="spellStart"/>
      <w:r w:rsidRPr="00591834">
        <w:rPr>
          <w:rFonts w:ascii="Times New Roman" w:hAnsi="Times New Roman"/>
          <w:color w:val="000000"/>
          <w:sz w:val="24"/>
          <w:lang w:val="fr-FR"/>
        </w:rPr>
        <w:t>Lupan</w:t>
      </w:r>
      <w:proofErr w:type="spellEnd"/>
      <w:r w:rsidRPr="00591834">
        <w:rPr>
          <w:rFonts w:ascii="Times New Roman" w:hAnsi="Times New Roman"/>
          <w:color w:val="000000"/>
          <w:sz w:val="24"/>
          <w:lang w:val="fr-FR"/>
        </w:rPr>
        <w:t xml:space="preserve">, Ioan </w:t>
      </w:r>
      <w:proofErr w:type="spellStart"/>
      <w:r w:rsidRPr="00591834">
        <w:rPr>
          <w:rFonts w:ascii="Times New Roman" w:hAnsi="Times New Roman"/>
          <w:color w:val="000000"/>
          <w:sz w:val="24"/>
          <w:lang w:val="fr-FR"/>
        </w:rPr>
        <w:t>Sabău</w:t>
      </w:r>
      <w:proofErr w:type="spellEnd"/>
      <w:r w:rsidRPr="00591834">
        <w:rPr>
          <w:rFonts w:ascii="Times New Roman" w:hAnsi="Times New Roman"/>
          <w:color w:val="000000"/>
          <w:sz w:val="24"/>
          <w:lang w:val="fr-FR"/>
        </w:rPr>
        <w:t xml:space="preserve">-Pop, </w:t>
      </w:r>
      <w:proofErr w:type="spellStart"/>
      <w:r w:rsidRPr="00591834">
        <w:rPr>
          <w:rFonts w:ascii="Times New Roman" w:hAnsi="Times New Roman"/>
          <w:color w:val="000000"/>
          <w:sz w:val="24"/>
          <w:lang w:val="fr-FR"/>
        </w:rPr>
        <w:t>Tratat</w:t>
      </w:r>
      <w:proofErr w:type="spellEnd"/>
      <w:r w:rsidRPr="00591834">
        <w:rPr>
          <w:rFonts w:ascii="Times New Roman" w:hAnsi="Times New Roman"/>
          <w:color w:val="000000"/>
          <w:sz w:val="24"/>
          <w:lang w:val="fr-FR"/>
        </w:rPr>
        <w:t xml:space="preserve"> de </w:t>
      </w:r>
      <w:proofErr w:type="spellStart"/>
      <w:r w:rsidRPr="00591834">
        <w:rPr>
          <w:rFonts w:ascii="Times New Roman" w:hAnsi="Times New Roman"/>
          <w:color w:val="000000"/>
          <w:sz w:val="24"/>
          <w:lang w:val="fr-FR"/>
        </w:rPr>
        <w:t>drep</w:t>
      </w:r>
      <w:proofErr w:type="spellEnd"/>
      <w:r w:rsidRPr="00591834">
        <w:rPr>
          <w:rFonts w:ascii="Times New Roman" w:hAnsi="Times New Roman"/>
          <w:color w:val="000000"/>
          <w:sz w:val="24"/>
          <w:lang w:val="fr-FR"/>
        </w:rPr>
        <w:t xml:space="preserve"> civil </w:t>
      </w:r>
      <w:proofErr w:type="spellStart"/>
      <w:r w:rsidRPr="00591834">
        <w:rPr>
          <w:rFonts w:ascii="Times New Roman" w:hAnsi="Times New Roman"/>
          <w:color w:val="000000"/>
          <w:sz w:val="24"/>
          <w:lang w:val="fr-FR"/>
        </w:rPr>
        <w:t>român</w:t>
      </w:r>
      <w:proofErr w:type="spellEnd"/>
      <w:r w:rsidRPr="00591834">
        <w:rPr>
          <w:rFonts w:ascii="Times New Roman" w:hAnsi="Times New Roman"/>
          <w:color w:val="000000"/>
          <w:sz w:val="24"/>
          <w:lang w:val="fr-FR"/>
        </w:rPr>
        <w:t xml:space="preserve">, Vol. II. </w:t>
      </w:r>
      <w:proofErr w:type="spellStart"/>
      <w:r w:rsidRPr="00591834">
        <w:rPr>
          <w:rFonts w:ascii="Times New Roman" w:hAnsi="Times New Roman"/>
          <w:color w:val="000000"/>
          <w:sz w:val="24"/>
          <w:lang w:val="fr-FR"/>
        </w:rPr>
        <w:t>Persoanele</w:t>
      </w:r>
      <w:proofErr w:type="spellEnd"/>
      <w:r w:rsidRPr="00591834">
        <w:rPr>
          <w:rFonts w:ascii="Times New Roman" w:hAnsi="Times New Roman"/>
          <w:color w:val="000000"/>
          <w:sz w:val="24"/>
          <w:lang w:val="fr-FR"/>
        </w:rPr>
        <w:t xml:space="preserve">. Bucureşti, 2007. </w:t>
      </w:r>
    </w:p>
    <w:p w14:paraId="37DD0CF9" w14:textId="77777777" w:rsidR="00120576" w:rsidRPr="00591834"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591834">
        <w:rPr>
          <w:rFonts w:ascii="Times New Roman" w:hAnsi="Times New Roman"/>
          <w:color w:val="000000"/>
          <w:sz w:val="24"/>
        </w:rPr>
        <w:t xml:space="preserve">Ernest </w:t>
      </w:r>
      <w:proofErr w:type="spellStart"/>
      <w:r w:rsidRPr="00591834">
        <w:rPr>
          <w:rFonts w:ascii="Times New Roman" w:hAnsi="Times New Roman"/>
          <w:color w:val="000000"/>
          <w:sz w:val="24"/>
        </w:rPr>
        <w:t>Szilard</w:t>
      </w:r>
      <w:proofErr w:type="spellEnd"/>
      <w:r w:rsidRPr="00591834">
        <w:rPr>
          <w:rFonts w:ascii="Times New Roman" w:hAnsi="Times New Roman"/>
          <w:color w:val="000000"/>
          <w:sz w:val="24"/>
        </w:rPr>
        <w:t xml:space="preserve"> </w:t>
      </w:r>
      <w:proofErr w:type="spellStart"/>
      <w:r w:rsidRPr="00591834">
        <w:rPr>
          <w:rFonts w:ascii="Times New Roman" w:hAnsi="Times New Roman"/>
          <w:color w:val="000000"/>
          <w:sz w:val="24"/>
        </w:rPr>
        <w:t>Sztranyczki</w:t>
      </w:r>
      <w:proofErr w:type="spellEnd"/>
      <w:r w:rsidRPr="00591834">
        <w:rPr>
          <w:rFonts w:ascii="Times New Roman" w:hAnsi="Times New Roman"/>
          <w:color w:val="000000"/>
          <w:sz w:val="24"/>
        </w:rPr>
        <w:t>, Persoanele în concepția noului Cod Civil. Editura Beck, 2012</w:t>
      </w:r>
    </w:p>
    <w:p w14:paraId="3647803A" w14:textId="77777777" w:rsidR="00120576" w:rsidRPr="00D11993"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9E052C">
        <w:rPr>
          <w:rFonts w:ascii="Times New Roman" w:hAnsi="Times New Roman"/>
          <w:color w:val="000000"/>
          <w:sz w:val="24"/>
          <w:lang w:val="it-IT"/>
        </w:rPr>
        <w:t>Ion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Dogaru</w:t>
      </w:r>
      <w:proofErr w:type="spellEnd"/>
      <w:r w:rsidRPr="009E052C">
        <w:rPr>
          <w:rFonts w:ascii="Times New Roman" w:hAnsi="Times New Roman"/>
          <w:color w:val="000000"/>
          <w:sz w:val="24"/>
          <w:lang w:val="it-IT"/>
        </w:rPr>
        <w:t xml:space="preserve">, Nicolae </w:t>
      </w:r>
      <w:proofErr w:type="spellStart"/>
      <w:r w:rsidRPr="009E052C">
        <w:rPr>
          <w:rFonts w:ascii="Times New Roman" w:hAnsi="Times New Roman"/>
          <w:color w:val="000000"/>
          <w:sz w:val="24"/>
          <w:lang w:val="it-IT"/>
        </w:rPr>
        <w:t>Popa</w:t>
      </w:r>
      <w:proofErr w:type="spellEnd"/>
      <w:r w:rsidRPr="009E052C">
        <w:rPr>
          <w:rFonts w:ascii="Times New Roman" w:hAnsi="Times New Roman"/>
          <w:color w:val="000000"/>
          <w:sz w:val="24"/>
          <w:lang w:val="it-IT"/>
        </w:rPr>
        <w:t xml:space="preserve">, Dan </w:t>
      </w:r>
      <w:proofErr w:type="spellStart"/>
      <w:r w:rsidRPr="009E052C">
        <w:rPr>
          <w:rFonts w:ascii="Times New Roman" w:hAnsi="Times New Roman"/>
          <w:color w:val="000000"/>
          <w:sz w:val="24"/>
          <w:lang w:val="it-IT"/>
        </w:rPr>
        <w:t>Claudiu</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Dănişor</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Sevastian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Cercel</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Bazele</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dreptului</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civil</w:t>
      </w:r>
      <w:proofErr w:type="spellEnd"/>
      <w:r w:rsidRPr="009E052C">
        <w:rPr>
          <w:rFonts w:ascii="Times New Roman" w:hAnsi="Times New Roman"/>
          <w:color w:val="000000"/>
          <w:sz w:val="24"/>
          <w:lang w:val="it-IT"/>
        </w:rPr>
        <w:t xml:space="preserve">. Vol., I, teoria </w:t>
      </w:r>
      <w:proofErr w:type="spellStart"/>
      <w:r w:rsidRPr="009E052C">
        <w:rPr>
          <w:rFonts w:ascii="Times New Roman" w:hAnsi="Times New Roman"/>
          <w:color w:val="000000"/>
          <w:sz w:val="24"/>
          <w:lang w:val="it-IT"/>
        </w:rPr>
        <w:t>generală</w:t>
      </w:r>
      <w:proofErr w:type="spellEnd"/>
      <w:r w:rsidRPr="009E052C">
        <w:rPr>
          <w:rFonts w:ascii="Times New Roman" w:hAnsi="Times New Roman"/>
          <w:color w:val="000000"/>
          <w:sz w:val="24"/>
          <w:lang w:val="it-IT"/>
        </w:rPr>
        <w:t xml:space="preserve">. </w:t>
      </w:r>
      <w:r w:rsidRPr="00591834">
        <w:rPr>
          <w:rFonts w:ascii="Times New Roman" w:hAnsi="Times New Roman"/>
          <w:color w:val="000000"/>
          <w:sz w:val="24"/>
          <w:lang w:val="fr-FR"/>
        </w:rPr>
        <w:t>Bucureşti 2008</w:t>
      </w:r>
      <w:r>
        <w:rPr>
          <w:rFonts w:ascii="Times New Roman" w:hAnsi="Times New Roman"/>
          <w:color w:val="000000"/>
          <w:sz w:val="24"/>
        </w:rPr>
        <w:t>.</w:t>
      </w:r>
    </w:p>
    <w:p w14:paraId="700F0DC1" w14:textId="77777777" w:rsidR="00120576" w:rsidRPr="00D11993"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D11993">
        <w:rPr>
          <w:rFonts w:ascii="Times New Roman" w:hAnsi="Times New Roman"/>
          <w:sz w:val="24"/>
        </w:rPr>
        <w:t>Cucereanu</w:t>
      </w:r>
      <w:proofErr w:type="spellEnd"/>
      <w:r w:rsidRPr="00D11993">
        <w:rPr>
          <w:rFonts w:ascii="Times New Roman" w:hAnsi="Times New Roman"/>
          <w:sz w:val="24"/>
        </w:rPr>
        <w:t xml:space="preserve"> </w:t>
      </w:r>
      <w:proofErr w:type="spellStart"/>
      <w:r w:rsidRPr="00D11993">
        <w:rPr>
          <w:rFonts w:ascii="Times New Roman" w:hAnsi="Times New Roman"/>
          <w:sz w:val="24"/>
        </w:rPr>
        <w:t>Dragoş</w:t>
      </w:r>
      <w:proofErr w:type="spellEnd"/>
      <w:r w:rsidRPr="00D11993">
        <w:rPr>
          <w:rFonts w:ascii="Times New Roman" w:hAnsi="Times New Roman"/>
          <w:sz w:val="24"/>
        </w:rPr>
        <w:t xml:space="preserve">. “Unele aspecte ale teoriei </w:t>
      </w:r>
      <w:proofErr w:type="spellStart"/>
      <w:r w:rsidRPr="00D11993">
        <w:rPr>
          <w:rFonts w:ascii="Times New Roman" w:hAnsi="Times New Roman"/>
          <w:sz w:val="24"/>
        </w:rPr>
        <w:t>şi</w:t>
      </w:r>
      <w:proofErr w:type="spellEnd"/>
      <w:r w:rsidRPr="00D11993">
        <w:rPr>
          <w:rFonts w:ascii="Times New Roman" w:hAnsi="Times New Roman"/>
          <w:sz w:val="24"/>
        </w:rPr>
        <w:t xml:space="preserve"> practicii </w:t>
      </w:r>
      <w:proofErr w:type="spellStart"/>
      <w:r w:rsidRPr="00D11993">
        <w:rPr>
          <w:rFonts w:ascii="Times New Roman" w:hAnsi="Times New Roman"/>
          <w:sz w:val="24"/>
        </w:rPr>
        <w:t>protecţiei</w:t>
      </w:r>
      <w:proofErr w:type="spellEnd"/>
      <w:r w:rsidRPr="00D11993">
        <w:rPr>
          <w:rFonts w:ascii="Times New Roman" w:hAnsi="Times New Roman"/>
          <w:sz w:val="24"/>
        </w:rPr>
        <w:t xml:space="preserve"> onoarei </w:t>
      </w:r>
      <w:proofErr w:type="spellStart"/>
      <w:r w:rsidRPr="00D11993">
        <w:rPr>
          <w:rFonts w:ascii="Times New Roman" w:hAnsi="Times New Roman"/>
          <w:sz w:val="24"/>
        </w:rPr>
        <w:t>şi</w:t>
      </w:r>
      <w:proofErr w:type="spellEnd"/>
      <w:r w:rsidRPr="00D11993">
        <w:rPr>
          <w:rFonts w:ascii="Times New Roman" w:hAnsi="Times New Roman"/>
          <w:sz w:val="24"/>
        </w:rPr>
        <w:t xml:space="preserve"> </w:t>
      </w:r>
      <w:proofErr w:type="spellStart"/>
      <w:r w:rsidRPr="00D11993">
        <w:rPr>
          <w:rFonts w:ascii="Times New Roman" w:hAnsi="Times New Roman"/>
          <w:sz w:val="24"/>
        </w:rPr>
        <w:t>demnităţii</w:t>
      </w:r>
      <w:proofErr w:type="spellEnd"/>
      <w:r w:rsidRPr="00D11993">
        <w:rPr>
          <w:rFonts w:ascii="Times New Roman" w:hAnsi="Times New Roman"/>
          <w:sz w:val="24"/>
        </w:rPr>
        <w:t xml:space="preserve"> persoanei în Republica Moldova în lumina standardelor europene” // “</w:t>
      </w:r>
      <w:proofErr w:type="spellStart"/>
      <w:r w:rsidRPr="00D11993">
        <w:rPr>
          <w:rFonts w:ascii="Times New Roman" w:hAnsi="Times New Roman"/>
          <w:sz w:val="24"/>
        </w:rPr>
        <w:t>Libertăţile</w:t>
      </w:r>
      <w:proofErr w:type="spellEnd"/>
      <w:r w:rsidRPr="00D11993">
        <w:rPr>
          <w:rFonts w:ascii="Times New Roman" w:hAnsi="Times New Roman"/>
          <w:sz w:val="24"/>
        </w:rPr>
        <w:t xml:space="preserve"> mass-media în Republica Moldova”, </w:t>
      </w:r>
      <w:proofErr w:type="spellStart"/>
      <w:r w:rsidRPr="00D11993">
        <w:rPr>
          <w:rFonts w:ascii="Times New Roman" w:hAnsi="Times New Roman"/>
          <w:sz w:val="24"/>
        </w:rPr>
        <w:t>Chişinău</w:t>
      </w:r>
      <w:proofErr w:type="spellEnd"/>
      <w:r w:rsidRPr="00D11993">
        <w:rPr>
          <w:rFonts w:ascii="Times New Roman" w:hAnsi="Times New Roman"/>
          <w:sz w:val="24"/>
        </w:rPr>
        <w:t>, 2000, p.85-86,</w:t>
      </w:r>
    </w:p>
    <w:p w14:paraId="0C8F9968"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D11993">
        <w:rPr>
          <w:rFonts w:ascii="Times New Roman" w:hAnsi="Times New Roman"/>
          <w:sz w:val="24"/>
        </w:rPr>
        <w:t>Pîrțac</w:t>
      </w:r>
      <w:proofErr w:type="spellEnd"/>
      <w:r w:rsidRPr="00D11993">
        <w:rPr>
          <w:rFonts w:ascii="Times New Roman" w:hAnsi="Times New Roman"/>
          <w:sz w:val="24"/>
        </w:rPr>
        <w:t xml:space="preserve"> Olivia. “Aspecte juridice ale </w:t>
      </w:r>
      <w:proofErr w:type="spellStart"/>
      <w:r w:rsidRPr="00D11993">
        <w:rPr>
          <w:rFonts w:ascii="Times New Roman" w:hAnsi="Times New Roman"/>
          <w:sz w:val="24"/>
        </w:rPr>
        <w:t>protecţiei</w:t>
      </w:r>
      <w:proofErr w:type="spellEnd"/>
      <w:r w:rsidRPr="00D11993">
        <w:rPr>
          <w:rFonts w:ascii="Times New Roman" w:hAnsi="Times New Roman"/>
          <w:sz w:val="24"/>
        </w:rPr>
        <w:t xml:space="preserve"> onoarei </w:t>
      </w:r>
      <w:proofErr w:type="spellStart"/>
      <w:r w:rsidRPr="00D11993">
        <w:rPr>
          <w:rFonts w:ascii="Times New Roman" w:hAnsi="Times New Roman"/>
          <w:sz w:val="24"/>
        </w:rPr>
        <w:t>şi</w:t>
      </w:r>
      <w:proofErr w:type="spellEnd"/>
      <w:r w:rsidRPr="00D11993">
        <w:rPr>
          <w:rFonts w:ascii="Times New Roman" w:hAnsi="Times New Roman"/>
          <w:sz w:val="24"/>
        </w:rPr>
        <w:t xml:space="preserve"> </w:t>
      </w:r>
      <w:proofErr w:type="spellStart"/>
      <w:r w:rsidRPr="00D11993">
        <w:rPr>
          <w:rFonts w:ascii="Times New Roman" w:hAnsi="Times New Roman"/>
          <w:sz w:val="24"/>
        </w:rPr>
        <w:t>demnităţii</w:t>
      </w:r>
      <w:proofErr w:type="spellEnd"/>
      <w:r w:rsidRPr="00D11993">
        <w:rPr>
          <w:rFonts w:ascii="Times New Roman" w:hAnsi="Times New Roman"/>
          <w:sz w:val="24"/>
        </w:rPr>
        <w:t xml:space="preserve"> persoanei în R. Moldova”, buletin analitic “Mass media în R. Moldova”, iunie 2001 /în română </w:t>
      </w:r>
      <w:proofErr w:type="spellStart"/>
      <w:r w:rsidRPr="00D11993">
        <w:rPr>
          <w:rFonts w:ascii="Times New Roman" w:hAnsi="Times New Roman"/>
          <w:sz w:val="24"/>
        </w:rPr>
        <w:t>şi</w:t>
      </w:r>
      <w:proofErr w:type="spellEnd"/>
      <w:r w:rsidRPr="00D11993">
        <w:rPr>
          <w:rFonts w:ascii="Times New Roman" w:hAnsi="Times New Roman"/>
          <w:sz w:val="24"/>
        </w:rPr>
        <w:t xml:space="preserve"> engleză/ - 0,56 coli de autor. În formă electronică la: </w:t>
      </w:r>
      <w:hyperlink r:id="rId7" w:history="1">
        <w:r w:rsidRPr="00446F84">
          <w:rPr>
            <w:rStyle w:val="Hyperlink"/>
            <w:rFonts w:ascii="Times New Roman" w:hAnsi="Times New Roman"/>
            <w:sz w:val="24"/>
          </w:rPr>
          <w:t>http://ijc.iatp.md/bulmm/</w:t>
        </w:r>
      </w:hyperlink>
    </w:p>
    <w:p w14:paraId="7BFCDAA8"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AE524A">
        <w:rPr>
          <w:rFonts w:ascii="Times New Roman" w:hAnsi="Times New Roman"/>
          <w:sz w:val="24"/>
        </w:rPr>
        <w:t>Ţurcan</w:t>
      </w:r>
      <w:proofErr w:type="spellEnd"/>
      <w:r w:rsidRPr="00AE524A">
        <w:rPr>
          <w:rFonts w:ascii="Times New Roman" w:hAnsi="Times New Roman"/>
          <w:sz w:val="24"/>
        </w:rPr>
        <w:t xml:space="preserve"> Daniela, </w:t>
      </w:r>
      <w:proofErr w:type="spellStart"/>
      <w:r w:rsidRPr="00AE524A">
        <w:rPr>
          <w:rFonts w:ascii="Times New Roman" w:hAnsi="Times New Roman"/>
          <w:sz w:val="24"/>
        </w:rPr>
        <w:t>Volcinschi</w:t>
      </w:r>
      <w:proofErr w:type="spellEnd"/>
      <w:r w:rsidRPr="00AE524A">
        <w:rPr>
          <w:rFonts w:ascii="Times New Roman" w:hAnsi="Times New Roman"/>
          <w:sz w:val="24"/>
        </w:rPr>
        <w:t xml:space="preserve"> Victor. Conceptul de persoană fizică </w:t>
      </w:r>
      <w:proofErr w:type="spellStart"/>
      <w:r w:rsidRPr="00AE524A">
        <w:rPr>
          <w:rFonts w:ascii="Times New Roman" w:hAnsi="Times New Roman"/>
          <w:sz w:val="24"/>
        </w:rPr>
        <w:t>şi</w:t>
      </w:r>
      <w:proofErr w:type="spellEnd"/>
      <w:r w:rsidRPr="00AE524A">
        <w:rPr>
          <w:rFonts w:ascii="Times New Roman" w:hAnsi="Times New Roman"/>
          <w:sz w:val="24"/>
        </w:rPr>
        <w:t xml:space="preserve"> </w:t>
      </w:r>
      <w:proofErr w:type="spellStart"/>
      <w:r w:rsidRPr="00AE524A">
        <w:rPr>
          <w:rFonts w:ascii="Times New Roman" w:hAnsi="Times New Roman"/>
          <w:sz w:val="24"/>
        </w:rPr>
        <w:t>esenţa</w:t>
      </w:r>
      <w:proofErr w:type="spellEnd"/>
      <w:r w:rsidRPr="00AE524A">
        <w:rPr>
          <w:rFonts w:ascii="Times New Roman" w:hAnsi="Times New Roman"/>
          <w:sz w:val="24"/>
        </w:rPr>
        <w:t xml:space="preserve"> ei </w:t>
      </w:r>
      <w:proofErr w:type="spellStart"/>
      <w:r w:rsidRPr="00AE524A">
        <w:rPr>
          <w:rFonts w:ascii="Times New Roman" w:hAnsi="Times New Roman"/>
          <w:sz w:val="24"/>
        </w:rPr>
        <w:t>juridico</w:t>
      </w:r>
      <w:proofErr w:type="spellEnd"/>
      <w:r w:rsidRPr="00AE524A">
        <w:rPr>
          <w:rFonts w:ascii="Times New Roman" w:hAnsi="Times New Roman"/>
          <w:sz w:val="24"/>
        </w:rPr>
        <w:t xml:space="preserve">-civilă / Revista </w:t>
      </w:r>
      <w:proofErr w:type="spellStart"/>
      <w:r w:rsidRPr="00AE524A">
        <w:rPr>
          <w:rFonts w:ascii="Times New Roman" w:hAnsi="Times New Roman"/>
          <w:sz w:val="24"/>
        </w:rPr>
        <w:t>Naţională</w:t>
      </w:r>
      <w:proofErr w:type="spellEnd"/>
      <w:r w:rsidRPr="00AE524A">
        <w:rPr>
          <w:rFonts w:ascii="Times New Roman" w:hAnsi="Times New Roman"/>
          <w:sz w:val="24"/>
        </w:rPr>
        <w:t xml:space="preserve"> de Drept, 2006, nr. 1, p. 46.</w:t>
      </w:r>
    </w:p>
    <w:p w14:paraId="2E5D61DC" w14:textId="77777777" w:rsidR="00120576" w:rsidRPr="00AE524A"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Pr>
          <w:rFonts w:ascii="Times New Roman" w:hAnsi="Times New Roman"/>
          <w:sz w:val="24"/>
        </w:rPr>
        <w:t xml:space="preserve">V. </w:t>
      </w:r>
      <w:proofErr w:type="spellStart"/>
      <w:r>
        <w:rPr>
          <w:rFonts w:ascii="Times New Roman" w:hAnsi="Times New Roman"/>
          <w:sz w:val="24"/>
        </w:rPr>
        <w:t>Volcinschi</w:t>
      </w:r>
      <w:proofErr w:type="spellEnd"/>
      <w:r>
        <w:rPr>
          <w:rFonts w:ascii="Times New Roman" w:hAnsi="Times New Roman"/>
          <w:sz w:val="24"/>
        </w:rPr>
        <w:t xml:space="preserve">, A. </w:t>
      </w:r>
      <w:proofErr w:type="spellStart"/>
      <w:r>
        <w:rPr>
          <w:rFonts w:ascii="Times New Roman" w:hAnsi="Times New Roman"/>
          <w:sz w:val="24"/>
        </w:rPr>
        <w:t>Prisac</w:t>
      </w:r>
      <w:proofErr w:type="spellEnd"/>
      <w:r w:rsidRPr="00AE524A">
        <w:rPr>
          <w:rFonts w:ascii="Times New Roman" w:hAnsi="Times New Roman"/>
          <w:sz w:val="24"/>
        </w:rPr>
        <w:t xml:space="preserve">. </w:t>
      </w:r>
      <w:r>
        <w:rPr>
          <w:rFonts w:ascii="Times New Roman" w:hAnsi="Times New Roman"/>
          <w:sz w:val="24"/>
        </w:rPr>
        <w:t xml:space="preserve">Leziunea-un </w:t>
      </w:r>
      <w:proofErr w:type="spellStart"/>
      <w:r>
        <w:rPr>
          <w:rFonts w:ascii="Times New Roman" w:hAnsi="Times New Roman"/>
          <w:sz w:val="24"/>
        </w:rPr>
        <w:t>viciuc</w:t>
      </w:r>
      <w:proofErr w:type="spellEnd"/>
      <w:r>
        <w:rPr>
          <w:rFonts w:ascii="Times New Roman" w:hAnsi="Times New Roman"/>
          <w:sz w:val="24"/>
        </w:rPr>
        <w:t xml:space="preserve"> de </w:t>
      </w:r>
      <w:proofErr w:type="spellStart"/>
      <w:r>
        <w:rPr>
          <w:rFonts w:ascii="Times New Roman" w:hAnsi="Times New Roman"/>
          <w:sz w:val="24"/>
        </w:rPr>
        <w:t>consimțămînt</w:t>
      </w:r>
      <w:proofErr w:type="spellEnd"/>
      <w:r>
        <w:rPr>
          <w:rFonts w:ascii="Times New Roman" w:hAnsi="Times New Roman"/>
          <w:sz w:val="24"/>
        </w:rPr>
        <w:t xml:space="preserve"> sau un temei special de declarare a nulității relative a actului juridic civil</w:t>
      </w:r>
      <w:r w:rsidRPr="00AE524A">
        <w:rPr>
          <w:rFonts w:ascii="Times New Roman" w:hAnsi="Times New Roman"/>
          <w:sz w:val="24"/>
        </w:rPr>
        <w:t xml:space="preserve"> /</w:t>
      </w:r>
      <w:r w:rsidRPr="00AE524A">
        <w:rPr>
          <w:rFonts w:ascii="Times New Roman" w:hAnsi="Times New Roman"/>
          <w:i/>
          <w:sz w:val="24"/>
        </w:rPr>
        <w:t xml:space="preserve"> </w:t>
      </w:r>
      <w:r w:rsidRPr="00AE524A">
        <w:rPr>
          <w:rFonts w:ascii="Times New Roman" w:hAnsi="Times New Roman"/>
          <w:sz w:val="24"/>
        </w:rPr>
        <w:t xml:space="preserve">Revista </w:t>
      </w:r>
      <w:proofErr w:type="spellStart"/>
      <w:r w:rsidRPr="00AE524A">
        <w:rPr>
          <w:rFonts w:ascii="Times New Roman" w:hAnsi="Times New Roman"/>
          <w:sz w:val="24"/>
        </w:rPr>
        <w:t>Naţională</w:t>
      </w:r>
      <w:proofErr w:type="spellEnd"/>
      <w:r w:rsidRPr="00AE524A">
        <w:rPr>
          <w:rFonts w:ascii="Times New Roman" w:hAnsi="Times New Roman"/>
          <w:sz w:val="24"/>
        </w:rPr>
        <w:t xml:space="preserve"> de Drept, 200</w:t>
      </w:r>
      <w:r>
        <w:rPr>
          <w:rFonts w:ascii="Times New Roman" w:hAnsi="Times New Roman"/>
          <w:sz w:val="24"/>
        </w:rPr>
        <w:t>7</w:t>
      </w:r>
      <w:r w:rsidRPr="00AE524A">
        <w:rPr>
          <w:rFonts w:ascii="Times New Roman" w:hAnsi="Times New Roman"/>
          <w:sz w:val="24"/>
        </w:rPr>
        <w:t xml:space="preserve">, nr. </w:t>
      </w:r>
      <w:r>
        <w:rPr>
          <w:rFonts w:ascii="Times New Roman" w:hAnsi="Times New Roman"/>
          <w:sz w:val="24"/>
        </w:rPr>
        <w:t>9/8</w:t>
      </w:r>
    </w:p>
    <w:p w14:paraId="4F7FEE17"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AE524A">
        <w:rPr>
          <w:rFonts w:ascii="Times New Roman" w:hAnsi="Times New Roman"/>
          <w:sz w:val="24"/>
        </w:rPr>
        <w:t>Ţurcan</w:t>
      </w:r>
      <w:proofErr w:type="spellEnd"/>
      <w:r w:rsidRPr="00AE524A">
        <w:rPr>
          <w:rFonts w:ascii="Times New Roman" w:hAnsi="Times New Roman"/>
          <w:sz w:val="24"/>
        </w:rPr>
        <w:t xml:space="preserve"> Daniela. Emanciparea – novelă importantă a </w:t>
      </w:r>
      <w:proofErr w:type="spellStart"/>
      <w:r w:rsidRPr="00AE524A">
        <w:rPr>
          <w:rFonts w:ascii="Times New Roman" w:hAnsi="Times New Roman"/>
          <w:sz w:val="24"/>
        </w:rPr>
        <w:t>legislaţiei</w:t>
      </w:r>
      <w:proofErr w:type="spellEnd"/>
      <w:r w:rsidRPr="00AE524A">
        <w:rPr>
          <w:rFonts w:ascii="Times New Roman" w:hAnsi="Times New Roman"/>
          <w:sz w:val="24"/>
        </w:rPr>
        <w:t xml:space="preserve"> civile a Republicii Moldova /</w:t>
      </w:r>
      <w:r w:rsidRPr="00AE524A">
        <w:rPr>
          <w:rFonts w:ascii="Times New Roman" w:hAnsi="Times New Roman"/>
          <w:i/>
          <w:sz w:val="24"/>
        </w:rPr>
        <w:t xml:space="preserve"> </w:t>
      </w:r>
      <w:r w:rsidRPr="00AE524A">
        <w:rPr>
          <w:rFonts w:ascii="Times New Roman" w:hAnsi="Times New Roman"/>
          <w:sz w:val="24"/>
        </w:rPr>
        <w:t xml:space="preserve">Revista </w:t>
      </w:r>
      <w:proofErr w:type="spellStart"/>
      <w:r w:rsidRPr="00AE524A">
        <w:rPr>
          <w:rFonts w:ascii="Times New Roman" w:hAnsi="Times New Roman"/>
          <w:sz w:val="24"/>
        </w:rPr>
        <w:t>Naţională</w:t>
      </w:r>
      <w:proofErr w:type="spellEnd"/>
      <w:r w:rsidRPr="00AE524A">
        <w:rPr>
          <w:rFonts w:ascii="Times New Roman" w:hAnsi="Times New Roman"/>
          <w:sz w:val="24"/>
        </w:rPr>
        <w:t xml:space="preserve"> de Drept, 2006, nr. 2, p. 75.</w:t>
      </w:r>
    </w:p>
    <w:p w14:paraId="79DDD8E5"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Rogac</w:t>
      </w:r>
      <w:proofErr w:type="spellEnd"/>
      <w:r w:rsidRPr="00AE524A">
        <w:rPr>
          <w:rFonts w:ascii="Times New Roman" w:hAnsi="Times New Roman"/>
          <w:sz w:val="24"/>
        </w:rPr>
        <w:t xml:space="preserve">. </w:t>
      </w:r>
      <w:r>
        <w:rPr>
          <w:rFonts w:ascii="Times New Roman" w:hAnsi="Times New Roman"/>
          <w:sz w:val="24"/>
        </w:rPr>
        <w:t>Legalitatea nulității actului juridic subsecvent ca urmare a nulității actului juridic inițial</w:t>
      </w:r>
      <w:r w:rsidRPr="00AE524A">
        <w:rPr>
          <w:rFonts w:ascii="Times New Roman" w:hAnsi="Times New Roman"/>
          <w:sz w:val="24"/>
        </w:rPr>
        <w:t xml:space="preserve"> /</w:t>
      </w:r>
      <w:r w:rsidRPr="00AE524A">
        <w:rPr>
          <w:rFonts w:ascii="Times New Roman" w:hAnsi="Times New Roman"/>
          <w:i/>
          <w:sz w:val="24"/>
        </w:rPr>
        <w:t xml:space="preserve"> </w:t>
      </w:r>
      <w:r w:rsidRPr="00AE524A">
        <w:rPr>
          <w:rFonts w:ascii="Times New Roman" w:hAnsi="Times New Roman"/>
          <w:sz w:val="24"/>
        </w:rPr>
        <w:t xml:space="preserve">Revista </w:t>
      </w:r>
      <w:proofErr w:type="spellStart"/>
      <w:r w:rsidRPr="00AE524A">
        <w:rPr>
          <w:rFonts w:ascii="Times New Roman" w:hAnsi="Times New Roman"/>
          <w:sz w:val="24"/>
        </w:rPr>
        <w:t>Naţională</w:t>
      </w:r>
      <w:proofErr w:type="spellEnd"/>
      <w:r w:rsidRPr="00AE524A">
        <w:rPr>
          <w:rFonts w:ascii="Times New Roman" w:hAnsi="Times New Roman"/>
          <w:sz w:val="24"/>
        </w:rPr>
        <w:t xml:space="preserve"> de Drept, 20</w:t>
      </w:r>
      <w:r>
        <w:rPr>
          <w:rFonts w:ascii="Times New Roman" w:hAnsi="Times New Roman"/>
          <w:sz w:val="24"/>
        </w:rPr>
        <w:t>12</w:t>
      </w:r>
      <w:r w:rsidRPr="00AE524A">
        <w:rPr>
          <w:rFonts w:ascii="Times New Roman" w:hAnsi="Times New Roman"/>
          <w:sz w:val="24"/>
        </w:rPr>
        <w:t xml:space="preserve">, nr. </w:t>
      </w:r>
      <w:r>
        <w:rPr>
          <w:rFonts w:ascii="Times New Roman" w:hAnsi="Times New Roman"/>
          <w:sz w:val="24"/>
        </w:rPr>
        <w:t>10/59.</w:t>
      </w:r>
    </w:p>
    <w:p w14:paraId="4ED6C2A6"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Pr>
          <w:rFonts w:ascii="Times New Roman" w:hAnsi="Times New Roman"/>
          <w:sz w:val="24"/>
        </w:rPr>
        <w:t>S. Boca</w:t>
      </w:r>
      <w:r w:rsidRPr="00AE524A">
        <w:rPr>
          <w:rFonts w:ascii="Times New Roman" w:hAnsi="Times New Roman"/>
          <w:sz w:val="24"/>
        </w:rPr>
        <w:t xml:space="preserve">. </w:t>
      </w:r>
      <w:r>
        <w:rPr>
          <w:rFonts w:ascii="Times New Roman" w:hAnsi="Times New Roman"/>
          <w:sz w:val="24"/>
        </w:rPr>
        <w:t>Analiza efectelor nulității actului juridic față de terți</w:t>
      </w:r>
      <w:r w:rsidRPr="00AE524A">
        <w:rPr>
          <w:rFonts w:ascii="Times New Roman" w:hAnsi="Times New Roman"/>
          <w:sz w:val="24"/>
        </w:rPr>
        <w:t xml:space="preserve"> /</w:t>
      </w:r>
      <w:r w:rsidRPr="00AE524A">
        <w:rPr>
          <w:rFonts w:ascii="Times New Roman" w:hAnsi="Times New Roman"/>
          <w:i/>
          <w:sz w:val="24"/>
        </w:rPr>
        <w:t xml:space="preserve"> </w:t>
      </w:r>
      <w:r>
        <w:rPr>
          <w:rFonts w:ascii="Times New Roman" w:hAnsi="Times New Roman"/>
          <w:sz w:val="24"/>
        </w:rPr>
        <w:t>Legea și viața</w:t>
      </w:r>
      <w:r w:rsidRPr="00AE524A">
        <w:rPr>
          <w:rFonts w:ascii="Times New Roman" w:hAnsi="Times New Roman"/>
          <w:sz w:val="24"/>
        </w:rPr>
        <w:t>, 20</w:t>
      </w:r>
      <w:r>
        <w:rPr>
          <w:rFonts w:ascii="Times New Roman" w:hAnsi="Times New Roman"/>
          <w:sz w:val="24"/>
        </w:rPr>
        <w:t>12</w:t>
      </w:r>
      <w:r w:rsidRPr="00AE524A">
        <w:rPr>
          <w:rFonts w:ascii="Times New Roman" w:hAnsi="Times New Roman"/>
          <w:sz w:val="24"/>
        </w:rPr>
        <w:t xml:space="preserve">, nr. </w:t>
      </w:r>
      <w:r>
        <w:rPr>
          <w:rFonts w:ascii="Times New Roman" w:hAnsi="Times New Roman"/>
          <w:sz w:val="24"/>
        </w:rPr>
        <w:t>5/51.</w:t>
      </w:r>
    </w:p>
    <w:p w14:paraId="1FF64514" w14:textId="77777777" w:rsidR="00120576" w:rsidRPr="00AE524A"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Pr>
          <w:rFonts w:ascii="Times New Roman" w:hAnsi="Times New Roman"/>
          <w:sz w:val="24"/>
        </w:rPr>
        <w:t>S. Boca</w:t>
      </w:r>
      <w:r w:rsidRPr="00AE524A">
        <w:rPr>
          <w:rFonts w:ascii="Times New Roman" w:hAnsi="Times New Roman"/>
          <w:sz w:val="24"/>
        </w:rPr>
        <w:t xml:space="preserve">. </w:t>
      </w:r>
      <w:r>
        <w:rPr>
          <w:rFonts w:ascii="Times New Roman" w:hAnsi="Times New Roman"/>
          <w:sz w:val="24"/>
        </w:rPr>
        <w:t>Delimitarea nulității de alte cauze de ineficacitate a actului juridic civil</w:t>
      </w:r>
      <w:r w:rsidRPr="00AE524A">
        <w:rPr>
          <w:rFonts w:ascii="Times New Roman" w:hAnsi="Times New Roman"/>
          <w:sz w:val="24"/>
        </w:rPr>
        <w:t xml:space="preserve"> /</w:t>
      </w:r>
      <w:r w:rsidRPr="00AE524A">
        <w:rPr>
          <w:rFonts w:ascii="Times New Roman" w:hAnsi="Times New Roman"/>
          <w:i/>
          <w:sz w:val="24"/>
        </w:rPr>
        <w:t xml:space="preserve"> </w:t>
      </w:r>
      <w:r>
        <w:rPr>
          <w:rFonts w:ascii="Times New Roman" w:hAnsi="Times New Roman"/>
          <w:sz w:val="24"/>
        </w:rPr>
        <w:t>Legea și viața</w:t>
      </w:r>
      <w:r w:rsidRPr="00AE524A">
        <w:rPr>
          <w:rFonts w:ascii="Times New Roman" w:hAnsi="Times New Roman"/>
          <w:sz w:val="24"/>
        </w:rPr>
        <w:t>, 20</w:t>
      </w:r>
      <w:r>
        <w:rPr>
          <w:rFonts w:ascii="Times New Roman" w:hAnsi="Times New Roman"/>
          <w:sz w:val="24"/>
        </w:rPr>
        <w:t>12</w:t>
      </w:r>
      <w:r w:rsidRPr="00AE524A">
        <w:rPr>
          <w:rFonts w:ascii="Times New Roman" w:hAnsi="Times New Roman"/>
          <w:sz w:val="24"/>
        </w:rPr>
        <w:t xml:space="preserve">, nr. </w:t>
      </w:r>
      <w:r>
        <w:rPr>
          <w:rFonts w:ascii="Times New Roman" w:hAnsi="Times New Roman"/>
          <w:sz w:val="24"/>
        </w:rPr>
        <w:t>5/51</w:t>
      </w:r>
    </w:p>
    <w:p w14:paraId="45C4E3E3"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proofErr w:type="spellStart"/>
      <w:r w:rsidRPr="00AE524A">
        <w:rPr>
          <w:rFonts w:ascii="Times New Roman" w:hAnsi="Times New Roman"/>
          <w:sz w:val="24"/>
        </w:rPr>
        <w:t>Ţurcan</w:t>
      </w:r>
      <w:proofErr w:type="spellEnd"/>
      <w:r w:rsidRPr="00AE524A">
        <w:rPr>
          <w:rFonts w:ascii="Times New Roman" w:hAnsi="Times New Roman"/>
          <w:sz w:val="24"/>
        </w:rPr>
        <w:t xml:space="preserve"> Daniela, </w:t>
      </w:r>
      <w:proofErr w:type="spellStart"/>
      <w:r w:rsidRPr="00AE524A">
        <w:rPr>
          <w:rFonts w:ascii="Times New Roman" w:hAnsi="Times New Roman"/>
          <w:sz w:val="24"/>
        </w:rPr>
        <w:t>Volcinschi</w:t>
      </w:r>
      <w:proofErr w:type="spellEnd"/>
      <w:r w:rsidRPr="00AE524A">
        <w:rPr>
          <w:rFonts w:ascii="Times New Roman" w:hAnsi="Times New Roman"/>
          <w:sz w:val="24"/>
        </w:rPr>
        <w:t xml:space="preserve"> Victor. Intangibilitatea – caracter definitoriu al </w:t>
      </w:r>
      <w:proofErr w:type="spellStart"/>
      <w:r w:rsidRPr="00AE524A">
        <w:rPr>
          <w:rFonts w:ascii="Times New Roman" w:hAnsi="Times New Roman"/>
          <w:sz w:val="24"/>
        </w:rPr>
        <w:t>capacităţii</w:t>
      </w:r>
      <w:proofErr w:type="spellEnd"/>
      <w:r w:rsidRPr="00AE524A">
        <w:rPr>
          <w:rFonts w:ascii="Times New Roman" w:hAnsi="Times New Roman"/>
          <w:sz w:val="24"/>
        </w:rPr>
        <w:t xml:space="preserve"> de </w:t>
      </w:r>
      <w:proofErr w:type="spellStart"/>
      <w:r w:rsidRPr="00AE524A">
        <w:rPr>
          <w:rFonts w:ascii="Times New Roman" w:hAnsi="Times New Roman"/>
          <w:sz w:val="24"/>
        </w:rPr>
        <w:t>folosinţă</w:t>
      </w:r>
      <w:proofErr w:type="spellEnd"/>
      <w:r w:rsidRPr="00AE524A">
        <w:rPr>
          <w:rFonts w:ascii="Times New Roman" w:hAnsi="Times New Roman"/>
          <w:i/>
          <w:sz w:val="24"/>
        </w:rPr>
        <w:t xml:space="preserve"> / </w:t>
      </w:r>
      <w:r w:rsidRPr="00AE524A">
        <w:rPr>
          <w:rFonts w:ascii="Times New Roman" w:hAnsi="Times New Roman"/>
          <w:sz w:val="24"/>
        </w:rPr>
        <w:t xml:space="preserve">Revista </w:t>
      </w:r>
      <w:proofErr w:type="spellStart"/>
      <w:r w:rsidRPr="00AE524A">
        <w:rPr>
          <w:rFonts w:ascii="Times New Roman" w:hAnsi="Times New Roman"/>
          <w:sz w:val="24"/>
        </w:rPr>
        <w:t>Naţională</w:t>
      </w:r>
      <w:proofErr w:type="spellEnd"/>
      <w:r w:rsidRPr="00AE524A">
        <w:rPr>
          <w:rFonts w:ascii="Times New Roman" w:hAnsi="Times New Roman"/>
          <w:sz w:val="24"/>
        </w:rPr>
        <w:t xml:space="preserve"> de Drept, 2006, nr. 3, p. 29</w:t>
      </w:r>
      <w:r>
        <w:rPr>
          <w:rFonts w:ascii="Times New Roman" w:hAnsi="Times New Roman"/>
          <w:sz w:val="24"/>
        </w:rPr>
        <w:t>.</w:t>
      </w:r>
    </w:p>
    <w:p w14:paraId="2D674A37" w14:textId="77777777" w:rsidR="00120576" w:rsidRDefault="00120576" w:rsidP="00120576">
      <w:pPr>
        <w:pStyle w:val="ListParagraph"/>
        <w:numPr>
          <w:ilvl w:val="2"/>
          <w:numId w:val="10"/>
        </w:numPr>
        <w:tabs>
          <w:tab w:val="clear" w:pos="1440"/>
          <w:tab w:val="num" w:pos="426"/>
        </w:tabs>
        <w:ind w:left="426" w:firstLine="425"/>
        <w:jc w:val="both"/>
        <w:rPr>
          <w:rFonts w:ascii="Times New Roman" w:hAnsi="Times New Roman"/>
          <w:sz w:val="24"/>
        </w:rPr>
      </w:pPr>
      <w:r w:rsidRPr="00AE524A">
        <w:rPr>
          <w:rFonts w:ascii="Times New Roman" w:hAnsi="Times New Roman"/>
          <w:sz w:val="24"/>
          <w:lang w:val="ru-RU"/>
        </w:rPr>
        <w:t xml:space="preserve">О.Н. Садиков, Злоупотребление правом в гражданском праве </w:t>
      </w:r>
      <w:proofErr w:type="spellStart"/>
      <w:r w:rsidRPr="00AE524A">
        <w:rPr>
          <w:rFonts w:ascii="Times New Roman" w:hAnsi="Times New Roman"/>
          <w:sz w:val="24"/>
          <w:lang w:val="ru-RU"/>
        </w:rPr>
        <w:t>Росии</w:t>
      </w:r>
      <w:proofErr w:type="spellEnd"/>
      <w:r w:rsidRPr="00AE524A">
        <w:rPr>
          <w:rFonts w:ascii="Times New Roman" w:hAnsi="Times New Roman"/>
          <w:sz w:val="24"/>
          <w:lang w:val="ru-RU"/>
        </w:rPr>
        <w:t>//Хозяйство и право, 2002</w:t>
      </w:r>
      <w:r>
        <w:rPr>
          <w:rFonts w:ascii="Times New Roman" w:hAnsi="Times New Roman"/>
          <w:sz w:val="24"/>
        </w:rPr>
        <w:t>.</w:t>
      </w:r>
    </w:p>
    <w:p w14:paraId="6E96F625" w14:textId="77777777" w:rsidR="00120576" w:rsidRPr="00AE524A" w:rsidRDefault="00120576" w:rsidP="00120576">
      <w:pPr>
        <w:pStyle w:val="ListParagraph"/>
        <w:ind w:left="851"/>
        <w:jc w:val="both"/>
        <w:rPr>
          <w:rFonts w:ascii="Times New Roman" w:hAnsi="Times New Roman"/>
          <w:sz w:val="24"/>
        </w:rPr>
      </w:pPr>
    </w:p>
    <w:p w14:paraId="306DE54D" w14:textId="77777777" w:rsidR="00120576" w:rsidRPr="00AE524A" w:rsidRDefault="00120576" w:rsidP="00120576">
      <w:pPr>
        <w:pStyle w:val="level1"/>
        <w:widowControl/>
        <w:tabs>
          <w:tab w:val="clear" w:pos="360"/>
          <w:tab w:val="left" w:pos="851"/>
        </w:tabs>
        <w:spacing w:line="100" w:lineRule="atLeast"/>
        <w:ind w:left="567" w:firstLine="0"/>
        <w:jc w:val="both"/>
        <w:rPr>
          <w:rFonts w:ascii="Times New Roman" w:hAnsi="Times New Roman"/>
          <w:sz w:val="24"/>
        </w:rPr>
      </w:pPr>
    </w:p>
    <w:p w14:paraId="03027831" w14:textId="77777777" w:rsidR="00120576" w:rsidRPr="00591834" w:rsidRDefault="00120576" w:rsidP="00120576">
      <w:pPr>
        <w:pStyle w:val="20"/>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right="-286"/>
        <w:rPr>
          <w:rFonts w:ascii="Times New Roman" w:hAnsi="Times New Roman"/>
          <w:sz w:val="24"/>
        </w:rPr>
      </w:pPr>
      <w:r w:rsidRPr="00591834">
        <w:rPr>
          <w:rFonts w:ascii="Times New Roman" w:hAnsi="Times New Roman"/>
          <w:sz w:val="24"/>
        </w:rPr>
        <w:t xml:space="preserve"> Literatură</w:t>
      </w:r>
      <w:r>
        <w:rPr>
          <w:rFonts w:ascii="Times New Roman" w:hAnsi="Times New Roman"/>
          <w:sz w:val="24"/>
        </w:rPr>
        <w:t xml:space="preserve"> suplimentară</w:t>
      </w:r>
      <w:r w:rsidRPr="00591834">
        <w:rPr>
          <w:rFonts w:ascii="Times New Roman" w:hAnsi="Times New Roman"/>
          <w:sz w:val="24"/>
        </w:rPr>
        <w:t xml:space="preserve"> publicată în România, </w:t>
      </w:r>
      <w:proofErr w:type="spellStart"/>
      <w:r w:rsidRPr="00591834">
        <w:rPr>
          <w:rFonts w:ascii="Times New Roman" w:hAnsi="Times New Roman"/>
          <w:sz w:val="24"/>
        </w:rPr>
        <w:t>Franţa</w:t>
      </w:r>
      <w:proofErr w:type="spellEnd"/>
      <w:r w:rsidRPr="00591834">
        <w:rPr>
          <w:rFonts w:ascii="Times New Roman" w:hAnsi="Times New Roman"/>
          <w:sz w:val="24"/>
        </w:rPr>
        <w:t xml:space="preserve">, Ucraina, </w:t>
      </w:r>
      <w:proofErr w:type="spellStart"/>
      <w:r w:rsidRPr="00591834">
        <w:rPr>
          <w:rFonts w:ascii="Times New Roman" w:hAnsi="Times New Roman"/>
          <w:sz w:val="24"/>
        </w:rPr>
        <w:t>Federaţia</w:t>
      </w:r>
      <w:proofErr w:type="spellEnd"/>
      <w:r w:rsidRPr="00591834">
        <w:rPr>
          <w:rFonts w:ascii="Times New Roman" w:hAnsi="Times New Roman"/>
          <w:sz w:val="24"/>
        </w:rPr>
        <w:t xml:space="preserve"> Rusă, </w:t>
      </w:r>
    </w:p>
    <w:p w14:paraId="10C9B2A4" w14:textId="77777777" w:rsidR="00120576" w:rsidRPr="00591834" w:rsidRDefault="00120576" w:rsidP="00120576">
      <w:pPr>
        <w:numPr>
          <w:ilvl w:val="0"/>
          <w:numId w:val="22"/>
        </w:numPr>
        <w:jc w:val="both"/>
        <w:rPr>
          <w:rFonts w:ascii="Times New Roman" w:hAnsi="Times New Roman"/>
          <w:color w:val="000000"/>
          <w:sz w:val="24"/>
          <w:lang w:val="en-US"/>
        </w:rPr>
      </w:pPr>
      <w:r w:rsidRPr="009E052C">
        <w:rPr>
          <w:rFonts w:ascii="Times New Roman" w:hAnsi="Times New Roman"/>
          <w:color w:val="000000"/>
          <w:sz w:val="24"/>
          <w:lang w:val="it-IT"/>
        </w:rPr>
        <w:t xml:space="preserve"> </w:t>
      </w:r>
      <w:proofErr w:type="spellStart"/>
      <w:r w:rsidRPr="00591834">
        <w:rPr>
          <w:rFonts w:ascii="Times New Roman" w:hAnsi="Times New Roman"/>
          <w:color w:val="000000"/>
          <w:sz w:val="24"/>
          <w:lang w:val="en-US"/>
        </w:rPr>
        <w:t>Boroi</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Drept</w:t>
      </w:r>
      <w:proofErr w:type="spellEnd"/>
      <w:r w:rsidRPr="00591834">
        <w:rPr>
          <w:rFonts w:ascii="Times New Roman" w:hAnsi="Times New Roman"/>
          <w:color w:val="000000"/>
          <w:sz w:val="24"/>
          <w:lang w:val="en-US"/>
        </w:rPr>
        <w:t xml:space="preserve"> civil. </w:t>
      </w:r>
      <w:proofErr w:type="spellStart"/>
      <w:r w:rsidRPr="00591834">
        <w:rPr>
          <w:rFonts w:ascii="Times New Roman" w:hAnsi="Times New Roman"/>
          <w:color w:val="000000"/>
          <w:sz w:val="24"/>
          <w:lang w:val="en-US"/>
        </w:rPr>
        <w:t>Partea</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generală</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Persoanele</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2002.</w:t>
      </w:r>
    </w:p>
    <w:p w14:paraId="24D6F1F5" w14:textId="77777777" w:rsidR="00120576" w:rsidRPr="009E052C" w:rsidRDefault="00120576" w:rsidP="00120576">
      <w:pPr>
        <w:numPr>
          <w:ilvl w:val="0"/>
          <w:numId w:val="22"/>
        </w:numPr>
        <w:jc w:val="both"/>
        <w:rPr>
          <w:rFonts w:ascii="Times New Roman" w:hAnsi="Times New Roman"/>
          <w:color w:val="000000"/>
          <w:sz w:val="24"/>
          <w:lang w:val="it-IT"/>
        </w:rPr>
      </w:pPr>
      <w:r w:rsidRPr="009E052C">
        <w:rPr>
          <w:rFonts w:ascii="Times New Roman" w:hAnsi="Times New Roman"/>
          <w:color w:val="000000"/>
          <w:sz w:val="24"/>
          <w:lang w:val="it-IT"/>
        </w:rPr>
        <w:t xml:space="preserve">E. </w:t>
      </w:r>
      <w:proofErr w:type="spellStart"/>
      <w:r w:rsidRPr="009E052C">
        <w:rPr>
          <w:rFonts w:ascii="Times New Roman" w:hAnsi="Times New Roman"/>
          <w:color w:val="000000"/>
          <w:sz w:val="24"/>
          <w:lang w:val="it-IT"/>
        </w:rPr>
        <w:t>Chelaru</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Drept</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civil</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Persoanele</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În</w:t>
      </w:r>
      <w:proofErr w:type="spellEnd"/>
      <w:r w:rsidRPr="009E052C">
        <w:rPr>
          <w:rFonts w:ascii="Times New Roman" w:hAnsi="Times New Roman"/>
          <w:color w:val="000000"/>
          <w:sz w:val="24"/>
          <w:lang w:val="it-IT"/>
        </w:rPr>
        <w:t xml:space="preserve"> </w:t>
      </w:r>
      <w:proofErr w:type="spellStart"/>
      <w:r w:rsidRPr="009E052C">
        <w:rPr>
          <w:rFonts w:ascii="Times New Roman" w:hAnsi="Times New Roman"/>
          <w:color w:val="000000"/>
          <w:sz w:val="24"/>
          <w:lang w:val="it-IT"/>
        </w:rPr>
        <w:t>reglementarea</w:t>
      </w:r>
      <w:proofErr w:type="spellEnd"/>
      <w:r w:rsidRPr="009E052C">
        <w:rPr>
          <w:rFonts w:ascii="Times New Roman" w:hAnsi="Times New Roman"/>
          <w:color w:val="000000"/>
          <w:sz w:val="24"/>
          <w:lang w:val="it-IT"/>
        </w:rPr>
        <w:t xml:space="preserve"> NCC, </w:t>
      </w:r>
      <w:proofErr w:type="spellStart"/>
      <w:r w:rsidRPr="009E052C">
        <w:rPr>
          <w:rFonts w:ascii="Times New Roman" w:hAnsi="Times New Roman"/>
          <w:color w:val="000000"/>
          <w:sz w:val="24"/>
          <w:lang w:val="it-IT"/>
        </w:rPr>
        <w:t>Ediția</w:t>
      </w:r>
      <w:proofErr w:type="spellEnd"/>
      <w:r w:rsidRPr="009E052C">
        <w:rPr>
          <w:rFonts w:ascii="Times New Roman" w:hAnsi="Times New Roman"/>
          <w:color w:val="000000"/>
          <w:sz w:val="24"/>
          <w:lang w:val="it-IT"/>
        </w:rPr>
        <w:t xml:space="preserve"> a 4-a, </w:t>
      </w:r>
      <w:proofErr w:type="spellStart"/>
      <w:r w:rsidRPr="009E052C">
        <w:rPr>
          <w:rFonts w:ascii="Times New Roman" w:hAnsi="Times New Roman"/>
          <w:color w:val="000000"/>
          <w:sz w:val="24"/>
          <w:lang w:val="it-IT"/>
        </w:rPr>
        <w:t>Bucureşti</w:t>
      </w:r>
      <w:proofErr w:type="spellEnd"/>
      <w:r w:rsidRPr="009E052C">
        <w:rPr>
          <w:rFonts w:ascii="Times New Roman" w:hAnsi="Times New Roman"/>
          <w:color w:val="000000"/>
          <w:sz w:val="24"/>
          <w:lang w:val="it-IT"/>
        </w:rPr>
        <w:t xml:space="preserve">, </w:t>
      </w:r>
      <w:r w:rsidRPr="00591834">
        <w:rPr>
          <w:rFonts w:ascii="Times New Roman" w:hAnsi="Times New Roman"/>
          <w:color w:val="000000"/>
          <w:sz w:val="24"/>
        </w:rPr>
        <w:t>Editura Beck</w:t>
      </w:r>
      <w:r w:rsidRPr="009E052C">
        <w:rPr>
          <w:rFonts w:ascii="Times New Roman" w:hAnsi="Times New Roman"/>
          <w:color w:val="000000"/>
          <w:sz w:val="24"/>
          <w:lang w:val="it-IT"/>
        </w:rPr>
        <w:t>, 2016.</w:t>
      </w:r>
    </w:p>
    <w:p w14:paraId="650D0D35" w14:textId="77777777" w:rsidR="00120576" w:rsidRPr="00591834" w:rsidRDefault="00120576" w:rsidP="00120576">
      <w:pPr>
        <w:numPr>
          <w:ilvl w:val="0"/>
          <w:numId w:val="22"/>
        </w:numPr>
        <w:jc w:val="both"/>
        <w:rPr>
          <w:rFonts w:ascii="Times New Roman" w:hAnsi="Times New Roman"/>
          <w:color w:val="000000"/>
          <w:sz w:val="24"/>
          <w:lang w:val="en-US"/>
        </w:rPr>
      </w:pPr>
      <w:r w:rsidRPr="00591834">
        <w:rPr>
          <w:rFonts w:ascii="Times New Roman" w:hAnsi="Times New Roman"/>
          <w:color w:val="000000"/>
          <w:sz w:val="24"/>
          <w:lang w:val="en-US"/>
        </w:rPr>
        <w:t xml:space="preserve">M. </w:t>
      </w:r>
      <w:proofErr w:type="spellStart"/>
      <w:r w:rsidRPr="00591834">
        <w:rPr>
          <w:rFonts w:ascii="Times New Roman" w:hAnsi="Times New Roman"/>
          <w:color w:val="000000"/>
          <w:sz w:val="24"/>
          <w:lang w:val="en-US"/>
        </w:rPr>
        <w:t>Mureşan</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Drept</w:t>
      </w:r>
      <w:proofErr w:type="spellEnd"/>
      <w:r w:rsidRPr="00591834">
        <w:rPr>
          <w:rFonts w:ascii="Times New Roman" w:hAnsi="Times New Roman"/>
          <w:color w:val="000000"/>
          <w:sz w:val="24"/>
          <w:lang w:val="en-US"/>
        </w:rPr>
        <w:t xml:space="preserve"> civil. </w:t>
      </w:r>
      <w:proofErr w:type="spellStart"/>
      <w:r w:rsidRPr="00591834">
        <w:rPr>
          <w:rFonts w:ascii="Times New Roman" w:hAnsi="Times New Roman"/>
          <w:color w:val="000000"/>
          <w:sz w:val="24"/>
          <w:lang w:val="en-US"/>
        </w:rPr>
        <w:t>Partea</w:t>
      </w:r>
      <w:proofErr w:type="spellEnd"/>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generală</w:t>
      </w:r>
      <w:proofErr w:type="spellEnd"/>
      <w:r w:rsidRPr="00591834">
        <w:rPr>
          <w:rFonts w:ascii="Times New Roman" w:hAnsi="Times New Roman"/>
          <w:color w:val="000000"/>
          <w:sz w:val="24"/>
          <w:lang w:val="en-US"/>
        </w:rPr>
        <w:t xml:space="preserve">, Cluj-Napoca, 1999. </w:t>
      </w:r>
    </w:p>
    <w:p w14:paraId="40C095DA" w14:textId="77777777" w:rsidR="00120576" w:rsidRPr="00591834" w:rsidRDefault="00120576" w:rsidP="00120576">
      <w:pPr>
        <w:numPr>
          <w:ilvl w:val="0"/>
          <w:numId w:val="22"/>
        </w:numPr>
        <w:shd w:val="clear" w:color="auto" w:fill="FFFFFF"/>
        <w:jc w:val="both"/>
        <w:rPr>
          <w:rFonts w:ascii="Times New Roman" w:hAnsi="Times New Roman"/>
          <w:color w:val="000000"/>
          <w:sz w:val="24"/>
          <w:lang w:val="en-US"/>
        </w:rPr>
      </w:pPr>
      <w:r w:rsidRPr="00591834">
        <w:rPr>
          <w:rFonts w:ascii="Times New Roman" w:hAnsi="Times New Roman"/>
          <w:bCs/>
          <w:color w:val="000000"/>
          <w:sz w:val="24"/>
          <w:lang w:val="en-US"/>
        </w:rPr>
        <w:t>Ungureanu, Ovidiu.</w:t>
      </w:r>
      <w:r w:rsidRPr="00591834">
        <w:rPr>
          <w:rFonts w:ascii="Times New Roman" w:hAnsi="Times New Roman"/>
          <w:color w:val="000000"/>
          <w:sz w:val="24"/>
          <w:lang w:val="en-US"/>
        </w:rPr>
        <w:t xml:space="preserve"> </w:t>
      </w:r>
      <w:r w:rsidRPr="00591834">
        <w:rPr>
          <w:rFonts w:ascii="Times New Roman" w:hAnsi="Times New Roman"/>
          <w:iCs/>
          <w:color w:val="000000"/>
          <w:sz w:val="24"/>
          <w:lang w:val="en-US"/>
        </w:rPr>
        <w:t xml:space="preserve">Manual de </w:t>
      </w:r>
      <w:proofErr w:type="spellStart"/>
      <w:r w:rsidRPr="00591834">
        <w:rPr>
          <w:rFonts w:ascii="Times New Roman" w:hAnsi="Times New Roman"/>
          <w:iCs/>
          <w:color w:val="000000"/>
          <w:sz w:val="24"/>
          <w:lang w:val="en-US"/>
        </w:rPr>
        <w:t>drept</w:t>
      </w:r>
      <w:proofErr w:type="spellEnd"/>
      <w:r w:rsidRPr="00591834">
        <w:rPr>
          <w:rFonts w:ascii="Times New Roman" w:hAnsi="Times New Roman"/>
          <w:iCs/>
          <w:color w:val="000000"/>
          <w:sz w:val="24"/>
          <w:lang w:val="en-US"/>
        </w:rPr>
        <w:t xml:space="preserve"> civil. </w:t>
      </w:r>
      <w:proofErr w:type="spellStart"/>
      <w:r w:rsidRPr="00591834">
        <w:rPr>
          <w:rFonts w:ascii="Times New Roman" w:hAnsi="Times New Roman"/>
          <w:iCs/>
          <w:color w:val="000000"/>
          <w:sz w:val="24"/>
          <w:lang w:val="en-US"/>
        </w:rPr>
        <w:t>Partea</w:t>
      </w:r>
      <w:proofErr w:type="spellEnd"/>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generală</w:t>
      </w:r>
      <w:proofErr w:type="spellEnd"/>
      <w:r w:rsidRPr="00591834">
        <w:rPr>
          <w:rFonts w:ascii="Times New Roman" w:hAnsi="Times New Roman"/>
          <w:iCs/>
          <w:color w:val="000000"/>
          <w:sz w:val="24"/>
          <w:lang w:val="en-US"/>
        </w:rPr>
        <w:t>.</w:t>
      </w:r>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1999.</w:t>
      </w:r>
    </w:p>
    <w:p w14:paraId="37419FBE" w14:textId="77777777" w:rsidR="00120576" w:rsidRPr="00591834" w:rsidRDefault="00120576" w:rsidP="00120576">
      <w:pPr>
        <w:numPr>
          <w:ilvl w:val="0"/>
          <w:numId w:val="22"/>
        </w:numPr>
        <w:shd w:val="clear" w:color="auto" w:fill="FFFFFF"/>
        <w:jc w:val="both"/>
        <w:rPr>
          <w:rFonts w:ascii="Times New Roman" w:hAnsi="Times New Roman"/>
          <w:color w:val="000000"/>
          <w:sz w:val="24"/>
          <w:lang w:val="en-US"/>
        </w:rPr>
      </w:pPr>
      <w:proofErr w:type="spellStart"/>
      <w:r w:rsidRPr="009E052C">
        <w:rPr>
          <w:rFonts w:ascii="Times New Roman" w:hAnsi="Times New Roman"/>
          <w:bCs/>
          <w:color w:val="000000"/>
          <w:sz w:val="24"/>
          <w:lang w:val="fr-FR"/>
        </w:rPr>
        <w:t>Vonica</w:t>
      </w:r>
      <w:proofErr w:type="spellEnd"/>
      <w:r w:rsidRPr="009E052C">
        <w:rPr>
          <w:rFonts w:ascii="Times New Roman" w:hAnsi="Times New Roman"/>
          <w:bCs/>
          <w:color w:val="000000"/>
          <w:sz w:val="24"/>
          <w:lang w:val="fr-FR"/>
        </w:rPr>
        <w:t xml:space="preserve">, </w:t>
      </w:r>
      <w:proofErr w:type="spellStart"/>
      <w:r w:rsidRPr="009E052C">
        <w:rPr>
          <w:rFonts w:ascii="Times New Roman" w:hAnsi="Times New Roman"/>
          <w:bCs/>
          <w:color w:val="000000"/>
          <w:sz w:val="24"/>
          <w:lang w:val="fr-FR"/>
        </w:rPr>
        <w:t>Romul</w:t>
      </w:r>
      <w:proofErr w:type="spellEnd"/>
      <w:r w:rsidRPr="009E052C">
        <w:rPr>
          <w:rFonts w:ascii="Times New Roman" w:hAnsi="Times New Roman"/>
          <w:bCs/>
          <w:color w:val="000000"/>
          <w:sz w:val="24"/>
          <w:lang w:val="fr-FR"/>
        </w:rPr>
        <w:t xml:space="preserve"> Petru.</w:t>
      </w:r>
      <w:r w:rsidRPr="009E052C">
        <w:rPr>
          <w:rFonts w:ascii="Times New Roman" w:hAnsi="Times New Roman"/>
          <w:color w:val="000000"/>
          <w:sz w:val="24"/>
          <w:lang w:val="fr-FR"/>
        </w:rPr>
        <w:t xml:space="preserve"> </w:t>
      </w:r>
      <w:proofErr w:type="spellStart"/>
      <w:r w:rsidRPr="009E052C">
        <w:rPr>
          <w:rFonts w:ascii="Times New Roman" w:hAnsi="Times New Roman"/>
          <w:iCs/>
          <w:color w:val="000000"/>
          <w:sz w:val="24"/>
          <w:lang w:val="fr-FR"/>
        </w:rPr>
        <w:t>Drept</w:t>
      </w:r>
      <w:proofErr w:type="spellEnd"/>
      <w:r w:rsidRPr="009E052C">
        <w:rPr>
          <w:rFonts w:ascii="Times New Roman" w:hAnsi="Times New Roman"/>
          <w:iCs/>
          <w:color w:val="000000"/>
          <w:sz w:val="24"/>
          <w:lang w:val="fr-FR"/>
        </w:rPr>
        <w:t xml:space="preserve"> civil. </w:t>
      </w:r>
      <w:proofErr w:type="spellStart"/>
      <w:r w:rsidRPr="00591834">
        <w:rPr>
          <w:rFonts w:ascii="Times New Roman" w:hAnsi="Times New Roman"/>
          <w:iCs/>
          <w:color w:val="000000"/>
          <w:sz w:val="24"/>
          <w:lang w:val="en-US"/>
        </w:rPr>
        <w:t>Partea</w:t>
      </w:r>
      <w:proofErr w:type="spellEnd"/>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generală</w:t>
      </w:r>
      <w:proofErr w:type="spellEnd"/>
      <w:r w:rsidRPr="00591834">
        <w:rPr>
          <w:rFonts w:ascii="Times New Roman" w:hAnsi="Times New Roman"/>
          <w:iCs/>
          <w:color w:val="000000"/>
          <w:sz w:val="24"/>
          <w:lang w:val="en-US"/>
        </w:rPr>
        <w:t>.</w:t>
      </w:r>
      <w:r w:rsidRPr="00591834">
        <w:rPr>
          <w:rFonts w:ascii="Times New Roman" w:hAnsi="Times New Roman"/>
          <w:color w:val="000000"/>
          <w:sz w:val="24"/>
          <w:lang w:val="en-US"/>
        </w:rPr>
        <w:t xml:space="preserve"> </w:t>
      </w:r>
      <w:proofErr w:type="spellStart"/>
      <w:r w:rsidRPr="00591834">
        <w:rPr>
          <w:rFonts w:ascii="Times New Roman" w:hAnsi="Times New Roman"/>
          <w:color w:val="000000"/>
          <w:sz w:val="24"/>
          <w:lang w:val="en-US"/>
        </w:rPr>
        <w:t>Bucureşti</w:t>
      </w:r>
      <w:proofErr w:type="spellEnd"/>
      <w:r w:rsidRPr="00591834">
        <w:rPr>
          <w:rFonts w:ascii="Times New Roman" w:hAnsi="Times New Roman"/>
          <w:color w:val="000000"/>
          <w:sz w:val="24"/>
          <w:lang w:val="en-US"/>
        </w:rPr>
        <w:t>, 2001.</w:t>
      </w:r>
    </w:p>
    <w:p w14:paraId="6B9A03CD" w14:textId="77777777" w:rsidR="00120576" w:rsidRPr="00591834" w:rsidRDefault="00120576" w:rsidP="00120576">
      <w:pPr>
        <w:pStyle w:val="FootnoteText"/>
        <w:numPr>
          <w:ilvl w:val="0"/>
          <w:numId w:val="22"/>
        </w:numPr>
        <w:shd w:val="clear" w:color="auto" w:fill="FFFFFF"/>
        <w:jc w:val="both"/>
        <w:rPr>
          <w:rFonts w:ascii="Times New Roman" w:hAnsi="Times New Roman"/>
          <w:color w:val="000000"/>
          <w:sz w:val="24"/>
          <w:szCs w:val="24"/>
          <w:lang w:val="en-US"/>
        </w:rPr>
      </w:pPr>
      <w:proofErr w:type="spellStart"/>
      <w:r w:rsidRPr="00591834">
        <w:rPr>
          <w:rFonts w:ascii="Times New Roman" w:hAnsi="Times New Roman"/>
          <w:bCs/>
          <w:color w:val="000000"/>
          <w:sz w:val="24"/>
          <w:szCs w:val="24"/>
          <w:lang w:val="fr-FR"/>
        </w:rPr>
        <w:t>Zlătescu</w:t>
      </w:r>
      <w:proofErr w:type="spellEnd"/>
      <w:r w:rsidRPr="00591834">
        <w:rPr>
          <w:rFonts w:ascii="Times New Roman" w:hAnsi="Times New Roman"/>
          <w:bCs/>
          <w:color w:val="000000"/>
          <w:sz w:val="24"/>
          <w:szCs w:val="24"/>
          <w:lang w:val="fr-FR"/>
        </w:rPr>
        <w:t>, Victor Dan.</w:t>
      </w:r>
      <w:r w:rsidRPr="00591834">
        <w:rPr>
          <w:rFonts w:ascii="Times New Roman" w:hAnsi="Times New Roman"/>
          <w:color w:val="000000"/>
          <w:sz w:val="24"/>
          <w:szCs w:val="24"/>
          <w:lang w:val="fr-FR"/>
        </w:rPr>
        <w:t xml:space="preserve"> </w:t>
      </w:r>
      <w:proofErr w:type="spellStart"/>
      <w:r w:rsidRPr="00591834">
        <w:rPr>
          <w:rFonts w:ascii="Times New Roman" w:hAnsi="Times New Roman"/>
          <w:iCs/>
          <w:color w:val="000000"/>
          <w:sz w:val="24"/>
          <w:szCs w:val="24"/>
          <w:lang w:val="fr-FR"/>
        </w:rPr>
        <w:t>Tratat</w:t>
      </w:r>
      <w:proofErr w:type="spellEnd"/>
      <w:r w:rsidRPr="00591834">
        <w:rPr>
          <w:rFonts w:ascii="Times New Roman" w:hAnsi="Times New Roman"/>
          <w:iCs/>
          <w:color w:val="000000"/>
          <w:sz w:val="24"/>
          <w:szCs w:val="24"/>
          <w:lang w:val="fr-FR"/>
        </w:rPr>
        <w:t xml:space="preserve"> </w:t>
      </w:r>
      <w:proofErr w:type="spellStart"/>
      <w:r w:rsidRPr="00591834">
        <w:rPr>
          <w:rFonts w:ascii="Times New Roman" w:hAnsi="Times New Roman"/>
          <w:iCs/>
          <w:color w:val="000000"/>
          <w:sz w:val="24"/>
          <w:szCs w:val="24"/>
          <w:lang w:val="fr-FR"/>
        </w:rPr>
        <w:t>elementar</w:t>
      </w:r>
      <w:proofErr w:type="spellEnd"/>
      <w:r w:rsidRPr="00591834">
        <w:rPr>
          <w:rFonts w:ascii="Times New Roman" w:hAnsi="Times New Roman"/>
          <w:iCs/>
          <w:color w:val="000000"/>
          <w:sz w:val="24"/>
          <w:szCs w:val="24"/>
          <w:lang w:val="fr-FR"/>
        </w:rPr>
        <w:t xml:space="preserve"> de </w:t>
      </w:r>
      <w:proofErr w:type="spellStart"/>
      <w:r w:rsidRPr="00591834">
        <w:rPr>
          <w:rFonts w:ascii="Times New Roman" w:hAnsi="Times New Roman"/>
          <w:iCs/>
          <w:color w:val="000000"/>
          <w:sz w:val="24"/>
          <w:szCs w:val="24"/>
          <w:lang w:val="fr-FR"/>
        </w:rPr>
        <w:t>drept</w:t>
      </w:r>
      <w:proofErr w:type="spellEnd"/>
      <w:r w:rsidRPr="00591834">
        <w:rPr>
          <w:rFonts w:ascii="Times New Roman" w:hAnsi="Times New Roman"/>
          <w:iCs/>
          <w:color w:val="000000"/>
          <w:sz w:val="24"/>
          <w:szCs w:val="24"/>
          <w:lang w:val="fr-FR"/>
        </w:rPr>
        <w:t xml:space="preserve"> civil. </w:t>
      </w:r>
      <w:r w:rsidRPr="00591834">
        <w:rPr>
          <w:rFonts w:ascii="Times New Roman" w:hAnsi="Times New Roman"/>
          <w:iCs/>
          <w:color w:val="000000"/>
          <w:sz w:val="24"/>
          <w:szCs w:val="24"/>
          <w:lang w:val="en-US"/>
        </w:rPr>
        <w:t xml:space="preserve">Teoria </w:t>
      </w:r>
      <w:proofErr w:type="spellStart"/>
      <w:r w:rsidRPr="00591834">
        <w:rPr>
          <w:rFonts w:ascii="Times New Roman" w:hAnsi="Times New Roman"/>
          <w:iCs/>
          <w:color w:val="000000"/>
          <w:sz w:val="24"/>
          <w:szCs w:val="24"/>
          <w:lang w:val="en-US"/>
        </w:rPr>
        <w:t>generală</w:t>
      </w:r>
      <w:proofErr w:type="spellEnd"/>
      <w:r w:rsidRPr="00591834">
        <w:rPr>
          <w:rFonts w:ascii="Times New Roman" w:hAnsi="Times New Roman"/>
          <w:iCs/>
          <w:color w:val="000000"/>
          <w:sz w:val="24"/>
          <w:szCs w:val="24"/>
          <w:lang w:val="en-US"/>
        </w:rPr>
        <w:t>.</w:t>
      </w:r>
      <w:r w:rsidRPr="00591834">
        <w:rPr>
          <w:rFonts w:ascii="Times New Roman" w:hAnsi="Times New Roman"/>
          <w:color w:val="000000"/>
          <w:sz w:val="24"/>
          <w:szCs w:val="24"/>
          <w:lang w:val="en-US"/>
        </w:rPr>
        <w:t xml:space="preserve"> Vol. 1. </w:t>
      </w:r>
      <w:proofErr w:type="spellStart"/>
      <w:r w:rsidRPr="00591834">
        <w:rPr>
          <w:rFonts w:ascii="Times New Roman" w:hAnsi="Times New Roman"/>
          <w:color w:val="000000"/>
          <w:sz w:val="24"/>
          <w:szCs w:val="24"/>
          <w:lang w:val="en-US"/>
        </w:rPr>
        <w:t>Bucureşti</w:t>
      </w:r>
      <w:proofErr w:type="spellEnd"/>
      <w:r w:rsidRPr="00591834">
        <w:rPr>
          <w:rFonts w:ascii="Times New Roman" w:hAnsi="Times New Roman"/>
          <w:color w:val="000000"/>
          <w:sz w:val="24"/>
          <w:szCs w:val="24"/>
          <w:lang w:val="en-US"/>
        </w:rPr>
        <w:t xml:space="preserve"> 2000.</w:t>
      </w:r>
    </w:p>
    <w:p w14:paraId="0E90D021" w14:textId="77777777" w:rsidR="00120576" w:rsidRPr="00591834" w:rsidRDefault="00120576" w:rsidP="00120576">
      <w:pPr>
        <w:pStyle w:val="FootnoteText"/>
        <w:numPr>
          <w:ilvl w:val="0"/>
          <w:numId w:val="22"/>
        </w:numPr>
        <w:shd w:val="clear" w:color="auto" w:fill="FFFFFF"/>
        <w:jc w:val="both"/>
        <w:rPr>
          <w:rFonts w:ascii="Times New Roman" w:hAnsi="Times New Roman"/>
          <w:iCs/>
          <w:color w:val="000000"/>
          <w:sz w:val="24"/>
          <w:szCs w:val="24"/>
          <w:lang w:val="fr-FR"/>
        </w:rPr>
      </w:pPr>
      <w:proofErr w:type="spellStart"/>
      <w:r w:rsidRPr="009E052C">
        <w:rPr>
          <w:rFonts w:ascii="Times New Roman" w:hAnsi="Times New Roman"/>
          <w:bCs/>
          <w:iCs/>
          <w:color w:val="000000"/>
          <w:sz w:val="24"/>
          <w:szCs w:val="24"/>
          <w:lang w:val="it-IT"/>
        </w:rPr>
        <w:t>Hamangiu</w:t>
      </w:r>
      <w:proofErr w:type="spellEnd"/>
      <w:r w:rsidRPr="009E052C">
        <w:rPr>
          <w:rFonts w:ascii="Times New Roman" w:hAnsi="Times New Roman"/>
          <w:bCs/>
          <w:iCs/>
          <w:color w:val="000000"/>
          <w:sz w:val="24"/>
          <w:szCs w:val="24"/>
          <w:lang w:val="it-IT"/>
        </w:rPr>
        <w:t xml:space="preserve">, C.; </w:t>
      </w:r>
      <w:proofErr w:type="spellStart"/>
      <w:r w:rsidRPr="009E052C">
        <w:rPr>
          <w:rFonts w:ascii="Times New Roman" w:hAnsi="Times New Roman"/>
          <w:bCs/>
          <w:iCs/>
          <w:color w:val="000000"/>
          <w:sz w:val="24"/>
          <w:szCs w:val="24"/>
          <w:lang w:val="it-IT"/>
        </w:rPr>
        <w:t>Rosetti-Bălănescu</w:t>
      </w:r>
      <w:proofErr w:type="spellEnd"/>
      <w:r w:rsidRPr="009E052C">
        <w:rPr>
          <w:rFonts w:ascii="Times New Roman" w:hAnsi="Times New Roman"/>
          <w:bCs/>
          <w:iCs/>
          <w:color w:val="000000"/>
          <w:sz w:val="24"/>
          <w:szCs w:val="24"/>
          <w:lang w:val="it-IT"/>
        </w:rPr>
        <w:t xml:space="preserve">, I.; </w:t>
      </w:r>
      <w:proofErr w:type="spellStart"/>
      <w:r w:rsidRPr="009E052C">
        <w:rPr>
          <w:rFonts w:ascii="Times New Roman" w:hAnsi="Times New Roman"/>
          <w:bCs/>
          <w:iCs/>
          <w:color w:val="000000"/>
          <w:sz w:val="24"/>
          <w:szCs w:val="24"/>
          <w:lang w:val="it-IT"/>
        </w:rPr>
        <w:t>Băicoianu</w:t>
      </w:r>
      <w:proofErr w:type="spellEnd"/>
      <w:r w:rsidRPr="009E052C">
        <w:rPr>
          <w:rFonts w:ascii="Times New Roman" w:hAnsi="Times New Roman"/>
          <w:bCs/>
          <w:iCs/>
          <w:color w:val="000000"/>
          <w:sz w:val="24"/>
          <w:szCs w:val="24"/>
          <w:lang w:val="it-IT"/>
        </w:rPr>
        <w:t>, Al.</w:t>
      </w:r>
      <w:r w:rsidRPr="009E052C">
        <w:rPr>
          <w:rFonts w:ascii="Times New Roman" w:hAnsi="Times New Roman"/>
          <w:iCs/>
          <w:color w:val="000000"/>
          <w:sz w:val="24"/>
          <w:szCs w:val="24"/>
          <w:lang w:val="it-IT"/>
        </w:rPr>
        <w:t xml:space="preserve"> </w:t>
      </w:r>
      <w:proofErr w:type="spellStart"/>
      <w:r w:rsidRPr="00591834">
        <w:rPr>
          <w:rFonts w:ascii="Times New Roman" w:hAnsi="Times New Roman"/>
          <w:iCs/>
          <w:color w:val="000000"/>
          <w:sz w:val="24"/>
          <w:szCs w:val="24"/>
          <w:lang w:val="fr-FR"/>
        </w:rPr>
        <w:t>Tratat</w:t>
      </w:r>
      <w:proofErr w:type="spellEnd"/>
      <w:r w:rsidRPr="00591834">
        <w:rPr>
          <w:rFonts w:ascii="Times New Roman" w:hAnsi="Times New Roman"/>
          <w:iCs/>
          <w:color w:val="000000"/>
          <w:sz w:val="24"/>
          <w:szCs w:val="24"/>
          <w:lang w:val="fr-FR"/>
        </w:rPr>
        <w:t xml:space="preserve"> de </w:t>
      </w:r>
      <w:proofErr w:type="spellStart"/>
      <w:r w:rsidRPr="00591834">
        <w:rPr>
          <w:rFonts w:ascii="Times New Roman" w:hAnsi="Times New Roman"/>
          <w:iCs/>
          <w:color w:val="000000"/>
          <w:sz w:val="24"/>
          <w:szCs w:val="24"/>
          <w:lang w:val="fr-FR"/>
        </w:rPr>
        <w:t>drept</w:t>
      </w:r>
      <w:proofErr w:type="spellEnd"/>
      <w:r w:rsidRPr="00591834">
        <w:rPr>
          <w:rFonts w:ascii="Times New Roman" w:hAnsi="Times New Roman"/>
          <w:iCs/>
          <w:color w:val="000000"/>
          <w:sz w:val="24"/>
          <w:szCs w:val="24"/>
          <w:lang w:val="fr-FR"/>
        </w:rPr>
        <w:t xml:space="preserve"> civil </w:t>
      </w:r>
      <w:proofErr w:type="spellStart"/>
      <w:r w:rsidRPr="00591834">
        <w:rPr>
          <w:rFonts w:ascii="Times New Roman" w:hAnsi="Times New Roman"/>
          <w:iCs/>
          <w:color w:val="000000"/>
          <w:sz w:val="24"/>
          <w:szCs w:val="24"/>
          <w:lang w:val="fr-FR"/>
        </w:rPr>
        <w:t>român</w:t>
      </w:r>
      <w:proofErr w:type="spellEnd"/>
      <w:r w:rsidRPr="00591834">
        <w:rPr>
          <w:rFonts w:ascii="Times New Roman" w:hAnsi="Times New Roman"/>
          <w:iCs/>
          <w:color w:val="000000"/>
          <w:sz w:val="24"/>
          <w:szCs w:val="24"/>
          <w:lang w:val="fr-FR"/>
        </w:rPr>
        <w:t>. Vol.1. Bucureşti, 1996.</w:t>
      </w:r>
    </w:p>
    <w:p w14:paraId="648D30D1" w14:textId="77777777" w:rsidR="00120576" w:rsidRPr="00591834" w:rsidRDefault="00120576" w:rsidP="00120576">
      <w:pPr>
        <w:numPr>
          <w:ilvl w:val="0"/>
          <w:numId w:val="22"/>
        </w:numPr>
        <w:shd w:val="clear" w:color="auto" w:fill="FFFFFF"/>
        <w:tabs>
          <w:tab w:val="left" w:pos="360"/>
        </w:tabs>
        <w:jc w:val="both"/>
        <w:rPr>
          <w:rFonts w:ascii="Times New Roman" w:hAnsi="Times New Roman"/>
          <w:iCs/>
          <w:color w:val="000000"/>
          <w:sz w:val="24"/>
          <w:lang w:val="en-US"/>
        </w:rPr>
      </w:pPr>
      <w:r w:rsidRPr="00591834">
        <w:rPr>
          <w:rFonts w:ascii="Times New Roman" w:hAnsi="Times New Roman"/>
          <w:bCs/>
          <w:iCs/>
          <w:color w:val="000000"/>
          <w:sz w:val="24"/>
          <w:lang w:val="en-US"/>
        </w:rPr>
        <w:lastRenderedPageBreak/>
        <w:t>Popescu, Tudor R.</w:t>
      </w:r>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Drept</w:t>
      </w:r>
      <w:proofErr w:type="spellEnd"/>
      <w:r w:rsidRPr="00591834">
        <w:rPr>
          <w:rFonts w:ascii="Times New Roman" w:hAnsi="Times New Roman"/>
          <w:iCs/>
          <w:color w:val="000000"/>
          <w:sz w:val="24"/>
          <w:lang w:val="en-US"/>
        </w:rPr>
        <w:t xml:space="preserve"> civil. </w:t>
      </w:r>
      <w:proofErr w:type="spellStart"/>
      <w:r w:rsidRPr="00591834">
        <w:rPr>
          <w:rFonts w:ascii="Times New Roman" w:hAnsi="Times New Roman"/>
          <w:iCs/>
          <w:color w:val="000000"/>
          <w:sz w:val="24"/>
          <w:lang w:val="en-US"/>
        </w:rPr>
        <w:t>Bucureşti</w:t>
      </w:r>
      <w:proofErr w:type="spellEnd"/>
      <w:r w:rsidRPr="00591834">
        <w:rPr>
          <w:rFonts w:ascii="Times New Roman" w:hAnsi="Times New Roman"/>
          <w:iCs/>
          <w:color w:val="000000"/>
          <w:sz w:val="24"/>
          <w:lang w:val="en-US"/>
        </w:rPr>
        <w:t>, 1994.</w:t>
      </w:r>
    </w:p>
    <w:p w14:paraId="1796AFEC" w14:textId="77777777" w:rsidR="00120576" w:rsidRPr="00591834" w:rsidRDefault="00120576" w:rsidP="00120576">
      <w:pPr>
        <w:numPr>
          <w:ilvl w:val="0"/>
          <w:numId w:val="22"/>
        </w:numPr>
        <w:shd w:val="clear" w:color="auto" w:fill="FFFFFF"/>
        <w:tabs>
          <w:tab w:val="left" w:pos="360"/>
        </w:tabs>
        <w:jc w:val="both"/>
        <w:rPr>
          <w:rFonts w:ascii="Times New Roman" w:hAnsi="Times New Roman"/>
          <w:iCs/>
          <w:color w:val="000000"/>
          <w:sz w:val="24"/>
          <w:lang w:val="en-US"/>
        </w:rPr>
      </w:pPr>
      <w:proofErr w:type="spellStart"/>
      <w:r w:rsidRPr="00591834">
        <w:rPr>
          <w:rFonts w:ascii="Times New Roman" w:hAnsi="Times New Roman"/>
          <w:bCs/>
          <w:iCs/>
          <w:color w:val="000000"/>
          <w:sz w:val="24"/>
          <w:lang w:val="en-US"/>
        </w:rPr>
        <w:t>Lupan</w:t>
      </w:r>
      <w:proofErr w:type="spellEnd"/>
      <w:r w:rsidRPr="00591834">
        <w:rPr>
          <w:rFonts w:ascii="Times New Roman" w:hAnsi="Times New Roman"/>
          <w:bCs/>
          <w:iCs/>
          <w:color w:val="000000"/>
          <w:sz w:val="24"/>
          <w:lang w:val="en-US"/>
        </w:rPr>
        <w:t>, Ernest.</w:t>
      </w:r>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Drept</w:t>
      </w:r>
      <w:proofErr w:type="spellEnd"/>
      <w:r w:rsidRPr="00591834">
        <w:rPr>
          <w:rFonts w:ascii="Times New Roman" w:hAnsi="Times New Roman"/>
          <w:iCs/>
          <w:color w:val="000000"/>
          <w:sz w:val="24"/>
          <w:lang w:val="en-US"/>
        </w:rPr>
        <w:t xml:space="preserve"> civil. </w:t>
      </w:r>
      <w:proofErr w:type="spellStart"/>
      <w:r w:rsidRPr="00591834">
        <w:rPr>
          <w:rFonts w:ascii="Times New Roman" w:hAnsi="Times New Roman"/>
          <w:iCs/>
          <w:color w:val="000000"/>
          <w:sz w:val="24"/>
          <w:lang w:val="en-US"/>
        </w:rPr>
        <w:t>Persoana</w:t>
      </w:r>
      <w:proofErr w:type="spellEnd"/>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fizică</w:t>
      </w:r>
      <w:proofErr w:type="spellEnd"/>
      <w:r w:rsidRPr="00591834">
        <w:rPr>
          <w:rFonts w:ascii="Times New Roman" w:hAnsi="Times New Roman"/>
          <w:iCs/>
          <w:color w:val="000000"/>
          <w:sz w:val="24"/>
          <w:lang w:val="en-US"/>
        </w:rPr>
        <w:t xml:space="preserve">. </w:t>
      </w:r>
      <w:proofErr w:type="spellStart"/>
      <w:r w:rsidRPr="00591834">
        <w:rPr>
          <w:rFonts w:ascii="Times New Roman" w:hAnsi="Times New Roman"/>
          <w:iCs/>
          <w:color w:val="000000"/>
          <w:sz w:val="24"/>
          <w:lang w:val="en-US"/>
        </w:rPr>
        <w:t>Bucureşti</w:t>
      </w:r>
      <w:proofErr w:type="spellEnd"/>
      <w:r w:rsidRPr="00591834">
        <w:rPr>
          <w:rFonts w:ascii="Times New Roman" w:hAnsi="Times New Roman"/>
          <w:iCs/>
          <w:color w:val="000000"/>
          <w:sz w:val="24"/>
          <w:lang w:val="en-US"/>
        </w:rPr>
        <w:t>, 1999.</w:t>
      </w:r>
    </w:p>
    <w:p w14:paraId="0AE7BD17"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iCs/>
          <w:color w:val="000000"/>
          <w:sz w:val="24"/>
          <w:lang w:val="fr-FR"/>
        </w:rPr>
      </w:pPr>
      <w:proofErr w:type="spellStart"/>
      <w:r w:rsidRPr="00591834">
        <w:rPr>
          <w:rFonts w:ascii="Times New Roman" w:hAnsi="Times New Roman"/>
          <w:iCs/>
          <w:color w:val="000000"/>
          <w:sz w:val="24"/>
          <w:lang w:val="fr-FR"/>
        </w:rPr>
        <w:t>Lupan</w:t>
      </w:r>
      <w:proofErr w:type="spellEnd"/>
      <w:r w:rsidRPr="00591834">
        <w:rPr>
          <w:rFonts w:ascii="Times New Roman" w:hAnsi="Times New Roman"/>
          <w:iCs/>
          <w:color w:val="000000"/>
          <w:sz w:val="24"/>
          <w:lang w:val="fr-FR"/>
        </w:rPr>
        <w:t>, Ernest.</w:t>
      </w:r>
      <w:r w:rsidRPr="00591834">
        <w:rPr>
          <w:rFonts w:ascii="Times New Roman" w:hAnsi="Times New Roman"/>
          <w:bCs/>
          <w:iCs/>
          <w:color w:val="000000"/>
          <w:sz w:val="24"/>
          <w:lang w:val="fr-FR"/>
        </w:rPr>
        <w:t xml:space="preserve"> </w:t>
      </w:r>
      <w:proofErr w:type="spellStart"/>
      <w:r w:rsidRPr="00591834">
        <w:rPr>
          <w:rFonts w:ascii="Times New Roman" w:hAnsi="Times New Roman"/>
          <w:bCs/>
          <w:iCs/>
          <w:color w:val="000000"/>
          <w:sz w:val="24"/>
          <w:lang w:val="fr-FR"/>
        </w:rPr>
        <w:t>Drept</w:t>
      </w:r>
      <w:proofErr w:type="spellEnd"/>
      <w:r w:rsidRPr="00591834">
        <w:rPr>
          <w:rFonts w:ascii="Times New Roman" w:hAnsi="Times New Roman"/>
          <w:bCs/>
          <w:iCs/>
          <w:color w:val="000000"/>
          <w:sz w:val="24"/>
          <w:lang w:val="fr-FR"/>
        </w:rPr>
        <w:t xml:space="preserve"> civil. </w:t>
      </w:r>
      <w:proofErr w:type="spellStart"/>
      <w:r w:rsidRPr="00591834">
        <w:rPr>
          <w:rFonts w:ascii="Times New Roman" w:hAnsi="Times New Roman"/>
          <w:bCs/>
          <w:iCs/>
          <w:color w:val="000000"/>
          <w:sz w:val="24"/>
          <w:lang w:val="fr-FR"/>
        </w:rPr>
        <w:t>Persoana</w:t>
      </w:r>
      <w:proofErr w:type="spellEnd"/>
      <w:r w:rsidRPr="00591834">
        <w:rPr>
          <w:rFonts w:ascii="Times New Roman" w:hAnsi="Times New Roman"/>
          <w:bCs/>
          <w:iCs/>
          <w:color w:val="000000"/>
          <w:sz w:val="24"/>
          <w:lang w:val="fr-FR"/>
        </w:rPr>
        <w:t xml:space="preserve"> </w:t>
      </w:r>
      <w:proofErr w:type="spellStart"/>
      <w:r w:rsidRPr="00591834">
        <w:rPr>
          <w:rFonts w:ascii="Times New Roman" w:hAnsi="Times New Roman"/>
          <w:bCs/>
          <w:iCs/>
          <w:color w:val="000000"/>
          <w:sz w:val="24"/>
          <w:lang w:val="fr-FR"/>
        </w:rPr>
        <w:t>juridică</w:t>
      </w:r>
      <w:proofErr w:type="spellEnd"/>
      <w:r w:rsidRPr="00591834">
        <w:rPr>
          <w:rFonts w:ascii="Times New Roman" w:hAnsi="Times New Roman"/>
          <w:bCs/>
          <w:iCs/>
          <w:color w:val="000000"/>
          <w:sz w:val="24"/>
          <w:lang w:val="fr-FR"/>
        </w:rPr>
        <w:t xml:space="preserve">, Bucureşti, </w:t>
      </w:r>
      <w:proofErr w:type="gramStart"/>
      <w:r w:rsidRPr="00591834">
        <w:rPr>
          <w:rFonts w:ascii="Times New Roman" w:hAnsi="Times New Roman"/>
          <w:bCs/>
          <w:iCs/>
          <w:color w:val="000000"/>
          <w:sz w:val="24"/>
          <w:lang w:val="fr-FR"/>
        </w:rPr>
        <w:t>2000..</w:t>
      </w:r>
      <w:proofErr w:type="gramEnd"/>
    </w:p>
    <w:p w14:paraId="774DD25A"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r w:rsidRPr="009E052C">
        <w:rPr>
          <w:rFonts w:ascii="Times New Roman" w:hAnsi="Times New Roman"/>
          <w:bCs/>
          <w:sz w:val="24"/>
          <w:lang w:val="fr-FR"/>
        </w:rPr>
        <w:t xml:space="preserve">Pop, </w:t>
      </w:r>
      <w:proofErr w:type="spellStart"/>
      <w:r w:rsidRPr="009E052C">
        <w:rPr>
          <w:rFonts w:ascii="Times New Roman" w:hAnsi="Times New Roman"/>
          <w:bCs/>
          <w:sz w:val="24"/>
          <w:lang w:val="fr-FR"/>
        </w:rPr>
        <w:t>Teofil</w:t>
      </w:r>
      <w:proofErr w:type="spellEnd"/>
      <w:r w:rsidRPr="009E052C">
        <w:rPr>
          <w:rFonts w:ascii="Times New Roman" w:hAnsi="Times New Roman"/>
          <w:bCs/>
          <w:sz w:val="24"/>
          <w:lang w:val="fr-FR"/>
        </w:rPr>
        <w:t xml:space="preserve">. </w:t>
      </w:r>
      <w:proofErr w:type="spellStart"/>
      <w:r w:rsidRPr="009E052C">
        <w:rPr>
          <w:rFonts w:ascii="Times New Roman" w:hAnsi="Times New Roman"/>
          <w:bCs/>
          <w:iCs/>
          <w:sz w:val="24"/>
          <w:lang w:val="fr-FR"/>
        </w:rPr>
        <w:t>Drept</w:t>
      </w:r>
      <w:proofErr w:type="spellEnd"/>
      <w:r w:rsidRPr="009E052C">
        <w:rPr>
          <w:rFonts w:ascii="Times New Roman" w:hAnsi="Times New Roman"/>
          <w:bCs/>
          <w:iCs/>
          <w:sz w:val="24"/>
          <w:lang w:val="fr-FR"/>
        </w:rPr>
        <w:t xml:space="preserve"> civil </w:t>
      </w:r>
      <w:proofErr w:type="spellStart"/>
      <w:r w:rsidRPr="009E052C">
        <w:rPr>
          <w:rFonts w:ascii="Times New Roman" w:hAnsi="Times New Roman"/>
          <w:bCs/>
          <w:iCs/>
          <w:sz w:val="24"/>
          <w:lang w:val="fr-FR"/>
        </w:rPr>
        <w:t>român</w:t>
      </w:r>
      <w:proofErr w:type="spellEnd"/>
      <w:r w:rsidRPr="009E052C">
        <w:rPr>
          <w:rFonts w:ascii="Times New Roman" w:hAnsi="Times New Roman"/>
          <w:bCs/>
          <w:iCs/>
          <w:sz w:val="24"/>
          <w:lang w:val="fr-FR"/>
        </w:rPr>
        <w:t xml:space="preserve">, </w:t>
      </w:r>
      <w:proofErr w:type="spellStart"/>
      <w:r w:rsidRPr="009E052C">
        <w:rPr>
          <w:rFonts w:ascii="Times New Roman" w:hAnsi="Times New Roman"/>
          <w:bCs/>
          <w:iCs/>
          <w:sz w:val="24"/>
          <w:lang w:val="fr-FR"/>
        </w:rPr>
        <w:t>persoanele</w:t>
      </w:r>
      <w:proofErr w:type="spellEnd"/>
      <w:r w:rsidRPr="009E052C">
        <w:rPr>
          <w:rFonts w:ascii="Times New Roman" w:hAnsi="Times New Roman"/>
          <w:bCs/>
          <w:iCs/>
          <w:sz w:val="24"/>
          <w:lang w:val="fr-FR"/>
        </w:rPr>
        <w:t xml:space="preserve"> </w:t>
      </w:r>
      <w:proofErr w:type="spellStart"/>
      <w:r w:rsidRPr="009E052C">
        <w:rPr>
          <w:rFonts w:ascii="Times New Roman" w:hAnsi="Times New Roman"/>
          <w:bCs/>
          <w:iCs/>
          <w:sz w:val="24"/>
          <w:lang w:val="fr-FR"/>
        </w:rPr>
        <w:t>fizice</w:t>
      </w:r>
      <w:proofErr w:type="spellEnd"/>
      <w:r w:rsidRPr="009E052C">
        <w:rPr>
          <w:rFonts w:ascii="Times New Roman" w:hAnsi="Times New Roman"/>
          <w:bCs/>
          <w:iCs/>
          <w:sz w:val="24"/>
          <w:lang w:val="fr-FR"/>
        </w:rPr>
        <w:t xml:space="preserve"> </w:t>
      </w:r>
      <w:proofErr w:type="spellStart"/>
      <w:r w:rsidRPr="009E052C">
        <w:rPr>
          <w:rFonts w:ascii="Times New Roman" w:hAnsi="Times New Roman"/>
          <w:bCs/>
          <w:iCs/>
          <w:sz w:val="24"/>
          <w:lang w:val="fr-FR"/>
        </w:rPr>
        <w:t>şi</w:t>
      </w:r>
      <w:proofErr w:type="spellEnd"/>
      <w:r w:rsidRPr="009E052C">
        <w:rPr>
          <w:rFonts w:ascii="Times New Roman" w:hAnsi="Times New Roman"/>
          <w:bCs/>
          <w:iCs/>
          <w:sz w:val="24"/>
          <w:lang w:val="fr-FR"/>
        </w:rPr>
        <w:t xml:space="preserve"> </w:t>
      </w:r>
      <w:proofErr w:type="spellStart"/>
      <w:r w:rsidRPr="009E052C">
        <w:rPr>
          <w:rFonts w:ascii="Times New Roman" w:hAnsi="Times New Roman"/>
          <w:bCs/>
          <w:iCs/>
          <w:sz w:val="24"/>
          <w:lang w:val="fr-FR"/>
        </w:rPr>
        <w:t>persoanele</w:t>
      </w:r>
      <w:proofErr w:type="spellEnd"/>
      <w:r w:rsidRPr="009E052C">
        <w:rPr>
          <w:rFonts w:ascii="Times New Roman" w:hAnsi="Times New Roman"/>
          <w:bCs/>
          <w:iCs/>
          <w:sz w:val="24"/>
          <w:lang w:val="fr-FR"/>
        </w:rPr>
        <w:t xml:space="preserve"> </w:t>
      </w:r>
      <w:proofErr w:type="spellStart"/>
      <w:r w:rsidRPr="009E052C">
        <w:rPr>
          <w:rFonts w:ascii="Times New Roman" w:hAnsi="Times New Roman"/>
          <w:bCs/>
          <w:iCs/>
          <w:sz w:val="24"/>
          <w:lang w:val="fr-FR"/>
        </w:rPr>
        <w:t>juridice</w:t>
      </w:r>
      <w:proofErr w:type="spellEnd"/>
      <w:r w:rsidRPr="009E052C">
        <w:rPr>
          <w:rFonts w:ascii="Times New Roman" w:hAnsi="Times New Roman"/>
          <w:bCs/>
          <w:iCs/>
          <w:sz w:val="24"/>
          <w:lang w:val="fr-FR"/>
        </w:rPr>
        <w:t>.</w:t>
      </w:r>
      <w:r w:rsidRPr="009E052C">
        <w:rPr>
          <w:rFonts w:ascii="Times New Roman" w:hAnsi="Times New Roman"/>
          <w:bCs/>
          <w:sz w:val="24"/>
          <w:lang w:val="fr-FR"/>
        </w:rPr>
        <w:t xml:space="preserve"> </w:t>
      </w:r>
      <w:proofErr w:type="spellStart"/>
      <w:r w:rsidRPr="00591834">
        <w:rPr>
          <w:rFonts w:ascii="Times New Roman" w:hAnsi="Times New Roman"/>
          <w:bCs/>
          <w:sz w:val="24"/>
        </w:rPr>
        <w:t>Bucureşti</w:t>
      </w:r>
      <w:proofErr w:type="spellEnd"/>
      <w:r w:rsidRPr="00591834">
        <w:rPr>
          <w:rFonts w:ascii="Times New Roman" w:hAnsi="Times New Roman"/>
          <w:bCs/>
          <w:sz w:val="24"/>
        </w:rPr>
        <w:t>, 1994.</w:t>
      </w:r>
    </w:p>
    <w:p w14:paraId="7F8BACF8"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591834">
        <w:rPr>
          <w:rFonts w:ascii="Times New Roman" w:hAnsi="Times New Roman"/>
          <w:bCs/>
          <w:sz w:val="24"/>
          <w:lang w:val="fr-FR"/>
        </w:rPr>
        <w:t>Cantacuzino</w:t>
      </w:r>
      <w:proofErr w:type="spellEnd"/>
      <w:r w:rsidRPr="00591834">
        <w:rPr>
          <w:rFonts w:ascii="Times New Roman" w:hAnsi="Times New Roman"/>
          <w:bCs/>
          <w:sz w:val="24"/>
          <w:lang w:val="fr-FR"/>
        </w:rPr>
        <w:t xml:space="preserve">, </w:t>
      </w:r>
      <w:proofErr w:type="spellStart"/>
      <w:r w:rsidRPr="00591834">
        <w:rPr>
          <w:rFonts w:ascii="Times New Roman" w:hAnsi="Times New Roman"/>
          <w:bCs/>
          <w:sz w:val="24"/>
          <w:lang w:val="fr-FR"/>
        </w:rPr>
        <w:t>Matei</w:t>
      </w:r>
      <w:proofErr w:type="spellEnd"/>
      <w:r w:rsidRPr="00591834">
        <w:rPr>
          <w:rFonts w:ascii="Times New Roman" w:hAnsi="Times New Roman"/>
          <w:bCs/>
          <w:sz w:val="24"/>
          <w:lang w:val="fr-FR"/>
        </w:rPr>
        <w:t xml:space="preserve"> B. </w:t>
      </w:r>
      <w:proofErr w:type="spellStart"/>
      <w:r w:rsidRPr="00591834">
        <w:rPr>
          <w:rFonts w:ascii="Times New Roman" w:hAnsi="Times New Roman"/>
          <w:bCs/>
          <w:iCs/>
          <w:sz w:val="24"/>
          <w:lang w:val="fr-FR"/>
        </w:rPr>
        <w:t>Elementele</w:t>
      </w:r>
      <w:proofErr w:type="spellEnd"/>
      <w:r w:rsidRPr="00591834">
        <w:rPr>
          <w:rFonts w:ascii="Times New Roman" w:hAnsi="Times New Roman"/>
          <w:bCs/>
          <w:iCs/>
          <w:sz w:val="24"/>
          <w:lang w:val="fr-FR"/>
        </w:rPr>
        <w:t xml:space="preserve"> </w:t>
      </w:r>
      <w:proofErr w:type="spellStart"/>
      <w:r w:rsidRPr="00591834">
        <w:rPr>
          <w:rFonts w:ascii="Times New Roman" w:hAnsi="Times New Roman"/>
          <w:bCs/>
          <w:iCs/>
          <w:sz w:val="24"/>
          <w:lang w:val="fr-FR"/>
        </w:rPr>
        <w:t>dreptului</w:t>
      </w:r>
      <w:proofErr w:type="spellEnd"/>
      <w:r w:rsidRPr="00591834">
        <w:rPr>
          <w:rFonts w:ascii="Times New Roman" w:hAnsi="Times New Roman"/>
          <w:bCs/>
          <w:iCs/>
          <w:sz w:val="24"/>
          <w:lang w:val="fr-FR"/>
        </w:rPr>
        <w:t xml:space="preserve"> civil</w:t>
      </w:r>
      <w:r w:rsidRPr="00591834">
        <w:rPr>
          <w:rFonts w:ascii="Times New Roman" w:hAnsi="Times New Roman"/>
          <w:bCs/>
          <w:sz w:val="24"/>
          <w:lang w:val="fr-FR"/>
        </w:rPr>
        <w:t xml:space="preserve">. </w:t>
      </w:r>
      <w:proofErr w:type="spellStart"/>
      <w:r w:rsidRPr="00591834">
        <w:rPr>
          <w:rFonts w:ascii="Times New Roman" w:hAnsi="Times New Roman"/>
          <w:bCs/>
          <w:sz w:val="24"/>
          <w:lang w:val="en-GB"/>
        </w:rPr>
        <w:t>Bucureşti</w:t>
      </w:r>
      <w:proofErr w:type="spellEnd"/>
      <w:r w:rsidRPr="00591834">
        <w:rPr>
          <w:rFonts w:ascii="Times New Roman" w:hAnsi="Times New Roman"/>
          <w:bCs/>
          <w:sz w:val="24"/>
          <w:lang w:val="en-GB"/>
        </w:rPr>
        <w:t xml:space="preserve">, </w:t>
      </w:r>
      <w:r w:rsidRPr="00591834">
        <w:rPr>
          <w:rFonts w:ascii="Times New Roman" w:hAnsi="Times New Roman"/>
          <w:bCs/>
          <w:sz w:val="24"/>
        </w:rPr>
        <w:t>2001.</w:t>
      </w:r>
    </w:p>
    <w:p w14:paraId="2C77A40D"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591834">
        <w:rPr>
          <w:rFonts w:ascii="Times New Roman" w:hAnsi="Times New Roman"/>
          <w:bCs/>
          <w:sz w:val="24"/>
        </w:rPr>
        <w:t>Carpenaru</w:t>
      </w:r>
      <w:proofErr w:type="spellEnd"/>
      <w:r w:rsidRPr="00591834">
        <w:rPr>
          <w:rFonts w:ascii="Times New Roman" w:hAnsi="Times New Roman"/>
          <w:bCs/>
          <w:sz w:val="24"/>
        </w:rPr>
        <w:t xml:space="preserve">, Stanciu. </w:t>
      </w:r>
      <w:r w:rsidRPr="00591834">
        <w:rPr>
          <w:rFonts w:ascii="Times New Roman" w:hAnsi="Times New Roman"/>
          <w:bCs/>
          <w:iCs/>
          <w:sz w:val="24"/>
        </w:rPr>
        <w:t>Drept comercial român</w:t>
      </w:r>
      <w:r w:rsidRPr="00591834">
        <w:rPr>
          <w:rFonts w:ascii="Times New Roman" w:hAnsi="Times New Roman"/>
          <w:bCs/>
          <w:sz w:val="24"/>
        </w:rPr>
        <w:t xml:space="preserve">. </w:t>
      </w:r>
      <w:proofErr w:type="spellStart"/>
      <w:r w:rsidRPr="00591834">
        <w:rPr>
          <w:rFonts w:ascii="Times New Roman" w:hAnsi="Times New Roman"/>
          <w:bCs/>
          <w:sz w:val="24"/>
        </w:rPr>
        <w:t>Bucureşti</w:t>
      </w:r>
      <w:proofErr w:type="spellEnd"/>
      <w:r w:rsidRPr="00591834">
        <w:rPr>
          <w:rFonts w:ascii="Times New Roman" w:hAnsi="Times New Roman"/>
          <w:bCs/>
          <w:sz w:val="24"/>
        </w:rPr>
        <w:t>, 2001.</w:t>
      </w:r>
    </w:p>
    <w:p w14:paraId="04DD473D"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color w:val="000000"/>
          <w:sz w:val="24"/>
        </w:rPr>
      </w:pPr>
      <w:proofErr w:type="spellStart"/>
      <w:r w:rsidRPr="009E052C">
        <w:rPr>
          <w:rFonts w:ascii="Times New Roman" w:hAnsi="Times New Roman"/>
          <w:bCs/>
          <w:color w:val="000000"/>
          <w:sz w:val="24"/>
        </w:rPr>
        <w:t>Baieş</w:t>
      </w:r>
      <w:proofErr w:type="spellEnd"/>
      <w:r w:rsidRPr="009E052C">
        <w:rPr>
          <w:rFonts w:ascii="Times New Roman" w:hAnsi="Times New Roman"/>
          <w:bCs/>
          <w:color w:val="000000"/>
          <w:sz w:val="24"/>
        </w:rPr>
        <w:t xml:space="preserve">, Sergiu. </w:t>
      </w:r>
      <w:r w:rsidRPr="009E052C">
        <w:rPr>
          <w:rFonts w:ascii="Times New Roman" w:hAnsi="Times New Roman"/>
          <w:bCs/>
          <w:iCs/>
          <w:color w:val="000000"/>
          <w:sz w:val="24"/>
        </w:rPr>
        <w:t>Studiu comparativ privind dreptul civil.</w:t>
      </w:r>
      <w:r w:rsidRPr="009E052C">
        <w:rPr>
          <w:rFonts w:ascii="Times New Roman" w:hAnsi="Times New Roman"/>
          <w:bCs/>
          <w:color w:val="000000"/>
          <w:sz w:val="24"/>
        </w:rPr>
        <w:t xml:space="preserve"> În: „Uniunea Europeană </w:t>
      </w:r>
      <w:proofErr w:type="spellStart"/>
      <w:r w:rsidRPr="009E052C">
        <w:rPr>
          <w:rFonts w:ascii="Times New Roman" w:hAnsi="Times New Roman"/>
          <w:bCs/>
          <w:color w:val="000000"/>
          <w:sz w:val="24"/>
        </w:rPr>
        <w:t>şi</w:t>
      </w:r>
      <w:proofErr w:type="spellEnd"/>
      <w:r w:rsidRPr="009E052C">
        <w:rPr>
          <w:rFonts w:ascii="Times New Roman" w:hAnsi="Times New Roman"/>
          <w:bCs/>
          <w:color w:val="000000"/>
          <w:sz w:val="24"/>
        </w:rPr>
        <w:t xml:space="preserve"> Republica Moldova. </w:t>
      </w:r>
      <w:r w:rsidRPr="00591834">
        <w:rPr>
          <w:rFonts w:ascii="Times New Roman" w:hAnsi="Times New Roman"/>
          <w:bCs/>
          <w:color w:val="000000"/>
          <w:sz w:val="24"/>
        </w:rPr>
        <w:t xml:space="preserve">Implementarea Acordului de Parteneriat </w:t>
      </w:r>
      <w:proofErr w:type="spellStart"/>
      <w:r w:rsidRPr="00591834">
        <w:rPr>
          <w:rFonts w:ascii="Times New Roman" w:hAnsi="Times New Roman"/>
          <w:bCs/>
          <w:color w:val="000000"/>
          <w:sz w:val="24"/>
        </w:rPr>
        <w:t>şi</w:t>
      </w:r>
      <w:proofErr w:type="spellEnd"/>
      <w:r w:rsidRPr="00591834">
        <w:rPr>
          <w:rFonts w:ascii="Times New Roman" w:hAnsi="Times New Roman"/>
          <w:bCs/>
          <w:color w:val="000000"/>
          <w:sz w:val="24"/>
        </w:rPr>
        <w:t xml:space="preserve"> Cooperare”, </w:t>
      </w:r>
      <w:proofErr w:type="spellStart"/>
      <w:r w:rsidRPr="00591834">
        <w:rPr>
          <w:rFonts w:ascii="Times New Roman" w:hAnsi="Times New Roman"/>
          <w:bCs/>
          <w:color w:val="000000"/>
          <w:sz w:val="24"/>
        </w:rPr>
        <w:t>Chişinău</w:t>
      </w:r>
      <w:proofErr w:type="spellEnd"/>
      <w:r w:rsidRPr="00591834">
        <w:rPr>
          <w:rFonts w:ascii="Times New Roman" w:hAnsi="Times New Roman"/>
          <w:bCs/>
          <w:color w:val="000000"/>
          <w:sz w:val="24"/>
        </w:rPr>
        <w:t>, 2002</w:t>
      </w:r>
    </w:p>
    <w:p w14:paraId="3802B1B3"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9E052C">
        <w:rPr>
          <w:rFonts w:ascii="Times New Roman" w:hAnsi="Times New Roman"/>
          <w:bCs/>
          <w:sz w:val="24"/>
          <w:lang w:val="it-IT"/>
        </w:rPr>
        <w:t>Chiriac</w:t>
      </w:r>
      <w:proofErr w:type="spellEnd"/>
      <w:r w:rsidRPr="009E052C">
        <w:rPr>
          <w:rFonts w:ascii="Times New Roman" w:hAnsi="Times New Roman"/>
          <w:bCs/>
          <w:sz w:val="24"/>
          <w:lang w:val="it-IT"/>
        </w:rPr>
        <w:t xml:space="preserve">, Andrei. </w:t>
      </w:r>
      <w:proofErr w:type="spellStart"/>
      <w:r w:rsidRPr="009E052C">
        <w:rPr>
          <w:rFonts w:ascii="Times New Roman" w:hAnsi="Times New Roman"/>
          <w:bCs/>
          <w:iCs/>
          <w:sz w:val="24"/>
          <w:lang w:val="it-IT"/>
        </w:rPr>
        <w:t>Aspecte</w:t>
      </w:r>
      <w:proofErr w:type="spellEnd"/>
      <w:r w:rsidRPr="009E052C">
        <w:rPr>
          <w:rFonts w:ascii="Times New Roman" w:hAnsi="Times New Roman"/>
          <w:bCs/>
          <w:iCs/>
          <w:sz w:val="24"/>
          <w:lang w:val="it-IT"/>
        </w:rPr>
        <w:t xml:space="preserve"> </w:t>
      </w:r>
      <w:proofErr w:type="spellStart"/>
      <w:r w:rsidRPr="009E052C">
        <w:rPr>
          <w:rFonts w:ascii="Times New Roman" w:hAnsi="Times New Roman"/>
          <w:bCs/>
          <w:iCs/>
          <w:sz w:val="24"/>
          <w:lang w:val="it-IT"/>
        </w:rPr>
        <w:t>istorico-teoretice</w:t>
      </w:r>
      <w:proofErr w:type="spellEnd"/>
      <w:r w:rsidRPr="009E052C">
        <w:rPr>
          <w:rFonts w:ascii="Times New Roman" w:hAnsi="Times New Roman"/>
          <w:bCs/>
          <w:iCs/>
          <w:sz w:val="24"/>
          <w:lang w:val="it-IT"/>
        </w:rPr>
        <w:t xml:space="preserve"> a </w:t>
      </w:r>
      <w:proofErr w:type="spellStart"/>
      <w:r w:rsidRPr="009E052C">
        <w:rPr>
          <w:rFonts w:ascii="Times New Roman" w:hAnsi="Times New Roman"/>
          <w:bCs/>
          <w:iCs/>
          <w:sz w:val="24"/>
          <w:lang w:val="it-IT"/>
        </w:rPr>
        <w:t>persoanei</w:t>
      </w:r>
      <w:proofErr w:type="spellEnd"/>
      <w:r w:rsidRPr="009E052C">
        <w:rPr>
          <w:rFonts w:ascii="Times New Roman" w:hAnsi="Times New Roman"/>
          <w:bCs/>
          <w:iCs/>
          <w:sz w:val="24"/>
          <w:lang w:val="it-IT"/>
        </w:rPr>
        <w:t xml:space="preserve"> </w:t>
      </w:r>
      <w:proofErr w:type="spellStart"/>
      <w:r w:rsidRPr="009E052C">
        <w:rPr>
          <w:rFonts w:ascii="Times New Roman" w:hAnsi="Times New Roman"/>
          <w:bCs/>
          <w:iCs/>
          <w:sz w:val="24"/>
          <w:lang w:val="it-IT"/>
        </w:rPr>
        <w:t>juridice</w:t>
      </w:r>
      <w:proofErr w:type="spellEnd"/>
      <w:r w:rsidRPr="009E052C">
        <w:rPr>
          <w:rFonts w:ascii="Times New Roman" w:hAnsi="Times New Roman"/>
          <w:bCs/>
          <w:iCs/>
          <w:sz w:val="24"/>
          <w:lang w:val="it-IT"/>
        </w:rPr>
        <w:t xml:space="preserve"> </w:t>
      </w:r>
      <w:proofErr w:type="spellStart"/>
      <w:r w:rsidRPr="009E052C">
        <w:rPr>
          <w:rFonts w:ascii="Times New Roman" w:hAnsi="Times New Roman"/>
          <w:bCs/>
          <w:iCs/>
          <w:sz w:val="24"/>
          <w:lang w:val="it-IT"/>
        </w:rPr>
        <w:t>în</w:t>
      </w:r>
      <w:proofErr w:type="spellEnd"/>
      <w:r w:rsidRPr="009E052C">
        <w:rPr>
          <w:rFonts w:ascii="Times New Roman" w:hAnsi="Times New Roman"/>
          <w:bCs/>
          <w:iCs/>
          <w:sz w:val="24"/>
          <w:lang w:val="it-IT"/>
        </w:rPr>
        <w:t xml:space="preserve"> </w:t>
      </w:r>
      <w:proofErr w:type="spellStart"/>
      <w:r w:rsidRPr="009E052C">
        <w:rPr>
          <w:rFonts w:ascii="Times New Roman" w:hAnsi="Times New Roman"/>
          <w:bCs/>
          <w:iCs/>
          <w:sz w:val="24"/>
          <w:lang w:val="it-IT"/>
        </w:rPr>
        <w:t>legislaţia</w:t>
      </w:r>
      <w:proofErr w:type="spellEnd"/>
      <w:r w:rsidRPr="009E052C">
        <w:rPr>
          <w:rFonts w:ascii="Times New Roman" w:hAnsi="Times New Roman"/>
          <w:bCs/>
          <w:iCs/>
          <w:sz w:val="24"/>
          <w:lang w:val="it-IT"/>
        </w:rPr>
        <w:t xml:space="preserve"> </w:t>
      </w:r>
      <w:proofErr w:type="spellStart"/>
      <w:r w:rsidRPr="009E052C">
        <w:rPr>
          <w:rFonts w:ascii="Times New Roman" w:hAnsi="Times New Roman"/>
          <w:bCs/>
          <w:iCs/>
          <w:sz w:val="24"/>
          <w:lang w:val="it-IT"/>
        </w:rPr>
        <w:t>Republicii</w:t>
      </w:r>
      <w:proofErr w:type="spellEnd"/>
      <w:r w:rsidRPr="009E052C">
        <w:rPr>
          <w:rFonts w:ascii="Times New Roman" w:hAnsi="Times New Roman"/>
          <w:bCs/>
          <w:iCs/>
          <w:sz w:val="24"/>
          <w:lang w:val="it-IT"/>
        </w:rPr>
        <w:t xml:space="preserve"> Moldova.</w:t>
      </w:r>
      <w:r w:rsidRPr="009E052C">
        <w:rPr>
          <w:rFonts w:ascii="Times New Roman" w:hAnsi="Times New Roman"/>
          <w:bCs/>
          <w:sz w:val="24"/>
          <w:lang w:val="it-IT"/>
        </w:rPr>
        <w:t xml:space="preserve"> </w:t>
      </w:r>
      <w:proofErr w:type="spellStart"/>
      <w:r w:rsidRPr="00591834">
        <w:rPr>
          <w:rFonts w:ascii="Times New Roman" w:hAnsi="Times New Roman"/>
          <w:bCs/>
          <w:sz w:val="24"/>
        </w:rPr>
        <w:t>Chişinău</w:t>
      </w:r>
      <w:proofErr w:type="spellEnd"/>
      <w:r w:rsidRPr="00591834">
        <w:rPr>
          <w:rFonts w:ascii="Times New Roman" w:hAnsi="Times New Roman"/>
          <w:bCs/>
          <w:sz w:val="24"/>
        </w:rPr>
        <w:t>, 2001.</w:t>
      </w:r>
    </w:p>
    <w:p w14:paraId="5A67DEE4"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r w:rsidRPr="00591834">
        <w:rPr>
          <w:rFonts w:ascii="Times New Roman" w:hAnsi="Times New Roman"/>
          <w:bCs/>
          <w:sz w:val="24"/>
        </w:rPr>
        <w:t xml:space="preserve">Paul Vasilescu, Relativitatea actului juridic civil, </w:t>
      </w:r>
      <w:proofErr w:type="spellStart"/>
      <w:r w:rsidRPr="00591834">
        <w:rPr>
          <w:rFonts w:ascii="Times New Roman" w:hAnsi="Times New Roman"/>
          <w:bCs/>
          <w:sz w:val="24"/>
        </w:rPr>
        <w:t>Bucureşti</w:t>
      </w:r>
      <w:proofErr w:type="spellEnd"/>
      <w:r w:rsidRPr="00591834">
        <w:rPr>
          <w:rFonts w:ascii="Times New Roman" w:hAnsi="Times New Roman"/>
          <w:bCs/>
          <w:sz w:val="24"/>
        </w:rPr>
        <w:t>, 2003.</w:t>
      </w:r>
    </w:p>
    <w:p w14:paraId="5DDEB9E0" w14:textId="77777777" w:rsidR="00120576" w:rsidRPr="00591834" w:rsidRDefault="00120576" w:rsidP="00120576">
      <w:pPr>
        <w:numPr>
          <w:ilvl w:val="0"/>
          <w:numId w:val="22"/>
        </w:numPr>
        <w:rPr>
          <w:rFonts w:ascii="Times New Roman" w:hAnsi="Times New Roman"/>
          <w:bCs/>
          <w:sz w:val="24"/>
        </w:rPr>
      </w:pPr>
      <w:r w:rsidRPr="00591834">
        <w:rPr>
          <w:rFonts w:ascii="Times New Roman" w:hAnsi="Times New Roman"/>
          <w:bCs/>
          <w:sz w:val="24"/>
        </w:rPr>
        <w:t xml:space="preserve">Marian Nicolae, </w:t>
      </w:r>
      <w:proofErr w:type="spellStart"/>
      <w:r w:rsidRPr="00591834">
        <w:rPr>
          <w:rFonts w:ascii="Times New Roman" w:hAnsi="Times New Roman"/>
          <w:bCs/>
          <w:sz w:val="24"/>
        </w:rPr>
        <w:t>Prescripţia</w:t>
      </w:r>
      <w:proofErr w:type="spellEnd"/>
      <w:r w:rsidRPr="00591834">
        <w:rPr>
          <w:rFonts w:ascii="Times New Roman" w:hAnsi="Times New Roman"/>
          <w:bCs/>
          <w:sz w:val="24"/>
        </w:rPr>
        <w:t xml:space="preserve"> extinctivă, </w:t>
      </w:r>
      <w:proofErr w:type="spellStart"/>
      <w:r w:rsidRPr="00591834">
        <w:rPr>
          <w:rFonts w:ascii="Times New Roman" w:hAnsi="Times New Roman"/>
          <w:bCs/>
          <w:sz w:val="24"/>
        </w:rPr>
        <w:t>Bucureşti</w:t>
      </w:r>
      <w:proofErr w:type="spellEnd"/>
      <w:r w:rsidRPr="00591834">
        <w:rPr>
          <w:rFonts w:ascii="Times New Roman" w:hAnsi="Times New Roman"/>
          <w:bCs/>
          <w:sz w:val="24"/>
        </w:rPr>
        <w:t>, 2004.</w:t>
      </w:r>
    </w:p>
    <w:p w14:paraId="448DB98A"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r w:rsidRPr="00591834">
        <w:rPr>
          <w:rFonts w:ascii="Times New Roman" w:hAnsi="Times New Roman"/>
          <w:bCs/>
          <w:sz w:val="24"/>
          <w:lang w:val="fr-FR"/>
        </w:rPr>
        <w:t xml:space="preserve">Eminescu, Yolanda. </w:t>
      </w:r>
      <w:proofErr w:type="spellStart"/>
      <w:r w:rsidRPr="00591834">
        <w:rPr>
          <w:rFonts w:ascii="Times New Roman" w:hAnsi="Times New Roman"/>
          <w:bCs/>
          <w:iCs/>
          <w:sz w:val="24"/>
          <w:lang w:val="fr-FR"/>
        </w:rPr>
        <w:t>Subiecte</w:t>
      </w:r>
      <w:proofErr w:type="spellEnd"/>
      <w:r w:rsidRPr="00591834">
        <w:rPr>
          <w:rFonts w:ascii="Times New Roman" w:hAnsi="Times New Roman"/>
          <w:bCs/>
          <w:iCs/>
          <w:sz w:val="24"/>
          <w:lang w:val="fr-FR"/>
        </w:rPr>
        <w:t xml:space="preserve"> </w:t>
      </w:r>
      <w:proofErr w:type="spellStart"/>
      <w:r w:rsidRPr="00591834">
        <w:rPr>
          <w:rFonts w:ascii="Times New Roman" w:hAnsi="Times New Roman"/>
          <w:bCs/>
          <w:iCs/>
          <w:sz w:val="24"/>
          <w:lang w:val="fr-FR"/>
        </w:rPr>
        <w:t>colective</w:t>
      </w:r>
      <w:proofErr w:type="spellEnd"/>
      <w:r w:rsidRPr="00591834">
        <w:rPr>
          <w:rFonts w:ascii="Times New Roman" w:hAnsi="Times New Roman"/>
          <w:bCs/>
          <w:iCs/>
          <w:sz w:val="24"/>
          <w:lang w:val="fr-FR"/>
        </w:rPr>
        <w:t xml:space="preserve"> de </w:t>
      </w:r>
      <w:proofErr w:type="spellStart"/>
      <w:r w:rsidRPr="00591834">
        <w:rPr>
          <w:rFonts w:ascii="Times New Roman" w:hAnsi="Times New Roman"/>
          <w:bCs/>
          <w:iCs/>
          <w:sz w:val="24"/>
          <w:lang w:val="fr-FR"/>
        </w:rPr>
        <w:t>drept</w:t>
      </w:r>
      <w:proofErr w:type="spellEnd"/>
      <w:r w:rsidRPr="00591834">
        <w:rPr>
          <w:rFonts w:ascii="Times New Roman" w:hAnsi="Times New Roman"/>
          <w:bCs/>
          <w:iCs/>
          <w:sz w:val="24"/>
          <w:lang w:val="fr-FR"/>
        </w:rPr>
        <w:t xml:space="preserve"> </w:t>
      </w:r>
      <w:proofErr w:type="spellStart"/>
      <w:r w:rsidRPr="00591834">
        <w:rPr>
          <w:rFonts w:ascii="Times New Roman" w:hAnsi="Times New Roman"/>
          <w:bCs/>
          <w:iCs/>
          <w:sz w:val="24"/>
          <w:lang w:val="fr-FR"/>
        </w:rPr>
        <w:t>în</w:t>
      </w:r>
      <w:proofErr w:type="spellEnd"/>
      <w:r w:rsidRPr="00591834">
        <w:rPr>
          <w:rFonts w:ascii="Times New Roman" w:hAnsi="Times New Roman"/>
          <w:bCs/>
          <w:iCs/>
          <w:sz w:val="24"/>
          <w:lang w:val="fr-FR"/>
        </w:rPr>
        <w:t xml:space="preserve"> </w:t>
      </w:r>
      <w:proofErr w:type="spellStart"/>
      <w:r w:rsidRPr="00591834">
        <w:rPr>
          <w:rFonts w:ascii="Times New Roman" w:hAnsi="Times New Roman"/>
          <w:bCs/>
          <w:iCs/>
          <w:sz w:val="24"/>
          <w:lang w:val="fr-FR"/>
        </w:rPr>
        <w:t>România</w:t>
      </w:r>
      <w:proofErr w:type="spellEnd"/>
      <w:r w:rsidRPr="00591834">
        <w:rPr>
          <w:rFonts w:ascii="Times New Roman" w:hAnsi="Times New Roman"/>
          <w:bCs/>
          <w:sz w:val="24"/>
          <w:lang w:val="fr-FR"/>
        </w:rPr>
        <w:t xml:space="preserve">. </w:t>
      </w:r>
      <w:proofErr w:type="spellStart"/>
      <w:r w:rsidRPr="00591834">
        <w:rPr>
          <w:rFonts w:ascii="Times New Roman" w:hAnsi="Times New Roman"/>
          <w:bCs/>
          <w:sz w:val="24"/>
        </w:rPr>
        <w:t>Bucureşti</w:t>
      </w:r>
      <w:proofErr w:type="spellEnd"/>
      <w:r w:rsidRPr="00591834">
        <w:rPr>
          <w:rFonts w:ascii="Times New Roman" w:hAnsi="Times New Roman"/>
          <w:bCs/>
          <w:sz w:val="24"/>
        </w:rPr>
        <w:t>, 1981.</w:t>
      </w:r>
    </w:p>
    <w:p w14:paraId="0C13C3F2"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lang w:val="en-GB"/>
        </w:rPr>
      </w:pPr>
      <w:r w:rsidRPr="00591834">
        <w:rPr>
          <w:rFonts w:ascii="Times New Roman" w:hAnsi="Times New Roman"/>
          <w:bCs/>
          <w:sz w:val="24"/>
        </w:rPr>
        <w:t xml:space="preserve">Bîrsan, Corneliu; </w:t>
      </w:r>
      <w:proofErr w:type="spellStart"/>
      <w:r w:rsidRPr="00591834">
        <w:rPr>
          <w:rFonts w:ascii="Times New Roman" w:hAnsi="Times New Roman"/>
          <w:bCs/>
          <w:sz w:val="24"/>
        </w:rPr>
        <w:t>Dobrinoiu</w:t>
      </w:r>
      <w:proofErr w:type="spellEnd"/>
      <w:r w:rsidRPr="00591834">
        <w:rPr>
          <w:rFonts w:ascii="Times New Roman" w:hAnsi="Times New Roman"/>
          <w:bCs/>
          <w:sz w:val="24"/>
        </w:rPr>
        <w:t xml:space="preserve">, Vasile; </w:t>
      </w:r>
      <w:proofErr w:type="spellStart"/>
      <w:r w:rsidRPr="00591834">
        <w:rPr>
          <w:rFonts w:ascii="Times New Roman" w:hAnsi="Times New Roman"/>
          <w:bCs/>
          <w:sz w:val="24"/>
        </w:rPr>
        <w:t>Ţiclea</w:t>
      </w:r>
      <w:proofErr w:type="spellEnd"/>
      <w:r w:rsidRPr="00591834">
        <w:rPr>
          <w:rFonts w:ascii="Times New Roman" w:hAnsi="Times New Roman"/>
          <w:bCs/>
          <w:sz w:val="24"/>
        </w:rPr>
        <w:t xml:space="preserve">, Alexandru </w:t>
      </w:r>
      <w:proofErr w:type="spellStart"/>
      <w:r w:rsidRPr="00591834">
        <w:rPr>
          <w:rFonts w:ascii="Times New Roman" w:hAnsi="Times New Roman"/>
          <w:bCs/>
          <w:sz w:val="24"/>
        </w:rPr>
        <w:t>şi</w:t>
      </w:r>
      <w:proofErr w:type="spellEnd"/>
      <w:r w:rsidRPr="00591834">
        <w:rPr>
          <w:rFonts w:ascii="Times New Roman" w:hAnsi="Times New Roman"/>
          <w:bCs/>
          <w:sz w:val="24"/>
        </w:rPr>
        <w:t xml:space="preserve"> Toma, Mircea. </w:t>
      </w:r>
      <w:proofErr w:type="spellStart"/>
      <w:r w:rsidRPr="00591834">
        <w:rPr>
          <w:rFonts w:ascii="Times New Roman" w:hAnsi="Times New Roman"/>
          <w:bCs/>
          <w:iCs/>
          <w:sz w:val="24"/>
          <w:lang w:val="en-GB"/>
        </w:rPr>
        <w:t>Societăţile</w:t>
      </w:r>
      <w:proofErr w:type="spellEnd"/>
      <w:r w:rsidRPr="00591834">
        <w:rPr>
          <w:rFonts w:ascii="Times New Roman" w:hAnsi="Times New Roman"/>
          <w:bCs/>
          <w:iCs/>
          <w:sz w:val="24"/>
          <w:lang w:val="en-GB"/>
        </w:rPr>
        <w:t xml:space="preserve"> </w:t>
      </w:r>
      <w:proofErr w:type="spellStart"/>
      <w:r w:rsidRPr="00591834">
        <w:rPr>
          <w:rFonts w:ascii="Times New Roman" w:hAnsi="Times New Roman"/>
          <w:bCs/>
          <w:iCs/>
          <w:sz w:val="24"/>
          <w:lang w:val="en-GB"/>
        </w:rPr>
        <w:t>comerciale</w:t>
      </w:r>
      <w:proofErr w:type="spellEnd"/>
      <w:r w:rsidRPr="00591834">
        <w:rPr>
          <w:rFonts w:ascii="Times New Roman" w:hAnsi="Times New Roman"/>
          <w:bCs/>
          <w:iCs/>
          <w:sz w:val="24"/>
          <w:lang w:val="en-GB"/>
        </w:rPr>
        <w:t xml:space="preserve">. </w:t>
      </w:r>
      <w:proofErr w:type="spellStart"/>
      <w:r w:rsidRPr="00591834">
        <w:rPr>
          <w:rFonts w:ascii="Times New Roman" w:hAnsi="Times New Roman"/>
          <w:bCs/>
          <w:iCs/>
          <w:sz w:val="24"/>
          <w:lang w:val="en-GB"/>
        </w:rPr>
        <w:t>Organizarea</w:t>
      </w:r>
      <w:proofErr w:type="spellEnd"/>
      <w:r w:rsidRPr="00591834">
        <w:rPr>
          <w:rFonts w:ascii="Times New Roman" w:hAnsi="Times New Roman"/>
          <w:bCs/>
          <w:iCs/>
          <w:sz w:val="24"/>
          <w:lang w:val="en-GB"/>
        </w:rPr>
        <w:t xml:space="preserve">, </w:t>
      </w:r>
      <w:proofErr w:type="spellStart"/>
      <w:r w:rsidRPr="00591834">
        <w:rPr>
          <w:rFonts w:ascii="Times New Roman" w:hAnsi="Times New Roman"/>
          <w:bCs/>
          <w:iCs/>
          <w:sz w:val="24"/>
          <w:lang w:val="en-GB"/>
        </w:rPr>
        <w:t>funcţionarea</w:t>
      </w:r>
      <w:proofErr w:type="spellEnd"/>
      <w:r w:rsidRPr="00591834">
        <w:rPr>
          <w:rFonts w:ascii="Times New Roman" w:hAnsi="Times New Roman"/>
          <w:bCs/>
          <w:iCs/>
          <w:sz w:val="24"/>
          <w:lang w:val="en-GB"/>
        </w:rPr>
        <w:t xml:space="preserve">, </w:t>
      </w:r>
      <w:proofErr w:type="spellStart"/>
      <w:r w:rsidRPr="00591834">
        <w:rPr>
          <w:rFonts w:ascii="Times New Roman" w:hAnsi="Times New Roman"/>
          <w:bCs/>
          <w:iCs/>
          <w:sz w:val="24"/>
          <w:lang w:val="en-GB"/>
        </w:rPr>
        <w:t>răspunderea</w:t>
      </w:r>
      <w:proofErr w:type="spellEnd"/>
      <w:r w:rsidRPr="00591834">
        <w:rPr>
          <w:rFonts w:ascii="Times New Roman" w:hAnsi="Times New Roman"/>
          <w:bCs/>
          <w:iCs/>
          <w:sz w:val="24"/>
          <w:lang w:val="en-GB"/>
        </w:rPr>
        <w:t>.</w:t>
      </w:r>
      <w:r w:rsidRPr="00591834">
        <w:rPr>
          <w:rFonts w:ascii="Times New Roman" w:hAnsi="Times New Roman"/>
          <w:bCs/>
          <w:sz w:val="24"/>
          <w:lang w:val="en-GB"/>
        </w:rPr>
        <w:t xml:space="preserve"> </w:t>
      </w:r>
      <w:proofErr w:type="spellStart"/>
      <w:r w:rsidRPr="00591834">
        <w:rPr>
          <w:rFonts w:ascii="Times New Roman" w:hAnsi="Times New Roman"/>
          <w:bCs/>
          <w:sz w:val="24"/>
          <w:lang w:val="en-GB"/>
        </w:rPr>
        <w:t>Bucureşti</w:t>
      </w:r>
      <w:proofErr w:type="spellEnd"/>
      <w:r w:rsidRPr="00591834">
        <w:rPr>
          <w:rFonts w:ascii="Times New Roman" w:hAnsi="Times New Roman"/>
          <w:bCs/>
          <w:sz w:val="24"/>
          <w:lang w:val="en-GB"/>
        </w:rPr>
        <w:t xml:space="preserve">, 1993.  </w:t>
      </w:r>
    </w:p>
    <w:p w14:paraId="6D50C219"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591834">
        <w:rPr>
          <w:rFonts w:ascii="Times New Roman" w:hAnsi="Times New Roman"/>
          <w:bCs/>
          <w:sz w:val="24"/>
        </w:rPr>
        <w:t>Carpenaru</w:t>
      </w:r>
      <w:proofErr w:type="spellEnd"/>
      <w:r w:rsidRPr="00591834">
        <w:rPr>
          <w:rFonts w:ascii="Times New Roman" w:hAnsi="Times New Roman"/>
          <w:bCs/>
          <w:sz w:val="24"/>
        </w:rPr>
        <w:t xml:space="preserve">, Stanciu; </w:t>
      </w:r>
      <w:proofErr w:type="spellStart"/>
      <w:r w:rsidRPr="00591834">
        <w:rPr>
          <w:rFonts w:ascii="Times New Roman" w:hAnsi="Times New Roman"/>
          <w:bCs/>
          <w:sz w:val="24"/>
        </w:rPr>
        <w:t>Predoiu</w:t>
      </w:r>
      <w:proofErr w:type="spellEnd"/>
      <w:r w:rsidRPr="00591834">
        <w:rPr>
          <w:rFonts w:ascii="Times New Roman" w:hAnsi="Times New Roman"/>
          <w:bCs/>
          <w:sz w:val="24"/>
        </w:rPr>
        <w:t xml:space="preserve">, C. David; Pipera, </w:t>
      </w:r>
      <w:proofErr w:type="spellStart"/>
      <w:r w:rsidRPr="00591834">
        <w:rPr>
          <w:rFonts w:ascii="Times New Roman" w:hAnsi="Times New Roman"/>
          <w:bCs/>
          <w:sz w:val="24"/>
        </w:rPr>
        <w:t>S.Gh</w:t>
      </w:r>
      <w:proofErr w:type="spellEnd"/>
      <w:r w:rsidRPr="00591834">
        <w:rPr>
          <w:rFonts w:ascii="Times New Roman" w:hAnsi="Times New Roman"/>
          <w:bCs/>
          <w:sz w:val="24"/>
        </w:rPr>
        <w:t xml:space="preserve">. </w:t>
      </w:r>
      <w:proofErr w:type="spellStart"/>
      <w:r w:rsidRPr="00591834">
        <w:rPr>
          <w:rFonts w:ascii="Times New Roman" w:hAnsi="Times New Roman"/>
          <w:bCs/>
          <w:iCs/>
          <w:sz w:val="24"/>
        </w:rPr>
        <w:t>Societăţile</w:t>
      </w:r>
      <w:proofErr w:type="spellEnd"/>
      <w:r w:rsidRPr="00591834">
        <w:rPr>
          <w:rFonts w:ascii="Times New Roman" w:hAnsi="Times New Roman"/>
          <w:bCs/>
          <w:iCs/>
          <w:sz w:val="24"/>
        </w:rPr>
        <w:t xml:space="preserve"> comerciale. Reglementare, doctrină, </w:t>
      </w:r>
      <w:proofErr w:type="spellStart"/>
      <w:r w:rsidRPr="00591834">
        <w:rPr>
          <w:rFonts w:ascii="Times New Roman" w:hAnsi="Times New Roman"/>
          <w:bCs/>
          <w:iCs/>
          <w:sz w:val="24"/>
        </w:rPr>
        <w:t>jurisprudenţă</w:t>
      </w:r>
      <w:proofErr w:type="spellEnd"/>
      <w:r w:rsidRPr="00591834">
        <w:rPr>
          <w:rFonts w:ascii="Times New Roman" w:hAnsi="Times New Roman"/>
          <w:bCs/>
          <w:iCs/>
          <w:sz w:val="24"/>
        </w:rPr>
        <w:t>.</w:t>
      </w:r>
      <w:r w:rsidRPr="00591834">
        <w:rPr>
          <w:rFonts w:ascii="Times New Roman" w:hAnsi="Times New Roman"/>
          <w:bCs/>
          <w:sz w:val="24"/>
        </w:rPr>
        <w:t xml:space="preserve">  </w:t>
      </w:r>
      <w:proofErr w:type="spellStart"/>
      <w:r w:rsidRPr="00591834">
        <w:rPr>
          <w:rFonts w:ascii="Times New Roman" w:hAnsi="Times New Roman"/>
          <w:bCs/>
          <w:sz w:val="24"/>
        </w:rPr>
        <w:t>Bucureşti</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ed.II</w:t>
      </w:r>
      <w:proofErr w:type="spellEnd"/>
      <w:r w:rsidRPr="00591834">
        <w:rPr>
          <w:rFonts w:ascii="Times New Roman" w:hAnsi="Times New Roman"/>
          <w:bCs/>
          <w:sz w:val="24"/>
        </w:rPr>
        <w:t xml:space="preserve">-a, 2002.  Dogaru, Ion. </w:t>
      </w:r>
      <w:r w:rsidRPr="00591834">
        <w:rPr>
          <w:rFonts w:ascii="Times New Roman" w:hAnsi="Times New Roman"/>
          <w:bCs/>
          <w:iCs/>
          <w:sz w:val="24"/>
        </w:rPr>
        <w:t>Elementele dreptului civil.</w:t>
      </w:r>
      <w:r w:rsidRPr="00591834">
        <w:rPr>
          <w:rFonts w:ascii="Times New Roman" w:hAnsi="Times New Roman"/>
          <w:bCs/>
          <w:sz w:val="24"/>
        </w:rPr>
        <w:t xml:space="preserve"> </w:t>
      </w:r>
      <w:proofErr w:type="spellStart"/>
      <w:r w:rsidRPr="00591834">
        <w:rPr>
          <w:rFonts w:ascii="Times New Roman" w:hAnsi="Times New Roman"/>
          <w:bCs/>
          <w:sz w:val="24"/>
        </w:rPr>
        <w:t>Bucureşti</w:t>
      </w:r>
      <w:proofErr w:type="spellEnd"/>
      <w:r w:rsidRPr="00591834">
        <w:rPr>
          <w:rFonts w:ascii="Times New Roman" w:hAnsi="Times New Roman"/>
          <w:bCs/>
          <w:sz w:val="24"/>
        </w:rPr>
        <w:t>, 1993.</w:t>
      </w:r>
    </w:p>
    <w:p w14:paraId="4E333935"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r w:rsidRPr="00591834">
        <w:rPr>
          <w:rFonts w:ascii="Times New Roman" w:hAnsi="Times New Roman"/>
          <w:bCs/>
          <w:sz w:val="24"/>
        </w:rPr>
        <w:t xml:space="preserve">Lazăr, Tudor. </w:t>
      </w:r>
      <w:r w:rsidRPr="00591834">
        <w:rPr>
          <w:rFonts w:ascii="Times New Roman" w:hAnsi="Times New Roman"/>
          <w:bCs/>
          <w:iCs/>
          <w:sz w:val="24"/>
        </w:rPr>
        <w:t xml:space="preserve">Societatea comercială persoană juridică în economia de </w:t>
      </w:r>
      <w:proofErr w:type="spellStart"/>
      <w:r w:rsidRPr="00591834">
        <w:rPr>
          <w:rFonts w:ascii="Times New Roman" w:hAnsi="Times New Roman"/>
          <w:bCs/>
          <w:iCs/>
          <w:sz w:val="24"/>
        </w:rPr>
        <w:t>piaţă</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Chişinău</w:t>
      </w:r>
      <w:proofErr w:type="spellEnd"/>
      <w:r w:rsidRPr="00591834">
        <w:rPr>
          <w:rFonts w:ascii="Times New Roman" w:hAnsi="Times New Roman"/>
          <w:bCs/>
          <w:sz w:val="24"/>
        </w:rPr>
        <w:t>, 2000.</w:t>
      </w:r>
    </w:p>
    <w:p w14:paraId="1E269779" w14:textId="77777777" w:rsidR="00120576" w:rsidRPr="00591834" w:rsidRDefault="00120576" w:rsidP="00120576">
      <w:pPr>
        <w:pStyle w:val="FootnoteText"/>
        <w:numPr>
          <w:ilvl w:val="0"/>
          <w:numId w:val="22"/>
        </w:numPr>
        <w:shd w:val="clear" w:color="auto" w:fill="FFFFFF"/>
        <w:tabs>
          <w:tab w:val="left" w:pos="360"/>
        </w:tabs>
        <w:jc w:val="both"/>
        <w:rPr>
          <w:rFonts w:ascii="Times New Roman" w:hAnsi="Times New Roman"/>
          <w:bCs/>
          <w:sz w:val="24"/>
          <w:szCs w:val="24"/>
        </w:rPr>
      </w:pPr>
      <w:r w:rsidRPr="00591834">
        <w:rPr>
          <w:rFonts w:ascii="Times New Roman" w:hAnsi="Times New Roman"/>
          <w:bCs/>
          <w:sz w:val="24"/>
          <w:szCs w:val="24"/>
          <w:lang w:val="ru-RU"/>
        </w:rPr>
        <w:t>Гражданское право. Том 1. Под ред. Суханова</w:t>
      </w:r>
      <w:r w:rsidRPr="00591834">
        <w:rPr>
          <w:rFonts w:ascii="Times New Roman" w:hAnsi="Times New Roman"/>
          <w:bCs/>
          <w:sz w:val="24"/>
          <w:szCs w:val="24"/>
        </w:rPr>
        <w:t xml:space="preserve">, </w:t>
      </w:r>
      <w:r w:rsidRPr="00591834">
        <w:rPr>
          <w:rFonts w:ascii="Times New Roman" w:hAnsi="Times New Roman"/>
          <w:bCs/>
          <w:sz w:val="24"/>
          <w:szCs w:val="24"/>
          <w:lang w:val="ru-RU"/>
        </w:rPr>
        <w:t xml:space="preserve">Е. Москва, </w:t>
      </w:r>
      <w:r w:rsidRPr="00591834">
        <w:rPr>
          <w:rFonts w:ascii="Times New Roman" w:hAnsi="Times New Roman"/>
          <w:bCs/>
          <w:sz w:val="24"/>
          <w:szCs w:val="24"/>
        </w:rPr>
        <w:t>2008, 2009.</w:t>
      </w:r>
    </w:p>
    <w:p w14:paraId="498DC20A"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lang w:val="en-US"/>
        </w:rPr>
      </w:pPr>
      <w:proofErr w:type="spellStart"/>
      <w:r w:rsidRPr="00591834">
        <w:rPr>
          <w:rFonts w:ascii="Times New Roman" w:hAnsi="Times New Roman"/>
          <w:bCs/>
          <w:sz w:val="24"/>
        </w:rPr>
        <w:t>Гражданское</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право</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Под</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ред</w:t>
      </w:r>
      <w:proofErr w:type="spellEnd"/>
      <w:r w:rsidRPr="00591834">
        <w:rPr>
          <w:rFonts w:ascii="Times New Roman" w:hAnsi="Times New Roman"/>
          <w:bCs/>
          <w:sz w:val="24"/>
        </w:rPr>
        <w:t xml:space="preserve">. A. П. </w:t>
      </w:r>
      <w:proofErr w:type="spellStart"/>
      <w:r w:rsidRPr="00591834">
        <w:rPr>
          <w:rFonts w:ascii="Times New Roman" w:hAnsi="Times New Roman"/>
          <w:bCs/>
          <w:sz w:val="24"/>
        </w:rPr>
        <w:t>Сергеева</w:t>
      </w:r>
      <w:proofErr w:type="spellEnd"/>
      <w:r w:rsidRPr="00591834">
        <w:rPr>
          <w:rFonts w:ascii="Times New Roman" w:hAnsi="Times New Roman"/>
          <w:bCs/>
          <w:sz w:val="24"/>
        </w:rPr>
        <w:t xml:space="preserve">, Ю. К. </w:t>
      </w:r>
      <w:proofErr w:type="spellStart"/>
      <w:r w:rsidRPr="00591834">
        <w:rPr>
          <w:rFonts w:ascii="Times New Roman" w:hAnsi="Times New Roman"/>
          <w:bCs/>
          <w:sz w:val="24"/>
        </w:rPr>
        <w:t>Толстого</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Том</w:t>
      </w:r>
      <w:proofErr w:type="spellEnd"/>
      <w:r w:rsidRPr="00591834">
        <w:rPr>
          <w:rFonts w:ascii="Times New Roman" w:hAnsi="Times New Roman"/>
          <w:bCs/>
          <w:sz w:val="24"/>
          <w:lang w:val="en-US"/>
        </w:rPr>
        <w:t xml:space="preserve"> 1. </w:t>
      </w:r>
      <w:proofErr w:type="spellStart"/>
      <w:r w:rsidRPr="00591834">
        <w:rPr>
          <w:rFonts w:ascii="Times New Roman" w:hAnsi="Times New Roman"/>
          <w:bCs/>
          <w:sz w:val="24"/>
        </w:rPr>
        <w:t>Москва</w:t>
      </w:r>
      <w:proofErr w:type="spellEnd"/>
      <w:r w:rsidRPr="00591834">
        <w:rPr>
          <w:rFonts w:ascii="Times New Roman" w:hAnsi="Times New Roman"/>
          <w:bCs/>
          <w:sz w:val="24"/>
          <w:lang w:val="en-US"/>
        </w:rPr>
        <w:t>, 2007.</w:t>
      </w:r>
    </w:p>
    <w:p w14:paraId="5E59E59A" w14:textId="77777777" w:rsidR="00120576" w:rsidRPr="00D11993" w:rsidRDefault="00120576" w:rsidP="00120576">
      <w:pPr>
        <w:numPr>
          <w:ilvl w:val="0"/>
          <w:numId w:val="22"/>
        </w:numPr>
        <w:shd w:val="clear" w:color="auto" w:fill="FFFFFF"/>
        <w:tabs>
          <w:tab w:val="left" w:pos="360"/>
        </w:tabs>
        <w:jc w:val="both"/>
        <w:rPr>
          <w:rFonts w:ascii="Times New Roman" w:hAnsi="Times New Roman"/>
          <w:bCs/>
          <w:sz w:val="24"/>
          <w:lang w:val="en-US"/>
        </w:rPr>
      </w:pPr>
      <w:proofErr w:type="spellStart"/>
      <w:r w:rsidRPr="00591834">
        <w:rPr>
          <w:rFonts w:ascii="Times New Roman" w:hAnsi="Times New Roman"/>
          <w:color w:val="333333"/>
          <w:sz w:val="24"/>
        </w:rPr>
        <w:t>Гражданское</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право</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Учебник</w:t>
      </w:r>
      <w:proofErr w:type="spellEnd"/>
      <w:r w:rsidRPr="00591834">
        <w:rPr>
          <w:rFonts w:ascii="Times New Roman" w:hAnsi="Times New Roman"/>
          <w:color w:val="333333"/>
          <w:sz w:val="24"/>
        </w:rPr>
        <w:t xml:space="preserve">. В 2 т. / </w:t>
      </w:r>
      <w:proofErr w:type="spellStart"/>
      <w:r w:rsidRPr="00591834">
        <w:rPr>
          <w:rFonts w:ascii="Times New Roman" w:hAnsi="Times New Roman"/>
          <w:color w:val="333333"/>
          <w:sz w:val="24"/>
        </w:rPr>
        <w:t>Под</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ред</w:t>
      </w:r>
      <w:proofErr w:type="spellEnd"/>
      <w:r w:rsidRPr="00591834">
        <w:rPr>
          <w:rFonts w:ascii="Times New Roman" w:hAnsi="Times New Roman"/>
          <w:color w:val="333333"/>
          <w:sz w:val="24"/>
        </w:rPr>
        <w:t xml:space="preserve">. Б.М. </w:t>
      </w:r>
      <w:proofErr w:type="spellStart"/>
      <w:r w:rsidRPr="00591834">
        <w:rPr>
          <w:rFonts w:ascii="Times New Roman" w:hAnsi="Times New Roman"/>
          <w:color w:val="333333"/>
          <w:sz w:val="24"/>
        </w:rPr>
        <w:t>Гонгало</w:t>
      </w:r>
      <w:proofErr w:type="spellEnd"/>
      <w:r w:rsidRPr="00591834">
        <w:rPr>
          <w:rFonts w:ascii="Times New Roman" w:hAnsi="Times New Roman"/>
          <w:color w:val="333333"/>
          <w:sz w:val="24"/>
        </w:rPr>
        <w:t xml:space="preserve">. Т. 1. 2-е </w:t>
      </w:r>
      <w:proofErr w:type="spellStart"/>
      <w:r w:rsidRPr="00591834">
        <w:rPr>
          <w:rFonts w:ascii="Times New Roman" w:hAnsi="Times New Roman"/>
          <w:color w:val="333333"/>
          <w:sz w:val="24"/>
        </w:rPr>
        <w:t>изд</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перераб</w:t>
      </w:r>
      <w:proofErr w:type="spellEnd"/>
      <w:r w:rsidRPr="00591834">
        <w:rPr>
          <w:rFonts w:ascii="Times New Roman" w:hAnsi="Times New Roman"/>
          <w:color w:val="333333"/>
          <w:sz w:val="24"/>
        </w:rPr>
        <w:t xml:space="preserve">. и </w:t>
      </w:r>
      <w:proofErr w:type="spellStart"/>
      <w:r w:rsidRPr="00591834">
        <w:rPr>
          <w:rFonts w:ascii="Times New Roman" w:hAnsi="Times New Roman"/>
          <w:color w:val="333333"/>
          <w:sz w:val="24"/>
        </w:rPr>
        <w:t>доп</w:t>
      </w:r>
      <w:proofErr w:type="spellEnd"/>
      <w:r w:rsidRPr="00591834">
        <w:rPr>
          <w:rFonts w:ascii="Times New Roman" w:hAnsi="Times New Roman"/>
          <w:color w:val="333333"/>
          <w:sz w:val="24"/>
        </w:rPr>
        <w:t xml:space="preserve">.- М.: </w:t>
      </w:r>
      <w:proofErr w:type="spellStart"/>
      <w:r w:rsidRPr="00591834">
        <w:rPr>
          <w:rFonts w:ascii="Times New Roman" w:hAnsi="Times New Roman"/>
          <w:color w:val="333333"/>
          <w:sz w:val="24"/>
        </w:rPr>
        <w:t>Статут</w:t>
      </w:r>
      <w:proofErr w:type="spellEnd"/>
      <w:r w:rsidRPr="00591834">
        <w:rPr>
          <w:rFonts w:ascii="Times New Roman" w:hAnsi="Times New Roman"/>
          <w:color w:val="333333"/>
          <w:sz w:val="24"/>
        </w:rPr>
        <w:t>, 2017</w:t>
      </w:r>
      <w:r>
        <w:rPr>
          <w:rFonts w:ascii="Times New Roman" w:hAnsi="Times New Roman"/>
          <w:color w:val="333333"/>
          <w:sz w:val="24"/>
        </w:rPr>
        <w:t>.</w:t>
      </w:r>
    </w:p>
    <w:p w14:paraId="39CA3B55" w14:textId="77777777" w:rsidR="00120576" w:rsidRPr="009E052C" w:rsidRDefault="00120576" w:rsidP="00120576">
      <w:pPr>
        <w:numPr>
          <w:ilvl w:val="0"/>
          <w:numId w:val="22"/>
        </w:numPr>
        <w:shd w:val="clear" w:color="auto" w:fill="FFFFFF"/>
        <w:tabs>
          <w:tab w:val="left" w:pos="360"/>
        </w:tabs>
        <w:jc w:val="both"/>
        <w:rPr>
          <w:rFonts w:ascii="Times New Roman" w:hAnsi="Times New Roman"/>
          <w:bCs/>
          <w:sz w:val="24"/>
          <w:lang w:val="ru-RU"/>
        </w:rPr>
      </w:pPr>
      <w:proofErr w:type="spellStart"/>
      <w:r w:rsidRPr="00591834">
        <w:rPr>
          <w:rFonts w:ascii="Times New Roman" w:hAnsi="Times New Roman"/>
          <w:color w:val="333333"/>
          <w:sz w:val="24"/>
        </w:rPr>
        <w:t>Гражданское</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право</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Учебник</w:t>
      </w:r>
      <w:proofErr w:type="spellEnd"/>
      <w:r w:rsidRPr="00591834">
        <w:rPr>
          <w:rFonts w:ascii="Times New Roman" w:hAnsi="Times New Roman"/>
          <w:color w:val="333333"/>
          <w:sz w:val="24"/>
        </w:rPr>
        <w:t xml:space="preserve">. / </w:t>
      </w:r>
      <w:proofErr w:type="spellStart"/>
      <w:r w:rsidRPr="00591834">
        <w:rPr>
          <w:rFonts w:ascii="Times New Roman" w:hAnsi="Times New Roman"/>
          <w:color w:val="333333"/>
          <w:sz w:val="24"/>
        </w:rPr>
        <w:t>Под</w:t>
      </w:r>
      <w:proofErr w:type="spellEnd"/>
      <w:r w:rsidRPr="00591834">
        <w:rPr>
          <w:rFonts w:ascii="Times New Roman" w:hAnsi="Times New Roman"/>
          <w:color w:val="333333"/>
          <w:sz w:val="24"/>
        </w:rPr>
        <w:t xml:space="preserve"> </w:t>
      </w:r>
      <w:proofErr w:type="spellStart"/>
      <w:r w:rsidRPr="00591834">
        <w:rPr>
          <w:rFonts w:ascii="Times New Roman" w:hAnsi="Times New Roman"/>
          <w:color w:val="333333"/>
          <w:sz w:val="24"/>
        </w:rPr>
        <w:t>ред</w:t>
      </w:r>
      <w:proofErr w:type="spellEnd"/>
      <w:r w:rsidRPr="00591834">
        <w:rPr>
          <w:rFonts w:ascii="Times New Roman" w:hAnsi="Times New Roman"/>
          <w:color w:val="333333"/>
          <w:sz w:val="24"/>
        </w:rPr>
        <w:t xml:space="preserve">. </w:t>
      </w:r>
      <w:r>
        <w:rPr>
          <w:rFonts w:ascii="Times New Roman" w:hAnsi="Times New Roman"/>
          <w:color w:val="333333"/>
          <w:sz w:val="24"/>
          <w:lang w:val="ru-RU"/>
        </w:rPr>
        <w:t>С. Алексеева, С. Степанова</w:t>
      </w:r>
      <w:r w:rsidRPr="00591834">
        <w:rPr>
          <w:rFonts w:ascii="Times New Roman" w:hAnsi="Times New Roman"/>
          <w:color w:val="333333"/>
          <w:sz w:val="24"/>
        </w:rPr>
        <w:t xml:space="preserve">. </w:t>
      </w:r>
      <w:r>
        <w:rPr>
          <w:rFonts w:ascii="Times New Roman" w:hAnsi="Times New Roman"/>
          <w:color w:val="333333"/>
          <w:sz w:val="24"/>
          <w:lang w:val="ru-RU"/>
        </w:rPr>
        <w:t>4</w:t>
      </w:r>
      <w:r>
        <w:rPr>
          <w:rFonts w:ascii="Times New Roman" w:hAnsi="Times New Roman"/>
          <w:color w:val="333333"/>
          <w:sz w:val="24"/>
        </w:rPr>
        <w:t xml:space="preserve">-е </w:t>
      </w:r>
      <w:proofErr w:type="spellStart"/>
      <w:r>
        <w:rPr>
          <w:rFonts w:ascii="Times New Roman" w:hAnsi="Times New Roman"/>
          <w:color w:val="333333"/>
          <w:sz w:val="24"/>
        </w:rPr>
        <w:t>изд</w:t>
      </w:r>
      <w:proofErr w:type="spellEnd"/>
      <w:r>
        <w:rPr>
          <w:rFonts w:ascii="Times New Roman" w:hAnsi="Times New Roman"/>
          <w:color w:val="333333"/>
          <w:sz w:val="24"/>
        </w:rPr>
        <w:t xml:space="preserve">. </w:t>
      </w:r>
      <w:proofErr w:type="spellStart"/>
      <w:r>
        <w:rPr>
          <w:rFonts w:ascii="Times New Roman" w:hAnsi="Times New Roman"/>
          <w:color w:val="333333"/>
          <w:sz w:val="24"/>
        </w:rPr>
        <w:t>перераб</w:t>
      </w:r>
      <w:proofErr w:type="spellEnd"/>
      <w:proofErr w:type="gramStart"/>
      <w:r>
        <w:rPr>
          <w:rFonts w:ascii="Times New Roman" w:hAnsi="Times New Roman"/>
          <w:color w:val="333333"/>
          <w:sz w:val="24"/>
        </w:rPr>
        <w:t>.</w:t>
      </w:r>
      <w:proofErr w:type="gramEnd"/>
      <w:r>
        <w:rPr>
          <w:rFonts w:ascii="Times New Roman" w:hAnsi="Times New Roman"/>
          <w:color w:val="333333"/>
          <w:sz w:val="24"/>
        </w:rPr>
        <w:t xml:space="preserve"> и </w:t>
      </w:r>
      <w:proofErr w:type="spellStart"/>
      <w:r>
        <w:rPr>
          <w:rFonts w:ascii="Times New Roman" w:hAnsi="Times New Roman"/>
          <w:color w:val="333333"/>
          <w:sz w:val="24"/>
        </w:rPr>
        <w:t>доп</w:t>
      </w:r>
      <w:proofErr w:type="spellEnd"/>
      <w:r>
        <w:rPr>
          <w:rFonts w:ascii="Times New Roman" w:hAnsi="Times New Roman"/>
          <w:color w:val="333333"/>
          <w:sz w:val="24"/>
        </w:rPr>
        <w:t>.- М</w:t>
      </w:r>
      <w:r>
        <w:rPr>
          <w:rFonts w:ascii="Times New Roman" w:hAnsi="Times New Roman"/>
          <w:color w:val="333333"/>
          <w:sz w:val="24"/>
          <w:lang w:val="ru-RU"/>
        </w:rPr>
        <w:t>,</w:t>
      </w:r>
      <w:r w:rsidRPr="00591834">
        <w:rPr>
          <w:rFonts w:ascii="Times New Roman" w:hAnsi="Times New Roman"/>
          <w:color w:val="333333"/>
          <w:sz w:val="24"/>
        </w:rPr>
        <w:t xml:space="preserve"> 2017</w:t>
      </w:r>
      <w:r>
        <w:rPr>
          <w:rFonts w:ascii="Times New Roman" w:hAnsi="Times New Roman"/>
          <w:color w:val="333333"/>
          <w:sz w:val="24"/>
        </w:rPr>
        <w:t>.</w:t>
      </w:r>
    </w:p>
    <w:p w14:paraId="1E53056C" w14:textId="77777777" w:rsidR="00120576" w:rsidRPr="005204C0" w:rsidRDefault="00120576" w:rsidP="00120576">
      <w:pPr>
        <w:numPr>
          <w:ilvl w:val="0"/>
          <w:numId w:val="22"/>
        </w:numPr>
        <w:shd w:val="clear" w:color="auto" w:fill="FFFFFF"/>
        <w:tabs>
          <w:tab w:val="left" w:pos="360"/>
        </w:tabs>
        <w:jc w:val="both"/>
        <w:rPr>
          <w:rFonts w:ascii="Times New Roman" w:hAnsi="Times New Roman"/>
          <w:bCs/>
          <w:sz w:val="24"/>
          <w:lang w:val="ru-RU"/>
        </w:rPr>
      </w:pPr>
      <w:r w:rsidRPr="005204C0">
        <w:rPr>
          <w:rFonts w:ascii="Times New Roman" w:hAnsi="Times New Roman"/>
          <w:bCs/>
          <w:sz w:val="24"/>
          <w:lang w:val="ru-RU"/>
        </w:rPr>
        <w:t xml:space="preserve">Основные положения гражданского </w:t>
      </w:r>
      <w:proofErr w:type="gramStart"/>
      <w:r w:rsidRPr="005204C0">
        <w:rPr>
          <w:rFonts w:ascii="Times New Roman" w:hAnsi="Times New Roman"/>
          <w:bCs/>
          <w:sz w:val="24"/>
          <w:lang w:val="ru-RU"/>
        </w:rPr>
        <w:t>права :</w:t>
      </w:r>
      <w:proofErr w:type="gramEnd"/>
      <w:r w:rsidRPr="005204C0">
        <w:rPr>
          <w:rFonts w:ascii="Times New Roman" w:hAnsi="Times New Roman"/>
          <w:bCs/>
          <w:sz w:val="24"/>
          <w:lang w:val="ru-RU"/>
        </w:rPr>
        <w:t xml:space="preserve"> постатейный комментарий к статьям 1–16.1 Гражданского кодекса Российской Федерации [Электронное издание. Редакция 1.0]. Отв. ред. А. Г. </w:t>
      </w:r>
      <w:proofErr w:type="spellStart"/>
      <w:r w:rsidRPr="005204C0">
        <w:rPr>
          <w:rFonts w:ascii="Times New Roman" w:hAnsi="Times New Roman"/>
          <w:bCs/>
          <w:sz w:val="24"/>
          <w:lang w:val="ru-RU"/>
        </w:rPr>
        <w:t>Карапетов</w:t>
      </w:r>
      <w:proofErr w:type="spellEnd"/>
      <w:r w:rsidRPr="005204C0">
        <w:rPr>
          <w:rFonts w:ascii="Times New Roman" w:hAnsi="Times New Roman"/>
          <w:bCs/>
          <w:sz w:val="24"/>
          <w:lang w:val="ru-RU"/>
        </w:rPr>
        <w:t xml:space="preserve">. – </w:t>
      </w:r>
      <w:proofErr w:type="gramStart"/>
      <w:r w:rsidRPr="005204C0">
        <w:rPr>
          <w:rFonts w:ascii="Times New Roman" w:hAnsi="Times New Roman"/>
          <w:bCs/>
          <w:sz w:val="24"/>
          <w:lang w:val="ru-RU"/>
        </w:rPr>
        <w:t>Москва :</w:t>
      </w:r>
      <w:proofErr w:type="gramEnd"/>
      <w:r w:rsidRPr="005204C0">
        <w:rPr>
          <w:rFonts w:ascii="Times New Roman" w:hAnsi="Times New Roman"/>
          <w:bCs/>
          <w:sz w:val="24"/>
          <w:lang w:val="ru-RU"/>
        </w:rPr>
        <w:t xml:space="preserve"> М-Логос, 2020. – 1469 с. (Комментарии к гражданскому законодательству #Глосса.)</w:t>
      </w:r>
      <w:r w:rsidRPr="005204C0">
        <w:rPr>
          <w:rFonts w:ascii="Times New Roman" w:hAnsi="Times New Roman"/>
          <w:bCs/>
          <w:sz w:val="24"/>
        </w:rPr>
        <w:t xml:space="preserve"> </w:t>
      </w:r>
      <w:hyperlink r:id="rId8" w:history="1">
        <w:r w:rsidRPr="009E052C">
          <w:rPr>
            <w:rStyle w:val="Hyperlink"/>
            <w:b/>
            <w:i/>
          </w:rPr>
          <w:t>Link pentru descărcare pe m-lawbooks.ru</w:t>
        </w:r>
      </w:hyperlink>
    </w:p>
    <w:p w14:paraId="7203B608"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iCs/>
          <w:sz w:val="24"/>
          <w:lang w:val="ru-RU"/>
        </w:rPr>
      </w:pPr>
      <w:proofErr w:type="spellStart"/>
      <w:r w:rsidRPr="00591834">
        <w:rPr>
          <w:rFonts w:ascii="Times New Roman" w:hAnsi="Times New Roman"/>
          <w:bCs/>
          <w:iCs/>
          <w:sz w:val="24"/>
        </w:rPr>
        <w:t>Иоффе</w:t>
      </w:r>
      <w:proofErr w:type="spellEnd"/>
      <w:r w:rsidRPr="00591834">
        <w:rPr>
          <w:rFonts w:ascii="Times New Roman" w:hAnsi="Times New Roman"/>
          <w:bCs/>
          <w:iCs/>
          <w:sz w:val="24"/>
        </w:rPr>
        <w:t xml:space="preserve">, О.С. </w:t>
      </w:r>
      <w:proofErr w:type="spellStart"/>
      <w:r w:rsidRPr="00591834">
        <w:rPr>
          <w:rFonts w:ascii="Times New Roman" w:hAnsi="Times New Roman"/>
          <w:bCs/>
          <w:sz w:val="24"/>
        </w:rPr>
        <w:t>Гражданское</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право</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Избранные</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труды</w:t>
      </w:r>
      <w:proofErr w:type="spellEnd"/>
      <w:r w:rsidRPr="00591834">
        <w:rPr>
          <w:rFonts w:ascii="Times New Roman" w:hAnsi="Times New Roman"/>
          <w:bCs/>
          <w:sz w:val="24"/>
        </w:rPr>
        <w:t>.</w:t>
      </w:r>
      <w:r w:rsidRPr="00591834">
        <w:rPr>
          <w:rFonts w:ascii="Times New Roman" w:hAnsi="Times New Roman"/>
          <w:bCs/>
          <w:iCs/>
          <w:sz w:val="24"/>
        </w:rPr>
        <w:t xml:space="preserve"> </w:t>
      </w:r>
      <w:proofErr w:type="spellStart"/>
      <w:r w:rsidRPr="00591834">
        <w:rPr>
          <w:rFonts w:ascii="Times New Roman" w:hAnsi="Times New Roman"/>
          <w:bCs/>
          <w:iCs/>
          <w:sz w:val="24"/>
        </w:rPr>
        <w:t>Москва</w:t>
      </w:r>
      <w:proofErr w:type="spellEnd"/>
      <w:r w:rsidRPr="00591834">
        <w:rPr>
          <w:rFonts w:ascii="Times New Roman" w:hAnsi="Times New Roman"/>
          <w:bCs/>
          <w:iCs/>
          <w:sz w:val="24"/>
        </w:rPr>
        <w:t>, 2000</w:t>
      </w:r>
      <w:r w:rsidRPr="00591834">
        <w:rPr>
          <w:rFonts w:ascii="Times New Roman" w:hAnsi="Times New Roman"/>
          <w:bCs/>
          <w:iCs/>
          <w:sz w:val="24"/>
          <w:lang w:val="ru-RU"/>
        </w:rPr>
        <w:t>.</w:t>
      </w:r>
    </w:p>
    <w:p w14:paraId="136B3AC8"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591834">
        <w:rPr>
          <w:rFonts w:ascii="Times New Roman" w:hAnsi="Times New Roman"/>
          <w:bCs/>
          <w:sz w:val="24"/>
        </w:rPr>
        <w:t>Эрделевский</w:t>
      </w:r>
      <w:proofErr w:type="spellEnd"/>
      <w:r w:rsidRPr="00591834">
        <w:rPr>
          <w:rFonts w:ascii="Times New Roman" w:hAnsi="Times New Roman"/>
          <w:bCs/>
          <w:sz w:val="24"/>
        </w:rPr>
        <w:t xml:space="preserve"> A.M. </w:t>
      </w:r>
      <w:proofErr w:type="spellStart"/>
      <w:r w:rsidRPr="00591834">
        <w:rPr>
          <w:rFonts w:ascii="Times New Roman" w:hAnsi="Times New Roman"/>
          <w:bCs/>
          <w:sz w:val="24"/>
        </w:rPr>
        <w:t>Компенсация</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морального</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вреда</w:t>
      </w:r>
      <w:proofErr w:type="spellEnd"/>
      <w:r w:rsidRPr="00591834">
        <w:rPr>
          <w:rFonts w:ascii="Times New Roman" w:hAnsi="Times New Roman"/>
          <w:bCs/>
          <w:sz w:val="24"/>
        </w:rPr>
        <w:t xml:space="preserve">. </w:t>
      </w:r>
      <w:proofErr w:type="spellStart"/>
      <w:r w:rsidRPr="00591834">
        <w:rPr>
          <w:rFonts w:ascii="Times New Roman" w:hAnsi="Times New Roman"/>
          <w:bCs/>
          <w:sz w:val="24"/>
        </w:rPr>
        <w:t>Москва</w:t>
      </w:r>
      <w:proofErr w:type="spellEnd"/>
      <w:r w:rsidRPr="00591834">
        <w:rPr>
          <w:rFonts w:ascii="Times New Roman" w:hAnsi="Times New Roman"/>
          <w:bCs/>
          <w:sz w:val="24"/>
        </w:rPr>
        <w:t>, 2000.</w:t>
      </w:r>
    </w:p>
    <w:p w14:paraId="13BAD776"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iCs/>
          <w:sz w:val="24"/>
          <w:lang w:val="fr-FR"/>
        </w:rPr>
      </w:pPr>
      <w:proofErr w:type="spellStart"/>
      <w:r w:rsidRPr="00591834">
        <w:rPr>
          <w:rFonts w:ascii="Times New Roman" w:hAnsi="Times New Roman"/>
          <w:bCs/>
          <w:iCs/>
          <w:sz w:val="24"/>
        </w:rPr>
        <w:t>Белявский</w:t>
      </w:r>
      <w:proofErr w:type="spellEnd"/>
      <w:r w:rsidRPr="00591834">
        <w:rPr>
          <w:rFonts w:ascii="Times New Roman" w:hAnsi="Times New Roman"/>
          <w:bCs/>
          <w:iCs/>
          <w:sz w:val="24"/>
        </w:rPr>
        <w:t xml:space="preserve"> А. В. </w:t>
      </w:r>
      <w:proofErr w:type="spellStart"/>
      <w:r w:rsidRPr="00591834">
        <w:rPr>
          <w:rFonts w:ascii="Times New Roman" w:hAnsi="Times New Roman"/>
          <w:bCs/>
          <w:iCs/>
          <w:sz w:val="24"/>
        </w:rPr>
        <w:t>Судебная</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защита</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чести</w:t>
      </w:r>
      <w:proofErr w:type="spellEnd"/>
      <w:r w:rsidRPr="00591834">
        <w:rPr>
          <w:rFonts w:ascii="Times New Roman" w:hAnsi="Times New Roman"/>
          <w:bCs/>
          <w:iCs/>
          <w:sz w:val="24"/>
        </w:rPr>
        <w:t xml:space="preserve"> и </w:t>
      </w:r>
      <w:proofErr w:type="spellStart"/>
      <w:r w:rsidRPr="00591834">
        <w:rPr>
          <w:rFonts w:ascii="Times New Roman" w:hAnsi="Times New Roman"/>
          <w:bCs/>
          <w:iCs/>
          <w:sz w:val="24"/>
        </w:rPr>
        <w:t>достоинства</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граждан</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lang w:val="fr-FR"/>
        </w:rPr>
        <w:t>Moscova</w:t>
      </w:r>
      <w:proofErr w:type="spellEnd"/>
      <w:r w:rsidRPr="00591834">
        <w:rPr>
          <w:rFonts w:ascii="Times New Roman" w:hAnsi="Times New Roman"/>
          <w:bCs/>
          <w:iCs/>
          <w:sz w:val="24"/>
          <w:lang w:val="fr-FR"/>
        </w:rPr>
        <w:t>, 1966.</w:t>
      </w:r>
    </w:p>
    <w:p w14:paraId="01E88451"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iCs/>
          <w:sz w:val="24"/>
          <w:lang w:val="en-US"/>
        </w:rPr>
      </w:pPr>
      <w:proofErr w:type="spellStart"/>
      <w:r w:rsidRPr="00591834">
        <w:rPr>
          <w:rFonts w:ascii="Times New Roman" w:hAnsi="Times New Roman"/>
          <w:bCs/>
          <w:iCs/>
          <w:sz w:val="24"/>
        </w:rPr>
        <w:t>Грибанов</w:t>
      </w:r>
      <w:proofErr w:type="spellEnd"/>
      <w:r w:rsidRPr="00591834">
        <w:rPr>
          <w:rFonts w:ascii="Times New Roman" w:hAnsi="Times New Roman"/>
          <w:bCs/>
          <w:iCs/>
          <w:sz w:val="24"/>
          <w:lang w:val="ru-RU"/>
        </w:rPr>
        <w:t>,</w:t>
      </w:r>
      <w:r w:rsidRPr="00591834">
        <w:rPr>
          <w:rFonts w:ascii="Times New Roman" w:hAnsi="Times New Roman"/>
          <w:bCs/>
          <w:iCs/>
          <w:sz w:val="24"/>
        </w:rPr>
        <w:t xml:space="preserve"> В.П. </w:t>
      </w:r>
      <w:proofErr w:type="spellStart"/>
      <w:r w:rsidRPr="00591834">
        <w:rPr>
          <w:rFonts w:ascii="Times New Roman" w:hAnsi="Times New Roman"/>
          <w:bCs/>
          <w:iCs/>
          <w:sz w:val="24"/>
        </w:rPr>
        <w:t>Пределы</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осуществления</w:t>
      </w:r>
      <w:proofErr w:type="spellEnd"/>
      <w:r w:rsidRPr="00591834">
        <w:rPr>
          <w:rFonts w:ascii="Times New Roman" w:hAnsi="Times New Roman"/>
          <w:bCs/>
          <w:iCs/>
          <w:sz w:val="24"/>
        </w:rPr>
        <w:t xml:space="preserve"> и </w:t>
      </w:r>
      <w:proofErr w:type="spellStart"/>
      <w:r w:rsidRPr="00591834">
        <w:rPr>
          <w:rFonts w:ascii="Times New Roman" w:hAnsi="Times New Roman"/>
          <w:bCs/>
          <w:iCs/>
          <w:sz w:val="24"/>
        </w:rPr>
        <w:t>защиты</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гражданских</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прав</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Москва</w:t>
      </w:r>
      <w:proofErr w:type="spellEnd"/>
      <w:r w:rsidRPr="00591834">
        <w:rPr>
          <w:rFonts w:ascii="Times New Roman" w:hAnsi="Times New Roman"/>
          <w:bCs/>
          <w:iCs/>
          <w:sz w:val="24"/>
          <w:lang w:val="en-US"/>
        </w:rPr>
        <w:t>, 1972.</w:t>
      </w:r>
    </w:p>
    <w:p w14:paraId="5028BE9D" w14:textId="77777777" w:rsidR="00120576" w:rsidRPr="00591834" w:rsidRDefault="00120576" w:rsidP="00120576">
      <w:pPr>
        <w:numPr>
          <w:ilvl w:val="0"/>
          <w:numId w:val="22"/>
        </w:numPr>
        <w:shd w:val="clear" w:color="auto" w:fill="FFFFFF"/>
        <w:tabs>
          <w:tab w:val="left" w:pos="360"/>
        </w:tabs>
        <w:jc w:val="both"/>
        <w:rPr>
          <w:rFonts w:ascii="Times New Roman" w:hAnsi="Times New Roman"/>
          <w:bCs/>
          <w:sz w:val="24"/>
        </w:rPr>
      </w:pPr>
      <w:proofErr w:type="spellStart"/>
      <w:r w:rsidRPr="00591834">
        <w:rPr>
          <w:rFonts w:ascii="Times New Roman" w:hAnsi="Times New Roman"/>
          <w:bCs/>
          <w:sz w:val="24"/>
        </w:rPr>
        <w:t>Брагинский</w:t>
      </w:r>
      <w:proofErr w:type="spellEnd"/>
      <w:r w:rsidRPr="00591834">
        <w:rPr>
          <w:rFonts w:ascii="Times New Roman" w:hAnsi="Times New Roman"/>
          <w:bCs/>
          <w:sz w:val="24"/>
        </w:rPr>
        <w:t>, М. И.</w:t>
      </w:r>
      <w:r w:rsidRPr="00591834">
        <w:rPr>
          <w:rFonts w:ascii="Times New Roman" w:hAnsi="Times New Roman"/>
          <w:bCs/>
          <w:iCs/>
          <w:sz w:val="24"/>
        </w:rPr>
        <w:t xml:space="preserve"> </w:t>
      </w:r>
      <w:proofErr w:type="spellStart"/>
      <w:r w:rsidRPr="00591834">
        <w:rPr>
          <w:rFonts w:ascii="Times New Roman" w:hAnsi="Times New Roman"/>
          <w:bCs/>
          <w:iCs/>
          <w:sz w:val="24"/>
        </w:rPr>
        <w:t>Осуществление</w:t>
      </w:r>
      <w:proofErr w:type="spellEnd"/>
      <w:r w:rsidRPr="00591834">
        <w:rPr>
          <w:rFonts w:ascii="Times New Roman" w:hAnsi="Times New Roman"/>
          <w:bCs/>
          <w:iCs/>
          <w:sz w:val="24"/>
        </w:rPr>
        <w:t xml:space="preserve"> и </w:t>
      </w:r>
      <w:proofErr w:type="spellStart"/>
      <w:r w:rsidRPr="00591834">
        <w:rPr>
          <w:rFonts w:ascii="Times New Roman" w:hAnsi="Times New Roman"/>
          <w:bCs/>
          <w:iCs/>
          <w:sz w:val="24"/>
        </w:rPr>
        <w:t>защита</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гражданских</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прав</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Сделки</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Представительство</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Доверенность</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Исковая</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давность</w:t>
      </w:r>
      <w:proofErr w:type="spellEnd"/>
      <w:r w:rsidRPr="00591834">
        <w:rPr>
          <w:rFonts w:ascii="Times New Roman" w:hAnsi="Times New Roman"/>
          <w:bCs/>
          <w:sz w:val="24"/>
        </w:rPr>
        <w:t xml:space="preserve"> // </w:t>
      </w:r>
      <w:proofErr w:type="spellStart"/>
      <w:r w:rsidRPr="00591834">
        <w:rPr>
          <w:rFonts w:ascii="Times New Roman" w:hAnsi="Times New Roman"/>
          <w:bCs/>
          <w:sz w:val="24"/>
        </w:rPr>
        <w:t>Вестник</w:t>
      </w:r>
      <w:proofErr w:type="spellEnd"/>
      <w:r w:rsidRPr="00591834">
        <w:rPr>
          <w:rFonts w:ascii="Times New Roman" w:hAnsi="Times New Roman"/>
          <w:bCs/>
          <w:sz w:val="24"/>
        </w:rPr>
        <w:t xml:space="preserve"> ВАС РФ, 1995, №.7.</w:t>
      </w:r>
    </w:p>
    <w:p w14:paraId="462566CD" w14:textId="77777777" w:rsidR="00120576" w:rsidRDefault="00120576" w:rsidP="00120576">
      <w:pPr>
        <w:numPr>
          <w:ilvl w:val="0"/>
          <w:numId w:val="22"/>
        </w:numPr>
        <w:shd w:val="clear" w:color="auto" w:fill="FFFFFF"/>
        <w:tabs>
          <w:tab w:val="left" w:pos="360"/>
        </w:tabs>
        <w:jc w:val="both"/>
        <w:rPr>
          <w:rFonts w:ascii="Times New Roman" w:hAnsi="Times New Roman"/>
          <w:bCs/>
          <w:iCs/>
          <w:sz w:val="24"/>
          <w:lang w:val="en-US"/>
        </w:rPr>
      </w:pPr>
      <w:r w:rsidRPr="00591834">
        <w:rPr>
          <w:rFonts w:ascii="Times New Roman" w:hAnsi="Times New Roman"/>
          <w:bCs/>
          <w:iCs/>
          <w:sz w:val="24"/>
        </w:rPr>
        <w:t xml:space="preserve">М. Г., </w:t>
      </w:r>
      <w:proofErr w:type="spellStart"/>
      <w:r w:rsidRPr="00591834">
        <w:rPr>
          <w:rFonts w:ascii="Times New Roman" w:hAnsi="Times New Roman"/>
          <w:bCs/>
          <w:iCs/>
          <w:sz w:val="24"/>
        </w:rPr>
        <w:t>Масевич</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Исковая</w:t>
      </w:r>
      <w:proofErr w:type="spellEnd"/>
      <w:r w:rsidRPr="00591834">
        <w:rPr>
          <w:rFonts w:ascii="Times New Roman" w:hAnsi="Times New Roman"/>
          <w:bCs/>
          <w:iCs/>
          <w:sz w:val="24"/>
        </w:rPr>
        <w:t xml:space="preserve"> </w:t>
      </w:r>
      <w:proofErr w:type="spellStart"/>
      <w:r w:rsidRPr="00591834">
        <w:rPr>
          <w:rFonts w:ascii="Times New Roman" w:hAnsi="Times New Roman"/>
          <w:bCs/>
          <w:iCs/>
          <w:sz w:val="24"/>
        </w:rPr>
        <w:t>давность</w:t>
      </w:r>
      <w:proofErr w:type="spellEnd"/>
      <w:r w:rsidRPr="00591834">
        <w:rPr>
          <w:rFonts w:ascii="Times New Roman" w:hAnsi="Times New Roman"/>
          <w:bCs/>
          <w:iCs/>
          <w:sz w:val="24"/>
        </w:rPr>
        <w:t xml:space="preserve">. // </w:t>
      </w:r>
      <w:proofErr w:type="spellStart"/>
      <w:r w:rsidRPr="00591834">
        <w:rPr>
          <w:rFonts w:ascii="Times New Roman" w:hAnsi="Times New Roman"/>
          <w:bCs/>
          <w:iCs/>
          <w:sz w:val="24"/>
        </w:rPr>
        <w:t>Хозяйство</w:t>
      </w:r>
      <w:proofErr w:type="spellEnd"/>
      <w:r w:rsidRPr="00591834">
        <w:rPr>
          <w:rFonts w:ascii="Times New Roman" w:hAnsi="Times New Roman"/>
          <w:bCs/>
          <w:iCs/>
          <w:sz w:val="24"/>
        </w:rPr>
        <w:t xml:space="preserve"> и </w:t>
      </w:r>
      <w:proofErr w:type="spellStart"/>
      <w:r w:rsidRPr="00591834">
        <w:rPr>
          <w:rFonts w:ascii="Times New Roman" w:hAnsi="Times New Roman"/>
          <w:bCs/>
          <w:iCs/>
          <w:sz w:val="24"/>
        </w:rPr>
        <w:t>право</w:t>
      </w:r>
      <w:proofErr w:type="spellEnd"/>
      <w:r w:rsidRPr="00591834">
        <w:rPr>
          <w:rFonts w:ascii="Times New Roman" w:hAnsi="Times New Roman"/>
          <w:bCs/>
          <w:iCs/>
          <w:sz w:val="24"/>
        </w:rPr>
        <w:t xml:space="preserve">. </w:t>
      </w:r>
      <w:r w:rsidRPr="00591834">
        <w:rPr>
          <w:rFonts w:ascii="Times New Roman" w:hAnsi="Times New Roman"/>
          <w:bCs/>
          <w:iCs/>
          <w:sz w:val="24"/>
          <w:lang w:val="en-US"/>
        </w:rPr>
        <w:t>1993, № 9</w:t>
      </w:r>
      <w:r>
        <w:rPr>
          <w:rFonts w:ascii="Times New Roman" w:hAnsi="Times New Roman"/>
          <w:bCs/>
          <w:iCs/>
          <w:sz w:val="24"/>
          <w:lang w:val="en-US"/>
        </w:rPr>
        <w:t>,</w:t>
      </w:r>
    </w:p>
    <w:p w14:paraId="23E5A82E" w14:textId="77777777" w:rsidR="00120576" w:rsidRPr="00E909B6" w:rsidRDefault="00120576" w:rsidP="00120576">
      <w:pPr>
        <w:numPr>
          <w:ilvl w:val="0"/>
          <w:numId w:val="22"/>
        </w:numPr>
        <w:shd w:val="clear" w:color="auto" w:fill="FFFFFF"/>
        <w:tabs>
          <w:tab w:val="left" w:pos="360"/>
        </w:tabs>
        <w:jc w:val="both"/>
        <w:rPr>
          <w:rFonts w:ascii="Times New Roman" w:hAnsi="Times New Roman"/>
          <w:bCs/>
          <w:iCs/>
          <w:sz w:val="24"/>
          <w:lang w:val="ru-RU"/>
        </w:rPr>
      </w:pPr>
      <w:r w:rsidRPr="00AE524A">
        <w:rPr>
          <w:rFonts w:ascii="Times New Roman" w:hAnsi="Times New Roman"/>
          <w:sz w:val="24"/>
          <w:lang w:val="ru-RU"/>
        </w:rPr>
        <w:t xml:space="preserve">О.Н. Садиков, Злоупотребление правом в гражданском праве </w:t>
      </w:r>
      <w:proofErr w:type="spellStart"/>
      <w:r w:rsidRPr="00AE524A">
        <w:rPr>
          <w:rFonts w:ascii="Times New Roman" w:hAnsi="Times New Roman"/>
          <w:sz w:val="24"/>
          <w:lang w:val="ru-RU"/>
        </w:rPr>
        <w:t>Росии</w:t>
      </w:r>
      <w:proofErr w:type="spellEnd"/>
      <w:r w:rsidRPr="00AE524A">
        <w:rPr>
          <w:rFonts w:ascii="Times New Roman" w:hAnsi="Times New Roman"/>
          <w:sz w:val="24"/>
          <w:lang w:val="ru-RU"/>
        </w:rPr>
        <w:t>//Хозяйство и право, 2002</w:t>
      </w:r>
      <w:r>
        <w:rPr>
          <w:rFonts w:ascii="Times New Roman" w:hAnsi="Times New Roman"/>
          <w:sz w:val="24"/>
        </w:rPr>
        <w:t>.</w:t>
      </w:r>
    </w:p>
    <w:p w14:paraId="3C71C128" w14:textId="77777777" w:rsidR="00120576" w:rsidRPr="00E909B6" w:rsidRDefault="00120576" w:rsidP="00120576">
      <w:pPr>
        <w:numPr>
          <w:ilvl w:val="0"/>
          <w:numId w:val="22"/>
        </w:numPr>
        <w:shd w:val="clear" w:color="auto" w:fill="FFFFFF"/>
        <w:tabs>
          <w:tab w:val="left" w:pos="360"/>
        </w:tabs>
        <w:jc w:val="both"/>
        <w:rPr>
          <w:rFonts w:ascii="Times New Roman" w:hAnsi="Times New Roman"/>
          <w:bCs/>
          <w:iCs/>
          <w:sz w:val="24"/>
          <w:lang w:val="fr-FR"/>
        </w:rPr>
      </w:pPr>
      <w:r>
        <w:rPr>
          <w:rFonts w:ascii="Times New Roman" w:hAnsi="Times New Roman"/>
          <w:sz w:val="24"/>
        </w:rPr>
        <w:t xml:space="preserve">Bernard </w:t>
      </w:r>
      <w:proofErr w:type="spellStart"/>
      <w:r>
        <w:rPr>
          <w:rFonts w:ascii="Times New Roman" w:hAnsi="Times New Roman"/>
          <w:sz w:val="24"/>
        </w:rPr>
        <w:t>Terssie</w:t>
      </w:r>
      <w:proofErr w:type="spellEnd"/>
      <w:r>
        <w:rPr>
          <w:rFonts w:ascii="Times New Roman" w:hAnsi="Times New Roman"/>
          <w:sz w:val="24"/>
        </w:rPr>
        <w:t xml:space="preserve">. </w:t>
      </w:r>
      <w:proofErr w:type="spellStart"/>
      <w:r>
        <w:rPr>
          <w:rFonts w:ascii="Times New Roman" w:hAnsi="Times New Roman"/>
          <w:sz w:val="24"/>
        </w:rPr>
        <w:t>Droit</w:t>
      </w:r>
      <w:proofErr w:type="spellEnd"/>
      <w:r>
        <w:rPr>
          <w:rFonts w:ascii="Times New Roman" w:hAnsi="Times New Roman"/>
          <w:sz w:val="24"/>
        </w:rPr>
        <w:t xml:space="preserve"> civil. </w:t>
      </w:r>
      <w:proofErr w:type="spellStart"/>
      <w:r>
        <w:rPr>
          <w:rFonts w:ascii="Times New Roman" w:hAnsi="Times New Roman"/>
          <w:sz w:val="24"/>
        </w:rPr>
        <w:t>Les</w:t>
      </w:r>
      <w:proofErr w:type="spellEnd"/>
      <w:r>
        <w:rPr>
          <w:rFonts w:ascii="Times New Roman" w:hAnsi="Times New Roman"/>
          <w:sz w:val="24"/>
        </w:rPr>
        <w:t xml:space="preserve"> </w:t>
      </w:r>
      <w:proofErr w:type="spellStart"/>
      <w:r>
        <w:rPr>
          <w:rFonts w:ascii="Times New Roman" w:hAnsi="Times New Roman"/>
          <w:sz w:val="24"/>
        </w:rPr>
        <w:t>personnes</w:t>
      </w:r>
      <w:proofErr w:type="spellEnd"/>
      <w:r>
        <w:rPr>
          <w:rFonts w:ascii="Times New Roman" w:hAnsi="Times New Roman"/>
          <w:sz w:val="24"/>
        </w:rPr>
        <w:t>. Manuel. Paris, 2011.</w:t>
      </w:r>
    </w:p>
    <w:p w14:paraId="730BEA34" w14:textId="77777777" w:rsidR="00120576" w:rsidRPr="00307DF5" w:rsidRDefault="000945F0" w:rsidP="00120576">
      <w:pPr>
        <w:numPr>
          <w:ilvl w:val="0"/>
          <w:numId w:val="22"/>
        </w:numPr>
        <w:shd w:val="clear" w:color="auto" w:fill="FFFFFF"/>
        <w:tabs>
          <w:tab w:val="left" w:pos="360"/>
        </w:tabs>
        <w:jc w:val="both"/>
        <w:rPr>
          <w:rStyle w:val="titre4"/>
          <w:rFonts w:ascii="Times New Roman" w:hAnsi="Times New Roman"/>
          <w:b w:val="0"/>
          <w:iCs/>
          <w:sz w:val="24"/>
          <w:lang w:val="fr-FR"/>
        </w:rPr>
      </w:pPr>
      <w:hyperlink r:id="rId9" w:history="1">
        <w:r w:rsidR="00120576" w:rsidRPr="00E909B6">
          <w:rPr>
            <w:rStyle w:val="Hyperlink"/>
            <w:rFonts w:ascii="Times New Roman" w:hAnsi="Times New Roman"/>
            <w:sz w:val="24"/>
          </w:rPr>
          <w:t xml:space="preserve">Gilles </w:t>
        </w:r>
        <w:proofErr w:type="spellStart"/>
        <w:r w:rsidR="00120576" w:rsidRPr="00E909B6">
          <w:rPr>
            <w:rStyle w:val="Hyperlink"/>
            <w:rFonts w:ascii="Times New Roman" w:hAnsi="Times New Roman"/>
            <w:sz w:val="24"/>
          </w:rPr>
          <w:t>Goubeaux</w:t>
        </w:r>
        <w:proofErr w:type="spellEnd"/>
      </w:hyperlink>
      <w:r w:rsidR="00120576">
        <w:rPr>
          <w:rFonts w:ascii="Times New Roman" w:hAnsi="Times New Roman"/>
          <w:sz w:val="24"/>
        </w:rPr>
        <w:t xml:space="preserve">. </w:t>
      </w:r>
      <w:proofErr w:type="spellStart"/>
      <w:r w:rsidR="00120576">
        <w:rPr>
          <w:rStyle w:val="titre4"/>
          <w:rFonts w:ascii="Times New Roman" w:hAnsi="Times New Roman"/>
          <w:sz w:val="24"/>
        </w:rPr>
        <w:t>Droit</w:t>
      </w:r>
      <w:proofErr w:type="spellEnd"/>
      <w:r w:rsidR="00120576">
        <w:rPr>
          <w:rStyle w:val="titre4"/>
          <w:rFonts w:ascii="Times New Roman" w:hAnsi="Times New Roman"/>
          <w:sz w:val="24"/>
        </w:rPr>
        <w:t xml:space="preserve"> civil t.1</w:t>
      </w:r>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Introduction</w:t>
      </w:r>
      <w:proofErr w:type="spellEnd"/>
      <w:r w:rsidR="00120576" w:rsidRPr="00E909B6">
        <w:rPr>
          <w:rStyle w:val="titre4"/>
          <w:rFonts w:ascii="Times New Roman" w:hAnsi="Times New Roman"/>
          <w:sz w:val="24"/>
        </w:rPr>
        <w:t xml:space="preserve"> au </w:t>
      </w:r>
      <w:proofErr w:type="spellStart"/>
      <w:r w:rsidR="00120576" w:rsidRPr="00E909B6">
        <w:rPr>
          <w:rStyle w:val="titre4"/>
          <w:rFonts w:ascii="Times New Roman" w:hAnsi="Times New Roman"/>
          <w:sz w:val="24"/>
        </w:rPr>
        <w:t>droit</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personnes</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famille</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personnes</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protégées</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biens</w:t>
      </w:r>
      <w:proofErr w:type="spellEnd"/>
      <w:r w:rsidR="00120576" w:rsidRPr="00E909B6">
        <w:rPr>
          <w:rStyle w:val="titre4"/>
          <w:rFonts w:ascii="Times New Roman" w:hAnsi="Times New Roman"/>
          <w:sz w:val="24"/>
        </w:rPr>
        <w:t xml:space="preserve">, </w:t>
      </w:r>
      <w:proofErr w:type="spellStart"/>
      <w:r w:rsidR="00120576" w:rsidRPr="00E909B6">
        <w:rPr>
          <w:rStyle w:val="titre4"/>
          <w:rFonts w:ascii="Times New Roman" w:hAnsi="Times New Roman"/>
          <w:sz w:val="24"/>
        </w:rPr>
        <w:t>obligations</w:t>
      </w:r>
      <w:proofErr w:type="spellEnd"/>
      <w:r w:rsidR="00120576">
        <w:rPr>
          <w:rStyle w:val="titre4"/>
          <w:rFonts w:ascii="Times New Roman" w:hAnsi="Times New Roman"/>
          <w:sz w:val="24"/>
        </w:rPr>
        <w:t>. Paris, 2016.</w:t>
      </w:r>
    </w:p>
    <w:p w14:paraId="2B24C274" w14:textId="77777777" w:rsidR="00120576" w:rsidRPr="00E909B6" w:rsidRDefault="00120576" w:rsidP="00120576">
      <w:pPr>
        <w:shd w:val="clear" w:color="auto" w:fill="FFFFFF"/>
        <w:tabs>
          <w:tab w:val="left" w:pos="360"/>
        </w:tabs>
        <w:ind w:left="540"/>
        <w:jc w:val="both"/>
        <w:rPr>
          <w:rFonts w:ascii="Times New Roman" w:hAnsi="Times New Roman"/>
          <w:bCs/>
          <w:sz w:val="24"/>
          <w:lang w:val="fr-FR"/>
        </w:rPr>
      </w:pPr>
    </w:p>
    <w:p w14:paraId="3C44B5D5" w14:textId="77777777" w:rsidR="00120576" w:rsidRPr="00591834" w:rsidRDefault="00120576" w:rsidP="00120576">
      <w:pPr>
        <w:pStyle w:val="40"/>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jc w:val="center"/>
        <w:rPr>
          <w:rFonts w:ascii="Times New Roman" w:hAnsi="Times New Roman"/>
          <w:sz w:val="24"/>
        </w:rPr>
      </w:pPr>
    </w:p>
    <w:p w14:paraId="3300701D" w14:textId="77777777" w:rsidR="00120576" w:rsidRPr="00591834" w:rsidRDefault="00120576" w:rsidP="00120576">
      <w:pPr>
        <w:pStyle w:val="8"/>
        <w:keepLines/>
        <w:widowControl/>
        <w:numPr>
          <w:ilvl w:val="0"/>
          <w:numId w:val="3"/>
        </w:numPr>
        <w:tabs>
          <w:tab w:val="left" w:pos="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4"/>
        </w:rPr>
      </w:pPr>
      <w:r w:rsidRPr="00591834">
        <w:rPr>
          <w:rFonts w:ascii="Times New Roman" w:hAnsi="Times New Roman"/>
          <w:sz w:val="24"/>
        </w:rPr>
        <w:t>TEMATICA ORIENTATIVĂ A TEZELOR DE LICENŢĂ LA DISCIPLINA DREPTUL CIVIL. PARTEA GENERALĂ.</w:t>
      </w:r>
    </w:p>
    <w:p w14:paraId="32D9EA2B" w14:textId="77777777" w:rsidR="00120576" w:rsidRDefault="00120576" w:rsidP="00120576">
      <w:pPr>
        <w:pStyle w:val="ListParagraph"/>
        <w:widowControl/>
        <w:numPr>
          <w:ilvl w:val="0"/>
          <w:numId w:val="23"/>
        </w:numPr>
        <w:tabs>
          <w:tab w:val="left" w:pos="284"/>
        </w:tabs>
        <w:jc w:val="both"/>
        <w:rPr>
          <w:rFonts w:ascii="Times New Roman" w:hAnsi="Times New Roman"/>
          <w:sz w:val="24"/>
        </w:rPr>
      </w:pPr>
      <w:r w:rsidRPr="0042448C">
        <w:rPr>
          <w:rFonts w:ascii="Times New Roman" w:hAnsi="Times New Roman"/>
          <w:sz w:val="24"/>
        </w:rPr>
        <w:t>Izvoarele dreptului civil.</w:t>
      </w:r>
    </w:p>
    <w:p w14:paraId="6CF94118" w14:textId="77777777" w:rsidR="00120576" w:rsidRPr="0042448C" w:rsidRDefault="00120576" w:rsidP="00120576">
      <w:pPr>
        <w:pStyle w:val="ListParagraph"/>
        <w:widowControl/>
        <w:numPr>
          <w:ilvl w:val="0"/>
          <w:numId w:val="23"/>
        </w:numPr>
        <w:tabs>
          <w:tab w:val="left" w:pos="284"/>
        </w:tabs>
        <w:jc w:val="both"/>
        <w:rPr>
          <w:rFonts w:ascii="Times New Roman" w:hAnsi="Times New Roman"/>
          <w:sz w:val="24"/>
        </w:rPr>
      </w:pPr>
      <w:proofErr w:type="spellStart"/>
      <w:r>
        <w:rPr>
          <w:rFonts w:ascii="Times New Roman" w:hAnsi="Times New Roman"/>
          <w:sz w:val="24"/>
        </w:rPr>
        <w:t>Hotările</w:t>
      </w:r>
      <w:proofErr w:type="spellEnd"/>
      <w:r>
        <w:rPr>
          <w:rFonts w:ascii="Times New Roman" w:hAnsi="Times New Roman"/>
          <w:sz w:val="24"/>
        </w:rPr>
        <w:t xml:space="preserve"> </w:t>
      </w:r>
      <w:proofErr w:type="spellStart"/>
      <w:r>
        <w:rPr>
          <w:rFonts w:ascii="Times New Roman" w:hAnsi="Times New Roman"/>
          <w:sz w:val="24"/>
        </w:rPr>
        <w:t>CtEDO</w:t>
      </w:r>
      <w:proofErr w:type="spellEnd"/>
      <w:r>
        <w:rPr>
          <w:rFonts w:ascii="Times New Roman" w:hAnsi="Times New Roman"/>
          <w:sz w:val="24"/>
        </w:rPr>
        <w:t xml:space="preserve"> ca izvor a dreptului civil.</w:t>
      </w:r>
    </w:p>
    <w:p w14:paraId="31432EE1" w14:textId="77777777" w:rsidR="00120576" w:rsidRPr="0042448C" w:rsidRDefault="00120576" w:rsidP="00120576">
      <w:pPr>
        <w:widowControl/>
        <w:numPr>
          <w:ilvl w:val="0"/>
          <w:numId w:val="23"/>
        </w:numPr>
        <w:tabs>
          <w:tab w:val="left" w:pos="284"/>
        </w:tabs>
        <w:jc w:val="both"/>
        <w:rPr>
          <w:rFonts w:ascii="Times New Roman" w:hAnsi="Times New Roman"/>
          <w:sz w:val="24"/>
        </w:rPr>
      </w:pPr>
      <w:r w:rsidRPr="0042448C">
        <w:rPr>
          <w:rFonts w:ascii="Times New Roman" w:hAnsi="Times New Roman"/>
          <w:sz w:val="24"/>
        </w:rPr>
        <w:t>Raportul juridic civil.</w:t>
      </w:r>
    </w:p>
    <w:p w14:paraId="796A3CA2" w14:textId="77777777" w:rsidR="00120576" w:rsidRDefault="00120576" w:rsidP="00120576">
      <w:pPr>
        <w:widowControl/>
        <w:numPr>
          <w:ilvl w:val="0"/>
          <w:numId w:val="23"/>
        </w:numPr>
        <w:tabs>
          <w:tab w:val="left" w:pos="284"/>
        </w:tabs>
        <w:jc w:val="both"/>
        <w:rPr>
          <w:rFonts w:ascii="Times New Roman" w:hAnsi="Times New Roman"/>
          <w:sz w:val="24"/>
        </w:rPr>
      </w:pPr>
      <w:r w:rsidRPr="0042448C">
        <w:rPr>
          <w:rFonts w:ascii="Times New Roman" w:hAnsi="Times New Roman"/>
          <w:sz w:val="24"/>
        </w:rPr>
        <w:t>Bunurile ca obiect ale raportului juridic civil.</w:t>
      </w:r>
    </w:p>
    <w:p w14:paraId="7BA51D51" w14:textId="77777777" w:rsidR="00120576" w:rsidRDefault="00120576" w:rsidP="00120576">
      <w:pPr>
        <w:widowControl/>
        <w:numPr>
          <w:ilvl w:val="0"/>
          <w:numId w:val="23"/>
        </w:numPr>
        <w:tabs>
          <w:tab w:val="left" w:pos="284"/>
        </w:tabs>
        <w:jc w:val="both"/>
        <w:rPr>
          <w:rFonts w:ascii="Times New Roman" w:hAnsi="Times New Roman"/>
          <w:sz w:val="24"/>
        </w:rPr>
      </w:pPr>
      <w:r>
        <w:rPr>
          <w:rFonts w:ascii="Times New Roman" w:hAnsi="Times New Roman"/>
          <w:sz w:val="24"/>
        </w:rPr>
        <w:t>Bunurile aflate în circuitul civil, scoase din circuitul civil și bunurile cu regim special.</w:t>
      </w:r>
    </w:p>
    <w:p w14:paraId="0862A00B" w14:textId="77777777" w:rsidR="00120576" w:rsidRPr="0042448C" w:rsidRDefault="00120576" w:rsidP="00120576">
      <w:pPr>
        <w:widowControl/>
        <w:numPr>
          <w:ilvl w:val="0"/>
          <w:numId w:val="23"/>
        </w:numPr>
        <w:tabs>
          <w:tab w:val="left" w:pos="284"/>
        </w:tabs>
        <w:jc w:val="both"/>
        <w:rPr>
          <w:rFonts w:ascii="Times New Roman" w:hAnsi="Times New Roman"/>
          <w:sz w:val="24"/>
        </w:rPr>
      </w:pPr>
      <w:r>
        <w:rPr>
          <w:rFonts w:ascii="Times New Roman" w:hAnsi="Times New Roman"/>
          <w:sz w:val="24"/>
        </w:rPr>
        <w:lastRenderedPageBreak/>
        <w:t xml:space="preserve">Particularitățile regimului juridic al bunurilor din domeniul public și a celor din domeniul privat.  </w:t>
      </w:r>
    </w:p>
    <w:p w14:paraId="4AA283F6" w14:textId="77777777" w:rsidR="00120576" w:rsidRDefault="00120576" w:rsidP="00120576">
      <w:pPr>
        <w:widowControl/>
        <w:numPr>
          <w:ilvl w:val="0"/>
          <w:numId w:val="23"/>
        </w:numPr>
        <w:tabs>
          <w:tab w:val="left" w:pos="284"/>
        </w:tabs>
        <w:jc w:val="both"/>
        <w:rPr>
          <w:rFonts w:ascii="Times New Roman" w:hAnsi="Times New Roman"/>
          <w:sz w:val="24"/>
        </w:rPr>
      </w:pPr>
      <w:r>
        <w:rPr>
          <w:rFonts w:ascii="Times New Roman" w:hAnsi="Times New Roman"/>
          <w:sz w:val="24"/>
        </w:rPr>
        <w:t>Raporturile personale nepatrimoniale în dreptul civil</w:t>
      </w:r>
    </w:p>
    <w:p w14:paraId="57AD5686" w14:textId="77777777" w:rsidR="00120576" w:rsidRDefault="00120576" w:rsidP="00120576">
      <w:pPr>
        <w:widowControl/>
        <w:numPr>
          <w:ilvl w:val="0"/>
          <w:numId w:val="23"/>
        </w:numPr>
        <w:tabs>
          <w:tab w:val="left" w:pos="284"/>
        </w:tabs>
        <w:jc w:val="both"/>
        <w:rPr>
          <w:rFonts w:ascii="Times New Roman" w:hAnsi="Times New Roman"/>
          <w:sz w:val="24"/>
        </w:rPr>
      </w:pPr>
      <w:r w:rsidRPr="007B5C09">
        <w:rPr>
          <w:rFonts w:ascii="Times New Roman" w:hAnsi="Times New Roman"/>
          <w:sz w:val="24"/>
        </w:rPr>
        <w:t xml:space="preserve">Onoarea,  demnitatea </w:t>
      </w:r>
      <w:proofErr w:type="spellStart"/>
      <w:r w:rsidRPr="007B5C09">
        <w:rPr>
          <w:rFonts w:ascii="Times New Roman" w:hAnsi="Times New Roman"/>
          <w:sz w:val="24"/>
        </w:rPr>
        <w:t>şi</w:t>
      </w:r>
      <w:proofErr w:type="spellEnd"/>
      <w:r w:rsidRPr="007B5C09">
        <w:rPr>
          <w:rFonts w:ascii="Times New Roman" w:hAnsi="Times New Roman"/>
          <w:sz w:val="24"/>
        </w:rPr>
        <w:t xml:space="preserve"> </w:t>
      </w:r>
      <w:proofErr w:type="spellStart"/>
      <w:r w:rsidRPr="007B5C09">
        <w:rPr>
          <w:rFonts w:ascii="Times New Roman" w:hAnsi="Times New Roman"/>
          <w:sz w:val="24"/>
        </w:rPr>
        <w:t>reputaţia</w:t>
      </w:r>
      <w:proofErr w:type="spellEnd"/>
      <w:r w:rsidRPr="007B5C09">
        <w:rPr>
          <w:rFonts w:ascii="Times New Roman" w:hAnsi="Times New Roman"/>
          <w:sz w:val="24"/>
        </w:rPr>
        <w:t xml:space="preserve"> profesională. </w:t>
      </w:r>
    </w:p>
    <w:p w14:paraId="2FDD2A92" w14:textId="77777777" w:rsidR="00120576" w:rsidRPr="007B5C09" w:rsidRDefault="00120576" w:rsidP="00120576">
      <w:pPr>
        <w:widowControl/>
        <w:numPr>
          <w:ilvl w:val="0"/>
          <w:numId w:val="23"/>
        </w:numPr>
        <w:tabs>
          <w:tab w:val="left" w:pos="284"/>
        </w:tabs>
        <w:jc w:val="both"/>
        <w:rPr>
          <w:rFonts w:ascii="Times New Roman" w:hAnsi="Times New Roman"/>
          <w:sz w:val="24"/>
        </w:rPr>
      </w:pPr>
      <w:r w:rsidRPr="007B5C09">
        <w:rPr>
          <w:rFonts w:ascii="Times New Roman" w:hAnsi="Times New Roman"/>
          <w:sz w:val="24"/>
        </w:rPr>
        <w:t xml:space="preserve">Apărarea onoarei, demnității și reputației profesionale. </w:t>
      </w:r>
    </w:p>
    <w:p w14:paraId="52B6FF5A" w14:textId="77777777" w:rsidR="00120576" w:rsidRPr="0042448C" w:rsidRDefault="00120576" w:rsidP="00120576">
      <w:pPr>
        <w:widowControl/>
        <w:numPr>
          <w:ilvl w:val="0"/>
          <w:numId w:val="23"/>
        </w:numPr>
        <w:tabs>
          <w:tab w:val="left" w:pos="284"/>
        </w:tabs>
        <w:jc w:val="both"/>
        <w:rPr>
          <w:rFonts w:ascii="Times New Roman" w:hAnsi="Times New Roman"/>
          <w:sz w:val="24"/>
        </w:rPr>
      </w:pPr>
      <w:r w:rsidRPr="0042448C">
        <w:rPr>
          <w:rFonts w:ascii="Times New Roman" w:hAnsi="Times New Roman"/>
          <w:sz w:val="24"/>
        </w:rPr>
        <w:t xml:space="preserve">Exercitarea </w:t>
      </w:r>
      <w:proofErr w:type="spellStart"/>
      <w:r w:rsidRPr="0042448C">
        <w:rPr>
          <w:rFonts w:ascii="Times New Roman" w:hAnsi="Times New Roman"/>
          <w:sz w:val="24"/>
        </w:rPr>
        <w:t>şi</w:t>
      </w:r>
      <w:proofErr w:type="spellEnd"/>
      <w:r w:rsidRPr="0042448C">
        <w:rPr>
          <w:rFonts w:ascii="Times New Roman" w:hAnsi="Times New Roman"/>
          <w:sz w:val="24"/>
        </w:rPr>
        <w:t xml:space="preserve"> apărarea drepturilor civile.</w:t>
      </w:r>
    </w:p>
    <w:p w14:paraId="516EF124" w14:textId="77777777" w:rsidR="00120576" w:rsidRDefault="00120576" w:rsidP="00120576">
      <w:pPr>
        <w:widowControl/>
        <w:numPr>
          <w:ilvl w:val="0"/>
          <w:numId w:val="23"/>
        </w:numPr>
        <w:tabs>
          <w:tab w:val="left" w:pos="284"/>
        </w:tabs>
        <w:jc w:val="both"/>
        <w:rPr>
          <w:rFonts w:ascii="Times New Roman" w:hAnsi="Times New Roman"/>
          <w:sz w:val="24"/>
        </w:rPr>
      </w:pPr>
      <w:r w:rsidRPr="0042448C">
        <w:rPr>
          <w:rFonts w:ascii="Times New Roman" w:hAnsi="Times New Roman"/>
          <w:sz w:val="24"/>
        </w:rPr>
        <w:t>Capacitatea civilă a persoanei fizice.</w:t>
      </w:r>
    </w:p>
    <w:p w14:paraId="2825DCED" w14:textId="77777777" w:rsidR="00120576" w:rsidRDefault="00120576" w:rsidP="00120576">
      <w:pPr>
        <w:widowControl/>
        <w:numPr>
          <w:ilvl w:val="0"/>
          <w:numId w:val="23"/>
        </w:numPr>
        <w:tabs>
          <w:tab w:val="left" w:pos="284"/>
        </w:tabs>
        <w:jc w:val="both"/>
        <w:rPr>
          <w:rFonts w:ascii="Times New Roman" w:hAnsi="Times New Roman"/>
          <w:sz w:val="24"/>
        </w:rPr>
      </w:pPr>
      <w:r>
        <w:rPr>
          <w:rFonts w:ascii="Times New Roman" w:hAnsi="Times New Roman"/>
          <w:sz w:val="24"/>
        </w:rPr>
        <w:t>Capacitatea de exercițiu a minorului conform legislației civile.</w:t>
      </w:r>
    </w:p>
    <w:p w14:paraId="4F994AAF" w14:textId="77777777" w:rsidR="00120576" w:rsidRPr="00645566" w:rsidRDefault="00120576" w:rsidP="00120576">
      <w:pPr>
        <w:widowControl/>
        <w:numPr>
          <w:ilvl w:val="0"/>
          <w:numId w:val="23"/>
        </w:numPr>
        <w:tabs>
          <w:tab w:val="left" w:pos="284"/>
        </w:tabs>
        <w:jc w:val="both"/>
        <w:rPr>
          <w:rFonts w:ascii="Times New Roman" w:hAnsi="Times New Roman"/>
          <w:sz w:val="24"/>
        </w:rPr>
      </w:pPr>
      <w:r w:rsidRPr="00645566">
        <w:rPr>
          <w:rFonts w:ascii="Times New Roman" w:hAnsi="Times New Roman"/>
          <w:color w:val="000000"/>
          <w:sz w:val="24"/>
        </w:rPr>
        <w:t xml:space="preserve">Regimul mijloacelor </w:t>
      </w:r>
      <w:proofErr w:type="spellStart"/>
      <w:r w:rsidRPr="00645566">
        <w:rPr>
          <w:rFonts w:ascii="Times New Roman" w:hAnsi="Times New Roman"/>
          <w:color w:val="000000"/>
          <w:sz w:val="24"/>
        </w:rPr>
        <w:t>băneşti</w:t>
      </w:r>
      <w:proofErr w:type="spellEnd"/>
      <w:r w:rsidRPr="00645566">
        <w:rPr>
          <w:rFonts w:ascii="Times New Roman" w:hAnsi="Times New Roman"/>
          <w:color w:val="000000"/>
          <w:sz w:val="24"/>
        </w:rPr>
        <w:t xml:space="preserve"> ale minorului care nu are capacitate deplină de </w:t>
      </w:r>
      <w:proofErr w:type="spellStart"/>
      <w:r w:rsidRPr="00645566">
        <w:rPr>
          <w:rFonts w:ascii="Times New Roman" w:hAnsi="Times New Roman"/>
          <w:color w:val="000000"/>
          <w:sz w:val="24"/>
        </w:rPr>
        <w:t>exerciţiu</w:t>
      </w:r>
      <w:proofErr w:type="spellEnd"/>
    </w:p>
    <w:p w14:paraId="46D30C91" w14:textId="77777777" w:rsidR="00120576" w:rsidRDefault="00120576" w:rsidP="00120576">
      <w:pPr>
        <w:widowControl/>
        <w:numPr>
          <w:ilvl w:val="0"/>
          <w:numId w:val="23"/>
        </w:numPr>
        <w:tabs>
          <w:tab w:val="left" w:pos="284"/>
        </w:tabs>
        <w:jc w:val="both"/>
        <w:rPr>
          <w:rFonts w:ascii="Times New Roman" w:hAnsi="Times New Roman"/>
          <w:sz w:val="24"/>
        </w:rPr>
      </w:pPr>
      <w:r>
        <w:rPr>
          <w:rFonts w:ascii="Times New Roman" w:hAnsi="Times New Roman"/>
          <w:sz w:val="24"/>
        </w:rPr>
        <w:t xml:space="preserve">Emanciparea – temei de dobândire a capacității </w:t>
      </w:r>
      <w:proofErr w:type="spellStart"/>
      <w:r>
        <w:rPr>
          <w:rFonts w:ascii="Times New Roman" w:hAnsi="Times New Roman"/>
          <w:sz w:val="24"/>
        </w:rPr>
        <w:t>deexercițiu</w:t>
      </w:r>
      <w:proofErr w:type="spellEnd"/>
      <w:r>
        <w:rPr>
          <w:rFonts w:ascii="Times New Roman" w:hAnsi="Times New Roman"/>
          <w:sz w:val="24"/>
        </w:rPr>
        <w:t xml:space="preserve"> depline. </w:t>
      </w:r>
    </w:p>
    <w:p w14:paraId="2995ED38"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510AF3">
        <w:rPr>
          <w:rFonts w:ascii="Times New Roman" w:hAnsi="Times New Roman"/>
          <w:sz w:val="24"/>
          <w:lang w:val="fr-FR"/>
        </w:rPr>
        <w:t>Activitatea</w:t>
      </w:r>
      <w:proofErr w:type="spellEnd"/>
      <w:r w:rsidRPr="00510AF3">
        <w:rPr>
          <w:rFonts w:ascii="Times New Roman" w:hAnsi="Times New Roman"/>
          <w:sz w:val="24"/>
          <w:lang w:val="fr-FR"/>
        </w:rPr>
        <w:t xml:space="preserve"> de </w:t>
      </w:r>
      <w:proofErr w:type="spellStart"/>
      <w:r w:rsidRPr="00510AF3">
        <w:rPr>
          <w:rFonts w:ascii="Times New Roman" w:hAnsi="Times New Roman"/>
          <w:sz w:val="24"/>
          <w:lang w:val="fr-FR"/>
        </w:rPr>
        <w:t>întreprinzător</w:t>
      </w:r>
      <w:proofErr w:type="spellEnd"/>
      <w:r w:rsidRPr="00510AF3">
        <w:rPr>
          <w:rFonts w:ascii="Times New Roman" w:hAnsi="Times New Roman"/>
          <w:sz w:val="24"/>
          <w:lang w:val="fr-FR"/>
        </w:rPr>
        <w:t xml:space="preserve"> </w:t>
      </w:r>
      <w:proofErr w:type="spellStart"/>
      <w:r w:rsidRPr="00510AF3">
        <w:rPr>
          <w:rFonts w:ascii="Times New Roman" w:hAnsi="Times New Roman"/>
          <w:sz w:val="24"/>
          <w:lang w:val="fr-FR"/>
        </w:rPr>
        <w:t>și</w:t>
      </w:r>
      <w:proofErr w:type="spellEnd"/>
      <w:r w:rsidRPr="00510AF3">
        <w:rPr>
          <w:rFonts w:ascii="Times New Roman" w:hAnsi="Times New Roman"/>
          <w:sz w:val="24"/>
          <w:lang w:val="fr-FR"/>
        </w:rPr>
        <w:t xml:space="preserve"> </w:t>
      </w:r>
      <w:proofErr w:type="spellStart"/>
      <w:r w:rsidRPr="00510AF3">
        <w:rPr>
          <w:rFonts w:ascii="Times New Roman" w:hAnsi="Times New Roman"/>
          <w:sz w:val="24"/>
          <w:lang w:val="fr-FR"/>
        </w:rPr>
        <w:t>profesională</w:t>
      </w:r>
      <w:proofErr w:type="spellEnd"/>
      <w:r w:rsidRPr="00510AF3">
        <w:rPr>
          <w:rFonts w:ascii="Times New Roman" w:hAnsi="Times New Roman"/>
          <w:sz w:val="24"/>
          <w:lang w:val="fr-FR"/>
        </w:rPr>
        <w:t xml:space="preserve"> a </w:t>
      </w:r>
      <w:proofErr w:type="spellStart"/>
      <w:r w:rsidRPr="00510AF3">
        <w:rPr>
          <w:rFonts w:ascii="Times New Roman" w:hAnsi="Times New Roman"/>
          <w:sz w:val="24"/>
          <w:lang w:val="fr-FR"/>
        </w:rPr>
        <w:t>persoanei</w:t>
      </w:r>
      <w:proofErr w:type="spellEnd"/>
      <w:r w:rsidRPr="00510AF3">
        <w:rPr>
          <w:rFonts w:ascii="Times New Roman" w:hAnsi="Times New Roman"/>
          <w:sz w:val="24"/>
          <w:lang w:val="fr-FR"/>
        </w:rPr>
        <w:t xml:space="preserve"> </w:t>
      </w:r>
      <w:proofErr w:type="spellStart"/>
      <w:r w:rsidRPr="00510AF3">
        <w:rPr>
          <w:rFonts w:ascii="Times New Roman" w:hAnsi="Times New Roman"/>
          <w:sz w:val="24"/>
          <w:lang w:val="fr-FR"/>
        </w:rPr>
        <w:t>fizice</w:t>
      </w:r>
      <w:proofErr w:type="spellEnd"/>
      <w:r>
        <w:rPr>
          <w:rFonts w:ascii="Times New Roman" w:hAnsi="Times New Roman"/>
          <w:sz w:val="24"/>
          <w:lang w:val="fr-FR"/>
        </w:rPr>
        <w:t>.</w:t>
      </w:r>
    </w:p>
    <w:p w14:paraId="77BA4F50" w14:textId="77777777" w:rsidR="00120576" w:rsidRPr="009E052C"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it-IT"/>
        </w:rPr>
      </w:pPr>
      <w:proofErr w:type="spellStart"/>
      <w:r w:rsidRPr="009E052C">
        <w:rPr>
          <w:rFonts w:ascii="Times New Roman" w:hAnsi="Times New Roman"/>
          <w:sz w:val="24"/>
          <w:lang w:val="it-IT"/>
        </w:rPr>
        <w:t>Limitarea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capacității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exercițiu</w:t>
      </w:r>
      <w:proofErr w:type="spellEnd"/>
      <w:r w:rsidRPr="009E052C">
        <w:rPr>
          <w:rFonts w:ascii="Times New Roman" w:hAnsi="Times New Roman"/>
          <w:sz w:val="24"/>
          <w:lang w:val="it-IT"/>
        </w:rPr>
        <w:t xml:space="preserv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w:t>
      </w:r>
    </w:p>
    <w:p w14:paraId="4181A553" w14:textId="77777777" w:rsidR="00120576"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9E052C">
        <w:rPr>
          <w:rFonts w:ascii="Times New Roman" w:hAnsi="Times New Roman"/>
          <w:sz w:val="24"/>
          <w:lang w:val="it-IT"/>
        </w:rPr>
        <w:t>Instituirea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măsurii</w:t>
      </w:r>
      <w:proofErr w:type="spellEnd"/>
      <w:r w:rsidRPr="009E052C">
        <w:rPr>
          <w:rFonts w:ascii="Times New Roman" w:hAnsi="Times New Roman"/>
          <w:sz w:val="24"/>
          <w:lang w:val="it-IT"/>
        </w:rPr>
        <w:t xml:space="preserve"> de </w:t>
      </w:r>
      <w:proofErr w:type="spellStart"/>
      <w:r w:rsidRPr="009E052C">
        <w:rPr>
          <w:rFonts w:ascii="Times New Roman" w:hAnsi="Times New Roman"/>
          <w:sz w:val="24"/>
          <w:lang w:val="it-IT"/>
        </w:rPr>
        <w:t>ocrotire</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judiciară</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asupra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 xml:space="preserve">. </w:t>
      </w:r>
      <w:r>
        <w:rPr>
          <w:rFonts w:ascii="Times New Roman" w:hAnsi="Times New Roman"/>
          <w:sz w:val="24"/>
          <w:lang w:val="fr-FR"/>
        </w:rPr>
        <w:t xml:space="preserve">Concept, </w:t>
      </w:r>
      <w:proofErr w:type="spellStart"/>
      <w:r>
        <w:rPr>
          <w:rFonts w:ascii="Times New Roman" w:hAnsi="Times New Roman"/>
          <w:sz w:val="24"/>
          <w:lang w:val="fr-FR"/>
        </w:rPr>
        <w:t>temeiuri</w:t>
      </w:r>
      <w:proofErr w:type="spellEnd"/>
      <w:r>
        <w:rPr>
          <w:rFonts w:ascii="Times New Roman" w:hAnsi="Times New Roman"/>
          <w:sz w:val="24"/>
          <w:lang w:val="fr-FR"/>
        </w:rPr>
        <w:t xml:space="preserve">, </w:t>
      </w:r>
      <w:proofErr w:type="spellStart"/>
      <w:r>
        <w:rPr>
          <w:rFonts w:ascii="Times New Roman" w:hAnsi="Times New Roman"/>
          <w:sz w:val="24"/>
          <w:lang w:val="fr-FR"/>
        </w:rPr>
        <w:t>procedură</w:t>
      </w:r>
      <w:proofErr w:type="spellEnd"/>
      <w:r>
        <w:rPr>
          <w:rFonts w:ascii="Times New Roman" w:hAnsi="Times New Roman"/>
          <w:sz w:val="24"/>
          <w:lang w:val="fr-FR"/>
        </w:rPr>
        <w:t>.</w:t>
      </w:r>
    </w:p>
    <w:p w14:paraId="25B04555" w14:textId="77777777" w:rsidR="00120576" w:rsidRPr="009E052C"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it-IT"/>
        </w:rPr>
      </w:pPr>
      <w:r w:rsidRPr="007B5C09">
        <w:rPr>
          <w:rFonts w:ascii="Times New Roman" w:hAnsi="Times New Roman"/>
          <w:bCs/>
          <w:color w:val="000000"/>
          <w:sz w:val="24"/>
        </w:rPr>
        <w:t>Administrarea patrimoniului persoanei supuse măsurii de ocrotire judiciare sub forma tutelei.</w:t>
      </w:r>
    </w:p>
    <w:p w14:paraId="7660A218" w14:textId="77777777" w:rsidR="00120576"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Pr>
          <w:rFonts w:ascii="Times New Roman" w:hAnsi="Times New Roman"/>
          <w:sz w:val="24"/>
          <w:lang w:val="fr-FR"/>
        </w:rPr>
        <w:t>Declararea</w:t>
      </w:r>
      <w:proofErr w:type="spellEnd"/>
      <w:r>
        <w:rPr>
          <w:rFonts w:ascii="Times New Roman" w:hAnsi="Times New Roman"/>
          <w:sz w:val="24"/>
          <w:lang w:val="fr-FR"/>
        </w:rPr>
        <w:t xml:space="preserve"> </w:t>
      </w:r>
      <w:proofErr w:type="spellStart"/>
      <w:r>
        <w:rPr>
          <w:rFonts w:ascii="Times New Roman" w:hAnsi="Times New Roman"/>
          <w:sz w:val="24"/>
          <w:lang w:val="fr-FR"/>
        </w:rPr>
        <w:t>morții</w:t>
      </w:r>
      <w:proofErr w:type="spellEnd"/>
      <w:r>
        <w:rPr>
          <w:rFonts w:ascii="Times New Roman" w:hAnsi="Times New Roman"/>
          <w:sz w:val="24"/>
          <w:lang w:val="fr-FR"/>
        </w:rPr>
        <w:t xml:space="preserve"> </w:t>
      </w:r>
      <w:proofErr w:type="spellStart"/>
      <w:r>
        <w:rPr>
          <w:rFonts w:ascii="Times New Roman" w:hAnsi="Times New Roman"/>
          <w:sz w:val="24"/>
          <w:lang w:val="fr-FR"/>
        </w:rPr>
        <w:t>persoanei</w:t>
      </w:r>
      <w:proofErr w:type="spellEnd"/>
      <w:r>
        <w:rPr>
          <w:rFonts w:ascii="Times New Roman" w:hAnsi="Times New Roman"/>
          <w:sz w:val="24"/>
          <w:lang w:val="fr-FR"/>
        </w:rPr>
        <w:t xml:space="preserve"> </w:t>
      </w:r>
      <w:proofErr w:type="spellStart"/>
      <w:r>
        <w:rPr>
          <w:rFonts w:ascii="Times New Roman" w:hAnsi="Times New Roman"/>
          <w:sz w:val="24"/>
          <w:lang w:val="fr-FR"/>
        </w:rPr>
        <w:t>fizice</w:t>
      </w:r>
      <w:proofErr w:type="spellEnd"/>
      <w:r>
        <w:rPr>
          <w:rFonts w:ascii="Times New Roman" w:hAnsi="Times New Roman"/>
          <w:sz w:val="24"/>
          <w:lang w:val="fr-FR"/>
        </w:rPr>
        <w:t>.</w:t>
      </w:r>
    </w:p>
    <w:p w14:paraId="74377936" w14:textId="77777777" w:rsidR="00120576" w:rsidRPr="009E052C"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it-IT"/>
        </w:rPr>
      </w:pPr>
      <w:proofErr w:type="spellStart"/>
      <w:r w:rsidRPr="009E052C">
        <w:rPr>
          <w:rFonts w:ascii="Times New Roman" w:hAnsi="Times New Roman"/>
          <w:sz w:val="24"/>
          <w:lang w:val="it-IT"/>
        </w:rPr>
        <w:t>Declararea</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absenței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fără</w:t>
      </w:r>
      <w:proofErr w:type="spellEnd"/>
      <w:r w:rsidRPr="009E052C">
        <w:rPr>
          <w:rFonts w:ascii="Times New Roman" w:hAnsi="Times New Roman"/>
          <w:sz w:val="24"/>
          <w:lang w:val="it-IT"/>
        </w:rPr>
        <w:t xml:space="preserve"> veste a </w:t>
      </w:r>
      <w:proofErr w:type="spellStart"/>
      <w:r w:rsidRPr="009E052C">
        <w:rPr>
          <w:rFonts w:ascii="Times New Roman" w:hAnsi="Times New Roman"/>
          <w:sz w:val="24"/>
          <w:lang w:val="it-IT"/>
        </w:rPr>
        <w:t>persoanei</w:t>
      </w:r>
      <w:proofErr w:type="spellEnd"/>
      <w:r w:rsidRPr="009E052C">
        <w:rPr>
          <w:rFonts w:ascii="Times New Roman" w:hAnsi="Times New Roman"/>
          <w:sz w:val="24"/>
          <w:lang w:val="it-IT"/>
        </w:rPr>
        <w:t xml:space="preserve"> </w:t>
      </w:r>
      <w:proofErr w:type="spellStart"/>
      <w:r w:rsidRPr="009E052C">
        <w:rPr>
          <w:rFonts w:ascii="Times New Roman" w:hAnsi="Times New Roman"/>
          <w:sz w:val="24"/>
          <w:lang w:val="it-IT"/>
        </w:rPr>
        <w:t>fizice</w:t>
      </w:r>
      <w:proofErr w:type="spellEnd"/>
      <w:r w:rsidRPr="009E052C">
        <w:rPr>
          <w:rFonts w:ascii="Times New Roman" w:hAnsi="Times New Roman"/>
          <w:sz w:val="24"/>
          <w:lang w:val="it-IT"/>
        </w:rPr>
        <w:t>.</w:t>
      </w:r>
    </w:p>
    <w:p w14:paraId="0F320E9F" w14:textId="77777777" w:rsidR="00120576"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510AF3">
        <w:rPr>
          <w:rFonts w:ascii="Times New Roman" w:hAnsi="Times New Roman"/>
          <w:sz w:val="24"/>
          <w:lang w:val="fr-FR"/>
        </w:rPr>
        <w:t>Emanciparea</w:t>
      </w:r>
      <w:proofErr w:type="spellEnd"/>
      <w:r w:rsidRPr="00510AF3">
        <w:rPr>
          <w:rFonts w:ascii="Times New Roman" w:hAnsi="Times New Roman"/>
          <w:sz w:val="24"/>
          <w:lang w:val="fr-FR"/>
        </w:rPr>
        <w:t xml:space="preserve"> –</w:t>
      </w:r>
      <w:proofErr w:type="spellStart"/>
      <w:r w:rsidRPr="00510AF3">
        <w:rPr>
          <w:rFonts w:ascii="Times New Roman" w:hAnsi="Times New Roman"/>
          <w:sz w:val="24"/>
          <w:lang w:val="fr-FR"/>
        </w:rPr>
        <w:t>formă</w:t>
      </w:r>
      <w:proofErr w:type="spellEnd"/>
      <w:r w:rsidRPr="00510AF3">
        <w:rPr>
          <w:rFonts w:ascii="Times New Roman" w:hAnsi="Times New Roman"/>
          <w:sz w:val="24"/>
          <w:lang w:val="fr-FR"/>
        </w:rPr>
        <w:t xml:space="preserve"> de </w:t>
      </w:r>
      <w:proofErr w:type="spellStart"/>
      <w:r w:rsidRPr="00510AF3">
        <w:rPr>
          <w:rFonts w:ascii="Times New Roman" w:hAnsi="Times New Roman"/>
          <w:sz w:val="24"/>
          <w:lang w:val="fr-FR"/>
        </w:rPr>
        <w:t>dobândirea</w:t>
      </w:r>
      <w:proofErr w:type="spellEnd"/>
      <w:r w:rsidRPr="00510AF3">
        <w:rPr>
          <w:rFonts w:ascii="Times New Roman" w:hAnsi="Times New Roman"/>
          <w:sz w:val="24"/>
          <w:lang w:val="fr-FR"/>
        </w:rPr>
        <w:t xml:space="preserve"> a </w:t>
      </w:r>
      <w:proofErr w:type="spellStart"/>
      <w:r w:rsidRPr="00510AF3">
        <w:rPr>
          <w:rFonts w:ascii="Times New Roman" w:hAnsi="Times New Roman"/>
          <w:sz w:val="24"/>
          <w:lang w:val="fr-FR"/>
        </w:rPr>
        <w:t>capacității</w:t>
      </w:r>
      <w:proofErr w:type="spellEnd"/>
      <w:r w:rsidRPr="00510AF3">
        <w:rPr>
          <w:rFonts w:ascii="Times New Roman" w:hAnsi="Times New Roman"/>
          <w:sz w:val="24"/>
          <w:lang w:val="fr-FR"/>
        </w:rPr>
        <w:t xml:space="preserve"> de </w:t>
      </w:r>
      <w:proofErr w:type="spellStart"/>
      <w:r w:rsidRPr="00510AF3">
        <w:rPr>
          <w:rFonts w:ascii="Times New Roman" w:hAnsi="Times New Roman"/>
          <w:sz w:val="24"/>
          <w:lang w:val="fr-FR"/>
        </w:rPr>
        <w:t>exercițiu</w:t>
      </w:r>
      <w:proofErr w:type="spellEnd"/>
      <w:r w:rsidRPr="00510AF3">
        <w:rPr>
          <w:rFonts w:ascii="Times New Roman" w:hAnsi="Times New Roman"/>
          <w:sz w:val="24"/>
          <w:lang w:val="fr-FR"/>
        </w:rPr>
        <w:t xml:space="preserve"> a </w:t>
      </w:r>
      <w:proofErr w:type="spellStart"/>
      <w:r w:rsidRPr="00510AF3">
        <w:rPr>
          <w:rFonts w:ascii="Times New Roman" w:hAnsi="Times New Roman"/>
          <w:sz w:val="24"/>
          <w:lang w:val="fr-FR"/>
        </w:rPr>
        <w:t>persoanei</w:t>
      </w:r>
      <w:proofErr w:type="spellEnd"/>
      <w:r w:rsidRPr="00510AF3">
        <w:rPr>
          <w:rFonts w:ascii="Times New Roman" w:hAnsi="Times New Roman"/>
          <w:sz w:val="24"/>
          <w:lang w:val="fr-FR"/>
        </w:rPr>
        <w:t xml:space="preserve"> </w:t>
      </w:r>
      <w:proofErr w:type="spellStart"/>
      <w:r w:rsidRPr="00510AF3">
        <w:rPr>
          <w:rFonts w:ascii="Times New Roman" w:hAnsi="Times New Roman"/>
          <w:sz w:val="24"/>
          <w:lang w:val="fr-FR"/>
        </w:rPr>
        <w:t>fizice</w:t>
      </w:r>
      <w:proofErr w:type="spellEnd"/>
      <w:r>
        <w:rPr>
          <w:rFonts w:ascii="Times New Roman" w:hAnsi="Times New Roman"/>
          <w:sz w:val="24"/>
          <w:lang w:val="fr-FR"/>
        </w:rPr>
        <w:t>.</w:t>
      </w:r>
      <w:r w:rsidRPr="00510AF3">
        <w:rPr>
          <w:rFonts w:ascii="Times New Roman" w:hAnsi="Times New Roman"/>
          <w:sz w:val="24"/>
          <w:lang w:val="fr-FR"/>
        </w:rPr>
        <w:t xml:space="preserve"> </w:t>
      </w:r>
    </w:p>
    <w:p w14:paraId="0E67A2EF"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510AF3">
        <w:rPr>
          <w:rFonts w:ascii="Times New Roman" w:hAnsi="Times New Roman"/>
          <w:sz w:val="24"/>
        </w:rPr>
        <w:t>Constiturea</w:t>
      </w:r>
      <w:proofErr w:type="spellEnd"/>
      <w:r w:rsidRPr="00510AF3">
        <w:rPr>
          <w:rFonts w:ascii="Times New Roman" w:hAnsi="Times New Roman"/>
          <w:sz w:val="24"/>
        </w:rPr>
        <w:t xml:space="preserve"> persoane juridice</w:t>
      </w:r>
      <w:r>
        <w:rPr>
          <w:rFonts w:ascii="Times New Roman" w:hAnsi="Times New Roman"/>
          <w:sz w:val="24"/>
        </w:rPr>
        <w:t>. Formele de constituire.</w:t>
      </w:r>
    </w:p>
    <w:p w14:paraId="38E27501"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sidRPr="00510AF3">
        <w:rPr>
          <w:rFonts w:ascii="Times New Roman" w:hAnsi="Times New Roman"/>
          <w:sz w:val="24"/>
        </w:rPr>
        <w:t xml:space="preserve">Încetarea </w:t>
      </w:r>
      <w:proofErr w:type="spellStart"/>
      <w:r w:rsidRPr="00510AF3">
        <w:rPr>
          <w:rFonts w:ascii="Times New Roman" w:hAnsi="Times New Roman"/>
          <w:sz w:val="24"/>
        </w:rPr>
        <w:t>activităţii</w:t>
      </w:r>
      <w:proofErr w:type="spellEnd"/>
      <w:r w:rsidRPr="00510AF3">
        <w:rPr>
          <w:rFonts w:ascii="Times New Roman" w:hAnsi="Times New Roman"/>
          <w:sz w:val="24"/>
        </w:rPr>
        <w:t xml:space="preserve"> persoanei juridice</w:t>
      </w:r>
    </w:p>
    <w:p w14:paraId="62AF7A75"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510AF3">
        <w:rPr>
          <w:rFonts w:ascii="Times New Roman" w:hAnsi="Times New Roman"/>
          <w:sz w:val="24"/>
        </w:rPr>
        <w:t>Consimţământul</w:t>
      </w:r>
      <w:proofErr w:type="spellEnd"/>
      <w:r w:rsidRPr="00510AF3">
        <w:rPr>
          <w:rFonts w:ascii="Times New Roman" w:hAnsi="Times New Roman"/>
          <w:sz w:val="24"/>
        </w:rPr>
        <w:t xml:space="preserve"> </w:t>
      </w:r>
      <w:proofErr w:type="spellStart"/>
      <w:r w:rsidRPr="00510AF3">
        <w:rPr>
          <w:rFonts w:ascii="Times New Roman" w:hAnsi="Times New Roman"/>
          <w:sz w:val="24"/>
        </w:rPr>
        <w:t>condiţie</w:t>
      </w:r>
      <w:proofErr w:type="spellEnd"/>
      <w:r w:rsidRPr="00510AF3">
        <w:rPr>
          <w:rFonts w:ascii="Times New Roman" w:hAnsi="Times New Roman"/>
          <w:sz w:val="24"/>
        </w:rPr>
        <w:t xml:space="preserve"> de valabilitate a actului juridic civil</w:t>
      </w:r>
    </w:p>
    <w:p w14:paraId="00F9C535"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O</w:t>
      </w:r>
      <w:r w:rsidRPr="00510AF3">
        <w:rPr>
          <w:rFonts w:ascii="Times New Roman" w:hAnsi="Times New Roman"/>
          <w:sz w:val="24"/>
        </w:rPr>
        <w:t xml:space="preserve">biectul </w:t>
      </w:r>
      <w:r>
        <w:rPr>
          <w:rFonts w:ascii="Times New Roman" w:hAnsi="Times New Roman"/>
          <w:sz w:val="24"/>
        </w:rPr>
        <w:t xml:space="preserve">– </w:t>
      </w:r>
      <w:proofErr w:type="spellStart"/>
      <w:r w:rsidRPr="00510AF3">
        <w:rPr>
          <w:rFonts w:ascii="Times New Roman" w:hAnsi="Times New Roman"/>
          <w:sz w:val="24"/>
        </w:rPr>
        <w:t>condiţii</w:t>
      </w:r>
      <w:proofErr w:type="spellEnd"/>
      <w:r w:rsidRPr="00510AF3">
        <w:rPr>
          <w:rFonts w:ascii="Times New Roman" w:hAnsi="Times New Roman"/>
          <w:sz w:val="24"/>
        </w:rPr>
        <w:t xml:space="preserve"> de valabilitate a actului juridic civil </w:t>
      </w:r>
    </w:p>
    <w:p w14:paraId="090F288C" w14:textId="77777777" w:rsidR="00120576" w:rsidRPr="007B5C09"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sidRPr="00510AF3">
        <w:rPr>
          <w:rFonts w:ascii="Times New Roman" w:hAnsi="Times New Roman"/>
          <w:sz w:val="24"/>
        </w:rPr>
        <w:t>Forma actului juridic civil</w:t>
      </w:r>
    </w:p>
    <w:p w14:paraId="25932F5F" w14:textId="77777777" w:rsidR="00120576" w:rsidRPr="00510AF3"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Forma autentică de încheiere a actelor juridice civile.</w:t>
      </w:r>
    </w:p>
    <w:p w14:paraId="1A8D0A72" w14:textId="77777777" w:rsidR="00120576" w:rsidRPr="007B5C09"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Forma electronică de încheiere a actelor juridice civile</w:t>
      </w:r>
    </w:p>
    <w:p w14:paraId="2FD678B7"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Nulitatea actului juridic civil</w:t>
      </w:r>
    </w:p>
    <w:p w14:paraId="51E1D6A3"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sidRPr="008C1E6D">
        <w:rPr>
          <w:rFonts w:ascii="Times New Roman" w:hAnsi="Times New Roman"/>
          <w:sz w:val="24"/>
        </w:rPr>
        <w:t>Nulitatea absolută a actului juridic civil.</w:t>
      </w:r>
    </w:p>
    <w:p w14:paraId="5FF41EB7"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sidRPr="008C1E6D">
        <w:rPr>
          <w:rFonts w:ascii="Times New Roman" w:hAnsi="Times New Roman"/>
          <w:sz w:val="24"/>
        </w:rPr>
        <w:t>Nulitatea relativă a actului juridic civil.</w:t>
      </w:r>
    </w:p>
    <w:p w14:paraId="334B3F6D" w14:textId="77777777" w:rsidR="00120576" w:rsidRPr="007B5C09"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Ineficiența actului juridic (condiția; vânzarea bunului altuia)</w:t>
      </w:r>
      <w:r w:rsidRPr="008C1E6D">
        <w:rPr>
          <w:rFonts w:ascii="Times New Roman" w:hAnsi="Times New Roman"/>
          <w:sz w:val="24"/>
        </w:rPr>
        <w:t>.</w:t>
      </w:r>
    </w:p>
    <w:p w14:paraId="68CD167B"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Condițiile de eficacitate ale actelor juridice civile.</w:t>
      </w:r>
    </w:p>
    <w:p w14:paraId="1EE45D61" w14:textId="77777777" w:rsidR="00120576" w:rsidRPr="007B5C09"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sidRPr="008C1E6D">
        <w:rPr>
          <w:rFonts w:ascii="Times New Roman" w:hAnsi="Times New Roman"/>
          <w:sz w:val="24"/>
        </w:rPr>
        <w:t>Reprezenta</w:t>
      </w:r>
      <w:r>
        <w:rPr>
          <w:rFonts w:ascii="Times New Roman" w:hAnsi="Times New Roman"/>
          <w:sz w:val="24"/>
        </w:rPr>
        <w:t>rea</w:t>
      </w:r>
      <w:r w:rsidRPr="008C1E6D">
        <w:rPr>
          <w:rFonts w:ascii="Times New Roman" w:hAnsi="Times New Roman"/>
          <w:sz w:val="24"/>
        </w:rPr>
        <w:t xml:space="preserve"> </w:t>
      </w:r>
      <w:r>
        <w:rPr>
          <w:rFonts w:ascii="Times New Roman" w:hAnsi="Times New Roman"/>
          <w:sz w:val="24"/>
        </w:rPr>
        <w:t xml:space="preserve">în </w:t>
      </w:r>
      <w:proofErr w:type="spellStart"/>
      <w:r>
        <w:rPr>
          <w:rFonts w:ascii="Times New Roman" w:hAnsi="Times New Roman"/>
          <w:sz w:val="24"/>
        </w:rPr>
        <w:t>drepptul</w:t>
      </w:r>
      <w:proofErr w:type="spellEnd"/>
      <w:r>
        <w:rPr>
          <w:rFonts w:ascii="Times New Roman" w:hAnsi="Times New Roman"/>
          <w:sz w:val="24"/>
        </w:rPr>
        <w:t xml:space="preserve"> civil</w:t>
      </w:r>
      <w:r w:rsidRPr="008C1E6D">
        <w:rPr>
          <w:rFonts w:ascii="Times New Roman" w:hAnsi="Times New Roman"/>
          <w:sz w:val="24"/>
        </w:rPr>
        <w:t>.</w:t>
      </w:r>
    </w:p>
    <w:p w14:paraId="39DF0CE8" w14:textId="77777777" w:rsidR="00120576" w:rsidRPr="007B5C09"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Procura în dreptul civil.</w:t>
      </w:r>
    </w:p>
    <w:p w14:paraId="3CFF02BD"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r>
        <w:rPr>
          <w:rFonts w:ascii="Times New Roman" w:hAnsi="Times New Roman"/>
          <w:sz w:val="24"/>
        </w:rPr>
        <w:t>Termenele în dreptul civil.</w:t>
      </w:r>
    </w:p>
    <w:p w14:paraId="1E18DA10" w14:textId="77777777" w:rsidR="00120576" w:rsidRPr="008C1E6D" w:rsidRDefault="00120576" w:rsidP="00120576">
      <w:pPr>
        <w:pStyle w:val="ListParagraph"/>
        <w:widowControl/>
        <w:numPr>
          <w:ilvl w:val="0"/>
          <w:numId w:val="23"/>
        </w:numPr>
        <w:suppressAutoHyphens w:val="0"/>
        <w:spacing w:after="200" w:line="276" w:lineRule="auto"/>
        <w:jc w:val="both"/>
        <w:rPr>
          <w:rFonts w:ascii="Times New Roman" w:hAnsi="Times New Roman"/>
          <w:sz w:val="24"/>
          <w:lang w:val="fr-FR"/>
        </w:rPr>
      </w:pPr>
      <w:proofErr w:type="spellStart"/>
      <w:r w:rsidRPr="008C1E6D">
        <w:rPr>
          <w:rFonts w:ascii="Times New Roman" w:hAnsi="Times New Roman"/>
          <w:sz w:val="24"/>
        </w:rPr>
        <w:t>Prescripţia</w:t>
      </w:r>
      <w:proofErr w:type="spellEnd"/>
      <w:r w:rsidRPr="008C1E6D">
        <w:rPr>
          <w:rFonts w:ascii="Times New Roman" w:hAnsi="Times New Roman"/>
          <w:sz w:val="24"/>
        </w:rPr>
        <w:t xml:space="preserve"> extinctivă.</w:t>
      </w:r>
    </w:p>
    <w:p w14:paraId="3A7263A4" w14:textId="77777777" w:rsidR="00120576" w:rsidRPr="0042448C" w:rsidRDefault="00120576" w:rsidP="00120576">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ind w:left="720"/>
        <w:jc w:val="both"/>
        <w:rPr>
          <w:rFonts w:ascii="Times New Roman" w:hAnsi="Times New Roman"/>
          <w:sz w:val="24"/>
        </w:rPr>
      </w:pPr>
    </w:p>
    <w:p w14:paraId="51655D86" w14:textId="77777777" w:rsidR="00120576" w:rsidRDefault="00120576" w:rsidP="00120576"/>
    <w:p w14:paraId="38C1BA71" w14:textId="77777777" w:rsidR="00120576" w:rsidRDefault="00120576" w:rsidP="00120576"/>
    <w:p w14:paraId="7B1A55F1" w14:textId="77777777" w:rsidR="00D6167C" w:rsidRDefault="00D6167C"/>
    <w:sectPr w:rsidR="00D6167C" w:rsidSect="00D30084">
      <w:footerReference w:type="default" r:id="rId10"/>
      <w:footerReference w:type="first" r:id="rId11"/>
      <w:footnotePr>
        <w:pos w:val="beneathText"/>
      </w:footnotePr>
      <w:pgSz w:w="11905" w:h="16837"/>
      <w:pgMar w:top="709" w:right="1134" w:bottom="1647"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C82F" w14:textId="77777777" w:rsidR="000945F0" w:rsidRDefault="000945F0">
      <w:r>
        <w:separator/>
      </w:r>
    </w:p>
  </w:endnote>
  <w:endnote w:type="continuationSeparator" w:id="0">
    <w:p w14:paraId="5147BB93" w14:textId="77777777" w:rsidR="000945F0" w:rsidRDefault="0009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tarSymbol">
    <w:altName w:val="MS Mincho"/>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Обычный">
    <w:panose1 w:val="020B0604020202020204"/>
    <w:charset w:val="CC"/>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EA1" w14:textId="77777777" w:rsidR="00401349" w:rsidRDefault="00120576">
    <w:pPr>
      <w:pStyle w:val="Footer"/>
    </w:pPr>
    <w:r>
      <w:fldChar w:fldCharType="begin"/>
    </w:r>
    <w:r>
      <w:instrText xml:space="preserve"> PAGE </w:instrText>
    </w:r>
    <w:r>
      <w:fldChar w:fldCharType="separate"/>
    </w:r>
    <w:r w:rsidR="000B5DA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B5D" w14:textId="77777777" w:rsidR="00401349" w:rsidRDefault="000945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D5B8" w14:textId="77777777" w:rsidR="000945F0" w:rsidRDefault="000945F0">
      <w:r>
        <w:separator/>
      </w:r>
    </w:p>
  </w:footnote>
  <w:footnote w:type="continuationSeparator" w:id="0">
    <w:p w14:paraId="5C8F388C" w14:textId="77777777" w:rsidR="000945F0" w:rsidRDefault="0009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singleLevel"/>
    <w:tmpl w:val="0000000B"/>
    <w:name w:val="WW8Num11"/>
    <w:lvl w:ilvl="0">
      <w:start w:val="8"/>
      <w:numFmt w:val="upperRoman"/>
      <w:lvlText w:val="%1."/>
      <w:lvlJc w:val="left"/>
      <w:pPr>
        <w:tabs>
          <w:tab w:val="num" w:pos="1080"/>
        </w:tabs>
        <w:ind w:left="1080" w:hanging="720"/>
      </w:pPr>
    </w:lvl>
  </w:abstractNum>
  <w:abstractNum w:abstractNumId="3" w15:restartNumberingAfterBreak="0">
    <w:nsid w:val="0000000E"/>
    <w:multiLevelType w:val="singleLevel"/>
    <w:tmpl w:val="0000000E"/>
    <w:lvl w:ilvl="0">
      <w:start w:val="4"/>
      <w:numFmt w:val="bullet"/>
      <w:lvlText w:val="-"/>
      <w:lvlJc w:val="left"/>
      <w:pPr>
        <w:tabs>
          <w:tab w:val="num" w:pos="928"/>
        </w:tabs>
        <w:ind w:left="928" w:hanging="360"/>
      </w:pPr>
      <w:rPr>
        <w:rFonts w:ascii="Times New Roman" w:hAnsi="Times New Roman" w:cs="Times New Roman"/>
      </w:rPr>
    </w:lvl>
  </w:abstractNum>
  <w:abstractNum w:abstractNumId="4" w15:restartNumberingAfterBreak="0">
    <w:nsid w:val="00000010"/>
    <w:multiLevelType w:val="singleLevel"/>
    <w:tmpl w:val="00000010"/>
    <w:name w:val="WW8Num16"/>
    <w:lvl w:ilvl="0">
      <w:start w:val="1"/>
      <w:numFmt w:val="bullet"/>
      <w:lvlText w:val="•"/>
      <w:lvlJc w:val="left"/>
      <w:pPr>
        <w:tabs>
          <w:tab w:val="num" w:pos="644"/>
        </w:tabs>
        <w:ind w:left="644" w:hanging="360"/>
      </w:pPr>
      <w:rPr>
        <w:rFonts w:ascii="Times New Roman" w:hAnsi="Times New Roman" w:cs="StarSymbol"/>
        <w:sz w:val="18"/>
        <w:szCs w:val="18"/>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3"/>
    <w:multiLevelType w:val="multilevel"/>
    <w:tmpl w:val="00000013"/>
    <w:name w:val="WW8Num19"/>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D4010AC"/>
    <w:multiLevelType w:val="multilevel"/>
    <w:tmpl w:val="A846350A"/>
    <w:lvl w:ilvl="0">
      <w:start w:val="3"/>
      <w:numFmt w:val="upperRoman"/>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FC47338"/>
    <w:multiLevelType w:val="hybridMultilevel"/>
    <w:tmpl w:val="EE04A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372CAC"/>
    <w:multiLevelType w:val="hybridMultilevel"/>
    <w:tmpl w:val="B6D0CEAE"/>
    <w:lvl w:ilvl="0" w:tplc="6FEE9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E56F77"/>
    <w:multiLevelType w:val="hybridMultilevel"/>
    <w:tmpl w:val="CEDEB41A"/>
    <w:lvl w:ilvl="0" w:tplc="00000010">
      <w:start w:val="1"/>
      <w:numFmt w:val="bullet"/>
      <w:lvlText w:val="•"/>
      <w:lvlJc w:val="left"/>
      <w:pPr>
        <w:ind w:left="720"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F4FE0"/>
    <w:multiLevelType w:val="hybridMultilevel"/>
    <w:tmpl w:val="D2DC0384"/>
    <w:lvl w:ilvl="0" w:tplc="4A1CA71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C11944"/>
    <w:multiLevelType w:val="hybridMultilevel"/>
    <w:tmpl w:val="ECC8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931E7B"/>
    <w:multiLevelType w:val="hybridMultilevel"/>
    <w:tmpl w:val="358497C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22CA55C8"/>
    <w:multiLevelType w:val="hybridMultilevel"/>
    <w:tmpl w:val="2FB6D91C"/>
    <w:lvl w:ilvl="0" w:tplc="00000010">
      <w:start w:val="1"/>
      <w:numFmt w:val="bullet"/>
      <w:lvlText w:val="•"/>
      <w:lvlJc w:val="left"/>
      <w:pPr>
        <w:ind w:left="720"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2D3FC3"/>
    <w:multiLevelType w:val="hybridMultilevel"/>
    <w:tmpl w:val="B4ACDC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6CF10F0"/>
    <w:multiLevelType w:val="hybridMultilevel"/>
    <w:tmpl w:val="ED76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4D70E6"/>
    <w:multiLevelType w:val="hybridMultilevel"/>
    <w:tmpl w:val="0E02E97A"/>
    <w:lvl w:ilvl="0" w:tplc="00000010">
      <w:start w:val="1"/>
      <w:numFmt w:val="bullet"/>
      <w:lvlText w:val="•"/>
      <w:lvlJc w:val="left"/>
      <w:pPr>
        <w:ind w:left="1069"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07B6"/>
    <w:multiLevelType w:val="hybridMultilevel"/>
    <w:tmpl w:val="F9A4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7172C2"/>
    <w:multiLevelType w:val="hybridMultilevel"/>
    <w:tmpl w:val="193C5876"/>
    <w:lvl w:ilvl="0" w:tplc="EADCAB5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E285239"/>
    <w:multiLevelType w:val="multilevel"/>
    <w:tmpl w:val="A846350A"/>
    <w:lvl w:ilvl="0">
      <w:start w:val="3"/>
      <w:numFmt w:val="upperRoman"/>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5BF6DAF"/>
    <w:multiLevelType w:val="hybridMultilevel"/>
    <w:tmpl w:val="6670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CD3D56"/>
    <w:multiLevelType w:val="hybridMultilevel"/>
    <w:tmpl w:val="948C2E52"/>
    <w:lvl w:ilvl="0" w:tplc="00000010">
      <w:start w:val="1"/>
      <w:numFmt w:val="bullet"/>
      <w:lvlText w:val="•"/>
      <w:lvlJc w:val="left"/>
      <w:pPr>
        <w:ind w:left="720"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3254C"/>
    <w:multiLevelType w:val="hybridMultilevel"/>
    <w:tmpl w:val="81CAC678"/>
    <w:lvl w:ilvl="0" w:tplc="0C9052EC">
      <w:start w:val="6"/>
      <w:numFmt w:val="upperRoman"/>
      <w:lvlText w:val="%1."/>
      <w:lvlJc w:val="left"/>
      <w:pPr>
        <w:ind w:left="1080" w:hanging="72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E5B8F"/>
    <w:multiLevelType w:val="hybridMultilevel"/>
    <w:tmpl w:val="BFA82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31770"/>
    <w:multiLevelType w:val="hybridMultilevel"/>
    <w:tmpl w:val="A3B8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001532"/>
    <w:multiLevelType w:val="hybridMultilevel"/>
    <w:tmpl w:val="A7CA5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E318EC"/>
    <w:multiLevelType w:val="multilevel"/>
    <w:tmpl w:val="8BEECB40"/>
    <w:lvl w:ilvl="0">
      <w:start w:val="5"/>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BF034D2"/>
    <w:multiLevelType w:val="hybridMultilevel"/>
    <w:tmpl w:val="0FDE21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897BBB"/>
    <w:multiLevelType w:val="hybridMultilevel"/>
    <w:tmpl w:val="F47E394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A034E"/>
    <w:multiLevelType w:val="hybridMultilevel"/>
    <w:tmpl w:val="A7CA5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934959"/>
    <w:multiLevelType w:val="hybridMultilevel"/>
    <w:tmpl w:val="61FA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CF110F"/>
    <w:multiLevelType w:val="hybridMultilevel"/>
    <w:tmpl w:val="5B08AD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A4F76FB"/>
    <w:multiLevelType w:val="hybridMultilevel"/>
    <w:tmpl w:val="AB08D1DC"/>
    <w:lvl w:ilvl="0" w:tplc="00000010">
      <w:start w:val="1"/>
      <w:numFmt w:val="bullet"/>
      <w:lvlText w:val="•"/>
      <w:lvlJc w:val="left"/>
      <w:pPr>
        <w:ind w:left="720"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8"/>
  </w:num>
  <w:num w:numId="11">
    <w:abstractNumId w:val="25"/>
  </w:num>
  <w:num w:numId="12">
    <w:abstractNumId w:val="24"/>
  </w:num>
  <w:num w:numId="13">
    <w:abstractNumId w:val="20"/>
  </w:num>
  <w:num w:numId="14">
    <w:abstractNumId w:val="10"/>
  </w:num>
  <w:num w:numId="15">
    <w:abstractNumId w:val="9"/>
  </w:num>
  <w:num w:numId="16">
    <w:abstractNumId w:val="16"/>
  </w:num>
  <w:num w:numId="17">
    <w:abstractNumId w:val="33"/>
  </w:num>
  <w:num w:numId="18">
    <w:abstractNumId w:val="12"/>
  </w:num>
  <w:num w:numId="19">
    <w:abstractNumId w:val="14"/>
  </w:num>
  <w:num w:numId="20">
    <w:abstractNumId w:val="29"/>
  </w:num>
  <w:num w:numId="21">
    <w:abstractNumId w:val="27"/>
  </w:num>
  <w:num w:numId="22">
    <w:abstractNumId w:val="31"/>
  </w:num>
  <w:num w:numId="23">
    <w:abstractNumId w:val="19"/>
  </w:num>
  <w:num w:numId="24">
    <w:abstractNumId w:val="26"/>
  </w:num>
  <w:num w:numId="25">
    <w:abstractNumId w:val="17"/>
  </w:num>
  <w:num w:numId="26">
    <w:abstractNumId w:val="22"/>
  </w:num>
  <w:num w:numId="27">
    <w:abstractNumId w:val="32"/>
  </w:num>
  <w:num w:numId="28">
    <w:abstractNumId w:val="13"/>
  </w:num>
  <w:num w:numId="29">
    <w:abstractNumId w:val="11"/>
  </w:num>
  <w:num w:numId="30">
    <w:abstractNumId w:val="18"/>
  </w:num>
  <w:num w:numId="31">
    <w:abstractNumId w:val="34"/>
  </w:num>
  <w:num w:numId="32">
    <w:abstractNumId w:val="23"/>
  </w:num>
  <w:num w:numId="33">
    <w:abstractNumId w:val="15"/>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76"/>
    <w:rsid w:val="000945F0"/>
    <w:rsid w:val="000B5DAC"/>
    <w:rsid w:val="00120576"/>
    <w:rsid w:val="00414082"/>
    <w:rsid w:val="004275B4"/>
    <w:rsid w:val="00946AC1"/>
    <w:rsid w:val="00D6167C"/>
    <w:rsid w:val="00F61F29"/>
    <w:rsid w:val="00F8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7C4B"/>
  <w15:docId w15:val="{2E9F4A86-6280-4A3D-BA62-C58EC409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76"/>
    <w:pPr>
      <w:widowControl w:val="0"/>
      <w:suppressAutoHyphens/>
      <w:spacing w:after="0" w:line="240" w:lineRule="auto"/>
    </w:pPr>
    <w:rPr>
      <w:rFonts w:ascii="Arial" w:eastAsia="Lucida Sans Unicode" w:hAnsi="Arial" w:cs="Times New Roman"/>
      <w:kern w:val="1"/>
      <w:sz w:val="20"/>
      <w:szCs w:val="24"/>
      <w:lang w:val="ro-RO" w:eastAsia="ru-RU"/>
    </w:rPr>
  </w:style>
  <w:style w:type="paragraph" w:styleId="Heading1">
    <w:name w:val="heading 1"/>
    <w:basedOn w:val="Normal"/>
    <w:next w:val="Normal"/>
    <w:link w:val="Heading1Char"/>
    <w:qFormat/>
    <w:rsid w:val="00120576"/>
    <w:pPr>
      <w:keepNext/>
      <w:tabs>
        <w:tab w:val="num" w:pos="432"/>
      </w:tabs>
      <w:ind w:left="432" w:hanging="432"/>
      <w:jc w:val="right"/>
      <w:outlineLvl w:val="0"/>
    </w:pPr>
    <w:rPr>
      <w:b/>
      <w:szCs w:val="20"/>
    </w:rPr>
  </w:style>
  <w:style w:type="paragraph" w:styleId="Heading2">
    <w:name w:val="heading 2"/>
    <w:basedOn w:val="Normal"/>
    <w:next w:val="Normal"/>
    <w:link w:val="Heading2Char"/>
    <w:qFormat/>
    <w:rsid w:val="00120576"/>
    <w:pPr>
      <w:keepNext/>
      <w:tabs>
        <w:tab w:val="num" w:pos="576"/>
      </w:tabs>
      <w:ind w:left="576" w:hanging="576"/>
      <w:jc w:val="center"/>
      <w:outlineLvl w:val="1"/>
    </w:pPr>
    <w:rPr>
      <w:b/>
      <w:sz w:val="32"/>
      <w:szCs w:val="20"/>
    </w:rPr>
  </w:style>
  <w:style w:type="paragraph" w:styleId="Heading5">
    <w:name w:val="heading 5"/>
    <w:basedOn w:val="Normal"/>
    <w:next w:val="Normal"/>
    <w:link w:val="Heading5Char"/>
    <w:qFormat/>
    <w:rsid w:val="00120576"/>
    <w:pPr>
      <w:keepNext/>
      <w:tabs>
        <w:tab w:val="num" w:pos="1008"/>
      </w:tabs>
      <w:ind w:left="1008" w:hanging="1008"/>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576"/>
    <w:rPr>
      <w:rFonts w:ascii="Arial" w:eastAsia="Lucida Sans Unicode" w:hAnsi="Arial" w:cs="Times New Roman"/>
      <w:b/>
      <w:kern w:val="1"/>
      <w:sz w:val="20"/>
      <w:szCs w:val="20"/>
      <w:lang w:val="ro-RO" w:eastAsia="ru-RU"/>
    </w:rPr>
  </w:style>
  <w:style w:type="character" w:customStyle="1" w:styleId="Heading2Char">
    <w:name w:val="Heading 2 Char"/>
    <w:basedOn w:val="DefaultParagraphFont"/>
    <w:link w:val="Heading2"/>
    <w:rsid w:val="00120576"/>
    <w:rPr>
      <w:rFonts w:ascii="Arial" w:eastAsia="Lucida Sans Unicode" w:hAnsi="Arial" w:cs="Times New Roman"/>
      <w:b/>
      <w:kern w:val="1"/>
      <w:sz w:val="32"/>
      <w:szCs w:val="20"/>
      <w:lang w:val="ro-RO" w:eastAsia="ru-RU"/>
    </w:rPr>
  </w:style>
  <w:style w:type="character" w:customStyle="1" w:styleId="Heading5Char">
    <w:name w:val="Heading 5 Char"/>
    <w:basedOn w:val="DefaultParagraphFont"/>
    <w:link w:val="Heading5"/>
    <w:rsid w:val="00120576"/>
    <w:rPr>
      <w:rFonts w:ascii="Arial" w:eastAsia="Lucida Sans Unicode" w:hAnsi="Arial" w:cs="Times New Roman"/>
      <w:b/>
      <w:kern w:val="1"/>
      <w:sz w:val="20"/>
      <w:szCs w:val="20"/>
      <w:lang w:val="ro-RO" w:eastAsia="ru-RU"/>
    </w:rPr>
  </w:style>
  <w:style w:type="character" w:customStyle="1" w:styleId="WW8Num5z0">
    <w:name w:val="WW8Num5z0"/>
    <w:rsid w:val="00120576"/>
    <w:rPr>
      <w:rFonts w:ascii="Wingdings" w:hAnsi="Wingdings" w:cs="StarSymbol"/>
      <w:sz w:val="18"/>
      <w:szCs w:val="18"/>
    </w:rPr>
  </w:style>
  <w:style w:type="character" w:customStyle="1" w:styleId="WW8Num5z1">
    <w:name w:val="WW8Num5z1"/>
    <w:rsid w:val="00120576"/>
    <w:rPr>
      <w:rFonts w:ascii="Wingdings 2" w:hAnsi="Wingdings 2" w:cs="StarSymbol"/>
      <w:sz w:val="18"/>
      <w:szCs w:val="18"/>
    </w:rPr>
  </w:style>
  <w:style w:type="character" w:customStyle="1" w:styleId="WW8Num5z2">
    <w:name w:val="WW8Num5z2"/>
    <w:rsid w:val="00120576"/>
    <w:rPr>
      <w:rFonts w:ascii="StarSymbol" w:hAnsi="StarSymbol" w:cs="StarSymbol"/>
      <w:sz w:val="18"/>
      <w:szCs w:val="18"/>
    </w:rPr>
  </w:style>
  <w:style w:type="character" w:customStyle="1" w:styleId="WW8Num14z0">
    <w:name w:val="WW8Num14z0"/>
    <w:rsid w:val="00120576"/>
    <w:rPr>
      <w:rFonts w:ascii="Times New Roman" w:hAnsi="Times New Roman" w:cs="Times New Roman"/>
    </w:rPr>
  </w:style>
  <w:style w:type="character" w:customStyle="1" w:styleId="WW8Num16z0">
    <w:name w:val="WW8Num16z0"/>
    <w:rsid w:val="00120576"/>
    <w:rPr>
      <w:rFonts w:ascii="Symbol" w:hAnsi="Symbol" w:cs="StarSymbol"/>
      <w:sz w:val="18"/>
      <w:szCs w:val="18"/>
    </w:rPr>
  </w:style>
  <w:style w:type="character" w:customStyle="1" w:styleId="WW8Num20z0">
    <w:name w:val="WW8Num20z0"/>
    <w:rsid w:val="00120576"/>
    <w:rPr>
      <w:rFonts w:ascii="Wingdings" w:hAnsi="Wingdings" w:cs="StarSymbol"/>
      <w:sz w:val="18"/>
      <w:szCs w:val="18"/>
    </w:rPr>
  </w:style>
  <w:style w:type="character" w:customStyle="1" w:styleId="WW8Num20z1">
    <w:name w:val="WW8Num20z1"/>
    <w:rsid w:val="00120576"/>
    <w:rPr>
      <w:rFonts w:ascii="Wingdings 2" w:hAnsi="Wingdings 2" w:cs="StarSymbol"/>
      <w:sz w:val="18"/>
      <w:szCs w:val="18"/>
    </w:rPr>
  </w:style>
  <w:style w:type="character" w:customStyle="1" w:styleId="WW8Num20z2">
    <w:name w:val="WW8Num20z2"/>
    <w:rsid w:val="00120576"/>
    <w:rPr>
      <w:rFonts w:ascii="StarSymbol" w:hAnsi="StarSymbol" w:cs="StarSymbol"/>
      <w:sz w:val="18"/>
      <w:szCs w:val="18"/>
    </w:rPr>
  </w:style>
  <w:style w:type="character" w:customStyle="1" w:styleId="WW8Num21z0">
    <w:name w:val="WW8Num21z0"/>
    <w:rsid w:val="00120576"/>
    <w:rPr>
      <w:rFonts w:ascii="Wingdings" w:hAnsi="Wingdings" w:cs="StarSymbol"/>
      <w:sz w:val="18"/>
      <w:szCs w:val="18"/>
    </w:rPr>
  </w:style>
  <w:style w:type="character" w:customStyle="1" w:styleId="WW8Num21z1">
    <w:name w:val="WW8Num21z1"/>
    <w:rsid w:val="00120576"/>
    <w:rPr>
      <w:rFonts w:ascii="Wingdings 2" w:hAnsi="Wingdings 2" w:cs="StarSymbol"/>
      <w:sz w:val="18"/>
      <w:szCs w:val="18"/>
    </w:rPr>
  </w:style>
  <w:style w:type="character" w:customStyle="1" w:styleId="WW8Num21z2">
    <w:name w:val="WW8Num21z2"/>
    <w:rsid w:val="00120576"/>
    <w:rPr>
      <w:rFonts w:ascii="StarSymbol" w:hAnsi="StarSymbol" w:cs="StarSymbol"/>
      <w:sz w:val="18"/>
      <w:szCs w:val="18"/>
    </w:rPr>
  </w:style>
  <w:style w:type="character" w:customStyle="1" w:styleId="Absatz-Standardschriftart">
    <w:name w:val="Absatz-Standardschriftart"/>
    <w:rsid w:val="00120576"/>
  </w:style>
  <w:style w:type="character" w:customStyle="1" w:styleId="WW8Num19z0">
    <w:name w:val="WW8Num19z0"/>
    <w:rsid w:val="00120576"/>
    <w:rPr>
      <w:rFonts w:ascii="Wingdings" w:hAnsi="Wingdings" w:cs="StarSymbol"/>
      <w:sz w:val="18"/>
      <w:szCs w:val="18"/>
    </w:rPr>
  </w:style>
  <w:style w:type="character" w:customStyle="1" w:styleId="WW8Num19z1">
    <w:name w:val="WW8Num19z1"/>
    <w:rsid w:val="00120576"/>
    <w:rPr>
      <w:rFonts w:ascii="Wingdings 2" w:hAnsi="Wingdings 2" w:cs="StarSymbol"/>
      <w:sz w:val="18"/>
      <w:szCs w:val="18"/>
    </w:rPr>
  </w:style>
  <w:style w:type="character" w:customStyle="1" w:styleId="WW8Num19z2">
    <w:name w:val="WW8Num19z2"/>
    <w:rsid w:val="00120576"/>
    <w:rPr>
      <w:rFonts w:ascii="StarSymbol" w:hAnsi="StarSymbol" w:cs="StarSymbol"/>
      <w:sz w:val="18"/>
      <w:szCs w:val="18"/>
    </w:rPr>
  </w:style>
  <w:style w:type="character" w:customStyle="1" w:styleId="WW8Num23z0">
    <w:name w:val="WW8Num23z0"/>
    <w:rsid w:val="00120576"/>
    <w:rPr>
      <w:rFonts w:ascii="Wingdings" w:hAnsi="Wingdings" w:cs="StarSymbol"/>
      <w:sz w:val="18"/>
      <w:szCs w:val="18"/>
    </w:rPr>
  </w:style>
  <w:style w:type="character" w:customStyle="1" w:styleId="WW8Num23z1">
    <w:name w:val="WW8Num23z1"/>
    <w:rsid w:val="00120576"/>
    <w:rPr>
      <w:rFonts w:ascii="Wingdings 2" w:hAnsi="Wingdings 2" w:cs="StarSymbol"/>
      <w:sz w:val="18"/>
      <w:szCs w:val="18"/>
    </w:rPr>
  </w:style>
  <w:style w:type="character" w:customStyle="1" w:styleId="WW8Num23z2">
    <w:name w:val="WW8Num23z2"/>
    <w:rsid w:val="00120576"/>
    <w:rPr>
      <w:rFonts w:ascii="StarSymbol" w:hAnsi="StarSymbol" w:cs="StarSymbol"/>
      <w:sz w:val="18"/>
      <w:szCs w:val="18"/>
    </w:rPr>
  </w:style>
  <w:style w:type="character" w:customStyle="1" w:styleId="WW8Num24z0">
    <w:name w:val="WW8Num24z0"/>
    <w:rsid w:val="00120576"/>
    <w:rPr>
      <w:rFonts w:ascii="Wingdings" w:hAnsi="Wingdings" w:cs="StarSymbol"/>
      <w:sz w:val="18"/>
      <w:szCs w:val="18"/>
    </w:rPr>
  </w:style>
  <w:style w:type="character" w:customStyle="1" w:styleId="WW8Num24z1">
    <w:name w:val="WW8Num24z1"/>
    <w:rsid w:val="00120576"/>
    <w:rPr>
      <w:rFonts w:ascii="Wingdings 2" w:hAnsi="Wingdings 2" w:cs="StarSymbol"/>
      <w:sz w:val="18"/>
      <w:szCs w:val="18"/>
    </w:rPr>
  </w:style>
  <w:style w:type="character" w:customStyle="1" w:styleId="WW8Num24z2">
    <w:name w:val="WW8Num24z2"/>
    <w:rsid w:val="00120576"/>
    <w:rPr>
      <w:rFonts w:ascii="StarSymbol" w:hAnsi="StarSymbol" w:cs="StarSymbol"/>
      <w:sz w:val="18"/>
      <w:szCs w:val="18"/>
    </w:rPr>
  </w:style>
  <w:style w:type="character" w:customStyle="1" w:styleId="WW-Absatz-Standardschriftart">
    <w:name w:val="WW-Absatz-Standardschriftart"/>
    <w:rsid w:val="00120576"/>
  </w:style>
  <w:style w:type="character" w:customStyle="1" w:styleId="WW8Num17z0">
    <w:name w:val="WW8Num17z0"/>
    <w:rsid w:val="00120576"/>
    <w:rPr>
      <w:rFonts w:ascii="Wingdings" w:hAnsi="Wingdings" w:cs="StarSymbol"/>
      <w:sz w:val="18"/>
      <w:szCs w:val="18"/>
    </w:rPr>
  </w:style>
  <w:style w:type="character" w:customStyle="1" w:styleId="WW8Num17z1">
    <w:name w:val="WW8Num17z1"/>
    <w:rsid w:val="00120576"/>
    <w:rPr>
      <w:rFonts w:ascii="Wingdings 2" w:hAnsi="Wingdings 2" w:cs="StarSymbol"/>
      <w:sz w:val="18"/>
      <w:szCs w:val="18"/>
    </w:rPr>
  </w:style>
  <w:style w:type="character" w:customStyle="1" w:styleId="WW8Num17z2">
    <w:name w:val="WW8Num17z2"/>
    <w:rsid w:val="00120576"/>
    <w:rPr>
      <w:rFonts w:ascii="StarSymbol" w:hAnsi="StarSymbol" w:cs="StarSymbol"/>
      <w:sz w:val="18"/>
      <w:szCs w:val="18"/>
    </w:rPr>
  </w:style>
  <w:style w:type="character" w:customStyle="1" w:styleId="WW8Num19z4">
    <w:name w:val="WW8Num19z4"/>
    <w:rsid w:val="00120576"/>
    <w:rPr>
      <w:rFonts w:ascii="Courier New" w:hAnsi="Courier New" w:cs="Courier New"/>
    </w:rPr>
  </w:style>
  <w:style w:type="character" w:customStyle="1" w:styleId="WW8Num27z0">
    <w:name w:val="WW8Num27z0"/>
    <w:rsid w:val="00120576"/>
    <w:rPr>
      <w:rFonts w:ascii="Times New Roman" w:eastAsia="Times New Roman" w:hAnsi="Times New Roman" w:cs="Times New Roman"/>
    </w:rPr>
  </w:style>
  <w:style w:type="character" w:customStyle="1" w:styleId="WW8Num27z1">
    <w:name w:val="WW8Num27z1"/>
    <w:rsid w:val="00120576"/>
    <w:rPr>
      <w:rFonts w:ascii="Courier New" w:hAnsi="Courier New" w:cs="Courier New"/>
    </w:rPr>
  </w:style>
  <w:style w:type="character" w:customStyle="1" w:styleId="WW8Num27z2">
    <w:name w:val="WW8Num27z2"/>
    <w:rsid w:val="00120576"/>
    <w:rPr>
      <w:rFonts w:ascii="Wingdings" w:hAnsi="Wingdings"/>
    </w:rPr>
  </w:style>
  <w:style w:type="character" w:customStyle="1" w:styleId="WW8Num27z3">
    <w:name w:val="WW8Num27z3"/>
    <w:rsid w:val="00120576"/>
    <w:rPr>
      <w:rFonts w:ascii="Symbol" w:hAnsi="Symbol"/>
    </w:rPr>
  </w:style>
  <w:style w:type="character" w:customStyle="1" w:styleId="WW8Num29z0">
    <w:name w:val="WW8Num29z0"/>
    <w:rsid w:val="00120576"/>
    <w:rPr>
      <w:rFonts w:ascii="Times New Roman" w:hAnsi="Times New Roman"/>
    </w:rPr>
  </w:style>
  <w:style w:type="character" w:customStyle="1" w:styleId="WW8Num29z1">
    <w:name w:val="WW8Num29z1"/>
    <w:rsid w:val="00120576"/>
    <w:rPr>
      <w:rFonts w:ascii="Courier New" w:hAnsi="Courier New" w:cs="Courier New"/>
    </w:rPr>
  </w:style>
  <w:style w:type="character" w:customStyle="1" w:styleId="WW8Num29z2">
    <w:name w:val="WW8Num29z2"/>
    <w:rsid w:val="00120576"/>
    <w:rPr>
      <w:rFonts w:ascii="Wingdings" w:hAnsi="Wingdings"/>
    </w:rPr>
  </w:style>
  <w:style w:type="character" w:customStyle="1" w:styleId="WW8Num29z3">
    <w:name w:val="WW8Num29z3"/>
    <w:rsid w:val="00120576"/>
    <w:rPr>
      <w:rFonts w:ascii="Symbol" w:hAnsi="Symbol"/>
    </w:rPr>
  </w:style>
  <w:style w:type="character" w:customStyle="1" w:styleId="DefaultParagraphFont1">
    <w:name w:val="Default Paragraph Font1"/>
    <w:rsid w:val="00120576"/>
  </w:style>
  <w:style w:type="character" w:customStyle="1" w:styleId="WW8Num18z0">
    <w:name w:val="WW8Num18z0"/>
    <w:rsid w:val="00120576"/>
    <w:rPr>
      <w:rFonts w:ascii="Wingdings" w:hAnsi="Wingdings" w:cs="StarSymbol"/>
      <w:sz w:val="18"/>
      <w:szCs w:val="18"/>
    </w:rPr>
  </w:style>
  <w:style w:type="character" w:customStyle="1" w:styleId="WW-Absatz-Standardschriftart1">
    <w:name w:val="WW-Absatz-Standardschriftart1"/>
    <w:rsid w:val="00120576"/>
  </w:style>
  <w:style w:type="character" w:customStyle="1" w:styleId="WW8Num39z0">
    <w:name w:val="WW8Num39z0"/>
    <w:rsid w:val="00120576"/>
    <w:rPr>
      <w:rFonts w:ascii="Symbol" w:hAnsi="Symbol" w:cs="StarSymbol"/>
      <w:sz w:val="18"/>
      <w:szCs w:val="18"/>
    </w:rPr>
  </w:style>
  <w:style w:type="character" w:customStyle="1" w:styleId="WW8Num41z0">
    <w:name w:val="WW8Num41z0"/>
    <w:rsid w:val="00120576"/>
    <w:rPr>
      <w:rFonts w:ascii="Symbol" w:hAnsi="Symbol" w:cs="StarSymbol"/>
      <w:sz w:val="18"/>
      <w:szCs w:val="18"/>
    </w:rPr>
  </w:style>
  <w:style w:type="character" w:customStyle="1" w:styleId="WW-Absatz-Standardschriftart11">
    <w:name w:val="WW-Absatz-Standardschriftart11"/>
    <w:rsid w:val="00120576"/>
  </w:style>
  <w:style w:type="character" w:customStyle="1" w:styleId="WW8Num18z1">
    <w:name w:val="WW8Num18z1"/>
    <w:rsid w:val="00120576"/>
    <w:rPr>
      <w:rFonts w:ascii="Wingdings 2" w:hAnsi="Wingdings 2" w:cs="StarSymbol"/>
      <w:sz w:val="18"/>
      <w:szCs w:val="18"/>
    </w:rPr>
  </w:style>
  <w:style w:type="character" w:customStyle="1" w:styleId="WW8Num18z2">
    <w:name w:val="WW8Num18z2"/>
    <w:rsid w:val="00120576"/>
    <w:rPr>
      <w:rFonts w:ascii="StarSymbol" w:hAnsi="StarSymbol" w:cs="StarSymbol"/>
      <w:sz w:val="18"/>
      <w:szCs w:val="18"/>
    </w:rPr>
  </w:style>
  <w:style w:type="character" w:customStyle="1" w:styleId="WW8Num38z0">
    <w:name w:val="WW8Num38z0"/>
    <w:rsid w:val="00120576"/>
    <w:rPr>
      <w:rFonts w:ascii="Symbol" w:hAnsi="Symbol" w:cs="StarSymbol"/>
      <w:sz w:val="18"/>
      <w:szCs w:val="18"/>
    </w:rPr>
  </w:style>
  <w:style w:type="character" w:customStyle="1" w:styleId="WW8Num40z0">
    <w:name w:val="WW8Num40z0"/>
    <w:rsid w:val="00120576"/>
    <w:rPr>
      <w:rFonts w:ascii="Symbol" w:hAnsi="Symbol" w:cs="StarSymbol"/>
      <w:sz w:val="18"/>
      <w:szCs w:val="18"/>
    </w:rPr>
  </w:style>
  <w:style w:type="character" w:customStyle="1" w:styleId="WW-Absatz-Standardschriftart111">
    <w:name w:val="WW-Absatz-Standardschriftart111"/>
    <w:rsid w:val="00120576"/>
  </w:style>
  <w:style w:type="character" w:customStyle="1" w:styleId="WW-Absatz-Standardschriftart1111">
    <w:name w:val="WW-Absatz-Standardschriftart1111"/>
    <w:rsid w:val="00120576"/>
  </w:style>
  <w:style w:type="character" w:customStyle="1" w:styleId="WW8Num25z0">
    <w:name w:val="WW8Num25z0"/>
    <w:rsid w:val="00120576"/>
    <w:rPr>
      <w:rFonts w:ascii="Wingdings" w:hAnsi="Wingdings" w:cs="StarSymbol"/>
      <w:sz w:val="18"/>
      <w:szCs w:val="18"/>
    </w:rPr>
  </w:style>
  <w:style w:type="character" w:customStyle="1" w:styleId="WW8Num25z1">
    <w:name w:val="WW8Num25z1"/>
    <w:rsid w:val="00120576"/>
    <w:rPr>
      <w:rFonts w:ascii="Wingdings 2" w:hAnsi="Wingdings 2" w:cs="StarSymbol"/>
      <w:sz w:val="18"/>
      <w:szCs w:val="18"/>
    </w:rPr>
  </w:style>
  <w:style w:type="character" w:customStyle="1" w:styleId="WW8Num25z2">
    <w:name w:val="WW8Num25z2"/>
    <w:rsid w:val="00120576"/>
    <w:rPr>
      <w:rFonts w:ascii="StarSymbol" w:hAnsi="StarSymbol" w:cs="StarSymbol"/>
      <w:sz w:val="18"/>
      <w:szCs w:val="18"/>
    </w:rPr>
  </w:style>
  <w:style w:type="character" w:customStyle="1" w:styleId="WW8Num46z0">
    <w:name w:val="WW8Num46z0"/>
    <w:rsid w:val="00120576"/>
    <w:rPr>
      <w:rFonts w:ascii="Symbol" w:hAnsi="Symbol" w:cs="StarSymbol"/>
      <w:sz w:val="18"/>
      <w:szCs w:val="18"/>
    </w:rPr>
  </w:style>
  <w:style w:type="character" w:customStyle="1" w:styleId="WW8Num48z0">
    <w:name w:val="WW8Num48z0"/>
    <w:rsid w:val="00120576"/>
    <w:rPr>
      <w:rFonts w:ascii="Symbol" w:hAnsi="Symbol" w:cs="StarSymbol"/>
      <w:sz w:val="18"/>
      <w:szCs w:val="18"/>
    </w:rPr>
  </w:style>
  <w:style w:type="character" w:customStyle="1" w:styleId="WW-Absatz-Standardschriftart11111">
    <w:name w:val="WW-Absatz-Standardschriftart11111"/>
    <w:rsid w:val="00120576"/>
  </w:style>
  <w:style w:type="character" w:customStyle="1" w:styleId="WW-Absatz-Standardschriftart111111">
    <w:name w:val="WW-Absatz-Standardschriftart111111"/>
    <w:rsid w:val="00120576"/>
  </w:style>
  <w:style w:type="character" w:customStyle="1" w:styleId="WW-Absatz-Standardschriftart1111111">
    <w:name w:val="WW-Absatz-Standardschriftart1111111"/>
    <w:rsid w:val="00120576"/>
  </w:style>
  <w:style w:type="character" w:customStyle="1" w:styleId="WW-Absatz-Standardschriftart11111111">
    <w:name w:val="WW-Absatz-Standardschriftart11111111"/>
    <w:rsid w:val="00120576"/>
  </w:style>
  <w:style w:type="character" w:customStyle="1" w:styleId="WW-Absatz-Standardschriftart111111111">
    <w:name w:val="WW-Absatz-Standardschriftart111111111"/>
    <w:rsid w:val="00120576"/>
  </w:style>
  <w:style w:type="character" w:customStyle="1" w:styleId="a">
    <w:name w:val="Маркеры списка"/>
    <w:rsid w:val="00120576"/>
    <w:rPr>
      <w:rFonts w:ascii="StarSymbol" w:eastAsia="StarSymbol" w:hAnsi="StarSymbol" w:cs="StarSymbol"/>
      <w:sz w:val="18"/>
      <w:szCs w:val="18"/>
    </w:rPr>
  </w:style>
  <w:style w:type="character" w:customStyle="1" w:styleId="a0">
    <w:name w:val="Символ нумерации"/>
    <w:rsid w:val="00120576"/>
  </w:style>
  <w:style w:type="character" w:customStyle="1" w:styleId="z3CharCharChar">
    <w:name w:val="z3 Char Char Char"/>
    <w:basedOn w:val="DefaultParagraphFont1"/>
    <w:rsid w:val="00120576"/>
    <w:rPr>
      <w:color w:val="000000"/>
      <w:spacing w:val="-4"/>
      <w:sz w:val="22"/>
      <w:szCs w:val="22"/>
      <w:lang w:val="ro-RO" w:eastAsia="ar-SA" w:bidi="ar-SA"/>
    </w:rPr>
  </w:style>
  <w:style w:type="paragraph" w:customStyle="1" w:styleId="1">
    <w:name w:val="Заголовок1"/>
    <w:basedOn w:val="Normal"/>
    <w:next w:val="BodyText"/>
    <w:rsid w:val="00120576"/>
    <w:pPr>
      <w:keepNext/>
      <w:spacing w:before="240" w:after="120"/>
    </w:pPr>
    <w:rPr>
      <w:rFonts w:cs="Tahoma"/>
      <w:sz w:val="28"/>
      <w:szCs w:val="28"/>
    </w:rPr>
  </w:style>
  <w:style w:type="paragraph" w:styleId="BodyText">
    <w:name w:val="Body Text"/>
    <w:basedOn w:val="Normal"/>
    <w:link w:val="BodyTextChar"/>
    <w:rsid w:val="00120576"/>
    <w:pPr>
      <w:spacing w:after="120"/>
    </w:pPr>
  </w:style>
  <w:style w:type="character" w:customStyle="1" w:styleId="BodyTextChar">
    <w:name w:val="Body Text Char"/>
    <w:basedOn w:val="DefaultParagraphFont"/>
    <w:link w:val="BodyText"/>
    <w:rsid w:val="00120576"/>
    <w:rPr>
      <w:rFonts w:ascii="Arial" w:eastAsia="Lucida Sans Unicode" w:hAnsi="Arial" w:cs="Times New Roman"/>
      <w:kern w:val="1"/>
      <w:sz w:val="20"/>
      <w:szCs w:val="24"/>
      <w:lang w:val="ro-RO" w:eastAsia="ru-RU"/>
    </w:rPr>
  </w:style>
  <w:style w:type="paragraph" w:styleId="List">
    <w:name w:val="List"/>
    <w:basedOn w:val="BodyText"/>
    <w:rsid w:val="00120576"/>
    <w:rPr>
      <w:rFonts w:cs="Tahoma"/>
    </w:rPr>
  </w:style>
  <w:style w:type="paragraph" w:customStyle="1" w:styleId="10">
    <w:name w:val="Название1"/>
    <w:basedOn w:val="Normal"/>
    <w:rsid w:val="00120576"/>
    <w:pPr>
      <w:suppressLineNumbers/>
      <w:spacing w:before="120" w:after="120"/>
    </w:pPr>
    <w:rPr>
      <w:rFonts w:cs="Tahoma"/>
      <w:i/>
      <w:iCs/>
    </w:rPr>
  </w:style>
  <w:style w:type="paragraph" w:customStyle="1" w:styleId="11">
    <w:name w:val="Указатель1"/>
    <w:basedOn w:val="Normal"/>
    <w:rsid w:val="00120576"/>
    <w:pPr>
      <w:suppressLineNumbers/>
    </w:pPr>
    <w:rPr>
      <w:rFonts w:cs="Tahoma"/>
    </w:rPr>
  </w:style>
  <w:style w:type="paragraph" w:customStyle="1" w:styleId="level1">
    <w:name w:val="_level1"/>
    <w:basedOn w:val="Normal"/>
    <w:rsid w:val="0012057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style>
  <w:style w:type="paragraph" w:customStyle="1" w:styleId="6">
    <w:name w:val="ਐਁਇਟਙਟਅਟਗ 6"/>
    <w:basedOn w:val="Normal"/>
    <w:rsid w:val="00120576"/>
    <w:pPr>
      <w:jc w:val="center"/>
    </w:pPr>
    <w:rPr>
      <w:b/>
    </w:rPr>
  </w:style>
  <w:style w:type="paragraph" w:customStyle="1" w:styleId="5">
    <w:name w:val="ਐਁਇਟਙਟਅਟਗ 5"/>
    <w:basedOn w:val="Normal"/>
    <w:rsid w:val="00120576"/>
    <w:pPr>
      <w:jc w:val="both"/>
    </w:pPr>
    <w:rPr>
      <w:b/>
    </w:rPr>
  </w:style>
  <w:style w:type="paragraph" w:customStyle="1" w:styleId="4">
    <w:name w:val="ਐਁਇਟਙਟਅਟਗ 4"/>
    <w:basedOn w:val="Normal"/>
    <w:rsid w:val="00120576"/>
    <w:rPr>
      <w:rFonts w:ascii="Times New Roman Обычный" w:hAnsi="Times New Roman Обычный"/>
      <w:b/>
      <w:sz w:val="28"/>
    </w:rPr>
  </w:style>
  <w:style w:type="paragraph" w:customStyle="1" w:styleId="8">
    <w:name w:val="ਐਁਇਟਙਟਅਟਗ 8"/>
    <w:basedOn w:val="Normal"/>
    <w:rsid w:val="00120576"/>
    <w:pPr>
      <w:jc w:val="center"/>
    </w:pPr>
    <w:rPr>
      <w:rFonts w:ascii="Times New Roman Обычный" w:hAnsi="Times New Roman Обычный"/>
      <w:b/>
    </w:rPr>
  </w:style>
  <w:style w:type="paragraph" w:customStyle="1" w:styleId="a1">
    <w:name w:val="ਦ਋ਗਥਧ ਥਝਟਥਗਓ"/>
    <w:basedOn w:val="Normal"/>
    <w:rsid w:val="00120576"/>
    <w:rPr>
      <w:rFonts w:ascii="Times New Roman Обычный" w:hAnsi="Times New Roman Обычный"/>
    </w:rPr>
  </w:style>
  <w:style w:type="paragraph" w:customStyle="1" w:styleId="40">
    <w:name w:val="ਞਥਝਟਅਝਟਕ ਧ਋4"/>
    <w:basedOn w:val="Normal"/>
    <w:rsid w:val="00120576"/>
    <w:pPr>
      <w:jc w:val="both"/>
    </w:pPr>
    <w:rPr>
      <w:b/>
    </w:rPr>
  </w:style>
  <w:style w:type="paragraph" w:customStyle="1" w:styleId="level2">
    <w:name w:val="_level2"/>
    <w:basedOn w:val="Normal"/>
    <w:rsid w:val="001205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style>
  <w:style w:type="paragraph" w:customStyle="1" w:styleId="12">
    <w:name w:val="ਐਁਇਟਙਟਅਟਗ 1"/>
    <w:basedOn w:val="Normal"/>
    <w:rsid w:val="00120576"/>
    <w:pPr>
      <w:jc w:val="right"/>
    </w:pPr>
    <w:rPr>
      <w:rFonts w:ascii="Times New Roman Обычный" w:hAnsi="Times New Roman Обычный"/>
      <w:b/>
    </w:rPr>
  </w:style>
  <w:style w:type="paragraph" w:customStyle="1" w:styleId="2">
    <w:name w:val="ਞਥਝਟਅਝਟਕ ਧ਋2"/>
    <w:basedOn w:val="Normal"/>
    <w:rsid w:val="00120576"/>
    <w:pPr>
      <w:jc w:val="center"/>
    </w:pPr>
    <w:rPr>
      <w:b/>
      <w:u w:val="single"/>
    </w:rPr>
  </w:style>
  <w:style w:type="paragraph" w:customStyle="1" w:styleId="3">
    <w:name w:val="ਞਥਝਟਅਝਟਕ ਧ਋3"/>
    <w:basedOn w:val="Normal"/>
    <w:rsid w:val="00120576"/>
    <w:pPr>
      <w:jc w:val="both"/>
    </w:pPr>
    <w:rPr>
      <w:rFonts w:ascii="Times New Roman Обычный" w:hAnsi="Times New Roman Обычный"/>
      <w:lang w:val="en-US"/>
    </w:rPr>
  </w:style>
  <w:style w:type="paragraph" w:customStyle="1" w:styleId="13">
    <w:name w:val="ਞਥਝਟਅਝਟਕ ਧ਋1"/>
    <w:basedOn w:val="Normal"/>
    <w:rsid w:val="001205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pPr>
    <w:rPr>
      <w:rFonts w:ascii="Times New Roman Обычный" w:hAnsi="Times New Roman Обычный"/>
      <w:i/>
      <w:sz w:val="28"/>
    </w:rPr>
  </w:style>
  <w:style w:type="paragraph" w:customStyle="1" w:styleId="7">
    <w:name w:val="ਐਁਇਟਙਟਅਟਗ 7"/>
    <w:basedOn w:val="Normal"/>
    <w:rsid w:val="00120576"/>
    <w:pPr>
      <w:jc w:val="both"/>
    </w:pPr>
    <w:rPr>
      <w:rFonts w:ascii="Times New Roman Обычный" w:hAnsi="Times New Roman Обычный"/>
      <w:b/>
      <w:i/>
      <w:lang w:val="es-MX"/>
    </w:rPr>
  </w:style>
  <w:style w:type="paragraph" w:customStyle="1" w:styleId="20">
    <w:name w:val="ਐਁਇਟਙਟਅਟਗ 2"/>
    <w:basedOn w:val="Normal"/>
    <w:rsid w:val="00120576"/>
    <w:pPr>
      <w:jc w:val="center"/>
    </w:pPr>
    <w:rPr>
      <w:rFonts w:ascii="Times New Roman Обычный" w:hAnsi="Times New Roman Обычный"/>
      <w:b/>
      <w:sz w:val="32"/>
    </w:rPr>
  </w:style>
  <w:style w:type="paragraph" w:customStyle="1" w:styleId="30">
    <w:name w:val="ਐਁਇਟਙਟਅਟਗ 3"/>
    <w:basedOn w:val="Normal"/>
    <w:rsid w:val="00120576"/>
    <w:rPr>
      <w:rFonts w:ascii="Times New Roman Обычный" w:hAnsi="Times New Roman Обычный"/>
      <w:i/>
      <w:sz w:val="18"/>
    </w:rPr>
  </w:style>
  <w:style w:type="paragraph" w:customStyle="1" w:styleId="a2">
    <w:name w:val="Содержимое таблицы"/>
    <w:basedOn w:val="Normal"/>
    <w:rsid w:val="00120576"/>
    <w:pPr>
      <w:suppressLineNumbers/>
    </w:pPr>
  </w:style>
  <w:style w:type="paragraph" w:customStyle="1" w:styleId="a3">
    <w:name w:val="Заголовок таблицы"/>
    <w:basedOn w:val="a2"/>
    <w:rsid w:val="00120576"/>
    <w:pPr>
      <w:jc w:val="center"/>
    </w:pPr>
    <w:rPr>
      <w:b/>
      <w:bCs/>
    </w:rPr>
  </w:style>
  <w:style w:type="paragraph" w:customStyle="1" w:styleId="a4">
    <w:name w:val="Содержимое врезки"/>
    <w:basedOn w:val="BodyText"/>
    <w:rsid w:val="00120576"/>
  </w:style>
  <w:style w:type="paragraph" w:styleId="Footer">
    <w:name w:val="footer"/>
    <w:basedOn w:val="Normal"/>
    <w:link w:val="FooterChar"/>
    <w:rsid w:val="00120576"/>
    <w:pPr>
      <w:suppressLineNumbers/>
      <w:tabs>
        <w:tab w:val="center" w:pos="4818"/>
        <w:tab w:val="right" w:pos="9637"/>
      </w:tabs>
    </w:pPr>
  </w:style>
  <w:style w:type="character" w:customStyle="1" w:styleId="FooterChar">
    <w:name w:val="Footer Char"/>
    <w:basedOn w:val="DefaultParagraphFont"/>
    <w:link w:val="Footer"/>
    <w:rsid w:val="00120576"/>
    <w:rPr>
      <w:rFonts w:ascii="Arial" w:eastAsia="Lucida Sans Unicode" w:hAnsi="Arial" w:cs="Times New Roman"/>
      <w:kern w:val="1"/>
      <w:sz w:val="20"/>
      <w:szCs w:val="24"/>
      <w:lang w:val="ro-RO" w:eastAsia="ru-RU"/>
    </w:rPr>
  </w:style>
  <w:style w:type="paragraph" w:styleId="Header">
    <w:name w:val="header"/>
    <w:basedOn w:val="Normal"/>
    <w:link w:val="HeaderChar"/>
    <w:rsid w:val="00120576"/>
    <w:pPr>
      <w:suppressLineNumbers/>
      <w:tabs>
        <w:tab w:val="center" w:pos="4818"/>
        <w:tab w:val="right" w:pos="9637"/>
      </w:tabs>
    </w:pPr>
  </w:style>
  <w:style w:type="character" w:customStyle="1" w:styleId="HeaderChar">
    <w:name w:val="Header Char"/>
    <w:basedOn w:val="DefaultParagraphFont"/>
    <w:link w:val="Header"/>
    <w:rsid w:val="00120576"/>
    <w:rPr>
      <w:rFonts w:ascii="Arial" w:eastAsia="Lucida Sans Unicode" w:hAnsi="Arial" w:cs="Times New Roman"/>
      <w:kern w:val="1"/>
      <w:sz w:val="20"/>
      <w:szCs w:val="24"/>
      <w:lang w:val="ro-RO" w:eastAsia="ru-RU"/>
    </w:rPr>
  </w:style>
  <w:style w:type="paragraph" w:customStyle="1" w:styleId="Char">
    <w:name w:val="Char"/>
    <w:basedOn w:val="Normal"/>
    <w:next w:val="Normal"/>
    <w:rsid w:val="00120576"/>
    <w:pPr>
      <w:widowControl/>
      <w:suppressAutoHyphens w:val="0"/>
      <w:spacing w:after="160" w:line="240" w:lineRule="exact"/>
    </w:pPr>
    <w:rPr>
      <w:rFonts w:ascii="Tahoma" w:eastAsia="Times New Roman" w:hAnsi="Tahoma"/>
      <w:sz w:val="24"/>
      <w:szCs w:val="20"/>
    </w:rPr>
  </w:style>
  <w:style w:type="paragraph" w:customStyle="1" w:styleId="z3CharChar">
    <w:name w:val="z3 Char Char"/>
    <w:basedOn w:val="Normal"/>
    <w:rsid w:val="00120576"/>
    <w:pPr>
      <w:widowControl/>
      <w:tabs>
        <w:tab w:val="left" w:pos="170"/>
      </w:tabs>
      <w:suppressAutoHyphens w:val="0"/>
      <w:ind w:left="170"/>
      <w:jc w:val="both"/>
    </w:pPr>
    <w:rPr>
      <w:rFonts w:ascii="Times New Roman" w:eastAsia="Times New Roman" w:hAnsi="Times New Roman"/>
      <w:color w:val="000000"/>
      <w:spacing w:val="-4"/>
      <w:sz w:val="22"/>
      <w:szCs w:val="22"/>
    </w:rPr>
  </w:style>
  <w:style w:type="character" w:customStyle="1" w:styleId="CommentTextChar">
    <w:name w:val="Comment Text Char"/>
    <w:basedOn w:val="DefaultParagraphFont"/>
    <w:link w:val="CommentText"/>
    <w:semiHidden/>
    <w:rsid w:val="00120576"/>
    <w:rPr>
      <w:rFonts w:ascii="Arial" w:eastAsia="Lucida Sans Unicode" w:hAnsi="Arial" w:cs="Times New Roman"/>
      <w:kern w:val="1"/>
      <w:sz w:val="20"/>
      <w:szCs w:val="20"/>
      <w:lang w:val="ro-RO" w:eastAsia="ru-RU"/>
    </w:rPr>
  </w:style>
  <w:style w:type="paragraph" w:styleId="CommentText">
    <w:name w:val="annotation text"/>
    <w:basedOn w:val="Normal"/>
    <w:link w:val="CommentTextChar"/>
    <w:semiHidden/>
    <w:rsid w:val="00120576"/>
    <w:rPr>
      <w:szCs w:val="20"/>
    </w:rPr>
  </w:style>
  <w:style w:type="character" w:customStyle="1" w:styleId="14">
    <w:name w:val="Текст примечания Знак1"/>
    <w:basedOn w:val="DefaultParagraphFont"/>
    <w:uiPriority w:val="99"/>
    <w:semiHidden/>
    <w:rsid w:val="00120576"/>
    <w:rPr>
      <w:rFonts w:ascii="Arial" w:eastAsia="Lucida Sans Unicode" w:hAnsi="Arial" w:cs="Times New Roman"/>
      <w:kern w:val="1"/>
      <w:sz w:val="20"/>
      <w:szCs w:val="20"/>
      <w:lang w:val="ro-RO" w:eastAsia="ru-RU"/>
    </w:rPr>
  </w:style>
  <w:style w:type="character" w:customStyle="1" w:styleId="CommentSubjectChar">
    <w:name w:val="Comment Subject Char"/>
    <w:basedOn w:val="CommentTextChar"/>
    <w:link w:val="CommentSubject"/>
    <w:semiHidden/>
    <w:rsid w:val="00120576"/>
    <w:rPr>
      <w:rFonts w:ascii="Arial" w:eastAsia="Lucida Sans Unicode" w:hAnsi="Arial" w:cs="Times New Roman"/>
      <w:b/>
      <w:bCs/>
      <w:kern w:val="1"/>
      <w:sz w:val="20"/>
      <w:szCs w:val="20"/>
      <w:lang w:val="ro-RO" w:eastAsia="ru-RU"/>
    </w:rPr>
  </w:style>
  <w:style w:type="paragraph" w:styleId="CommentSubject">
    <w:name w:val="annotation subject"/>
    <w:basedOn w:val="CommentText"/>
    <w:next w:val="CommentText"/>
    <w:link w:val="CommentSubjectChar"/>
    <w:semiHidden/>
    <w:rsid w:val="00120576"/>
    <w:rPr>
      <w:b/>
      <w:bCs/>
    </w:rPr>
  </w:style>
  <w:style w:type="character" w:customStyle="1" w:styleId="15">
    <w:name w:val="Тема примечания Знак1"/>
    <w:basedOn w:val="14"/>
    <w:uiPriority w:val="99"/>
    <w:semiHidden/>
    <w:rsid w:val="00120576"/>
    <w:rPr>
      <w:rFonts w:ascii="Arial" w:eastAsia="Lucida Sans Unicode" w:hAnsi="Arial" w:cs="Times New Roman"/>
      <w:b/>
      <w:bCs/>
      <w:kern w:val="1"/>
      <w:sz w:val="20"/>
      <w:szCs w:val="20"/>
      <w:lang w:val="ro-RO" w:eastAsia="ru-RU"/>
    </w:rPr>
  </w:style>
  <w:style w:type="character" w:customStyle="1" w:styleId="BalloonTextChar">
    <w:name w:val="Balloon Text Char"/>
    <w:basedOn w:val="DefaultParagraphFont"/>
    <w:link w:val="BalloonText"/>
    <w:semiHidden/>
    <w:rsid w:val="00120576"/>
    <w:rPr>
      <w:rFonts w:ascii="Tahoma" w:eastAsia="Lucida Sans Unicode" w:hAnsi="Tahoma" w:cs="Tahoma"/>
      <w:kern w:val="1"/>
      <w:sz w:val="16"/>
      <w:szCs w:val="16"/>
      <w:lang w:val="ro-RO" w:eastAsia="ru-RU"/>
    </w:rPr>
  </w:style>
  <w:style w:type="paragraph" w:styleId="BalloonText">
    <w:name w:val="Balloon Text"/>
    <w:basedOn w:val="Normal"/>
    <w:link w:val="BalloonTextChar"/>
    <w:semiHidden/>
    <w:rsid w:val="00120576"/>
    <w:rPr>
      <w:rFonts w:ascii="Tahoma" w:hAnsi="Tahoma" w:cs="Tahoma"/>
      <w:sz w:val="16"/>
      <w:szCs w:val="16"/>
    </w:rPr>
  </w:style>
  <w:style w:type="character" w:customStyle="1" w:styleId="16">
    <w:name w:val="Текст выноски Знак1"/>
    <w:basedOn w:val="DefaultParagraphFont"/>
    <w:uiPriority w:val="99"/>
    <w:semiHidden/>
    <w:rsid w:val="00120576"/>
    <w:rPr>
      <w:rFonts w:ascii="Segoe UI" w:eastAsia="Lucida Sans Unicode" w:hAnsi="Segoe UI" w:cs="Segoe UI"/>
      <w:kern w:val="1"/>
      <w:sz w:val="18"/>
      <w:szCs w:val="18"/>
      <w:lang w:val="ro-RO" w:eastAsia="ru-RU"/>
    </w:rPr>
  </w:style>
  <w:style w:type="character" w:styleId="Strong">
    <w:name w:val="Strong"/>
    <w:basedOn w:val="DefaultParagraphFont"/>
    <w:uiPriority w:val="22"/>
    <w:qFormat/>
    <w:rsid w:val="00120576"/>
    <w:rPr>
      <w:b/>
      <w:bCs/>
    </w:rPr>
  </w:style>
  <w:style w:type="character" w:customStyle="1" w:styleId="apple-converted-space">
    <w:name w:val="apple-converted-space"/>
    <w:basedOn w:val="DefaultParagraphFont"/>
    <w:rsid w:val="00120576"/>
  </w:style>
  <w:style w:type="character" w:customStyle="1" w:styleId="docheader">
    <w:name w:val="doc_header"/>
    <w:basedOn w:val="DefaultParagraphFont"/>
    <w:rsid w:val="00120576"/>
  </w:style>
  <w:style w:type="character" w:customStyle="1" w:styleId="apple-style-span">
    <w:name w:val="apple-style-span"/>
    <w:basedOn w:val="DefaultParagraphFont"/>
    <w:rsid w:val="00120576"/>
  </w:style>
  <w:style w:type="paragraph" w:styleId="FootnoteText">
    <w:name w:val="footnote text"/>
    <w:basedOn w:val="Normal"/>
    <w:link w:val="FootnoteTextChar"/>
    <w:rsid w:val="00120576"/>
    <w:rPr>
      <w:szCs w:val="20"/>
    </w:rPr>
  </w:style>
  <w:style w:type="character" w:customStyle="1" w:styleId="FootnoteTextChar">
    <w:name w:val="Footnote Text Char"/>
    <w:basedOn w:val="DefaultParagraphFont"/>
    <w:link w:val="FootnoteText"/>
    <w:rsid w:val="00120576"/>
    <w:rPr>
      <w:rFonts w:ascii="Arial" w:eastAsia="Lucida Sans Unicode" w:hAnsi="Arial" w:cs="Times New Roman"/>
      <w:kern w:val="1"/>
      <w:sz w:val="20"/>
      <w:szCs w:val="20"/>
      <w:lang w:val="ro-RO" w:eastAsia="ru-RU"/>
    </w:rPr>
  </w:style>
  <w:style w:type="paragraph" w:customStyle="1" w:styleId="ListParagraph1">
    <w:name w:val="List Paragraph1"/>
    <w:basedOn w:val="Normal"/>
    <w:uiPriority w:val="34"/>
    <w:qFormat/>
    <w:rsid w:val="00120576"/>
    <w:pPr>
      <w:widowControl/>
      <w:suppressAutoHyphens w:val="0"/>
      <w:spacing w:after="160" w:line="259" w:lineRule="auto"/>
      <w:ind w:left="720"/>
      <w:contextualSpacing/>
    </w:pPr>
    <w:rPr>
      <w:rFonts w:ascii="Calibri" w:eastAsia="Calibri" w:hAnsi="Calibri"/>
      <w:kern w:val="0"/>
      <w:sz w:val="22"/>
      <w:szCs w:val="22"/>
    </w:rPr>
  </w:style>
  <w:style w:type="paragraph" w:styleId="ListParagraph">
    <w:name w:val="List Paragraph"/>
    <w:basedOn w:val="Normal"/>
    <w:uiPriority w:val="34"/>
    <w:qFormat/>
    <w:rsid w:val="00120576"/>
    <w:pPr>
      <w:ind w:left="720"/>
      <w:contextualSpacing/>
    </w:pPr>
  </w:style>
  <w:style w:type="character" w:styleId="Hyperlink">
    <w:name w:val="Hyperlink"/>
    <w:rsid w:val="00120576"/>
    <w:rPr>
      <w:color w:val="0000FF"/>
      <w:u w:val="single"/>
    </w:rPr>
  </w:style>
  <w:style w:type="paragraph" w:customStyle="1" w:styleId="Default">
    <w:name w:val="Default"/>
    <w:rsid w:val="001205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120576"/>
    <w:pPr>
      <w:widowControl/>
      <w:suppressAutoHyphens w:val="0"/>
      <w:spacing w:before="100" w:beforeAutospacing="1" w:after="100" w:afterAutospacing="1"/>
    </w:pPr>
    <w:rPr>
      <w:rFonts w:ascii="Times New Roman" w:eastAsia="Times New Roman" w:hAnsi="Times New Roman"/>
      <w:kern w:val="0"/>
      <w:sz w:val="24"/>
      <w:lang w:val="ru-RU"/>
    </w:rPr>
  </w:style>
  <w:style w:type="character" w:customStyle="1" w:styleId="docheader1">
    <w:name w:val="doc_header1"/>
    <w:basedOn w:val="DefaultParagraphFont"/>
    <w:rsid w:val="00120576"/>
    <w:rPr>
      <w:rFonts w:ascii="Times New Roman" w:hAnsi="Times New Roman" w:cs="Times New Roman" w:hint="default"/>
      <w:b/>
      <w:bCs/>
      <w:color w:val="000000"/>
      <w:sz w:val="24"/>
      <w:szCs w:val="24"/>
    </w:rPr>
  </w:style>
  <w:style w:type="character" w:customStyle="1" w:styleId="WW8Num2z0">
    <w:name w:val="WW8Num2z0"/>
    <w:rsid w:val="00120576"/>
    <w:rPr>
      <w:rFonts w:ascii="Times New Roman" w:hAnsi="Times New Roman" w:cs="Times New Roman"/>
    </w:rPr>
  </w:style>
  <w:style w:type="paragraph" w:customStyle="1" w:styleId="31">
    <w:name w:val="Основной текст 31"/>
    <w:basedOn w:val="Normal"/>
    <w:rsid w:val="00120576"/>
    <w:pPr>
      <w:jc w:val="both"/>
    </w:pPr>
    <w:rPr>
      <w:kern w:val="2"/>
    </w:rPr>
  </w:style>
  <w:style w:type="paragraph" w:styleId="BodyTextIndent">
    <w:name w:val="Body Text Indent"/>
    <w:basedOn w:val="Normal"/>
    <w:link w:val="BodyTextIndentChar"/>
    <w:rsid w:val="00120576"/>
    <w:pPr>
      <w:spacing w:after="120"/>
      <w:ind w:left="283"/>
    </w:pPr>
  </w:style>
  <w:style w:type="character" w:customStyle="1" w:styleId="BodyTextIndentChar">
    <w:name w:val="Body Text Indent Char"/>
    <w:basedOn w:val="DefaultParagraphFont"/>
    <w:link w:val="BodyTextIndent"/>
    <w:rsid w:val="00120576"/>
    <w:rPr>
      <w:rFonts w:ascii="Arial" w:eastAsia="Lucida Sans Unicode" w:hAnsi="Arial" w:cs="Times New Roman"/>
      <w:kern w:val="1"/>
      <w:sz w:val="20"/>
      <w:szCs w:val="24"/>
      <w:lang w:val="ro-RO" w:eastAsia="ru-RU"/>
    </w:rPr>
  </w:style>
  <w:style w:type="character" w:customStyle="1" w:styleId="titre4">
    <w:name w:val="titre4"/>
    <w:basedOn w:val="DefaultParagraphFont"/>
    <w:rsid w:val="0012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s\OCTAVIAN%20CAZAC\DOCUMENTE\Working\Students\curricula\m-lawbooks.ru\index.php\product\osnovnye-polozheniya-grazhdanskogo-prava-postatejnyj-kommentarij-k-statyam-1-16-1-grazhdanskogo-kodeksa-rossijskoj-federacz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jc.iatp.md/bul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rairiedalloz.fr/listeliv.php?AUTEUR=Gilles+Goubeaux&amp;RECHERCHE=ap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12206</Words>
  <Characters>69575</Characters>
  <Application>Microsoft Office Word</Application>
  <DocSecurity>0</DocSecurity>
  <Lines>579</Lines>
  <Paragraphs>163</Paragraphs>
  <ScaleCrop>false</ScaleCrop>
  <Company/>
  <LinksUpToDate>false</LinksUpToDate>
  <CharactersWithSpaces>81618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2</cp:revision>
  <dcterms:created xsi:type="dcterms:W3CDTF">2022-01-25T06:01:00Z</dcterms:created>
  <dcterms:modified xsi:type="dcterms:W3CDTF">2022-01-25T06:01:00Z</dcterms:modified>
</cp:coreProperties>
</file>