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FA" w:rsidRPr="00A00C19" w:rsidRDefault="00851048">
      <w:pPr>
        <w:spacing w:line="360" w:lineRule="auto"/>
        <w:jc w:val="center"/>
        <w:rPr>
          <w:rFonts w:ascii="Times New Roman" w:eastAsia="Times New Roman" w:hAnsi="Times New Roman" w:cs="Times New Roman"/>
          <w:color w:val="980000"/>
          <w:sz w:val="24"/>
          <w:szCs w:val="24"/>
          <w:lang w:val="fr-FR"/>
        </w:rPr>
      </w:pPr>
      <w:r w:rsidRPr="00A00C19">
        <w:rPr>
          <w:rFonts w:ascii="Times New Roman" w:eastAsia="Times New Roman" w:hAnsi="Times New Roman" w:cs="Times New Roman"/>
          <w:b/>
          <w:color w:val="980000"/>
          <w:sz w:val="24"/>
          <w:szCs w:val="24"/>
          <w:lang w:val="fr-FR"/>
        </w:rPr>
        <w:t xml:space="preserve">              PROIECT DE LECȚIE</w:t>
      </w: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b/>
          <w:sz w:val="24"/>
          <w:szCs w:val="24"/>
          <w:lang w:val="fr-FR"/>
        </w:rPr>
        <w:t>Data: 13.04.2022</w:t>
      </w: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 xml:space="preserve">Profesor: </w:t>
      </w: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 xml:space="preserve">Aria curriculară: </w:t>
      </w:r>
      <w:r w:rsidRPr="00A00C19">
        <w:rPr>
          <w:rFonts w:ascii="Times New Roman" w:eastAsia="Times New Roman" w:hAnsi="Times New Roman" w:cs="Times New Roman"/>
          <w:b/>
          <w:i/>
          <w:sz w:val="24"/>
          <w:szCs w:val="24"/>
          <w:lang w:val="fr-FR"/>
        </w:rPr>
        <w:t>Limba şi literatura română</w:t>
      </w: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 xml:space="preserve">Clasa: a VI-a </w:t>
      </w:r>
    </w:p>
    <w:p w:rsidR="001571FA" w:rsidRPr="00A00C19" w:rsidRDefault="00851048">
      <w:pPr>
        <w:spacing w:line="360" w:lineRule="auto"/>
        <w:rPr>
          <w:rFonts w:ascii="Times New Roman" w:eastAsia="Times New Roman" w:hAnsi="Times New Roman" w:cs="Times New Roman"/>
          <w:b/>
          <w:sz w:val="24"/>
          <w:szCs w:val="24"/>
          <w:lang w:val="fr-FR"/>
        </w:rPr>
      </w:pPr>
      <w:r w:rsidRPr="00A00C19">
        <w:rPr>
          <w:rFonts w:ascii="Times New Roman" w:eastAsia="Times New Roman" w:hAnsi="Times New Roman" w:cs="Times New Roman"/>
          <w:sz w:val="24"/>
          <w:szCs w:val="24"/>
          <w:lang w:val="fr-FR"/>
        </w:rPr>
        <w:t xml:space="preserve">Unitatea de învăţare: </w:t>
      </w:r>
      <w:r w:rsidRPr="00A00C19">
        <w:rPr>
          <w:rFonts w:ascii="Times New Roman" w:eastAsia="Times New Roman" w:hAnsi="Times New Roman" w:cs="Times New Roman"/>
          <w:b/>
          <w:sz w:val="24"/>
          <w:szCs w:val="24"/>
          <w:lang w:val="fr-FR"/>
        </w:rPr>
        <w:t>Universul copilăriei fericite</w:t>
      </w:r>
    </w:p>
    <w:p w:rsidR="001571FA" w:rsidRPr="00A00C19" w:rsidRDefault="00851048">
      <w:pPr>
        <w:spacing w:line="360" w:lineRule="auto"/>
        <w:rPr>
          <w:rFonts w:ascii="Times New Roman" w:eastAsia="Times New Roman" w:hAnsi="Times New Roman" w:cs="Times New Roman"/>
          <w:b/>
          <w:i/>
          <w:sz w:val="24"/>
          <w:szCs w:val="24"/>
          <w:lang w:val="fr-FR"/>
        </w:rPr>
      </w:pPr>
      <w:r w:rsidRPr="00A00C19">
        <w:rPr>
          <w:rFonts w:ascii="Times New Roman" w:eastAsia="Times New Roman" w:hAnsi="Times New Roman" w:cs="Times New Roman"/>
          <w:sz w:val="24"/>
          <w:szCs w:val="24"/>
          <w:lang w:val="fr-FR"/>
        </w:rPr>
        <w:t xml:space="preserve">Tema: </w:t>
      </w:r>
      <w:r w:rsidRPr="00A00C19">
        <w:rPr>
          <w:rFonts w:ascii="Times New Roman" w:eastAsia="Times New Roman" w:hAnsi="Times New Roman" w:cs="Times New Roman"/>
          <w:b/>
          <w:i/>
          <w:sz w:val="24"/>
          <w:szCs w:val="24"/>
          <w:lang w:val="fr-FR"/>
        </w:rPr>
        <w:t>,,Când bunicul era nepot...”</w:t>
      </w:r>
      <w:r w:rsidRPr="00A00C19">
        <w:rPr>
          <w:rFonts w:ascii="Times New Roman" w:eastAsia="Times New Roman" w:hAnsi="Times New Roman" w:cs="Times New Roman"/>
          <w:sz w:val="24"/>
          <w:szCs w:val="24"/>
          <w:lang w:val="fr-FR"/>
        </w:rPr>
        <w:t xml:space="preserve"> de A. Busuioc. Caracterizarea personajelor</w:t>
      </w: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Tipul lecţiei:Fixareacunoştinţelor, formarea priceperilor şi deprinderilor</w:t>
      </w: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 xml:space="preserve">Timpul: 45 min. </w:t>
      </w: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b/>
          <w:sz w:val="24"/>
          <w:szCs w:val="24"/>
          <w:lang w:val="fr-FR"/>
        </w:rPr>
        <w:t>Competenţe specifice:</w:t>
      </w: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3. Lectura și receptarea textelor literare şi nonliterare prin diverse strategii, demonstrând spirit de observaţie şi atitudine creativă.</w:t>
      </w: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4. Producerea textelor scrise de diferit tip, pe suporturi variate, manifestând creativitate şi responsabilitate pentru propria exprimare.</w:t>
      </w:r>
    </w:p>
    <w:p w:rsidR="001571FA" w:rsidRPr="00A00C19" w:rsidRDefault="00851048">
      <w:pPr>
        <w:spacing w:line="360" w:lineRule="auto"/>
        <w:rPr>
          <w:rFonts w:ascii="Times New Roman" w:eastAsia="Times New Roman" w:hAnsi="Times New Roman" w:cs="Times New Roman"/>
          <w:b/>
          <w:sz w:val="24"/>
          <w:szCs w:val="24"/>
          <w:lang w:val="fr-FR"/>
        </w:rPr>
      </w:pPr>
      <w:r w:rsidRPr="00A00C19">
        <w:rPr>
          <w:rFonts w:ascii="Times New Roman" w:eastAsia="Times New Roman" w:hAnsi="Times New Roman" w:cs="Times New Roman"/>
          <w:b/>
          <w:sz w:val="24"/>
          <w:szCs w:val="24"/>
          <w:lang w:val="fr-FR"/>
        </w:rPr>
        <w:t>Unități de competență:</w:t>
      </w: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3.8. Caracterizarea personajelor literare din perspectiva acțiunilor pe care le realizează sau le suportă</w:t>
      </w: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3.9. Stabilirea unor similitudini la nivel de tematică, între două sau mai multe texte literare</w:t>
      </w: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4.3. Exprimarea, în scris, a unor informaţii, opinii, idei, sentimente pentru diverse tipuri de texte</w:t>
      </w:r>
    </w:p>
    <w:p w:rsidR="001571FA" w:rsidRPr="00A00C19" w:rsidRDefault="001571FA">
      <w:pPr>
        <w:spacing w:line="360" w:lineRule="auto"/>
        <w:rPr>
          <w:rFonts w:ascii="Times New Roman" w:eastAsia="Times New Roman" w:hAnsi="Times New Roman" w:cs="Times New Roman"/>
          <w:sz w:val="24"/>
          <w:szCs w:val="24"/>
          <w:lang w:val="fr-FR"/>
        </w:rPr>
      </w:pP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b/>
          <w:sz w:val="24"/>
          <w:szCs w:val="24"/>
          <w:lang w:val="fr-FR"/>
        </w:rPr>
        <w:t>Obiective operaţionale:</w:t>
      </w:r>
    </w:p>
    <w:p w:rsidR="001571FA" w:rsidRPr="00A00C19" w:rsidRDefault="00851048">
      <w:pPr>
        <w:spacing w:line="360" w:lineRule="auto"/>
        <w:rPr>
          <w:rFonts w:ascii="Times New Roman" w:eastAsia="Times New Roman" w:hAnsi="Times New Roman" w:cs="Times New Roman"/>
          <w:b/>
          <w:sz w:val="24"/>
          <w:szCs w:val="24"/>
          <w:lang w:val="fr-FR"/>
        </w:rPr>
      </w:pPr>
      <w:r w:rsidRPr="00A00C19">
        <w:rPr>
          <w:rFonts w:ascii="Times New Roman" w:eastAsia="Times New Roman" w:hAnsi="Times New Roman" w:cs="Times New Roman"/>
          <w:b/>
          <w:sz w:val="24"/>
          <w:szCs w:val="24"/>
          <w:lang w:val="fr-FR"/>
        </w:rPr>
        <w:t>O1 să prezinte, în baza inteligentelor personale,  rezolvarea sarcinii alese;</w:t>
      </w: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b/>
          <w:sz w:val="24"/>
          <w:szCs w:val="24"/>
          <w:lang w:val="fr-FR"/>
        </w:rPr>
        <w:t>O2 să caracterizeze personajele din textul ,,Când bunicul era nepot…” de A. Busuioc;</w:t>
      </w: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b/>
          <w:sz w:val="24"/>
          <w:szCs w:val="24"/>
          <w:lang w:val="fr-FR"/>
        </w:rPr>
        <w:t>O3 să compare personajul principal, Nic, cu</w:t>
      </w:r>
      <w:r w:rsidR="00141258" w:rsidRPr="00A00C19">
        <w:rPr>
          <w:rFonts w:ascii="Times New Roman" w:eastAsia="Times New Roman" w:hAnsi="Times New Roman" w:cs="Times New Roman"/>
          <w:b/>
          <w:sz w:val="24"/>
          <w:szCs w:val="24"/>
          <w:lang w:val="fr-FR"/>
        </w:rPr>
        <w:t xml:space="preserve"> Mădălin și</w:t>
      </w:r>
      <w:r w:rsidRPr="00A00C19">
        <w:rPr>
          <w:rFonts w:ascii="Times New Roman" w:eastAsia="Times New Roman" w:hAnsi="Times New Roman" w:cs="Times New Roman"/>
          <w:b/>
          <w:sz w:val="24"/>
          <w:szCs w:val="24"/>
          <w:lang w:val="fr-FR"/>
        </w:rPr>
        <w:t xml:space="preserve"> un personaj din lit</w:t>
      </w:r>
      <w:r w:rsidR="00141258" w:rsidRPr="00A00C19">
        <w:rPr>
          <w:rFonts w:ascii="Times New Roman" w:eastAsia="Times New Roman" w:hAnsi="Times New Roman" w:cs="Times New Roman"/>
          <w:b/>
          <w:sz w:val="24"/>
          <w:szCs w:val="24"/>
          <w:lang w:val="fr-FR"/>
        </w:rPr>
        <w:t>eratura</w:t>
      </w:r>
      <w:r w:rsidRPr="00A00C19">
        <w:rPr>
          <w:rFonts w:ascii="Times New Roman" w:eastAsia="Times New Roman" w:hAnsi="Times New Roman" w:cs="Times New Roman"/>
          <w:b/>
          <w:sz w:val="24"/>
          <w:szCs w:val="24"/>
          <w:lang w:val="fr-FR"/>
        </w:rPr>
        <w:t xml:space="preserve"> română/universală;</w:t>
      </w: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b/>
          <w:sz w:val="24"/>
          <w:szCs w:val="24"/>
          <w:lang w:val="fr-FR"/>
        </w:rPr>
        <w:t>O4 să-și exprime argumentat opinia referitor la valorile promovate de personaje/textul studiat.</w:t>
      </w:r>
    </w:p>
    <w:p w:rsidR="001571FA" w:rsidRPr="00A00C19" w:rsidRDefault="001571FA">
      <w:pPr>
        <w:spacing w:line="240" w:lineRule="auto"/>
        <w:jc w:val="both"/>
        <w:rPr>
          <w:rFonts w:ascii="Times New Roman" w:eastAsia="Times New Roman" w:hAnsi="Times New Roman" w:cs="Times New Roman"/>
          <w:sz w:val="24"/>
          <w:szCs w:val="24"/>
          <w:lang w:val="fr-FR"/>
        </w:rPr>
      </w:pPr>
    </w:p>
    <w:p w:rsidR="001571FA" w:rsidRPr="00A00C19" w:rsidRDefault="00851048">
      <w:pPr>
        <w:spacing w:line="360" w:lineRule="auto"/>
        <w:rPr>
          <w:rFonts w:ascii="Times New Roman" w:eastAsia="Times New Roman" w:hAnsi="Times New Roman" w:cs="Times New Roman"/>
          <w:sz w:val="24"/>
          <w:szCs w:val="24"/>
          <w:lang w:val="en-US"/>
        </w:rPr>
      </w:pPr>
      <w:r w:rsidRPr="00A00C19">
        <w:rPr>
          <w:rFonts w:ascii="Times New Roman" w:eastAsia="Times New Roman" w:hAnsi="Times New Roman" w:cs="Times New Roman"/>
          <w:b/>
          <w:sz w:val="24"/>
          <w:szCs w:val="24"/>
          <w:lang w:val="en-US"/>
        </w:rPr>
        <w:t>STRATEGIA DIDACTICĂ</w:t>
      </w:r>
    </w:p>
    <w:p w:rsidR="001571FA" w:rsidRPr="00A00C19" w:rsidRDefault="00851048">
      <w:pPr>
        <w:spacing w:line="360" w:lineRule="auto"/>
        <w:rPr>
          <w:rFonts w:ascii="Times New Roman" w:eastAsia="Times New Roman" w:hAnsi="Times New Roman" w:cs="Times New Roman"/>
          <w:sz w:val="24"/>
          <w:szCs w:val="24"/>
          <w:lang w:val="en-US"/>
        </w:rPr>
      </w:pPr>
      <w:r w:rsidRPr="00A00C19">
        <w:rPr>
          <w:rFonts w:ascii="Times New Roman" w:eastAsia="Times New Roman" w:hAnsi="Times New Roman" w:cs="Times New Roman"/>
          <w:b/>
          <w:sz w:val="24"/>
          <w:szCs w:val="24"/>
          <w:lang w:val="en-US"/>
        </w:rPr>
        <w:t>Metode şi procedee</w:t>
      </w:r>
      <w:r w:rsidRPr="00A00C19">
        <w:rPr>
          <w:rFonts w:ascii="Times New Roman" w:eastAsia="Times New Roman" w:hAnsi="Times New Roman" w:cs="Times New Roman"/>
          <w:sz w:val="24"/>
          <w:szCs w:val="24"/>
          <w:lang w:val="en-US"/>
        </w:rPr>
        <w:t xml:space="preserve">:  </w:t>
      </w:r>
    </w:p>
    <w:p w:rsidR="001571FA" w:rsidRPr="00A00C19" w:rsidRDefault="00851048">
      <w:pPr>
        <w:numPr>
          <w:ilvl w:val="0"/>
          <w:numId w:val="1"/>
        </w:numPr>
        <w:spacing w:line="360" w:lineRule="auto"/>
        <w:rPr>
          <w:lang w:val="en-US"/>
        </w:rPr>
      </w:pPr>
      <w:r w:rsidRPr="00A00C19">
        <w:rPr>
          <w:rFonts w:ascii="Times New Roman" w:eastAsia="Times New Roman" w:hAnsi="Times New Roman" w:cs="Times New Roman"/>
          <w:sz w:val="24"/>
          <w:szCs w:val="24"/>
          <w:lang w:val="en-US"/>
        </w:rPr>
        <w:t xml:space="preserve"> conversația,</w:t>
      </w:r>
      <w:r w:rsidR="00C3372A" w:rsidRPr="00A00C19">
        <w:rPr>
          <w:rFonts w:ascii="Times New Roman" w:eastAsia="Times New Roman" w:hAnsi="Times New Roman" w:cs="Times New Roman"/>
          <w:sz w:val="24"/>
          <w:szCs w:val="24"/>
          <w:lang w:val="en-US"/>
        </w:rPr>
        <w:t xml:space="preserve"> explicația,</w:t>
      </w:r>
      <w:r w:rsidRPr="00A00C19">
        <w:rPr>
          <w:rFonts w:ascii="Times New Roman" w:eastAsia="Times New Roman" w:hAnsi="Times New Roman" w:cs="Times New Roman"/>
          <w:sz w:val="24"/>
          <w:szCs w:val="24"/>
          <w:lang w:val="en-US"/>
        </w:rPr>
        <w:t xml:space="preserve"> argumentarea, Graficul T, Diagrama Venn, Cubul, Arborele genealogic, GPP, Curcubeul valorilor,</w:t>
      </w:r>
      <w:r w:rsidR="00C3372A" w:rsidRPr="00A00C19">
        <w:rPr>
          <w:rFonts w:ascii="Times New Roman" w:eastAsia="Times New Roman" w:hAnsi="Times New Roman" w:cs="Times New Roman"/>
          <w:sz w:val="24"/>
          <w:szCs w:val="24"/>
          <w:lang w:val="en-US"/>
        </w:rPr>
        <w:t xml:space="preserve"> Roata aleatorie,</w:t>
      </w:r>
      <w:r w:rsidRPr="00A00C19">
        <w:rPr>
          <w:rFonts w:ascii="Times New Roman" w:eastAsia="Times New Roman" w:hAnsi="Times New Roman" w:cs="Times New Roman"/>
          <w:sz w:val="24"/>
          <w:szCs w:val="24"/>
          <w:lang w:val="en-US"/>
        </w:rPr>
        <w:t xml:space="preserve"> Evaluarea reciprocă.</w:t>
      </w:r>
    </w:p>
    <w:p w:rsidR="001571FA" w:rsidRPr="00A00C19" w:rsidRDefault="00851048">
      <w:pPr>
        <w:spacing w:line="360" w:lineRule="auto"/>
        <w:ind w:left="360"/>
        <w:rPr>
          <w:rFonts w:ascii="Times New Roman" w:eastAsia="Times New Roman" w:hAnsi="Times New Roman" w:cs="Times New Roman"/>
          <w:sz w:val="24"/>
          <w:szCs w:val="24"/>
          <w:lang w:val="en-US"/>
        </w:rPr>
      </w:pPr>
      <w:r w:rsidRPr="00A00C19">
        <w:rPr>
          <w:rFonts w:ascii="Times New Roman" w:eastAsia="Times New Roman" w:hAnsi="Times New Roman" w:cs="Times New Roman"/>
          <w:b/>
          <w:sz w:val="24"/>
          <w:szCs w:val="24"/>
          <w:lang w:val="en-US"/>
        </w:rPr>
        <w:t>Mijloace de învăţământ</w:t>
      </w:r>
      <w:r w:rsidRPr="00A00C19">
        <w:rPr>
          <w:rFonts w:ascii="Times New Roman" w:eastAsia="Times New Roman" w:hAnsi="Times New Roman" w:cs="Times New Roman"/>
          <w:sz w:val="24"/>
          <w:szCs w:val="24"/>
          <w:lang w:val="en-US"/>
        </w:rPr>
        <w:t>: videoproiector, laptop, foi cu abțibild, cub, bandă adezivă, Anexa 1, 2, 3, foi A3, carioci, cretă.</w:t>
      </w:r>
    </w:p>
    <w:p w:rsidR="001571FA" w:rsidRPr="00A00C19" w:rsidRDefault="001571FA">
      <w:pPr>
        <w:spacing w:line="360" w:lineRule="auto"/>
        <w:rPr>
          <w:rFonts w:ascii="Times New Roman" w:eastAsia="Times New Roman" w:hAnsi="Times New Roman" w:cs="Times New Roman"/>
          <w:sz w:val="24"/>
          <w:szCs w:val="24"/>
          <w:lang w:val="en-US"/>
        </w:rPr>
      </w:pP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b/>
          <w:sz w:val="24"/>
          <w:szCs w:val="24"/>
          <w:lang w:val="fr-FR"/>
        </w:rPr>
        <w:t>Forme de organizare a activităţii elevilor</w:t>
      </w:r>
      <w:r w:rsidRPr="00A00C19">
        <w:rPr>
          <w:rFonts w:ascii="Times New Roman" w:eastAsia="Times New Roman" w:hAnsi="Times New Roman" w:cs="Times New Roman"/>
          <w:sz w:val="24"/>
          <w:szCs w:val="24"/>
          <w:lang w:val="fr-FR"/>
        </w:rPr>
        <w:t>:activitate frontală, în grup, individuală și în perechi.</w:t>
      </w:r>
    </w:p>
    <w:p w:rsidR="001571FA" w:rsidRPr="00A00C19" w:rsidRDefault="001571FA">
      <w:pPr>
        <w:spacing w:line="360" w:lineRule="auto"/>
        <w:rPr>
          <w:rFonts w:ascii="Times New Roman" w:eastAsia="Times New Roman" w:hAnsi="Times New Roman" w:cs="Times New Roman"/>
          <w:b/>
          <w:sz w:val="24"/>
          <w:szCs w:val="24"/>
          <w:lang w:val="fr-FR"/>
        </w:rPr>
      </w:pPr>
    </w:p>
    <w:p w:rsidR="001571FA" w:rsidRPr="00A00C19" w:rsidRDefault="001571FA">
      <w:pPr>
        <w:spacing w:line="360" w:lineRule="auto"/>
        <w:rPr>
          <w:rFonts w:ascii="Times New Roman" w:eastAsia="Times New Roman" w:hAnsi="Times New Roman" w:cs="Times New Roman"/>
          <w:b/>
          <w:sz w:val="24"/>
          <w:szCs w:val="24"/>
          <w:lang w:val="fr-FR"/>
        </w:rPr>
      </w:pPr>
    </w:p>
    <w:p w:rsidR="001571FA" w:rsidRPr="00A00C19" w:rsidRDefault="001571FA">
      <w:pPr>
        <w:spacing w:line="360" w:lineRule="auto"/>
        <w:rPr>
          <w:rFonts w:ascii="Times New Roman" w:eastAsia="Times New Roman" w:hAnsi="Times New Roman" w:cs="Times New Roman"/>
          <w:b/>
          <w:sz w:val="24"/>
          <w:szCs w:val="24"/>
          <w:lang w:val="fr-FR"/>
        </w:rPr>
      </w:pPr>
    </w:p>
    <w:p w:rsidR="001571FA" w:rsidRPr="00A00C19" w:rsidRDefault="001571FA">
      <w:pPr>
        <w:spacing w:line="360" w:lineRule="auto"/>
        <w:rPr>
          <w:rFonts w:ascii="Times New Roman" w:eastAsia="Times New Roman" w:hAnsi="Times New Roman" w:cs="Times New Roman"/>
          <w:b/>
          <w:sz w:val="24"/>
          <w:szCs w:val="24"/>
          <w:lang w:val="fr-FR"/>
        </w:rPr>
      </w:pPr>
    </w:p>
    <w:p w:rsidR="001571FA" w:rsidRPr="00A00C19" w:rsidRDefault="00851048">
      <w:pPr>
        <w:spacing w:line="360" w:lineRule="auto"/>
        <w:jc w:val="center"/>
        <w:rPr>
          <w:rFonts w:ascii="Times New Roman" w:eastAsia="Times New Roman" w:hAnsi="Times New Roman" w:cs="Times New Roman"/>
          <w:b/>
          <w:sz w:val="24"/>
          <w:szCs w:val="24"/>
          <w:lang w:val="fr-FR"/>
        </w:rPr>
      </w:pPr>
      <w:r w:rsidRPr="00A00C19">
        <w:rPr>
          <w:rFonts w:ascii="Times New Roman" w:eastAsia="Times New Roman" w:hAnsi="Times New Roman" w:cs="Times New Roman"/>
          <w:b/>
          <w:sz w:val="24"/>
          <w:szCs w:val="24"/>
          <w:lang w:val="fr-FR"/>
        </w:rPr>
        <w:lastRenderedPageBreak/>
        <w:t>Bibliografie</w:t>
      </w:r>
    </w:p>
    <w:p w:rsidR="001571FA" w:rsidRPr="00A00C19" w:rsidRDefault="001571FA">
      <w:pPr>
        <w:spacing w:line="360" w:lineRule="auto"/>
        <w:jc w:val="center"/>
        <w:rPr>
          <w:rFonts w:ascii="Times New Roman" w:eastAsia="Times New Roman" w:hAnsi="Times New Roman" w:cs="Times New Roman"/>
          <w:b/>
          <w:sz w:val="24"/>
          <w:szCs w:val="24"/>
          <w:lang w:val="fr-FR"/>
        </w:rPr>
      </w:pPr>
    </w:p>
    <w:p w:rsidR="001571FA" w:rsidRPr="0081054F" w:rsidRDefault="00851048">
      <w:pPr>
        <w:numPr>
          <w:ilvl w:val="0"/>
          <w:numId w:val="2"/>
        </w:numPr>
        <w:spacing w:line="360" w:lineRule="auto"/>
        <w:rPr>
          <w:sz w:val="24"/>
          <w:szCs w:val="24"/>
        </w:rPr>
      </w:pPr>
      <w:r w:rsidRPr="00A00C19">
        <w:rPr>
          <w:rFonts w:ascii="Times New Roman" w:eastAsia="Times New Roman" w:hAnsi="Times New Roman" w:cs="Times New Roman"/>
          <w:sz w:val="24"/>
          <w:szCs w:val="24"/>
          <w:lang w:val="fr-FR"/>
        </w:rPr>
        <w:t xml:space="preserve">Cartaleanu ,T. </w:t>
      </w:r>
      <w:r w:rsidRPr="00A00C19">
        <w:rPr>
          <w:rFonts w:ascii="Times New Roman" w:eastAsia="Times New Roman" w:hAnsi="Times New Roman" w:cs="Times New Roman"/>
          <w:i/>
          <w:sz w:val="24"/>
          <w:szCs w:val="24"/>
          <w:lang w:val="fr-FR"/>
        </w:rPr>
        <w:t xml:space="preserve">Suport de curs. </w:t>
      </w:r>
      <w:r w:rsidRPr="0081054F">
        <w:rPr>
          <w:rFonts w:ascii="Times New Roman" w:eastAsia="Times New Roman" w:hAnsi="Times New Roman" w:cs="Times New Roman"/>
          <w:i/>
          <w:sz w:val="24"/>
          <w:szCs w:val="24"/>
        </w:rPr>
        <w:t>Dezvoltarea creativităţii elevilor</w:t>
      </w:r>
      <w:r w:rsidRPr="0081054F">
        <w:rPr>
          <w:rFonts w:ascii="Times New Roman" w:eastAsia="Times New Roman" w:hAnsi="Times New Roman" w:cs="Times New Roman"/>
          <w:sz w:val="24"/>
          <w:szCs w:val="24"/>
        </w:rPr>
        <w:t>, 2015-2016.</w:t>
      </w:r>
    </w:p>
    <w:p w:rsidR="001571FA" w:rsidRPr="00A00C19" w:rsidRDefault="00851048">
      <w:pPr>
        <w:numPr>
          <w:ilvl w:val="0"/>
          <w:numId w:val="2"/>
        </w:numPr>
        <w:spacing w:line="360" w:lineRule="auto"/>
        <w:rPr>
          <w:sz w:val="24"/>
          <w:szCs w:val="24"/>
          <w:lang w:val="fr-FR"/>
        </w:rPr>
      </w:pPr>
      <w:r w:rsidRPr="00A00C19">
        <w:rPr>
          <w:rFonts w:ascii="Times New Roman" w:eastAsia="Times New Roman" w:hAnsi="Times New Roman" w:cs="Times New Roman"/>
          <w:sz w:val="24"/>
          <w:szCs w:val="24"/>
          <w:lang w:val="fr-FR"/>
        </w:rPr>
        <w:t xml:space="preserve">Cartaleanu ,T.,Cosovan, O. </w:t>
      </w:r>
      <w:r w:rsidRPr="00A00C19">
        <w:rPr>
          <w:rFonts w:ascii="Times New Roman" w:eastAsia="Times New Roman" w:hAnsi="Times New Roman" w:cs="Times New Roman"/>
          <w:i/>
          <w:sz w:val="24"/>
          <w:szCs w:val="24"/>
          <w:lang w:val="fr-FR"/>
        </w:rPr>
        <w:t>Lectură şi scriere pentru dezvoltarea gândirii critice.</w:t>
      </w:r>
    </w:p>
    <w:p w:rsidR="001571FA" w:rsidRPr="00A00C19" w:rsidRDefault="00851048">
      <w:pPr>
        <w:numPr>
          <w:ilvl w:val="0"/>
          <w:numId w:val="2"/>
        </w:numPr>
        <w:spacing w:line="360" w:lineRule="auto"/>
        <w:rPr>
          <w:sz w:val="24"/>
          <w:szCs w:val="24"/>
          <w:lang w:val="fr-FR"/>
        </w:rPr>
      </w:pPr>
      <w:r w:rsidRPr="00A00C19">
        <w:rPr>
          <w:rFonts w:ascii="Times New Roman" w:eastAsia="Times New Roman" w:hAnsi="Times New Roman" w:cs="Times New Roman"/>
          <w:i/>
          <w:sz w:val="24"/>
          <w:szCs w:val="24"/>
          <w:lang w:val="fr-FR"/>
        </w:rPr>
        <w:t>Curriculumul Naţional. Limba şi literatura română, clasele a V-a -aIX-a</w:t>
      </w:r>
      <w:r w:rsidRPr="00A00C19">
        <w:rPr>
          <w:rFonts w:ascii="Times New Roman" w:eastAsia="Times New Roman" w:hAnsi="Times New Roman" w:cs="Times New Roman"/>
          <w:sz w:val="24"/>
          <w:szCs w:val="24"/>
          <w:lang w:val="fr-FR"/>
        </w:rPr>
        <w:t xml:space="preserve">. Chişinău: Ştiinţa, 2019. </w:t>
      </w:r>
    </w:p>
    <w:p w:rsidR="0081054F" w:rsidRPr="00A00C19" w:rsidRDefault="0081054F" w:rsidP="0081054F">
      <w:pPr>
        <w:numPr>
          <w:ilvl w:val="0"/>
          <w:numId w:val="2"/>
        </w:numPr>
        <w:spacing w:line="360" w:lineRule="auto"/>
        <w:rPr>
          <w:rFonts w:ascii="Times New Roman" w:hAnsi="Times New Roman" w:cs="Times New Roman"/>
          <w:sz w:val="24"/>
          <w:szCs w:val="24"/>
          <w:lang w:val="fr-FR"/>
        </w:rPr>
      </w:pPr>
      <w:r w:rsidRPr="00A00C19">
        <w:rPr>
          <w:rFonts w:ascii="Times New Roman" w:hAnsi="Times New Roman" w:cs="Times New Roman"/>
          <w:sz w:val="24"/>
          <w:szCs w:val="24"/>
          <w:lang w:val="fr-FR"/>
        </w:rPr>
        <w:t>GHID de implementare a curriculumului la limba și literatura română, clasele V-IX, Cghișinău, 2019</w:t>
      </w:r>
    </w:p>
    <w:p w:rsidR="001571FA" w:rsidRPr="0081054F" w:rsidRDefault="00851048">
      <w:pPr>
        <w:numPr>
          <w:ilvl w:val="0"/>
          <w:numId w:val="2"/>
        </w:numPr>
        <w:spacing w:line="240" w:lineRule="auto"/>
        <w:rPr>
          <w:sz w:val="24"/>
          <w:szCs w:val="24"/>
        </w:rPr>
      </w:pPr>
      <w:r w:rsidRPr="00A00C19">
        <w:rPr>
          <w:rFonts w:ascii="Times New Roman" w:eastAsia="Times New Roman" w:hAnsi="Times New Roman" w:cs="Times New Roman"/>
          <w:sz w:val="24"/>
          <w:szCs w:val="24"/>
          <w:lang w:val="en-US"/>
        </w:rPr>
        <w:t xml:space="preserve">State, L., Nicolaescu-Onofrei.L., Onofrei. </w:t>
      </w:r>
      <w:r w:rsidRPr="00A00C19">
        <w:rPr>
          <w:rFonts w:ascii="Times New Roman" w:eastAsia="Times New Roman" w:hAnsi="Times New Roman" w:cs="Times New Roman"/>
          <w:sz w:val="24"/>
          <w:szCs w:val="24"/>
          <w:lang w:val="fr-FR"/>
        </w:rPr>
        <w:t xml:space="preserve">D., Limba şi literatura română. </w:t>
      </w:r>
      <w:r w:rsidRPr="0081054F">
        <w:rPr>
          <w:rFonts w:ascii="Times New Roman" w:eastAsia="Times New Roman" w:hAnsi="Times New Roman" w:cs="Times New Roman"/>
          <w:sz w:val="24"/>
          <w:szCs w:val="24"/>
        </w:rPr>
        <w:t>Manual pentru clasa a VI-a , Cartier.</w:t>
      </w:r>
    </w:p>
    <w:p w:rsidR="001571FA" w:rsidRPr="0081054F" w:rsidRDefault="004C5AE9">
      <w:pPr>
        <w:numPr>
          <w:ilvl w:val="0"/>
          <w:numId w:val="2"/>
        </w:numPr>
        <w:rPr>
          <w:sz w:val="24"/>
          <w:szCs w:val="24"/>
        </w:rPr>
        <w:sectPr w:rsidR="001571FA" w:rsidRPr="0081054F">
          <w:pgSz w:w="11909" w:h="16834"/>
          <w:pgMar w:top="720" w:right="720" w:bottom="720" w:left="720" w:header="720" w:footer="720" w:gutter="0"/>
          <w:pgNumType w:start="1"/>
          <w:cols w:space="720"/>
        </w:sectPr>
      </w:pPr>
      <w:hyperlink r:id="rId6">
        <w:r w:rsidR="00851048" w:rsidRPr="0081054F">
          <w:rPr>
            <w:rFonts w:ascii="Times New Roman" w:eastAsia="Times New Roman" w:hAnsi="Times New Roman" w:cs="Times New Roman"/>
            <w:color w:val="1155CC"/>
            <w:sz w:val="24"/>
            <w:szCs w:val="24"/>
            <w:u w:val="single"/>
          </w:rPr>
          <w:t>https://www.shakespeare-school.ro/teoria-inteligentelor-multiple-cele-8-tipuri-de-inteligenta-si-efectele-lor-nebanuite-asupra-procesului-de-invatare/</w:t>
        </w:r>
      </w:hyperlink>
    </w:p>
    <w:p w:rsidR="001571FA" w:rsidRDefault="00851048">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Demers didactic</w:t>
      </w:r>
    </w:p>
    <w:tbl>
      <w:tblPr>
        <w:tblStyle w:val="a1"/>
        <w:tblW w:w="15915" w:type="dxa"/>
        <w:tblInd w:w="-258" w:type="dxa"/>
        <w:tblLayout w:type="fixed"/>
        <w:tblLook w:val="0000"/>
      </w:tblPr>
      <w:tblGrid>
        <w:gridCol w:w="750"/>
        <w:gridCol w:w="1545"/>
        <w:gridCol w:w="3975"/>
        <w:gridCol w:w="3764"/>
        <w:gridCol w:w="1559"/>
        <w:gridCol w:w="1982"/>
        <w:gridCol w:w="2340"/>
      </w:tblGrid>
      <w:tr w:rsidR="001571FA" w:rsidTr="00D3666B">
        <w:trPr>
          <w:cantSplit/>
          <w:trHeight w:val="145"/>
        </w:trPr>
        <w:tc>
          <w:tcPr>
            <w:tcW w:w="750" w:type="dxa"/>
            <w:vMerge w:val="restart"/>
            <w:tcBorders>
              <w:top w:val="single" w:sz="4" w:space="0" w:color="000000"/>
              <w:left w:val="single" w:sz="4" w:space="0" w:color="000000"/>
              <w:bottom w:val="single" w:sz="4" w:space="0" w:color="000000"/>
            </w:tcBorders>
          </w:tcPr>
          <w:p w:rsidR="001571FA" w:rsidRDefault="0085104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 CRT.</w:t>
            </w:r>
          </w:p>
        </w:tc>
        <w:tc>
          <w:tcPr>
            <w:tcW w:w="1545" w:type="dxa"/>
            <w:tcBorders>
              <w:top w:val="single" w:sz="4" w:space="0" w:color="000000"/>
              <w:left w:val="single" w:sz="4" w:space="0" w:color="000000"/>
              <w:bottom w:val="single" w:sz="4" w:space="0" w:color="000000"/>
            </w:tcBorders>
          </w:tcPr>
          <w:p w:rsidR="001571FA" w:rsidRPr="00D3666B" w:rsidRDefault="00851048">
            <w:pPr>
              <w:spacing w:line="360" w:lineRule="auto"/>
              <w:jc w:val="center"/>
              <w:rPr>
                <w:rFonts w:ascii="Times New Roman" w:eastAsia="Times New Roman" w:hAnsi="Times New Roman" w:cs="Times New Roman"/>
                <w:b/>
                <w:bCs/>
                <w:sz w:val="24"/>
                <w:szCs w:val="24"/>
              </w:rPr>
            </w:pPr>
            <w:r w:rsidRPr="00D3666B">
              <w:rPr>
                <w:rFonts w:ascii="Times New Roman" w:eastAsia="Times New Roman" w:hAnsi="Times New Roman" w:cs="Times New Roman"/>
                <w:b/>
                <w:bCs/>
                <w:sz w:val="24"/>
                <w:szCs w:val="24"/>
              </w:rPr>
              <w:t>ETAPELE LECȚIEI</w:t>
            </w:r>
          </w:p>
        </w:tc>
        <w:tc>
          <w:tcPr>
            <w:tcW w:w="7739" w:type="dxa"/>
            <w:gridSpan w:val="2"/>
            <w:tcBorders>
              <w:top w:val="single" w:sz="4" w:space="0" w:color="000000"/>
              <w:left w:val="single" w:sz="4" w:space="0" w:color="000000"/>
              <w:bottom w:val="single" w:sz="4" w:space="0" w:color="000000"/>
            </w:tcBorders>
          </w:tcPr>
          <w:p w:rsidR="001571FA" w:rsidRPr="00D3666B" w:rsidRDefault="00851048">
            <w:pPr>
              <w:spacing w:line="360" w:lineRule="auto"/>
              <w:jc w:val="center"/>
              <w:rPr>
                <w:rFonts w:ascii="Times New Roman" w:eastAsia="Times New Roman" w:hAnsi="Times New Roman" w:cs="Times New Roman"/>
                <w:b/>
                <w:bCs/>
                <w:sz w:val="24"/>
                <w:szCs w:val="24"/>
              </w:rPr>
            </w:pPr>
            <w:r w:rsidRPr="00D3666B">
              <w:rPr>
                <w:rFonts w:ascii="Times New Roman" w:eastAsia="Times New Roman" w:hAnsi="Times New Roman" w:cs="Times New Roman"/>
                <w:b/>
                <w:bCs/>
                <w:sz w:val="24"/>
                <w:szCs w:val="24"/>
              </w:rPr>
              <w:t>CONȚINUTUL INFORMAȚIONAL AL LECȚIEI</w:t>
            </w:r>
          </w:p>
        </w:tc>
        <w:tc>
          <w:tcPr>
            <w:tcW w:w="5881" w:type="dxa"/>
            <w:gridSpan w:val="3"/>
            <w:tcBorders>
              <w:top w:val="single" w:sz="4" w:space="0" w:color="000000"/>
              <w:left w:val="single" w:sz="4" w:space="0" w:color="000000"/>
              <w:bottom w:val="single" w:sz="4" w:space="0" w:color="000000"/>
              <w:right w:val="single" w:sz="4" w:space="0" w:color="000000"/>
            </w:tcBorders>
          </w:tcPr>
          <w:p w:rsidR="001571FA" w:rsidRPr="00D3666B" w:rsidRDefault="00851048">
            <w:pPr>
              <w:spacing w:line="360" w:lineRule="auto"/>
              <w:jc w:val="center"/>
              <w:rPr>
                <w:rFonts w:ascii="Times New Roman" w:eastAsia="Times New Roman" w:hAnsi="Times New Roman" w:cs="Times New Roman"/>
                <w:b/>
                <w:bCs/>
                <w:sz w:val="20"/>
                <w:szCs w:val="20"/>
              </w:rPr>
            </w:pPr>
            <w:r w:rsidRPr="00D3666B">
              <w:rPr>
                <w:rFonts w:ascii="Times New Roman" w:eastAsia="Times New Roman" w:hAnsi="Times New Roman" w:cs="Times New Roman"/>
                <w:b/>
                <w:bCs/>
                <w:sz w:val="24"/>
                <w:szCs w:val="24"/>
              </w:rPr>
              <w:t>STRATEGIA DIDACTICĂ</w:t>
            </w:r>
          </w:p>
        </w:tc>
      </w:tr>
      <w:tr w:rsidR="001571FA" w:rsidTr="00D3666B">
        <w:trPr>
          <w:cantSplit/>
          <w:trHeight w:val="145"/>
        </w:trPr>
        <w:tc>
          <w:tcPr>
            <w:tcW w:w="750" w:type="dxa"/>
            <w:vMerge/>
            <w:tcBorders>
              <w:top w:val="single" w:sz="4" w:space="0" w:color="000000"/>
              <w:left w:val="single" w:sz="4" w:space="0" w:color="000000"/>
              <w:bottom w:val="single" w:sz="4" w:space="0" w:color="000000"/>
            </w:tcBorders>
          </w:tcPr>
          <w:p w:rsidR="001571FA" w:rsidRDefault="001571FA">
            <w:pPr>
              <w:widowControl w:val="0"/>
              <w:rPr>
                <w:rFonts w:ascii="Times New Roman" w:eastAsia="Times New Roman" w:hAnsi="Times New Roman" w:cs="Times New Roman"/>
                <w:sz w:val="20"/>
                <w:szCs w:val="20"/>
              </w:rPr>
            </w:pPr>
          </w:p>
        </w:tc>
        <w:tc>
          <w:tcPr>
            <w:tcW w:w="1545" w:type="dxa"/>
            <w:tcBorders>
              <w:top w:val="single" w:sz="4" w:space="0" w:color="000000"/>
              <w:left w:val="single" w:sz="4" w:space="0" w:color="000000"/>
              <w:bottom w:val="single" w:sz="4" w:space="0" w:color="000000"/>
            </w:tcBorders>
          </w:tcPr>
          <w:p w:rsidR="001571FA" w:rsidRPr="00D3666B" w:rsidRDefault="00851048">
            <w:pPr>
              <w:spacing w:line="360" w:lineRule="auto"/>
              <w:jc w:val="center"/>
              <w:rPr>
                <w:rFonts w:ascii="Times New Roman" w:eastAsia="Times New Roman" w:hAnsi="Times New Roman" w:cs="Times New Roman"/>
                <w:b/>
                <w:bCs/>
                <w:sz w:val="24"/>
                <w:szCs w:val="24"/>
              </w:rPr>
            </w:pPr>
            <w:r w:rsidRPr="00D3666B">
              <w:rPr>
                <w:rFonts w:ascii="Times New Roman" w:eastAsia="Times New Roman" w:hAnsi="Times New Roman" w:cs="Times New Roman"/>
                <w:b/>
                <w:bCs/>
                <w:sz w:val="24"/>
                <w:szCs w:val="24"/>
              </w:rPr>
              <w:t>DOZARE</w:t>
            </w:r>
          </w:p>
        </w:tc>
        <w:tc>
          <w:tcPr>
            <w:tcW w:w="3975" w:type="dxa"/>
            <w:tcBorders>
              <w:top w:val="single" w:sz="4" w:space="0" w:color="000000"/>
              <w:left w:val="single" w:sz="4" w:space="0" w:color="000000"/>
              <w:bottom w:val="single" w:sz="4" w:space="0" w:color="000000"/>
            </w:tcBorders>
          </w:tcPr>
          <w:p w:rsidR="001571FA" w:rsidRPr="00D3666B" w:rsidRDefault="00851048">
            <w:pPr>
              <w:spacing w:line="360" w:lineRule="auto"/>
              <w:jc w:val="center"/>
              <w:rPr>
                <w:rFonts w:ascii="Times New Roman" w:eastAsia="Times New Roman" w:hAnsi="Times New Roman" w:cs="Times New Roman"/>
                <w:b/>
                <w:bCs/>
                <w:sz w:val="24"/>
                <w:szCs w:val="24"/>
              </w:rPr>
            </w:pPr>
            <w:r w:rsidRPr="00D3666B">
              <w:rPr>
                <w:rFonts w:ascii="Times New Roman" w:eastAsia="Times New Roman" w:hAnsi="Times New Roman" w:cs="Times New Roman"/>
                <w:b/>
                <w:bCs/>
                <w:sz w:val="24"/>
                <w:szCs w:val="24"/>
              </w:rPr>
              <w:t>ACTIVITATEA</w:t>
            </w:r>
          </w:p>
          <w:p w:rsidR="001571FA" w:rsidRPr="00D3666B" w:rsidRDefault="00851048">
            <w:pPr>
              <w:spacing w:line="360" w:lineRule="auto"/>
              <w:jc w:val="center"/>
              <w:rPr>
                <w:rFonts w:ascii="Times New Roman" w:eastAsia="Times New Roman" w:hAnsi="Times New Roman" w:cs="Times New Roman"/>
                <w:b/>
                <w:bCs/>
                <w:sz w:val="24"/>
                <w:szCs w:val="24"/>
              </w:rPr>
            </w:pPr>
            <w:r w:rsidRPr="00D3666B">
              <w:rPr>
                <w:rFonts w:ascii="Times New Roman" w:eastAsia="Times New Roman" w:hAnsi="Times New Roman" w:cs="Times New Roman"/>
                <w:b/>
                <w:bCs/>
                <w:sz w:val="24"/>
                <w:szCs w:val="24"/>
              </w:rPr>
              <w:t>PROFESORULUI</w:t>
            </w:r>
          </w:p>
        </w:tc>
        <w:tc>
          <w:tcPr>
            <w:tcW w:w="3764" w:type="dxa"/>
            <w:tcBorders>
              <w:top w:val="single" w:sz="4" w:space="0" w:color="000000"/>
              <w:left w:val="single" w:sz="4" w:space="0" w:color="000000"/>
              <w:bottom w:val="single" w:sz="4" w:space="0" w:color="000000"/>
            </w:tcBorders>
          </w:tcPr>
          <w:p w:rsidR="001571FA" w:rsidRPr="00D3666B" w:rsidRDefault="00851048">
            <w:pPr>
              <w:spacing w:line="360" w:lineRule="auto"/>
              <w:jc w:val="center"/>
              <w:rPr>
                <w:rFonts w:ascii="Times New Roman" w:eastAsia="Times New Roman" w:hAnsi="Times New Roman" w:cs="Times New Roman"/>
                <w:b/>
                <w:bCs/>
                <w:sz w:val="24"/>
                <w:szCs w:val="24"/>
              </w:rPr>
            </w:pPr>
            <w:r w:rsidRPr="00D3666B">
              <w:rPr>
                <w:rFonts w:ascii="Times New Roman" w:eastAsia="Times New Roman" w:hAnsi="Times New Roman" w:cs="Times New Roman"/>
                <w:b/>
                <w:bCs/>
                <w:sz w:val="24"/>
                <w:szCs w:val="24"/>
              </w:rPr>
              <w:t>ACTIVITATEA</w:t>
            </w:r>
          </w:p>
          <w:p w:rsidR="001571FA" w:rsidRPr="00D3666B" w:rsidRDefault="00851048">
            <w:pPr>
              <w:spacing w:line="360" w:lineRule="auto"/>
              <w:jc w:val="center"/>
              <w:rPr>
                <w:rFonts w:ascii="Times New Roman" w:eastAsia="Times New Roman" w:hAnsi="Times New Roman" w:cs="Times New Roman"/>
                <w:b/>
                <w:bCs/>
                <w:sz w:val="24"/>
                <w:szCs w:val="24"/>
              </w:rPr>
            </w:pPr>
            <w:r w:rsidRPr="00D3666B">
              <w:rPr>
                <w:rFonts w:ascii="Times New Roman" w:eastAsia="Times New Roman" w:hAnsi="Times New Roman" w:cs="Times New Roman"/>
                <w:b/>
                <w:bCs/>
                <w:sz w:val="24"/>
                <w:szCs w:val="24"/>
              </w:rPr>
              <w:t>ELEVILOR</w:t>
            </w:r>
          </w:p>
        </w:tc>
        <w:tc>
          <w:tcPr>
            <w:tcW w:w="1559" w:type="dxa"/>
            <w:tcBorders>
              <w:top w:val="single" w:sz="4" w:space="0" w:color="000000"/>
              <w:left w:val="single" w:sz="4" w:space="0" w:color="000000"/>
              <w:bottom w:val="single" w:sz="4" w:space="0" w:color="000000"/>
            </w:tcBorders>
          </w:tcPr>
          <w:p w:rsidR="001571FA" w:rsidRPr="00D3666B" w:rsidRDefault="00851048">
            <w:pPr>
              <w:spacing w:line="360" w:lineRule="auto"/>
              <w:jc w:val="center"/>
              <w:rPr>
                <w:rFonts w:ascii="Times New Roman" w:eastAsia="Times New Roman" w:hAnsi="Times New Roman" w:cs="Times New Roman"/>
                <w:b/>
                <w:bCs/>
                <w:sz w:val="24"/>
                <w:szCs w:val="24"/>
              </w:rPr>
            </w:pPr>
            <w:r w:rsidRPr="00D3666B">
              <w:rPr>
                <w:rFonts w:ascii="Times New Roman" w:eastAsia="Times New Roman" w:hAnsi="Times New Roman" w:cs="Times New Roman"/>
                <w:b/>
                <w:bCs/>
                <w:sz w:val="24"/>
                <w:szCs w:val="24"/>
              </w:rPr>
              <w:t>METODE ŞI PROCEDEE</w:t>
            </w:r>
          </w:p>
        </w:tc>
        <w:tc>
          <w:tcPr>
            <w:tcW w:w="1982" w:type="dxa"/>
            <w:tcBorders>
              <w:top w:val="single" w:sz="4" w:space="0" w:color="000000"/>
              <w:left w:val="single" w:sz="4" w:space="0" w:color="000000"/>
              <w:bottom w:val="single" w:sz="4" w:space="0" w:color="000000"/>
            </w:tcBorders>
          </w:tcPr>
          <w:p w:rsidR="001571FA" w:rsidRPr="00D3666B" w:rsidRDefault="00851048">
            <w:pPr>
              <w:spacing w:line="360" w:lineRule="auto"/>
              <w:jc w:val="center"/>
              <w:rPr>
                <w:rFonts w:ascii="Times New Roman" w:eastAsia="Times New Roman" w:hAnsi="Times New Roman" w:cs="Times New Roman"/>
                <w:b/>
                <w:bCs/>
                <w:sz w:val="24"/>
                <w:szCs w:val="24"/>
              </w:rPr>
            </w:pPr>
            <w:r w:rsidRPr="00D3666B">
              <w:rPr>
                <w:rFonts w:ascii="Times New Roman" w:eastAsia="Times New Roman" w:hAnsi="Times New Roman" w:cs="Times New Roman"/>
                <w:b/>
                <w:bCs/>
                <w:sz w:val="24"/>
                <w:szCs w:val="24"/>
              </w:rPr>
              <w:t>FORME DE ORGANIZARE</w:t>
            </w:r>
          </w:p>
        </w:tc>
        <w:tc>
          <w:tcPr>
            <w:tcW w:w="2340" w:type="dxa"/>
            <w:tcBorders>
              <w:top w:val="single" w:sz="4" w:space="0" w:color="000000"/>
              <w:left w:val="single" w:sz="4" w:space="0" w:color="000000"/>
              <w:bottom w:val="single" w:sz="4" w:space="0" w:color="000000"/>
              <w:right w:val="single" w:sz="4" w:space="0" w:color="000000"/>
            </w:tcBorders>
          </w:tcPr>
          <w:p w:rsidR="001571FA" w:rsidRPr="00D3666B" w:rsidRDefault="00851048">
            <w:pPr>
              <w:spacing w:line="360" w:lineRule="auto"/>
              <w:jc w:val="center"/>
              <w:rPr>
                <w:rFonts w:ascii="Times New Roman" w:eastAsia="Times New Roman" w:hAnsi="Times New Roman" w:cs="Times New Roman"/>
                <w:b/>
                <w:bCs/>
                <w:sz w:val="20"/>
                <w:szCs w:val="20"/>
              </w:rPr>
            </w:pPr>
            <w:r w:rsidRPr="00D3666B">
              <w:rPr>
                <w:rFonts w:ascii="Times New Roman" w:eastAsia="Times New Roman" w:hAnsi="Times New Roman" w:cs="Times New Roman"/>
                <w:b/>
                <w:bCs/>
                <w:sz w:val="24"/>
                <w:szCs w:val="24"/>
              </w:rPr>
              <w:t>RESURSE MATERIALE</w:t>
            </w:r>
          </w:p>
        </w:tc>
      </w:tr>
      <w:tr w:rsidR="001571FA" w:rsidTr="00D3666B">
        <w:trPr>
          <w:trHeight w:val="2310"/>
        </w:trPr>
        <w:tc>
          <w:tcPr>
            <w:tcW w:w="750" w:type="dxa"/>
            <w:tcBorders>
              <w:top w:val="single" w:sz="4" w:space="0" w:color="000000"/>
              <w:left w:val="single" w:sz="4" w:space="0" w:color="000000"/>
              <w:bottom w:val="single" w:sz="4" w:space="0" w:color="000000"/>
            </w:tcBorders>
          </w:tcPr>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1571FA" w:rsidRDefault="001571FA">
            <w:pPr>
              <w:spacing w:line="360" w:lineRule="auto"/>
              <w:rPr>
                <w:rFonts w:ascii="Times New Roman" w:eastAsia="Times New Roman" w:hAnsi="Times New Roman" w:cs="Times New Roman"/>
                <w:sz w:val="24"/>
                <w:szCs w:val="24"/>
              </w:rPr>
            </w:pPr>
          </w:p>
          <w:p w:rsidR="001571FA" w:rsidRDefault="001571FA">
            <w:pPr>
              <w:spacing w:line="360" w:lineRule="auto"/>
              <w:rPr>
                <w:rFonts w:ascii="Times New Roman" w:eastAsia="Times New Roman" w:hAnsi="Times New Roman" w:cs="Times New Roman"/>
                <w:sz w:val="24"/>
                <w:szCs w:val="24"/>
              </w:rPr>
            </w:pPr>
          </w:p>
          <w:p w:rsidR="001571FA" w:rsidRDefault="001571FA">
            <w:pPr>
              <w:spacing w:line="360" w:lineRule="auto"/>
              <w:rPr>
                <w:rFonts w:ascii="Times New Roman" w:eastAsia="Times New Roman" w:hAnsi="Times New Roman" w:cs="Times New Roman"/>
                <w:sz w:val="24"/>
                <w:szCs w:val="24"/>
              </w:rPr>
            </w:pPr>
          </w:p>
          <w:p w:rsidR="001571FA" w:rsidRDefault="001571FA">
            <w:pPr>
              <w:spacing w:line="360" w:lineRule="auto"/>
              <w:rPr>
                <w:rFonts w:ascii="Times New Roman" w:eastAsia="Times New Roman" w:hAnsi="Times New Roman" w:cs="Times New Roman"/>
                <w:sz w:val="24"/>
                <w:szCs w:val="24"/>
              </w:rPr>
            </w:pPr>
          </w:p>
          <w:p w:rsidR="001571FA" w:rsidRDefault="001571FA">
            <w:pPr>
              <w:spacing w:line="360" w:lineRule="auto"/>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tcBorders>
          </w:tcPr>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EVOCARE</w:t>
            </w:r>
          </w:p>
          <w:p w:rsidR="001571FA" w:rsidRDefault="001571FA">
            <w:pPr>
              <w:spacing w:line="360" w:lineRule="auto"/>
              <w:rPr>
                <w:rFonts w:ascii="Times New Roman" w:eastAsia="Times New Roman" w:hAnsi="Times New Roman" w:cs="Times New Roman"/>
                <w:sz w:val="24"/>
                <w:szCs w:val="24"/>
              </w:rPr>
            </w:pPr>
          </w:p>
          <w:p w:rsidR="001571FA" w:rsidRDefault="001571FA">
            <w:pPr>
              <w:spacing w:line="360" w:lineRule="auto"/>
              <w:rPr>
                <w:rFonts w:ascii="Times New Roman" w:eastAsia="Times New Roman" w:hAnsi="Times New Roman" w:cs="Times New Roman"/>
                <w:sz w:val="24"/>
                <w:szCs w:val="24"/>
              </w:rPr>
            </w:pPr>
          </w:p>
          <w:p w:rsidR="001571FA" w:rsidRDefault="001571FA">
            <w:pPr>
              <w:spacing w:line="360" w:lineRule="auto"/>
              <w:rPr>
                <w:rFonts w:ascii="Times New Roman" w:eastAsia="Times New Roman" w:hAnsi="Times New Roman" w:cs="Times New Roman"/>
                <w:sz w:val="24"/>
                <w:szCs w:val="24"/>
              </w:rPr>
            </w:pPr>
          </w:p>
          <w:p w:rsidR="001571FA" w:rsidRDefault="001571FA">
            <w:pPr>
              <w:spacing w:line="360" w:lineRule="auto"/>
              <w:rPr>
                <w:rFonts w:ascii="Times New Roman" w:eastAsia="Times New Roman" w:hAnsi="Times New Roman" w:cs="Times New Roman"/>
                <w:sz w:val="24"/>
                <w:szCs w:val="24"/>
              </w:rPr>
            </w:pPr>
          </w:p>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15 min</w:t>
            </w:r>
          </w:p>
        </w:tc>
        <w:tc>
          <w:tcPr>
            <w:tcW w:w="3975" w:type="dxa"/>
            <w:tcBorders>
              <w:top w:val="single" w:sz="4" w:space="0" w:color="000000"/>
              <w:left w:val="single" w:sz="4" w:space="0" w:color="000000"/>
              <w:bottom w:val="single" w:sz="4" w:space="0" w:color="000000"/>
            </w:tcBorders>
          </w:tcPr>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 xml:space="preserve">     Profesorul stabileşte un contact vizual şi verbal cu elevii.</w:t>
            </w: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Verifică tema pentru acasă: (elevii și-au ales tema pentru acasă cu ajutorul aplicației Word Wall)</w:t>
            </w:r>
          </w:p>
          <w:p w:rsidR="001571FA" w:rsidRDefault="004C5AE9">
            <w:pPr>
              <w:spacing w:line="360" w:lineRule="auto"/>
              <w:rPr>
                <w:rFonts w:ascii="Times New Roman" w:eastAsia="Times New Roman" w:hAnsi="Times New Roman" w:cs="Times New Roman"/>
                <w:sz w:val="24"/>
                <w:szCs w:val="24"/>
              </w:rPr>
            </w:pPr>
            <w:hyperlink r:id="rId7">
              <w:r w:rsidR="00851048">
                <w:rPr>
                  <w:rFonts w:ascii="Times New Roman" w:eastAsia="Times New Roman" w:hAnsi="Times New Roman" w:cs="Times New Roman"/>
                  <w:color w:val="1155CC"/>
                  <w:sz w:val="24"/>
                  <w:szCs w:val="24"/>
                  <w:u w:val="single"/>
                </w:rPr>
                <w:t>https://wordwall.net/resource/31323224</w:t>
              </w:r>
            </w:hyperlink>
            <w:r w:rsidR="00851048">
              <w:rPr>
                <w:rFonts w:ascii="Times New Roman" w:eastAsia="Times New Roman" w:hAnsi="Times New Roman" w:cs="Times New Roman"/>
                <w:sz w:val="24"/>
                <w:szCs w:val="24"/>
              </w:rPr>
              <w:t xml:space="preserve">  Anunță tema și obiectivele lecției.</w:t>
            </w:r>
          </w:p>
        </w:tc>
        <w:tc>
          <w:tcPr>
            <w:tcW w:w="3764" w:type="dxa"/>
            <w:tcBorders>
              <w:top w:val="single" w:sz="4" w:space="0" w:color="000000"/>
              <w:left w:val="single" w:sz="4" w:space="0" w:color="000000"/>
              <w:bottom w:val="single" w:sz="4" w:space="0" w:color="000000"/>
            </w:tcBorders>
          </w:tcPr>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 xml:space="preserve">    Elevii sunt pregătiți pentru lecție.</w:t>
            </w: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 xml:space="preserve">    Se evaluează reciproc, circulând lucrările în grup și verifică, corectează, scriu comentarii, apoi prezintă câte un elev sau doi la domeniu (Anexa 1)</w:t>
            </w:r>
            <w:r w:rsidR="00141258" w:rsidRPr="00A00C19">
              <w:rPr>
                <w:rFonts w:ascii="Times New Roman" w:eastAsia="Times New Roman" w:hAnsi="Times New Roman" w:cs="Times New Roman"/>
                <w:sz w:val="24"/>
                <w:szCs w:val="24"/>
                <w:lang w:val="fr-FR"/>
              </w:rPr>
              <w:t xml:space="preserve"> și pun lucrările pe Sfoara creativă a clasei</w:t>
            </w:r>
            <w:r w:rsidRPr="00A00C19">
              <w:rPr>
                <w:rFonts w:ascii="Times New Roman" w:eastAsia="Times New Roman" w:hAnsi="Times New Roman" w:cs="Times New Roman"/>
                <w:sz w:val="24"/>
                <w:szCs w:val="24"/>
                <w:lang w:val="fr-FR"/>
              </w:rPr>
              <w:t xml:space="preserve">: </w:t>
            </w:r>
            <w:r w:rsidRPr="00A00C19">
              <w:rPr>
                <w:rFonts w:ascii="Times New Roman" w:eastAsia="Times New Roman" w:hAnsi="Times New Roman" w:cs="Times New Roman"/>
                <w:i/>
                <w:sz w:val="24"/>
                <w:szCs w:val="24"/>
                <w:lang w:val="fr-FR"/>
              </w:rPr>
              <w:t>Geografii, Scriitorii, Pictorii, Muzicienii, Actorii</w:t>
            </w:r>
          </w:p>
        </w:tc>
        <w:tc>
          <w:tcPr>
            <w:tcW w:w="1559" w:type="dxa"/>
            <w:tcBorders>
              <w:top w:val="single" w:sz="4" w:space="0" w:color="000000"/>
              <w:left w:val="single" w:sz="4" w:space="0" w:color="000000"/>
              <w:bottom w:val="single" w:sz="4" w:space="0" w:color="000000"/>
            </w:tcBorders>
          </w:tcPr>
          <w:p w:rsidR="001571FA" w:rsidRPr="00A00C19" w:rsidRDefault="001571FA">
            <w:pPr>
              <w:spacing w:line="360" w:lineRule="auto"/>
              <w:rPr>
                <w:rFonts w:ascii="Times New Roman" w:eastAsia="Times New Roman" w:hAnsi="Times New Roman" w:cs="Times New Roman"/>
                <w:sz w:val="24"/>
                <w:szCs w:val="24"/>
                <w:lang w:val="fr-FR"/>
              </w:rPr>
            </w:pPr>
          </w:p>
          <w:p w:rsidR="001571FA" w:rsidRPr="00A00C19" w:rsidRDefault="001571FA">
            <w:pPr>
              <w:spacing w:line="360" w:lineRule="auto"/>
              <w:rPr>
                <w:rFonts w:ascii="Times New Roman" w:eastAsia="Times New Roman" w:hAnsi="Times New Roman" w:cs="Times New Roman"/>
                <w:sz w:val="24"/>
                <w:szCs w:val="24"/>
                <w:lang w:val="fr-FR"/>
              </w:rPr>
            </w:pPr>
          </w:p>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Evaluarea reciprocă</w:t>
            </w:r>
          </w:p>
          <w:p w:rsidR="001571FA" w:rsidRDefault="0014125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Sfoara creativă</w:t>
            </w:r>
          </w:p>
        </w:tc>
        <w:tc>
          <w:tcPr>
            <w:tcW w:w="1982" w:type="dxa"/>
            <w:tcBorders>
              <w:top w:val="single" w:sz="4" w:space="0" w:color="000000"/>
              <w:left w:val="single" w:sz="4" w:space="0" w:color="000000"/>
              <w:bottom w:val="single" w:sz="4" w:space="0" w:color="000000"/>
            </w:tcBorders>
          </w:tcPr>
          <w:p w:rsidR="001571FA" w:rsidRDefault="001571FA">
            <w:pPr>
              <w:spacing w:line="360" w:lineRule="auto"/>
              <w:rPr>
                <w:rFonts w:ascii="Times New Roman" w:eastAsia="Times New Roman" w:hAnsi="Times New Roman" w:cs="Times New Roman"/>
                <w:sz w:val="24"/>
                <w:szCs w:val="24"/>
              </w:rPr>
            </w:pPr>
          </w:p>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Activitate individuală și în grup</w:t>
            </w:r>
          </w:p>
          <w:p w:rsidR="001571FA" w:rsidRDefault="001571FA">
            <w:pPr>
              <w:spacing w:line="360" w:lineRule="auto"/>
              <w:rPr>
                <w:rFonts w:ascii="Times New Roman" w:eastAsia="Times New Roman" w:hAnsi="Times New Roman" w:cs="Times New Roman"/>
                <w:sz w:val="24"/>
                <w:szCs w:val="24"/>
              </w:rPr>
            </w:pPr>
          </w:p>
          <w:p w:rsidR="001571FA" w:rsidRDefault="001571FA">
            <w:pPr>
              <w:spacing w:line="36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1571FA" w:rsidRDefault="004C5AE9">
            <w:pPr>
              <w:spacing w:line="360" w:lineRule="auto"/>
              <w:rPr>
                <w:rFonts w:ascii="Times New Roman" w:eastAsia="Times New Roman" w:hAnsi="Times New Roman" w:cs="Times New Roman"/>
                <w:sz w:val="24"/>
                <w:szCs w:val="24"/>
              </w:rPr>
            </w:pPr>
            <w:hyperlink r:id="rId8">
              <w:r w:rsidR="00851048">
                <w:rPr>
                  <w:rFonts w:ascii="Times New Roman" w:eastAsia="Times New Roman" w:hAnsi="Times New Roman" w:cs="Times New Roman"/>
                  <w:color w:val="1155CC"/>
                  <w:sz w:val="24"/>
                  <w:szCs w:val="24"/>
                  <w:u w:val="single"/>
                </w:rPr>
                <w:t>https://wordwall.net/resource/31323224</w:t>
              </w:r>
            </w:hyperlink>
          </w:p>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Videoproiector</w:t>
            </w:r>
          </w:p>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Laptop</w:t>
            </w:r>
          </w:p>
        </w:tc>
      </w:tr>
      <w:tr w:rsidR="001571FA" w:rsidRPr="00A00C19" w:rsidTr="00D3666B">
        <w:trPr>
          <w:trHeight w:val="145"/>
        </w:trPr>
        <w:tc>
          <w:tcPr>
            <w:tcW w:w="750" w:type="dxa"/>
            <w:tcBorders>
              <w:top w:val="single" w:sz="4" w:space="0" w:color="000000"/>
              <w:left w:val="single" w:sz="4" w:space="0" w:color="000000"/>
              <w:bottom w:val="single" w:sz="4" w:space="0" w:color="000000"/>
            </w:tcBorders>
          </w:tcPr>
          <w:p w:rsidR="001571FA" w:rsidRDefault="001571FA">
            <w:pPr>
              <w:spacing w:line="360" w:lineRule="auto"/>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tcBorders>
          </w:tcPr>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REALIZA-REA SENSULUI</w:t>
            </w:r>
          </w:p>
          <w:p w:rsidR="001571FA" w:rsidRDefault="001571FA">
            <w:pPr>
              <w:spacing w:line="360" w:lineRule="auto"/>
              <w:rPr>
                <w:rFonts w:ascii="Times New Roman" w:eastAsia="Times New Roman" w:hAnsi="Times New Roman" w:cs="Times New Roman"/>
                <w:sz w:val="24"/>
                <w:szCs w:val="24"/>
              </w:rPr>
            </w:pPr>
          </w:p>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20 min</w:t>
            </w:r>
          </w:p>
          <w:p w:rsidR="001571FA" w:rsidRDefault="001571FA">
            <w:pPr>
              <w:spacing w:line="360" w:lineRule="auto"/>
              <w:rPr>
                <w:rFonts w:ascii="Times New Roman" w:eastAsia="Times New Roman" w:hAnsi="Times New Roman" w:cs="Times New Roman"/>
                <w:sz w:val="24"/>
                <w:szCs w:val="24"/>
              </w:rPr>
            </w:pPr>
          </w:p>
        </w:tc>
        <w:tc>
          <w:tcPr>
            <w:tcW w:w="3975" w:type="dxa"/>
            <w:tcBorders>
              <w:top w:val="single" w:sz="4" w:space="0" w:color="000000"/>
              <w:left w:val="single" w:sz="4" w:space="0" w:color="000000"/>
              <w:bottom w:val="single" w:sz="4" w:space="0" w:color="000000"/>
            </w:tcBorders>
          </w:tcPr>
          <w:p w:rsidR="001571FA" w:rsidRDefault="00851048">
            <w:pPr>
              <w:spacing w:after="200" w:line="360" w:lineRule="auto"/>
              <w:jc w:val="both"/>
              <w:rPr>
                <w:rFonts w:ascii="Times New Roman" w:eastAsia="Times New Roman" w:hAnsi="Times New Roman" w:cs="Times New Roman"/>
                <w:color w:val="302C2C"/>
                <w:sz w:val="24"/>
                <w:szCs w:val="24"/>
              </w:rPr>
            </w:pPr>
            <w:r>
              <w:rPr>
                <w:rFonts w:ascii="Times New Roman" w:eastAsia="Times New Roman" w:hAnsi="Times New Roman" w:cs="Times New Roman"/>
                <w:color w:val="302C2C"/>
                <w:sz w:val="24"/>
                <w:szCs w:val="24"/>
              </w:rPr>
              <w:t xml:space="preserve">   Profesorul solicită elevilor să identifice personajele principale și secundare din textul citit.</w:t>
            </w:r>
          </w:p>
          <w:p w:rsidR="001571FA" w:rsidRDefault="00851048">
            <w:pPr>
              <w:spacing w:after="200" w:line="360" w:lineRule="auto"/>
              <w:jc w:val="both"/>
              <w:rPr>
                <w:rFonts w:ascii="Times New Roman" w:eastAsia="Times New Roman" w:hAnsi="Times New Roman" w:cs="Times New Roman"/>
                <w:color w:val="302C2C"/>
                <w:sz w:val="24"/>
                <w:szCs w:val="24"/>
              </w:rPr>
            </w:pPr>
            <w:r>
              <w:rPr>
                <w:rFonts w:ascii="Times New Roman" w:eastAsia="Times New Roman" w:hAnsi="Times New Roman" w:cs="Times New Roman"/>
                <w:color w:val="302C2C"/>
                <w:sz w:val="24"/>
                <w:szCs w:val="24"/>
              </w:rPr>
              <w:t xml:space="preserve">    Propune elevilor să exploreze personajele textului cu ajutorul metodei </w:t>
            </w:r>
            <w:r>
              <w:rPr>
                <w:rFonts w:ascii="Times New Roman" w:eastAsia="Times New Roman" w:hAnsi="Times New Roman" w:cs="Times New Roman"/>
                <w:i/>
                <w:color w:val="302C2C"/>
                <w:sz w:val="24"/>
                <w:szCs w:val="24"/>
              </w:rPr>
              <w:t xml:space="preserve">Cubul </w:t>
            </w:r>
            <w:r>
              <w:rPr>
                <w:rFonts w:ascii="Times New Roman" w:eastAsia="Times New Roman" w:hAnsi="Times New Roman" w:cs="Times New Roman"/>
                <w:color w:val="302C2C"/>
                <w:sz w:val="24"/>
                <w:szCs w:val="24"/>
              </w:rPr>
              <w:t>(Anexa 2).</w:t>
            </w:r>
          </w:p>
          <w:p w:rsidR="001571FA" w:rsidRDefault="001571FA">
            <w:pPr>
              <w:spacing w:after="200" w:line="360" w:lineRule="auto"/>
              <w:jc w:val="both"/>
              <w:rPr>
                <w:rFonts w:ascii="Times New Roman" w:eastAsia="Times New Roman" w:hAnsi="Times New Roman" w:cs="Times New Roman"/>
                <w:color w:val="302C2C"/>
                <w:sz w:val="24"/>
                <w:szCs w:val="24"/>
              </w:rPr>
            </w:pPr>
          </w:p>
          <w:p w:rsidR="001571FA" w:rsidRDefault="001571FA">
            <w:pPr>
              <w:spacing w:after="200" w:line="360" w:lineRule="auto"/>
              <w:jc w:val="both"/>
              <w:rPr>
                <w:rFonts w:ascii="Times New Roman" w:eastAsia="Times New Roman" w:hAnsi="Times New Roman" w:cs="Times New Roman"/>
                <w:color w:val="302C2C"/>
                <w:sz w:val="24"/>
                <w:szCs w:val="24"/>
              </w:rPr>
            </w:pPr>
          </w:p>
        </w:tc>
        <w:tc>
          <w:tcPr>
            <w:tcW w:w="3764" w:type="dxa"/>
            <w:tcBorders>
              <w:top w:val="single" w:sz="4" w:space="0" w:color="000000"/>
              <w:left w:val="single" w:sz="4" w:space="0" w:color="000000"/>
              <w:bottom w:val="single" w:sz="4" w:space="0" w:color="000000"/>
            </w:tcBorders>
          </w:tcPr>
          <w:p w:rsidR="001571FA" w:rsidRPr="00A00C19" w:rsidRDefault="00851048">
            <w:pPr>
              <w:spacing w:line="36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lastRenderedPageBreak/>
              <w:t xml:space="preserve">     </w:t>
            </w:r>
            <w:r w:rsidRPr="00A00C19">
              <w:rPr>
                <w:rFonts w:ascii="Times New Roman" w:eastAsia="Times New Roman" w:hAnsi="Times New Roman" w:cs="Times New Roman"/>
                <w:sz w:val="24"/>
                <w:szCs w:val="24"/>
                <w:lang w:val="fr-FR"/>
              </w:rPr>
              <w:t>Elevii trec la tablă și scriu clasificarea într-un Grafic T.</w:t>
            </w:r>
          </w:p>
          <w:p w:rsidR="001571FA" w:rsidRPr="00A00C19" w:rsidRDefault="001571FA">
            <w:pPr>
              <w:spacing w:line="360" w:lineRule="auto"/>
              <w:rPr>
                <w:rFonts w:ascii="Times New Roman" w:eastAsia="Times New Roman" w:hAnsi="Times New Roman" w:cs="Times New Roman"/>
                <w:sz w:val="24"/>
                <w:szCs w:val="24"/>
                <w:lang w:val="fr-FR"/>
              </w:rPr>
            </w:pP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 xml:space="preserve">    Câte un elev din pereche se apropie și ia o sarcină pentru rezolvare, după care se discută răspunsurile în clasă.</w:t>
            </w:r>
          </w:p>
        </w:tc>
        <w:tc>
          <w:tcPr>
            <w:tcW w:w="1559" w:type="dxa"/>
            <w:tcBorders>
              <w:top w:val="single" w:sz="4" w:space="0" w:color="000000"/>
              <w:left w:val="single" w:sz="4" w:space="0" w:color="000000"/>
              <w:bottom w:val="single" w:sz="4" w:space="0" w:color="000000"/>
            </w:tcBorders>
          </w:tcPr>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Graficul T</w:t>
            </w:r>
          </w:p>
          <w:p w:rsidR="001571FA" w:rsidRDefault="001571FA">
            <w:pPr>
              <w:spacing w:line="360" w:lineRule="auto"/>
              <w:rPr>
                <w:rFonts w:ascii="Times New Roman" w:eastAsia="Times New Roman" w:hAnsi="Times New Roman" w:cs="Times New Roman"/>
                <w:sz w:val="24"/>
                <w:szCs w:val="24"/>
              </w:rPr>
            </w:pPr>
          </w:p>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Cubul</w:t>
            </w:r>
          </w:p>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GPP</w:t>
            </w:r>
          </w:p>
        </w:tc>
        <w:tc>
          <w:tcPr>
            <w:tcW w:w="1982" w:type="dxa"/>
            <w:tcBorders>
              <w:top w:val="single" w:sz="4" w:space="0" w:color="000000"/>
              <w:left w:val="single" w:sz="4" w:space="0" w:color="000000"/>
              <w:bottom w:val="single" w:sz="4" w:space="0" w:color="000000"/>
            </w:tcBorders>
          </w:tcPr>
          <w:p w:rsidR="001571FA" w:rsidRPr="00A00C19" w:rsidRDefault="001571FA">
            <w:pPr>
              <w:spacing w:line="360" w:lineRule="auto"/>
              <w:rPr>
                <w:rFonts w:ascii="Times New Roman" w:eastAsia="Times New Roman" w:hAnsi="Times New Roman" w:cs="Times New Roman"/>
                <w:sz w:val="24"/>
                <w:szCs w:val="24"/>
                <w:lang w:val="fr-FR"/>
              </w:rPr>
            </w:pP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Activitate frontală și în perechi</w:t>
            </w:r>
          </w:p>
        </w:tc>
        <w:tc>
          <w:tcPr>
            <w:tcW w:w="2340" w:type="dxa"/>
            <w:tcBorders>
              <w:top w:val="single" w:sz="4" w:space="0" w:color="000000"/>
              <w:left w:val="single" w:sz="4" w:space="0" w:color="000000"/>
              <w:bottom w:val="single" w:sz="4" w:space="0" w:color="000000"/>
              <w:right w:val="single" w:sz="4" w:space="0" w:color="000000"/>
            </w:tcBorders>
          </w:tcPr>
          <w:p w:rsidR="001571FA" w:rsidRPr="00A00C19" w:rsidRDefault="00851048">
            <w:pPr>
              <w:spacing w:line="360" w:lineRule="auto"/>
              <w:rPr>
                <w:rFonts w:ascii="Times New Roman" w:eastAsia="Times New Roman" w:hAnsi="Times New Roman" w:cs="Times New Roman"/>
                <w:sz w:val="24"/>
                <w:szCs w:val="24"/>
                <w:lang w:val="en-US"/>
              </w:rPr>
            </w:pPr>
            <w:r w:rsidRPr="00A00C19">
              <w:rPr>
                <w:rFonts w:ascii="Times New Roman" w:eastAsia="Times New Roman" w:hAnsi="Times New Roman" w:cs="Times New Roman"/>
                <w:sz w:val="24"/>
                <w:szCs w:val="24"/>
                <w:lang w:val="en-US"/>
              </w:rPr>
              <w:t>Tablă</w:t>
            </w:r>
          </w:p>
          <w:p w:rsidR="001571FA" w:rsidRPr="00A00C19" w:rsidRDefault="00851048">
            <w:pPr>
              <w:spacing w:line="360" w:lineRule="auto"/>
              <w:rPr>
                <w:rFonts w:ascii="Times New Roman" w:eastAsia="Times New Roman" w:hAnsi="Times New Roman" w:cs="Times New Roman"/>
                <w:sz w:val="24"/>
                <w:szCs w:val="24"/>
                <w:lang w:val="en-US"/>
              </w:rPr>
            </w:pPr>
            <w:r w:rsidRPr="00A00C19">
              <w:rPr>
                <w:rFonts w:ascii="Times New Roman" w:eastAsia="Times New Roman" w:hAnsi="Times New Roman" w:cs="Times New Roman"/>
                <w:sz w:val="24"/>
                <w:szCs w:val="24"/>
                <w:lang w:val="en-US"/>
              </w:rPr>
              <w:t>Cretă, cub</w:t>
            </w:r>
          </w:p>
          <w:p w:rsidR="001571FA" w:rsidRPr="00A00C19" w:rsidRDefault="00851048">
            <w:pPr>
              <w:spacing w:line="360" w:lineRule="auto"/>
              <w:rPr>
                <w:rFonts w:ascii="Times New Roman" w:eastAsia="Times New Roman" w:hAnsi="Times New Roman" w:cs="Times New Roman"/>
                <w:sz w:val="24"/>
                <w:szCs w:val="24"/>
                <w:lang w:val="en-US"/>
              </w:rPr>
            </w:pPr>
            <w:r w:rsidRPr="00A00C19">
              <w:rPr>
                <w:rFonts w:ascii="Times New Roman" w:eastAsia="Times New Roman" w:hAnsi="Times New Roman" w:cs="Times New Roman"/>
                <w:sz w:val="24"/>
                <w:szCs w:val="24"/>
                <w:lang w:val="en-US"/>
              </w:rPr>
              <w:t xml:space="preserve">Anexa 2 </w:t>
            </w:r>
            <w:hyperlink r:id="rId9">
              <w:r w:rsidRPr="00A00C19">
                <w:rPr>
                  <w:rFonts w:ascii="Times New Roman" w:eastAsia="Times New Roman" w:hAnsi="Times New Roman" w:cs="Times New Roman"/>
                  <w:color w:val="1155CC"/>
                  <w:sz w:val="24"/>
                  <w:szCs w:val="24"/>
                  <w:u w:val="single"/>
                  <w:lang w:val="en-US"/>
                </w:rPr>
                <w:t>https://www.canva.com/design/DAE9oHP_HQc/PRnsxg7kUX4uuaopz73o8A/view?utm_content=DAE9oHP_HQc&amp;utm_campai</w:t>
              </w:r>
              <w:r w:rsidRPr="00A00C19">
                <w:rPr>
                  <w:rFonts w:ascii="Times New Roman" w:eastAsia="Times New Roman" w:hAnsi="Times New Roman" w:cs="Times New Roman"/>
                  <w:color w:val="1155CC"/>
                  <w:sz w:val="24"/>
                  <w:szCs w:val="24"/>
                  <w:u w:val="single"/>
                  <w:lang w:val="en-US"/>
                </w:rPr>
                <w:lastRenderedPageBreak/>
                <w:t>gn=designshare&amp;utm_medium=link2&amp;utm_source=sharebutton</w:t>
              </w:r>
            </w:hyperlink>
          </w:p>
        </w:tc>
      </w:tr>
      <w:tr w:rsidR="001571FA" w:rsidTr="00D3666B">
        <w:trPr>
          <w:trHeight w:val="145"/>
        </w:trPr>
        <w:tc>
          <w:tcPr>
            <w:tcW w:w="750" w:type="dxa"/>
            <w:tcBorders>
              <w:top w:val="single" w:sz="4" w:space="0" w:color="000000"/>
              <w:left w:val="single" w:sz="4" w:space="0" w:color="000000"/>
              <w:bottom w:val="single" w:sz="4" w:space="0" w:color="000000"/>
            </w:tcBorders>
          </w:tcPr>
          <w:p w:rsidR="001571FA" w:rsidRPr="00A00C19" w:rsidRDefault="001571FA">
            <w:pPr>
              <w:spacing w:line="360" w:lineRule="auto"/>
              <w:rPr>
                <w:rFonts w:ascii="Times New Roman" w:eastAsia="Times New Roman" w:hAnsi="Times New Roman" w:cs="Times New Roman"/>
                <w:sz w:val="24"/>
                <w:szCs w:val="24"/>
                <w:lang w:val="en-US"/>
              </w:rPr>
            </w:pPr>
          </w:p>
        </w:tc>
        <w:tc>
          <w:tcPr>
            <w:tcW w:w="1545" w:type="dxa"/>
            <w:tcBorders>
              <w:top w:val="single" w:sz="4" w:space="0" w:color="000000"/>
              <w:left w:val="single" w:sz="4" w:space="0" w:color="000000"/>
              <w:bottom w:val="single" w:sz="4" w:space="0" w:color="000000"/>
            </w:tcBorders>
          </w:tcPr>
          <w:p w:rsidR="001571FA" w:rsidRDefault="0085104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 ȚIE</w:t>
            </w:r>
          </w:p>
          <w:p w:rsidR="001571FA" w:rsidRDefault="0085104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5minute</w:t>
            </w:r>
          </w:p>
        </w:tc>
        <w:tc>
          <w:tcPr>
            <w:tcW w:w="3975" w:type="dxa"/>
            <w:tcBorders>
              <w:top w:val="single" w:sz="4" w:space="0" w:color="000000"/>
              <w:left w:val="single" w:sz="4" w:space="0" w:color="000000"/>
              <w:bottom w:val="single" w:sz="4" w:space="0" w:color="000000"/>
            </w:tcBorders>
          </w:tcPr>
          <w:p w:rsidR="001571FA" w:rsidRDefault="0085104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02C2C"/>
                <w:sz w:val="24"/>
                <w:szCs w:val="24"/>
              </w:rPr>
              <w:t xml:space="preserve">    Adresează elevilor întrebarea: </w:t>
            </w:r>
            <w:r>
              <w:rPr>
                <w:rFonts w:ascii="Times New Roman" w:eastAsia="Times New Roman" w:hAnsi="Times New Roman" w:cs="Times New Roman"/>
                <w:i/>
                <w:sz w:val="24"/>
                <w:szCs w:val="24"/>
              </w:rPr>
              <w:t xml:space="preserve">În ce relații sunt personajele? </w:t>
            </w:r>
            <w:r>
              <w:rPr>
                <w:rFonts w:ascii="Times New Roman" w:eastAsia="Times New Roman" w:hAnsi="Times New Roman" w:cs="Times New Roman"/>
                <w:sz w:val="24"/>
                <w:szCs w:val="24"/>
              </w:rPr>
              <w:t>și propune să completeze arborele genealogic al personajelor din text (Anexa 3) .</w:t>
            </w:r>
          </w:p>
          <w:p w:rsidR="001571FA" w:rsidRPr="00A00C19" w:rsidRDefault="00851048">
            <w:pPr>
              <w:spacing w:line="36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    </w:t>
            </w:r>
            <w:r w:rsidRPr="00A00C19">
              <w:rPr>
                <w:rFonts w:ascii="Times New Roman" w:eastAsia="Times New Roman" w:hAnsi="Times New Roman" w:cs="Times New Roman"/>
                <w:sz w:val="24"/>
                <w:szCs w:val="24"/>
                <w:lang w:val="fr-FR"/>
              </w:rPr>
              <w:t>Explică tema pentru acasă: De realizat exercițiul 23, pagina 169</w:t>
            </w:r>
          </w:p>
        </w:tc>
        <w:tc>
          <w:tcPr>
            <w:tcW w:w="3764" w:type="dxa"/>
            <w:tcBorders>
              <w:top w:val="single" w:sz="4" w:space="0" w:color="000000"/>
              <w:left w:val="single" w:sz="4" w:space="0" w:color="000000"/>
              <w:bottom w:val="single" w:sz="4" w:space="0" w:color="000000"/>
            </w:tcBorders>
          </w:tcPr>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 xml:space="preserve">     Elevii trec la tablă și completează arborele genealogic al personajelor, concluzionând cele discutate anterior.</w:t>
            </w:r>
          </w:p>
          <w:p w:rsidR="001571FA" w:rsidRPr="00A00C19" w:rsidRDefault="001571FA">
            <w:pPr>
              <w:spacing w:line="360" w:lineRule="auto"/>
              <w:rPr>
                <w:rFonts w:ascii="Times New Roman" w:eastAsia="Times New Roman" w:hAnsi="Times New Roman" w:cs="Times New Roman"/>
                <w:sz w:val="24"/>
                <w:szCs w:val="24"/>
                <w:lang w:val="fr-FR"/>
              </w:rPr>
            </w:pPr>
          </w:p>
          <w:p w:rsidR="001571FA" w:rsidRPr="00A00C19" w:rsidRDefault="00851048">
            <w:pPr>
              <w:spacing w:line="360" w:lineRule="auto"/>
              <w:rPr>
                <w:rFonts w:ascii="Times New Roman" w:eastAsia="Times New Roman" w:hAnsi="Times New Roman" w:cs="Times New Roman"/>
                <w:sz w:val="24"/>
                <w:szCs w:val="24"/>
                <w:lang w:val="fr-FR"/>
              </w:rPr>
            </w:pPr>
            <w:r w:rsidRPr="00A00C19">
              <w:rPr>
                <w:rFonts w:ascii="Times New Roman" w:eastAsia="Times New Roman" w:hAnsi="Times New Roman" w:cs="Times New Roman"/>
                <w:sz w:val="24"/>
                <w:szCs w:val="24"/>
                <w:lang w:val="fr-FR"/>
              </w:rPr>
              <w:t>Notează în caiete tema pentru acasă.</w:t>
            </w:r>
          </w:p>
        </w:tc>
        <w:tc>
          <w:tcPr>
            <w:tcW w:w="1559" w:type="dxa"/>
            <w:tcBorders>
              <w:top w:val="single" w:sz="4" w:space="0" w:color="000000"/>
              <w:left w:val="single" w:sz="4" w:space="0" w:color="000000"/>
              <w:bottom w:val="single" w:sz="4" w:space="0" w:color="000000"/>
            </w:tcBorders>
          </w:tcPr>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Arborele genealogic</w:t>
            </w:r>
          </w:p>
          <w:p w:rsidR="00141258" w:rsidRDefault="00141258">
            <w:pPr>
              <w:spacing w:line="360" w:lineRule="auto"/>
              <w:rPr>
                <w:rFonts w:ascii="Times New Roman" w:eastAsia="Times New Roman" w:hAnsi="Times New Roman" w:cs="Times New Roman"/>
                <w:sz w:val="24"/>
                <w:szCs w:val="24"/>
              </w:rPr>
            </w:pPr>
          </w:p>
          <w:p w:rsidR="00141258" w:rsidRDefault="00141258">
            <w:pPr>
              <w:spacing w:line="360" w:lineRule="auto"/>
              <w:rPr>
                <w:rFonts w:ascii="Times New Roman" w:eastAsia="Times New Roman" w:hAnsi="Times New Roman" w:cs="Times New Roman"/>
                <w:sz w:val="24"/>
                <w:szCs w:val="24"/>
              </w:rPr>
            </w:pPr>
          </w:p>
          <w:p w:rsidR="00141258" w:rsidRDefault="0014125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Explicația</w:t>
            </w:r>
          </w:p>
        </w:tc>
        <w:tc>
          <w:tcPr>
            <w:tcW w:w="1982" w:type="dxa"/>
            <w:tcBorders>
              <w:top w:val="single" w:sz="4" w:space="0" w:color="000000"/>
              <w:left w:val="single" w:sz="4" w:space="0" w:color="000000"/>
              <w:bottom w:val="single" w:sz="4" w:space="0" w:color="000000"/>
            </w:tcBorders>
          </w:tcPr>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Activitate frontală</w:t>
            </w:r>
          </w:p>
          <w:p w:rsidR="00141258" w:rsidRDefault="00141258">
            <w:pPr>
              <w:spacing w:line="360" w:lineRule="auto"/>
              <w:rPr>
                <w:rFonts w:ascii="Times New Roman" w:eastAsia="Times New Roman" w:hAnsi="Times New Roman" w:cs="Times New Roman"/>
                <w:sz w:val="24"/>
                <w:szCs w:val="24"/>
              </w:rPr>
            </w:pPr>
          </w:p>
          <w:p w:rsidR="00141258" w:rsidRDefault="00141258">
            <w:pPr>
              <w:spacing w:line="360" w:lineRule="auto"/>
              <w:rPr>
                <w:rFonts w:ascii="Times New Roman" w:eastAsia="Times New Roman" w:hAnsi="Times New Roman" w:cs="Times New Roman"/>
                <w:sz w:val="24"/>
                <w:szCs w:val="24"/>
              </w:rPr>
            </w:pPr>
          </w:p>
          <w:p w:rsidR="00141258" w:rsidRDefault="0014125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Frontal</w:t>
            </w:r>
          </w:p>
        </w:tc>
        <w:tc>
          <w:tcPr>
            <w:tcW w:w="2340" w:type="dxa"/>
            <w:tcBorders>
              <w:top w:val="single" w:sz="4" w:space="0" w:color="000000"/>
              <w:left w:val="single" w:sz="4" w:space="0" w:color="000000"/>
              <w:bottom w:val="single" w:sz="4" w:space="0" w:color="000000"/>
              <w:right w:val="single" w:sz="4" w:space="0" w:color="000000"/>
            </w:tcBorders>
          </w:tcPr>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Foaie A3</w:t>
            </w:r>
          </w:p>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Carioci</w:t>
            </w:r>
          </w:p>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Bandă adezivă</w:t>
            </w:r>
          </w:p>
        </w:tc>
      </w:tr>
      <w:tr w:rsidR="001571FA" w:rsidTr="00D3666B">
        <w:trPr>
          <w:trHeight w:val="145"/>
        </w:trPr>
        <w:tc>
          <w:tcPr>
            <w:tcW w:w="750" w:type="dxa"/>
            <w:tcBorders>
              <w:top w:val="single" w:sz="4" w:space="0" w:color="000000"/>
              <w:left w:val="single" w:sz="4" w:space="0" w:color="000000"/>
              <w:bottom w:val="single" w:sz="4" w:space="0" w:color="000000"/>
            </w:tcBorders>
          </w:tcPr>
          <w:p w:rsidR="001571FA" w:rsidRDefault="001571FA">
            <w:pPr>
              <w:spacing w:line="360" w:lineRule="auto"/>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tcBorders>
          </w:tcPr>
          <w:p w:rsidR="001571FA" w:rsidRDefault="0085104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EXTINDE-REA</w:t>
            </w:r>
          </w:p>
          <w:p w:rsidR="001571FA" w:rsidRDefault="001571FA">
            <w:pPr>
              <w:spacing w:line="360" w:lineRule="auto"/>
              <w:rPr>
                <w:rFonts w:ascii="Times New Roman" w:eastAsia="Times New Roman" w:hAnsi="Times New Roman" w:cs="Times New Roman"/>
                <w:b/>
                <w:sz w:val="24"/>
                <w:szCs w:val="24"/>
              </w:rPr>
            </w:pPr>
          </w:p>
          <w:p w:rsidR="001571FA" w:rsidRDefault="0085104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minute</w:t>
            </w:r>
          </w:p>
        </w:tc>
        <w:tc>
          <w:tcPr>
            <w:tcW w:w="3975" w:type="dxa"/>
            <w:tcBorders>
              <w:top w:val="single" w:sz="4" w:space="0" w:color="000000"/>
              <w:left w:val="single" w:sz="4" w:space="0" w:color="000000"/>
              <w:bottom w:val="single" w:sz="4" w:space="0" w:color="000000"/>
            </w:tcBorders>
          </w:tcPr>
          <w:p w:rsidR="001571FA" w:rsidRDefault="00851048">
            <w:pPr>
              <w:spacing w:after="200" w:line="360" w:lineRule="auto"/>
              <w:jc w:val="both"/>
              <w:rPr>
                <w:rFonts w:ascii="Times New Roman" w:eastAsia="Times New Roman" w:hAnsi="Times New Roman" w:cs="Times New Roman"/>
                <w:color w:val="302C2C"/>
                <w:sz w:val="24"/>
                <w:szCs w:val="24"/>
              </w:rPr>
            </w:pPr>
            <w:r>
              <w:rPr>
                <w:rFonts w:ascii="Times New Roman" w:eastAsia="Times New Roman" w:hAnsi="Times New Roman" w:cs="Times New Roman"/>
                <w:color w:val="302C2C"/>
                <w:sz w:val="24"/>
                <w:szCs w:val="24"/>
              </w:rPr>
              <w:t xml:space="preserve">  Prezintă </w:t>
            </w:r>
            <w:r>
              <w:rPr>
                <w:rFonts w:ascii="Times New Roman" w:eastAsia="Times New Roman" w:hAnsi="Times New Roman" w:cs="Times New Roman"/>
                <w:i/>
                <w:color w:val="302C2C"/>
                <w:sz w:val="24"/>
                <w:szCs w:val="24"/>
              </w:rPr>
              <w:t xml:space="preserve">Curcubeul valorilor </w:t>
            </w:r>
            <w:r>
              <w:rPr>
                <w:rFonts w:ascii="Times New Roman" w:eastAsia="Times New Roman" w:hAnsi="Times New Roman" w:cs="Times New Roman"/>
                <w:color w:val="302C2C"/>
                <w:sz w:val="24"/>
                <w:szCs w:val="24"/>
              </w:rPr>
              <w:t xml:space="preserve">și solicită elevilor să scrie pe fișa cu abțibild un personaj și să o lipească pe valoarea aleasă. </w:t>
            </w:r>
          </w:p>
        </w:tc>
        <w:tc>
          <w:tcPr>
            <w:tcW w:w="3764" w:type="dxa"/>
            <w:tcBorders>
              <w:top w:val="single" w:sz="4" w:space="0" w:color="000000"/>
              <w:left w:val="single" w:sz="4" w:space="0" w:color="000000"/>
              <w:bottom w:val="single" w:sz="4" w:space="0" w:color="000000"/>
            </w:tcBorders>
          </w:tcPr>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Scriu un personaj pe fișa cu abțibild, apoi o lipesc pe valoarea aleasă de pe curcubeu și argumentează alegerea.</w:t>
            </w:r>
          </w:p>
        </w:tc>
        <w:tc>
          <w:tcPr>
            <w:tcW w:w="1559" w:type="dxa"/>
            <w:tcBorders>
              <w:top w:val="single" w:sz="4" w:space="0" w:color="000000"/>
              <w:left w:val="single" w:sz="4" w:space="0" w:color="000000"/>
              <w:bottom w:val="single" w:sz="4" w:space="0" w:color="000000"/>
            </w:tcBorders>
          </w:tcPr>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Curcubeul valorilor </w:t>
            </w:r>
          </w:p>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Argumenta- rea</w:t>
            </w:r>
          </w:p>
        </w:tc>
        <w:tc>
          <w:tcPr>
            <w:tcW w:w="1982" w:type="dxa"/>
            <w:tcBorders>
              <w:top w:val="single" w:sz="4" w:space="0" w:color="000000"/>
              <w:left w:val="single" w:sz="4" w:space="0" w:color="000000"/>
              <w:bottom w:val="single" w:sz="4" w:space="0" w:color="000000"/>
            </w:tcBorders>
          </w:tcPr>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Activitate individuală</w:t>
            </w:r>
          </w:p>
        </w:tc>
        <w:tc>
          <w:tcPr>
            <w:tcW w:w="2340" w:type="dxa"/>
            <w:tcBorders>
              <w:top w:val="single" w:sz="4" w:space="0" w:color="000000"/>
              <w:left w:val="single" w:sz="4" w:space="0" w:color="000000"/>
              <w:bottom w:val="single" w:sz="4" w:space="0" w:color="000000"/>
              <w:right w:val="single" w:sz="4" w:space="0" w:color="000000"/>
            </w:tcBorders>
          </w:tcPr>
          <w:p w:rsidR="001571FA" w:rsidRPr="00A00C19" w:rsidRDefault="00851048">
            <w:pPr>
              <w:spacing w:line="360" w:lineRule="auto"/>
              <w:rPr>
                <w:rFonts w:ascii="Times New Roman" w:eastAsia="Times New Roman" w:hAnsi="Times New Roman" w:cs="Times New Roman"/>
                <w:sz w:val="24"/>
                <w:szCs w:val="24"/>
                <w:lang w:val="en-US"/>
              </w:rPr>
            </w:pPr>
            <w:r w:rsidRPr="00A00C19">
              <w:rPr>
                <w:rFonts w:ascii="Times New Roman" w:eastAsia="Times New Roman" w:hAnsi="Times New Roman" w:cs="Times New Roman"/>
                <w:sz w:val="24"/>
                <w:szCs w:val="24"/>
                <w:lang w:val="en-US"/>
              </w:rPr>
              <w:t>Foaie A3</w:t>
            </w:r>
          </w:p>
          <w:p w:rsidR="001571FA" w:rsidRPr="00A00C19" w:rsidRDefault="00851048">
            <w:pPr>
              <w:spacing w:line="360" w:lineRule="auto"/>
              <w:rPr>
                <w:rFonts w:ascii="Times New Roman" w:eastAsia="Times New Roman" w:hAnsi="Times New Roman" w:cs="Times New Roman"/>
                <w:sz w:val="24"/>
                <w:szCs w:val="24"/>
                <w:lang w:val="en-US"/>
              </w:rPr>
            </w:pPr>
            <w:r w:rsidRPr="00A00C19">
              <w:rPr>
                <w:rFonts w:ascii="Times New Roman" w:eastAsia="Times New Roman" w:hAnsi="Times New Roman" w:cs="Times New Roman"/>
                <w:sz w:val="24"/>
                <w:szCs w:val="24"/>
                <w:lang w:val="en-US"/>
              </w:rPr>
              <w:t>Fișe cu abțibild</w:t>
            </w:r>
          </w:p>
          <w:p w:rsidR="001571FA" w:rsidRPr="00A00C19" w:rsidRDefault="00851048">
            <w:pPr>
              <w:spacing w:line="360" w:lineRule="auto"/>
              <w:rPr>
                <w:rFonts w:ascii="Times New Roman" w:eastAsia="Times New Roman" w:hAnsi="Times New Roman" w:cs="Times New Roman"/>
                <w:sz w:val="24"/>
                <w:szCs w:val="24"/>
                <w:lang w:val="en-US"/>
              </w:rPr>
            </w:pPr>
            <w:r w:rsidRPr="00A00C19">
              <w:rPr>
                <w:rFonts w:ascii="Times New Roman" w:eastAsia="Times New Roman" w:hAnsi="Times New Roman" w:cs="Times New Roman"/>
                <w:sz w:val="24"/>
                <w:szCs w:val="24"/>
                <w:lang w:val="en-US"/>
              </w:rPr>
              <w:t>Videoproiector</w:t>
            </w:r>
          </w:p>
          <w:p w:rsidR="001571FA" w:rsidRDefault="0085104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Laptop</w:t>
            </w:r>
          </w:p>
        </w:tc>
      </w:tr>
    </w:tbl>
    <w:p w:rsidR="001571FA" w:rsidRDefault="001571FA">
      <w:pPr>
        <w:ind w:firstLine="851"/>
        <w:rPr>
          <w:rFonts w:ascii="Calibri" w:eastAsia="Calibri" w:hAnsi="Calibri" w:cs="Calibri"/>
          <w:b/>
          <w:sz w:val="24"/>
          <w:szCs w:val="24"/>
          <w:highlight w:val="white"/>
        </w:rPr>
      </w:pPr>
    </w:p>
    <w:p w:rsidR="001571FA" w:rsidRDefault="001571FA">
      <w:pPr>
        <w:ind w:firstLine="851"/>
        <w:rPr>
          <w:rFonts w:ascii="Calibri" w:eastAsia="Calibri" w:hAnsi="Calibri" w:cs="Calibri"/>
          <w:b/>
          <w:sz w:val="24"/>
          <w:szCs w:val="24"/>
          <w:highlight w:val="white"/>
        </w:rPr>
      </w:pPr>
    </w:p>
    <w:p w:rsidR="001571FA" w:rsidRDefault="001571FA">
      <w:pPr>
        <w:ind w:firstLine="851"/>
        <w:rPr>
          <w:rFonts w:ascii="Calibri" w:eastAsia="Calibri" w:hAnsi="Calibri" w:cs="Calibri"/>
          <w:b/>
          <w:sz w:val="24"/>
          <w:szCs w:val="24"/>
          <w:highlight w:val="white"/>
        </w:rPr>
      </w:pPr>
    </w:p>
    <w:p w:rsidR="001571FA" w:rsidRDefault="001571FA">
      <w:pPr>
        <w:ind w:firstLine="851"/>
        <w:rPr>
          <w:rFonts w:ascii="Calibri" w:eastAsia="Calibri" w:hAnsi="Calibri" w:cs="Calibri"/>
          <w:b/>
          <w:sz w:val="24"/>
          <w:szCs w:val="24"/>
          <w:highlight w:val="white"/>
        </w:rPr>
      </w:pPr>
    </w:p>
    <w:p w:rsidR="001571FA" w:rsidRDefault="001571FA">
      <w:pPr>
        <w:ind w:firstLine="851"/>
        <w:rPr>
          <w:rFonts w:ascii="Calibri" w:eastAsia="Calibri" w:hAnsi="Calibri" w:cs="Calibri"/>
          <w:b/>
          <w:sz w:val="24"/>
          <w:szCs w:val="24"/>
          <w:highlight w:val="white"/>
        </w:rPr>
      </w:pPr>
    </w:p>
    <w:p w:rsidR="001571FA" w:rsidRDefault="001571FA">
      <w:pPr>
        <w:ind w:firstLine="851"/>
        <w:rPr>
          <w:rFonts w:ascii="Calibri" w:eastAsia="Calibri" w:hAnsi="Calibri" w:cs="Calibri"/>
          <w:b/>
          <w:sz w:val="24"/>
          <w:szCs w:val="24"/>
          <w:highlight w:val="white"/>
        </w:rPr>
      </w:pPr>
    </w:p>
    <w:p w:rsidR="001571FA" w:rsidRDefault="001571FA">
      <w:pPr>
        <w:ind w:firstLine="851"/>
        <w:jc w:val="right"/>
        <w:rPr>
          <w:rFonts w:ascii="Times New Roman" w:eastAsia="Times New Roman" w:hAnsi="Times New Roman" w:cs="Times New Roman"/>
          <w:b/>
          <w:sz w:val="24"/>
          <w:szCs w:val="24"/>
          <w:highlight w:val="white"/>
        </w:rPr>
      </w:pPr>
    </w:p>
    <w:p w:rsidR="001571FA" w:rsidRDefault="001571FA">
      <w:pPr>
        <w:ind w:firstLine="851"/>
        <w:jc w:val="right"/>
        <w:rPr>
          <w:rFonts w:ascii="Times New Roman" w:eastAsia="Times New Roman" w:hAnsi="Times New Roman" w:cs="Times New Roman"/>
          <w:b/>
          <w:sz w:val="24"/>
          <w:szCs w:val="24"/>
          <w:highlight w:val="white"/>
        </w:rPr>
      </w:pPr>
    </w:p>
    <w:p w:rsidR="001571FA" w:rsidRDefault="001571FA">
      <w:pPr>
        <w:ind w:firstLine="851"/>
        <w:jc w:val="right"/>
        <w:rPr>
          <w:rFonts w:ascii="Times New Roman" w:eastAsia="Times New Roman" w:hAnsi="Times New Roman" w:cs="Times New Roman"/>
          <w:b/>
          <w:sz w:val="24"/>
          <w:szCs w:val="24"/>
          <w:highlight w:val="white"/>
        </w:rPr>
      </w:pPr>
    </w:p>
    <w:p w:rsidR="001571FA" w:rsidRDefault="001571FA">
      <w:pPr>
        <w:ind w:firstLine="851"/>
        <w:jc w:val="right"/>
        <w:rPr>
          <w:rFonts w:ascii="Times New Roman" w:eastAsia="Times New Roman" w:hAnsi="Times New Roman" w:cs="Times New Roman"/>
          <w:b/>
          <w:sz w:val="24"/>
          <w:szCs w:val="24"/>
          <w:highlight w:val="white"/>
        </w:rPr>
      </w:pPr>
    </w:p>
    <w:p w:rsidR="001571FA" w:rsidRDefault="001571FA">
      <w:pPr>
        <w:ind w:firstLine="851"/>
        <w:jc w:val="right"/>
        <w:rPr>
          <w:rFonts w:ascii="Times New Roman" w:eastAsia="Times New Roman" w:hAnsi="Times New Roman" w:cs="Times New Roman"/>
          <w:b/>
          <w:sz w:val="24"/>
          <w:szCs w:val="24"/>
          <w:highlight w:val="white"/>
        </w:rPr>
      </w:pPr>
    </w:p>
    <w:p w:rsidR="001571FA" w:rsidRDefault="001571FA">
      <w:pPr>
        <w:ind w:firstLine="851"/>
        <w:jc w:val="right"/>
        <w:rPr>
          <w:rFonts w:ascii="Times New Roman" w:eastAsia="Times New Roman" w:hAnsi="Times New Roman" w:cs="Times New Roman"/>
          <w:b/>
          <w:sz w:val="24"/>
          <w:szCs w:val="24"/>
          <w:highlight w:val="white"/>
        </w:rPr>
      </w:pPr>
    </w:p>
    <w:p w:rsidR="001571FA" w:rsidRDefault="001571FA">
      <w:pPr>
        <w:ind w:firstLine="851"/>
        <w:jc w:val="right"/>
        <w:rPr>
          <w:rFonts w:ascii="Times New Roman" w:eastAsia="Times New Roman" w:hAnsi="Times New Roman" w:cs="Times New Roman"/>
          <w:b/>
          <w:sz w:val="24"/>
          <w:szCs w:val="24"/>
          <w:highlight w:val="white"/>
        </w:rPr>
      </w:pPr>
    </w:p>
    <w:p w:rsidR="001571FA" w:rsidRDefault="001571FA">
      <w:pPr>
        <w:ind w:firstLine="851"/>
        <w:jc w:val="right"/>
        <w:rPr>
          <w:rFonts w:ascii="Times New Roman" w:eastAsia="Times New Roman" w:hAnsi="Times New Roman" w:cs="Times New Roman"/>
          <w:b/>
          <w:sz w:val="24"/>
          <w:szCs w:val="24"/>
          <w:highlight w:val="white"/>
        </w:rPr>
      </w:pPr>
    </w:p>
    <w:p w:rsidR="001571FA" w:rsidRDefault="001571FA">
      <w:pPr>
        <w:rPr>
          <w:rFonts w:ascii="Times New Roman" w:eastAsia="Times New Roman" w:hAnsi="Times New Roman" w:cs="Times New Roman"/>
          <w:b/>
          <w:sz w:val="24"/>
          <w:szCs w:val="24"/>
          <w:highlight w:val="white"/>
        </w:rPr>
      </w:pPr>
    </w:p>
    <w:p w:rsidR="001571FA" w:rsidRDefault="001571FA">
      <w:pPr>
        <w:rPr>
          <w:rFonts w:ascii="Times New Roman" w:eastAsia="Times New Roman" w:hAnsi="Times New Roman" w:cs="Times New Roman"/>
          <w:b/>
          <w:sz w:val="24"/>
          <w:szCs w:val="24"/>
          <w:highlight w:val="white"/>
        </w:rPr>
      </w:pPr>
    </w:p>
    <w:p w:rsidR="001571FA" w:rsidRDefault="00851048">
      <w:pPr>
        <w:ind w:firstLine="851"/>
        <w:jc w:val="right"/>
        <w:rPr>
          <w:rFonts w:ascii="Calibri" w:eastAsia="Calibri" w:hAnsi="Calibri" w:cs="Calibri"/>
          <w:b/>
          <w:sz w:val="24"/>
          <w:szCs w:val="24"/>
          <w:highlight w:val="white"/>
        </w:rPr>
      </w:pPr>
      <w:r>
        <w:rPr>
          <w:rFonts w:ascii="Times New Roman" w:eastAsia="Times New Roman" w:hAnsi="Times New Roman" w:cs="Times New Roman"/>
          <w:b/>
          <w:sz w:val="24"/>
          <w:szCs w:val="24"/>
          <w:highlight w:val="white"/>
        </w:rPr>
        <w:t>Anexa 1</w:t>
      </w:r>
    </w:p>
    <w:p w:rsidR="001571FA" w:rsidRDefault="00851048">
      <w:pPr>
        <w:ind w:firstLine="851"/>
        <w:rPr>
          <w:rFonts w:ascii="Times New Roman" w:eastAsia="Times New Roman" w:hAnsi="Times New Roman" w:cs="Times New Roman"/>
          <w:b/>
          <w:sz w:val="24"/>
          <w:szCs w:val="24"/>
          <w:highlight w:val="white"/>
        </w:rPr>
      </w:pPr>
      <w:r>
        <w:rPr>
          <w:rFonts w:ascii="Calibri" w:eastAsia="Calibri" w:hAnsi="Calibri" w:cs="Calibri"/>
          <w:b/>
          <w:noProof/>
          <w:sz w:val="24"/>
          <w:szCs w:val="24"/>
          <w:highlight w:val="white"/>
        </w:rPr>
        <w:drawing>
          <wp:inline distT="114300" distB="114300" distL="114300" distR="114300">
            <wp:extent cx="9422140" cy="5849281"/>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9422140" cy="5849281"/>
                    </a:xfrm>
                    <a:prstGeom prst="rect">
                      <a:avLst/>
                    </a:prstGeom>
                    <a:ln/>
                  </pic:spPr>
                </pic:pic>
              </a:graphicData>
            </a:graphic>
          </wp:inline>
        </w:drawing>
      </w:r>
    </w:p>
    <w:p w:rsidR="001571FA" w:rsidRDefault="00851048">
      <w:pPr>
        <w:ind w:firstLine="851"/>
        <w:jc w:val="right"/>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Anexa 3</w:t>
      </w:r>
    </w:p>
    <w:p w:rsidR="001571FA" w:rsidRDefault="00851048">
      <w:pPr>
        <w:ind w:firstLine="851"/>
        <w:jc w:val="center"/>
        <w:rPr>
          <w:rFonts w:ascii="Calibri" w:eastAsia="Calibri" w:hAnsi="Calibri" w:cs="Calibri"/>
          <w:b/>
          <w:sz w:val="24"/>
          <w:szCs w:val="24"/>
          <w:highlight w:val="white"/>
        </w:rPr>
        <w:sectPr w:rsidR="001571FA">
          <w:pgSz w:w="16834" w:h="11909" w:orient="landscape"/>
          <w:pgMar w:top="708" w:right="850" w:bottom="850" w:left="850" w:header="709" w:footer="709" w:gutter="0"/>
          <w:cols w:space="720"/>
        </w:sectPr>
      </w:pPr>
      <w:r>
        <w:rPr>
          <w:rFonts w:ascii="Calibri" w:eastAsia="Calibri" w:hAnsi="Calibri" w:cs="Calibri"/>
          <w:b/>
          <w:noProof/>
          <w:sz w:val="24"/>
          <w:szCs w:val="24"/>
          <w:highlight w:val="white"/>
        </w:rPr>
        <w:drawing>
          <wp:inline distT="114300" distB="114300" distL="114300" distR="114300">
            <wp:extent cx="9072203" cy="6297978"/>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9072203" cy="6297978"/>
                    </a:xfrm>
                    <a:prstGeom prst="rect">
                      <a:avLst/>
                    </a:prstGeom>
                    <a:ln/>
                  </pic:spPr>
                </pic:pic>
              </a:graphicData>
            </a:graphic>
          </wp:inline>
        </w:drawing>
      </w:r>
    </w:p>
    <w:p w:rsidR="001571FA" w:rsidRPr="00A00C19" w:rsidRDefault="00851048">
      <w:pPr>
        <w:spacing w:before="240" w:after="240"/>
        <w:jc w:val="right"/>
        <w:rPr>
          <w:rFonts w:ascii="Times New Roman" w:eastAsia="Times New Roman" w:hAnsi="Times New Roman" w:cs="Times New Roman"/>
          <w:b/>
          <w:sz w:val="24"/>
          <w:szCs w:val="24"/>
          <w:highlight w:val="white"/>
          <w:lang w:val="fr-FR"/>
        </w:rPr>
      </w:pPr>
      <w:r w:rsidRPr="00A00C19">
        <w:rPr>
          <w:rFonts w:ascii="Times New Roman" w:eastAsia="Times New Roman" w:hAnsi="Times New Roman" w:cs="Times New Roman"/>
          <w:b/>
          <w:sz w:val="24"/>
          <w:szCs w:val="24"/>
          <w:highlight w:val="white"/>
          <w:lang w:val="fr-FR"/>
        </w:rPr>
        <w:lastRenderedPageBreak/>
        <w:t>Anexa 2</w:t>
      </w:r>
    </w:p>
    <w:p w:rsidR="001571FA" w:rsidRPr="00A00C19" w:rsidRDefault="00851048">
      <w:pPr>
        <w:spacing w:before="240" w:after="240"/>
        <w:rPr>
          <w:rFonts w:ascii="Times New Roman" w:eastAsia="Times New Roman" w:hAnsi="Times New Roman" w:cs="Times New Roman"/>
          <w:b/>
          <w:sz w:val="36"/>
          <w:szCs w:val="36"/>
          <w:highlight w:val="white"/>
          <w:lang w:val="fr-FR"/>
        </w:rPr>
      </w:pPr>
      <w:r w:rsidRPr="00A00C19">
        <w:rPr>
          <w:rFonts w:ascii="Times New Roman" w:eastAsia="Times New Roman" w:hAnsi="Times New Roman" w:cs="Times New Roman"/>
          <w:b/>
          <w:color w:val="C00000"/>
          <w:sz w:val="36"/>
          <w:szCs w:val="36"/>
          <w:highlight w:val="white"/>
          <w:lang w:val="fr-FR"/>
        </w:rPr>
        <w:t>METODA   CUBULUI</w:t>
      </w:r>
      <w:r w:rsidR="00D3666B" w:rsidRPr="00A00C19">
        <w:rPr>
          <w:rFonts w:ascii="Times New Roman" w:eastAsia="Times New Roman" w:hAnsi="Times New Roman" w:cs="Times New Roman"/>
          <w:b/>
          <w:color w:val="C00000"/>
          <w:sz w:val="36"/>
          <w:szCs w:val="36"/>
          <w:highlight w:val="white"/>
          <w:lang w:val="fr-FR"/>
        </w:rPr>
        <w:t xml:space="preserve"> (16 copii – 8 pereche)</w:t>
      </w:r>
    </w:p>
    <w:tbl>
      <w:tblPr>
        <w:tblStyle w:val="a2"/>
        <w:tblW w:w="11010" w:type="dxa"/>
        <w:tblInd w:w="-1100" w:type="dxa"/>
        <w:tblBorders>
          <w:top w:val="nil"/>
          <w:left w:val="nil"/>
          <w:bottom w:val="nil"/>
          <w:right w:val="nil"/>
          <w:insideH w:val="nil"/>
          <w:insideV w:val="nil"/>
        </w:tblBorders>
        <w:tblLayout w:type="fixed"/>
        <w:tblLook w:val="0600"/>
      </w:tblPr>
      <w:tblGrid>
        <w:gridCol w:w="5025"/>
        <w:gridCol w:w="5985"/>
      </w:tblGrid>
      <w:tr w:rsidR="001571FA">
        <w:trPr>
          <w:trHeight w:val="10913"/>
        </w:trPr>
        <w:tc>
          <w:tcPr>
            <w:tcW w:w="5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571FA" w:rsidRPr="00A00C19" w:rsidRDefault="00851048">
            <w:pPr>
              <w:spacing w:before="240" w:after="240"/>
              <w:rPr>
                <w:rFonts w:ascii="Times New Roman" w:eastAsia="Times New Roman" w:hAnsi="Times New Roman" w:cs="Times New Roman"/>
                <w:b/>
                <w:sz w:val="30"/>
                <w:szCs w:val="30"/>
                <w:highlight w:val="white"/>
                <w:lang w:val="fr-FR"/>
              </w:rPr>
            </w:pPr>
            <w:r w:rsidRPr="00A00C19">
              <w:rPr>
                <w:rFonts w:ascii="Times New Roman" w:eastAsia="Times New Roman" w:hAnsi="Times New Roman" w:cs="Times New Roman"/>
                <w:b/>
                <w:color w:val="0070C0"/>
                <w:sz w:val="30"/>
                <w:szCs w:val="30"/>
                <w:highlight w:val="white"/>
                <w:lang w:val="fr-FR"/>
              </w:rPr>
              <w:t xml:space="preserve">    1. DESCRIEȚI, </w:t>
            </w:r>
            <w:r w:rsidRPr="00A00C19">
              <w:rPr>
                <w:rFonts w:ascii="Times New Roman" w:eastAsia="Times New Roman" w:hAnsi="Times New Roman" w:cs="Times New Roman"/>
                <w:b/>
                <w:sz w:val="30"/>
                <w:szCs w:val="30"/>
                <w:highlight w:val="white"/>
                <w:lang w:val="fr-FR"/>
              </w:rPr>
              <w:t>în 5-6 rânduri, personajul reflectat în fragmentele de mai jos.</w:t>
            </w:r>
          </w:p>
          <w:p w:rsidR="001571FA" w:rsidRPr="00A00C19" w:rsidRDefault="00851048">
            <w:pPr>
              <w:spacing w:before="240" w:after="240"/>
              <w:rPr>
                <w:rFonts w:ascii="Times New Roman" w:eastAsia="Times New Roman" w:hAnsi="Times New Roman" w:cs="Times New Roman"/>
                <w:i/>
                <w:sz w:val="24"/>
                <w:szCs w:val="24"/>
                <w:highlight w:val="white"/>
                <w:lang w:val="fr-FR"/>
              </w:rPr>
            </w:pPr>
            <w:r w:rsidRPr="00A00C19">
              <w:rPr>
                <w:rFonts w:ascii="Times New Roman" w:eastAsia="Times New Roman" w:hAnsi="Times New Roman" w:cs="Times New Roman"/>
                <w:b/>
                <w:sz w:val="24"/>
                <w:szCs w:val="24"/>
                <w:highlight w:val="white"/>
                <w:lang w:val="fr-FR"/>
              </w:rPr>
              <w:t>,</w:t>
            </w:r>
            <w:r w:rsidRPr="00A00C19">
              <w:rPr>
                <w:rFonts w:ascii="Times New Roman" w:eastAsia="Times New Roman" w:hAnsi="Times New Roman" w:cs="Times New Roman"/>
                <w:i/>
                <w:sz w:val="24"/>
                <w:szCs w:val="24"/>
                <w:highlight w:val="white"/>
                <w:lang w:val="fr-FR"/>
              </w:rPr>
              <w:t>,Bunicul a fost marinar, căpitan de cursă lungă, vila aceasta cu terasă și tot soiul de pomi și arbuști a cumpărat-o de cum a ieșit la pensie și, zice el, are să mi-o lase mie prin testament când o fi să plece la cele sfinte.”</w:t>
            </w:r>
          </w:p>
          <w:p w:rsidR="001571FA" w:rsidRPr="00A00C19" w:rsidRDefault="00851048">
            <w:pPr>
              <w:spacing w:before="240" w:after="240"/>
              <w:rPr>
                <w:rFonts w:ascii="Times New Roman" w:eastAsia="Times New Roman" w:hAnsi="Times New Roman" w:cs="Times New Roman"/>
                <w:i/>
                <w:sz w:val="24"/>
                <w:szCs w:val="24"/>
                <w:highlight w:val="white"/>
                <w:lang w:val="fr-FR"/>
              </w:rPr>
            </w:pPr>
            <w:r w:rsidRPr="00A00C19">
              <w:rPr>
                <w:rFonts w:ascii="Times New Roman" w:eastAsia="Times New Roman" w:hAnsi="Times New Roman" w:cs="Times New Roman"/>
                <w:i/>
                <w:sz w:val="24"/>
                <w:szCs w:val="24"/>
                <w:highlight w:val="white"/>
                <w:lang w:val="fr-FR"/>
              </w:rPr>
              <w:t>,,...îmi rămase încă un an, urma să ajung vârsta lui Robert Grand să demonstrez lumii întregi că și la paisprezece ani poți fi un căpitan de vas la fel de bun, ori, cine știe, poate și mai grozav, când ai cunoștințele mele teoretice.””</w:t>
            </w:r>
          </w:p>
          <w:p w:rsidR="001571FA" w:rsidRPr="00A00C19" w:rsidRDefault="001571FA">
            <w:pPr>
              <w:rPr>
                <w:rFonts w:ascii="Georgia" w:eastAsia="Georgia" w:hAnsi="Georgia" w:cs="Georgia"/>
                <w:b/>
                <w:color w:val="0070C0"/>
                <w:sz w:val="32"/>
                <w:szCs w:val="32"/>
                <w:highlight w:val="white"/>
                <w:lang w:val="fr-FR"/>
              </w:rPr>
            </w:pPr>
          </w:p>
          <w:p w:rsidR="001571FA" w:rsidRPr="00A00C19" w:rsidRDefault="001571FA">
            <w:pPr>
              <w:rPr>
                <w:rFonts w:ascii="Times New Roman" w:eastAsia="Times New Roman" w:hAnsi="Times New Roman" w:cs="Times New Roman"/>
                <w:b/>
                <w:color w:val="0070C0"/>
                <w:sz w:val="28"/>
                <w:szCs w:val="28"/>
                <w:highlight w:val="white"/>
                <w:lang w:val="fr-FR"/>
              </w:rPr>
            </w:pPr>
          </w:p>
          <w:p w:rsidR="001571FA" w:rsidRPr="00A00C19" w:rsidRDefault="00851048">
            <w:pPr>
              <w:rPr>
                <w:rFonts w:ascii="Times New Roman" w:eastAsia="Times New Roman" w:hAnsi="Times New Roman" w:cs="Times New Roman"/>
                <w:b/>
                <w:sz w:val="28"/>
                <w:szCs w:val="28"/>
                <w:highlight w:val="white"/>
                <w:lang w:val="fr-FR"/>
              </w:rPr>
            </w:pPr>
            <w:r w:rsidRPr="00A00C19">
              <w:rPr>
                <w:rFonts w:ascii="Times New Roman" w:eastAsia="Times New Roman" w:hAnsi="Times New Roman" w:cs="Times New Roman"/>
                <w:b/>
                <w:color w:val="0070C0"/>
                <w:sz w:val="28"/>
                <w:szCs w:val="28"/>
                <w:highlight w:val="white"/>
                <w:lang w:val="fr-FR"/>
              </w:rPr>
              <w:t xml:space="preserve">1. DESCRIEȚI, </w:t>
            </w:r>
            <w:r w:rsidRPr="00A00C19">
              <w:rPr>
                <w:rFonts w:ascii="Times New Roman" w:eastAsia="Times New Roman" w:hAnsi="Times New Roman" w:cs="Times New Roman"/>
                <w:b/>
                <w:sz w:val="28"/>
                <w:szCs w:val="28"/>
                <w:highlight w:val="white"/>
                <w:lang w:val="fr-FR"/>
              </w:rPr>
              <w:t>în 5-6 rânduri, personajul reflectat în fragmentele de mai jos.</w:t>
            </w:r>
          </w:p>
          <w:p w:rsidR="001571FA" w:rsidRPr="00A00C19" w:rsidRDefault="00851048">
            <w:pPr>
              <w:rPr>
                <w:rFonts w:ascii="Times New Roman" w:eastAsia="Times New Roman" w:hAnsi="Times New Roman" w:cs="Times New Roman"/>
                <w:i/>
                <w:sz w:val="28"/>
                <w:szCs w:val="28"/>
                <w:highlight w:val="white"/>
                <w:lang w:val="fr-FR"/>
              </w:rPr>
            </w:pPr>
            <w:r w:rsidRPr="00A00C19">
              <w:rPr>
                <w:rFonts w:ascii="Times New Roman" w:eastAsia="Times New Roman" w:hAnsi="Times New Roman" w:cs="Times New Roman"/>
                <w:i/>
                <w:sz w:val="28"/>
                <w:szCs w:val="28"/>
                <w:highlight w:val="white"/>
                <w:lang w:val="fr-FR"/>
              </w:rPr>
              <w:t>,,...deși sunt fiu de geolog, Mandolin a fost cel care a contribuit cel mai mult la rezolvarea problemei.”</w:t>
            </w:r>
          </w:p>
          <w:p w:rsidR="001571FA" w:rsidRPr="00A00C19" w:rsidRDefault="00851048">
            <w:pPr>
              <w:rPr>
                <w:rFonts w:ascii="Times New Roman" w:eastAsia="Times New Roman" w:hAnsi="Times New Roman" w:cs="Times New Roman"/>
                <w:i/>
                <w:sz w:val="28"/>
                <w:szCs w:val="28"/>
                <w:highlight w:val="white"/>
                <w:lang w:val="fr-FR"/>
              </w:rPr>
            </w:pPr>
            <w:r w:rsidRPr="00A00C19">
              <w:rPr>
                <w:rFonts w:ascii="Times New Roman" w:eastAsia="Times New Roman" w:hAnsi="Times New Roman" w:cs="Times New Roman"/>
                <w:i/>
                <w:sz w:val="28"/>
                <w:szCs w:val="28"/>
                <w:highlight w:val="white"/>
                <w:lang w:val="fr-FR"/>
              </w:rPr>
              <w:t xml:space="preserve">„Fuga după ajutoare am exclus-o, nu puteam să-l las pe Mădălin...” </w:t>
            </w:r>
          </w:p>
          <w:p w:rsidR="001571FA" w:rsidRPr="00D3666B" w:rsidRDefault="00851048" w:rsidP="00D3666B">
            <w:pPr>
              <w:rPr>
                <w:rFonts w:ascii="Times New Roman" w:eastAsia="Times New Roman" w:hAnsi="Times New Roman" w:cs="Times New Roman"/>
                <w:i/>
                <w:sz w:val="28"/>
                <w:szCs w:val="28"/>
                <w:highlight w:val="white"/>
              </w:rPr>
            </w:pPr>
            <w:r w:rsidRPr="00A00C19">
              <w:rPr>
                <w:rFonts w:ascii="Times New Roman" w:eastAsia="Times New Roman" w:hAnsi="Times New Roman" w:cs="Times New Roman"/>
                <w:i/>
                <w:sz w:val="28"/>
                <w:szCs w:val="28"/>
                <w:highlight w:val="white"/>
                <w:lang w:val="fr-FR"/>
              </w:rPr>
              <w:t xml:space="preserve"> </w:t>
            </w:r>
            <w:r>
              <w:rPr>
                <w:rFonts w:ascii="Times New Roman" w:eastAsia="Times New Roman" w:hAnsi="Times New Roman" w:cs="Times New Roman"/>
                <w:i/>
                <w:sz w:val="28"/>
                <w:szCs w:val="28"/>
                <w:highlight w:val="white"/>
              </w:rPr>
              <w:t xml:space="preserve">„Nu eram pregătit pentru o asemenea surpriză.” </w:t>
            </w:r>
          </w:p>
        </w:tc>
        <w:tc>
          <w:tcPr>
            <w:tcW w:w="5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571FA" w:rsidRPr="00A00C19" w:rsidRDefault="00851048">
            <w:pPr>
              <w:spacing w:before="240" w:after="240"/>
              <w:rPr>
                <w:rFonts w:ascii="Times New Roman" w:eastAsia="Times New Roman" w:hAnsi="Times New Roman" w:cs="Times New Roman"/>
                <w:sz w:val="28"/>
                <w:szCs w:val="28"/>
                <w:highlight w:val="white"/>
                <w:lang w:val="fr-FR"/>
              </w:rPr>
            </w:pPr>
            <w:r w:rsidRPr="00A00C19">
              <w:rPr>
                <w:rFonts w:ascii="Georgia" w:eastAsia="Georgia" w:hAnsi="Georgia" w:cs="Georgia"/>
                <w:b/>
                <w:color w:val="0070C0"/>
                <w:sz w:val="32"/>
                <w:szCs w:val="32"/>
                <w:highlight w:val="white"/>
                <w:lang w:val="fr-FR"/>
              </w:rPr>
              <w:t xml:space="preserve"> 2. </w:t>
            </w:r>
            <w:r w:rsidRPr="00A00C19">
              <w:rPr>
                <w:rFonts w:ascii="Times New Roman" w:eastAsia="Times New Roman" w:hAnsi="Times New Roman" w:cs="Times New Roman"/>
                <w:b/>
                <w:color w:val="0070C0"/>
                <w:sz w:val="28"/>
                <w:szCs w:val="28"/>
                <w:highlight w:val="white"/>
                <w:lang w:val="fr-FR"/>
              </w:rPr>
              <w:t xml:space="preserve">COMPARAȚI, </w:t>
            </w:r>
            <w:r w:rsidRPr="00A00C19">
              <w:rPr>
                <w:rFonts w:ascii="Times New Roman" w:eastAsia="Times New Roman" w:hAnsi="Times New Roman" w:cs="Times New Roman"/>
                <w:sz w:val="28"/>
                <w:szCs w:val="28"/>
                <w:highlight w:val="white"/>
                <w:lang w:val="fr-FR"/>
              </w:rPr>
              <w:t>cu referire la text, în baza Diagramei Venn, personajele Nic și Mădălin.</w:t>
            </w:r>
          </w:p>
          <w:p w:rsidR="001571FA" w:rsidRDefault="00851048">
            <w:pPr>
              <w:spacing w:before="240" w:after="24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Nic                                        Mădălin</w:t>
            </w:r>
          </w:p>
          <w:p w:rsidR="001571FA" w:rsidRDefault="00851048">
            <w:pPr>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highlight w:val="white"/>
              </w:rPr>
              <w:drawing>
                <wp:inline distT="114300" distB="114300" distL="114300" distR="114300">
                  <wp:extent cx="3667125" cy="18415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667125" cy="1841500"/>
                          </a:xfrm>
                          <a:prstGeom prst="rect">
                            <a:avLst/>
                          </a:prstGeom>
                          <a:ln/>
                        </pic:spPr>
                      </pic:pic>
                    </a:graphicData>
                  </a:graphic>
                </wp:inline>
              </w:drawing>
            </w:r>
          </w:p>
          <w:p w:rsidR="001571FA" w:rsidRDefault="001571FA">
            <w:pPr>
              <w:spacing w:before="240" w:after="240"/>
              <w:rPr>
                <w:rFonts w:ascii="Times New Roman" w:eastAsia="Times New Roman" w:hAnsi="Times New Roman" w:cs="Times New Roman"/>
                <w:b/>
                <w:color w:val="0070C0"/>
                <w:sz w:val="28"/>
                <w:szCs w:val="28"/>
                <w:highlight w:val="white"/>
              </w:rPr>
            </w:pPr>
          </w:p>
          <w:p w:rsidR="001571FA" w:rsidRDefault="001571FA">
            <w:pPr>
              <w:spacing w:before="240" w:after="240"/>
              <w:rPr>
                <w:rFonts w:ascii="Times New Roman" w:eastAsia="Times New Roman" w:hAnsi="Times New Roman" w:cs="Times New Roman"/>
                <w:b/>
                <w:color w:val="0070C0"/>
                <w:sz w:val="28"/>
                <w:szCs w:val="28"/>
                <w:highlight w:val="white"/>
              </w:rPr>
            </w:pPr>
          </w:p>
          <w:p w:rsidR="001571FA" w:rsidRPr="00A00C19" w:rsidRDefault="00851048">
            <w:pPr>
              <w:spacing w:before="240" w:after="240"/>
              <w:rPr>
                <w:rFonts w:ascii="Times New Roman" w:eastAsia="Times New Roman" w:hAnsi="Times New Roman" w:cs="Times New Roman"/>
                <w:sz w:val="28"/>
                <w:szCs w:val="28"/>
                <w:highlight w:val="white"/>
                <w:lang w:val="fr-FR"/>
              </w:rPr>
            </w:pPr>
            <w:r w:rsidRPr="00A00C19">
              <w:rPr>
                <w:rFonts w:ascii="Times New Roman" w:eastAsia="Times New Roman" w:hAnsi="Times New Roman" w:cs="Times New Roman"/>
                <w:b/>
                <w:color w:val="0070C0"/>
                <w:sz w:val="28"/>
                <w:szCs w:val="28"/>
                <w:highlight w:val="white"/>
                <w:lang w:val="fr-FR"/>
              </w:rPr>
              <w:t>2. COMPARAȚI</w:t>
            </w:r>
            <w:r w:rsidRPr="00A00C19">
              <w:rPr>
                <w:rFonts w:ascii="Times New Roman" w:eastAsia="Times New Roman" w:hAnsi="Times New Roman" w:cs="Times New Roman"/>
                <w:sz w:val="28"/>
                <w:szCs w:val="28"/>
                <w:highlight w:val="white"/>
                <w:lang w:val="fr-FR"/>
              </w:rPr>
              <w:t>-l pe Nic cu un alt personaj cunoscut de voi din literatura română/universală.</w:t>
            </w:r>
          </w:p>
          <w:p w:rsidR="001571FA" w:rsidRDefault="00851048">
            <w:pPr>
              <w:spacing w:before="240" w:after="240"/>
              <w:jc w:val="center"/>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highlight w:val="white"/>
              </w:rPr>
              <w:drawing>
                <wp:inline distT="114300" distB="114300" distL="114300" distR="114300">
                  <wp:extent cx="2316243" cy="113615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cstate="print"/>
                          <a:srcRect/>
                          <a:stretch>
                            <a:fillRect/>
                          </a:stretch>
                        </pic:blipFill>
                        <pic:spPr>
                          <a:xfrm>
                            <a:off x="0" y="0"/>
                            <a:ext cx="2316243" cy="1136152"/>
                          </a:xfrm>
                          <a:prstGeom prst="rect">
                            <a:avLst/>
                          </a:prstGeom>
                          <a:ln/>
                        </pic:spPr>
                      </pic:pic>
                    </a:graphicData>
                  </a:graphic>
                </wp:inline>
              </w:drawing>
            </w:r>
          </w:p>
        </w:tc>
      </w:tr>
      <w:tr w:rsidR="001571FA" w:rsidRPr="00A00C19">
        <w:trPr>
          <w:trHeight w:val="2735"/>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66B" w:rsidRDefault="00D3666B">
            <w:pPr>
              <w:spacing w:before="240" w:after="240"/>
              <w:rPr>
                <w:rFonts w:ascii="Georgia" w:eastAsia="Georgia" w:hAnsi="Georgia" w:cs="Georgia"/>
                <w:b/>
                <w:color w:val="0070C0"/>
                <w:sz w:val="32"/>
                <w:szCs w:val="32"/>
                <w:highlight w:val="white"/>
              </w:rPr>
            </w:pPr>
          </w:p>
          <w:p w:rsidR="001571FA" w:rsidRDefault="00851048">
            <w:pPr>
              <w:spacing w:before="240" w:after="240"/>
              <w:rPr>
                <w:rFonts w:ascii="Georgia" w:eastAsia="Georgia" w:hAnsi="Georgia" w:cs="Georgia"/>
                <w:color w:val="0070C0"/>
                <w:sz w:val="24"/>
                <w:szCs w:val="24"/>
                <w:highlight w:val="white"/>
              </w:rPr>
            </w:pPr>
            <w:r>
              <w:rPr>
                <w:rFonts w:ascii="Georgia" w:eastAsia="Georgia" w:hAnsi="Georgia" w:cs="Georgia"/>
                <w:b/>
                <w:color w:val="0070C0"/>
                <w:sz w:val="32"/>
                <w:szCs w:val="32"/>
                <w:highlight w:val="white"/>
              </w:rPr>
              <w:t xml:space="preserve">3. ASOCIAZĂ </w:t>
            </w:r>
            <w:r>
              <w:rPr>
                <w:rFonts w:ascii="Times New Roman" w:eastAsia="Times New Roman" w:hAnsi="Times New Roman" w:cs="Times New Roman"/>
                <w:sz w:val="24"/>
                <w:szCs w:val="24"/>
                <w:highlight w:val="white"/>
              </w:rPr>
              <w:t>personajul principal, Nic, cu un obiect, fenomen, o culoare… Argumentează alegerea.</w:t>
            </w:r>
          </w:p>
        </w:tc>
        <w:tc>
          <w:tcPr>
            <w:tcW w:w="5985" w:type="dxa"/>
            <w:tcBorders>
              <w:top w:val="nil"/>
              <w:left w:val="nil"/>
              <w:bottom w:val="single" w:sz="8" w:space="0" w:color="000000"/>
              <w:right w:val="single" w:sz="8" w:space="0" w:color="000000"/>
            </w:tcBorders>
            <w:tcMar>
              <w:top w:w="100" w:type="dxa"/>
              <w:left w:w="100" w:type="dxa"/>
              <w:bottom w:w="100" w:type="dxa"/>
              <w:right w:w="100" w:type="dxa"/>
            </w:tcMar>
          </w:tcPr>
          <w:p w:rsidR="00D3666B" w:rsidRPr="00A00C19" w:rsidRDefault="00D3666B">
            <w:pPr>
              <w:spacing w:before="240" w:after="240"/>
              <w:rPr>
                <w:rFonts w:ascii="Times New Roman" w:eastAsia="Times New Roman" w:hAnsi="Times New Roman" w:cs="Times New Roman"/>
                <w:b/>
                <w:color w:val="0070C0"/>
                <w:sz w:val="28"/>
                <w:szCs w:val="28"/>
                <w:highlight w:val="white"/>
                <w:lang w:val="fr-FR"/>
              </w:rPr>
            </w:pPr>
          </w:p>
          <w:p w:rsidR="001571FA" w:rsidRPr="00A00C19" w:rsidRDefault="00851048">
            <w:pPr>
              <w:spacing w:before="240" w:after="240"/>
              <w:rPr>
                <w:rFonts w:ascii="Times New Roman" w:eastAsia="Times New Roman" w:hAnsi="Times New Roman" w:cs="Times New Roman"/>
                <w:sz w:val="28"/>
                <w:szCs w:val="28"/>
                <w:highlight w:val="white"/>
                <w:lang w:val="fr-FR"/>
              </w:rPr>
            </w:pPr>
            <w:r w:rsidRPr="00A00C19">
              <w:rPr>
                <w:rFonts w:ascii="Times New Roman" w:eastAsia="Times New Roman" w:hAnsi="Times New Roman" w:cs="Times New Roman"/>
                <w:b/>
                <w:color w:val="0070C0"/>
                <w:sz w:val="28"/>
                <w:szCs w:val="28"/>
                <w:highlight w:val="white"/>
                <w:lang w:val="fr-FR"/>
              </w:rPr>
              <w:t>4. ANALIZEAZĂ</w:t>
            </w:r>
            <w:r w:rsidRPr="00A00C19">
              <w:rPr>
                <w:rFonts w:ascii="Times New Roman" w:eastAsia="Times New Roman" w:hAnsi="Times New Roman" w:cs="Times New Roman"/>
                <w:color w:val="0070C0"/>
                <w:sz w:val="28"/>
                <w:szCs w:val="28"/>
                <w:highlight w:val="white"/>
                <w:lang w:val="fr-FR"/>
              </w:rPr>
              <w:t xml:space="preserve">, </w:t>
            </w:r>
            <w:r w:rsidRPr="00A00C19">
              <w:rPr>
                <w:rFonts w:ascii="Times New Roman" w:eastAsia="Times New Roman" w:hAnsi="Times New Roman" w:cs="Times New Roman"/>
                <w:sz w:val="28"/>
                <w:szCs w:val="28"/>
                <w:highlight w:val="white"/>
                <w:lang w:val="fr-FR"/>
              </w:rPr>
              <w:t>în baza fragmentului,ce trăsături morale întruchipează mama.</w:t>
            </w:r>
          </w:p>
          <w:p w:rsidR="001571FA" w:rsidRPr="00A00C19" w:rsidRDefault="00851048">
            <w:pPr>
              <w:spacing w:before="240" w:after="240"/>
              <w:rPr>
                <w:rFonts w:ascii="Times New Roman" w:eastAsia="Times New Roman" w:hAnsi="Times New Roman" w:cs="Times New Roman"/>
                <w:sz w:val="28"/>
                <w:szCs w:val="28"/>
                <w:highlight w:val="white"/>
                <w:lang w:val="fr-FR"/>
              </w:rPr>
            </w:pPr>
            <w:r w:rsidRPr="00A00C19">
              <w:rPr>
                <w:rFonts w:ascii="Times New Roman" w:eastAsia="Times New Roman" w:hAnsi="Times New Roman" w:cs="Times New Roman"/>
                <w:i/>
                <w:sz w:val="28"/>
                <w:szCs w:val="28"/>
                <w:highlight w:val="white"/>
                <w:lang w:val="fr-FR"/>
              </w:rPr>
              <w:t>,,O fi mama repezită și plină mereu de interjecții, dar la bucătărie e o regină, numai să nu să se apuce de citit revistele de modă”</w:t>
            </w:r>
          </w:p>
        </w:tc>
      </w:tr>
      <w:tr w:rsidR="001571FA" w:rsidRPr="00A00C19">
        <w:trPr>
          <w:trHeight w:val="1913"/>
        </w:trPr>
        <w:tc>
          <w:tcPr>
            <w:tcW w:w="5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71FA" w:rsidRPr="00A00C19" w:rsidRDefault="00851048">
            <w:pPr>
              <w:spacing w:before="240" w:after="240"/>
              <w:rPr>
                <w:rFonts w:ascii="Georgia" w:eastAsia="Georgia" w:hAnsi="Georgia" w:cs="Georgia"/>
                <w:b/>
                <w:color w:val="0070C0"/>
                <w:sz w:val="32"/>
                <w:szCs w:val="32"/>
                <w:highlight w:val="white"/>
                <w:lang w:val="fr-FR"/>
              </w:rPr>
            </w:pPr>
            <w:r w:rsidRPr="00A00C19">
              <w:rPr>
                <w:rFonts w:ascii="Georgia" w:eastAsia="Georgia" w:hAnsi="Georgia" w:cs="Georgia"/>
                <w:b/>
                <w:color w:val="0070C0"/>
                <w:sz w:val="32"/>
                <w:szCs w:val="32"/>
                <w:highlight w:val="white"/>
                <w:lang w:val="fr-FR"/>
              </w:rPr>
              <w:t>5. ARGUMENTEAZĂ</w:t>
            </w:r>
          </w:p>
          <w:p w:rsidR="001571FA" w:rsidRDefault="00851048">
            <w:pPr>
              <w:spacing w:before="240" w:after="240"/>
              <w:rPr>
                <w:rFonts w:ascii="Georgia" w:eastAsia="Georgia" w:hAnsi="Georgia" w:cs="Georgia"/>
                <w:color w:val="0070C0"/>
                <w:sz w:val="24"/>
                <w:szCs w:val="24"/>
                <w:highlight w:val="white"/>
              </w:rPr>
            </w:pPr>
            <w:r w:rsidRPr="00A00C19">
              <w:rPr>
                <w:rFonts w:ascii="Georgia" w:eastAsia="Georgia" w:hAnsi="Georgia" w:cs="Georgia"/>
                <w:sz w:val="24"/>
                <w:szCs w:val="24"/>
                <w:highlight w:val="white"/>
                <w:lang w:val="fr-FR"/>
              </w:rPr>
              <w:t xml:space="preserve">Cum considerați comportamentul lui Nică? </w:t>
            </w:r>
            <w:r>
              <w:rPr>
                <w:rFonts w:ascii="Georgia" w:eastAsia="Georgia" w:hAnsi="Georgia" w:cs="Georgia"/>
                <w:sz w:val="24"/>
                <w:szCs w:val="24"/>
                <w:highlight w:val="white"/>
              </w:rPr>
              <w:t>De ce?</w:t>
            </w:r>
          </w:p>
        </w:tc>
        <w:tc>
          <w:tcPr>
            <w:tcW w:w="5985" w:type="dxa"/>
            <w:tcBorders>
              <w:top w:val="nil"/>
              <w:left w:val="nil"/>
              <w:bottom w:val="single" w:sz="8" w:space="0" w:color="000000"/>
              <w:right w:val="single" w:sz="8" w:space="0" w:color="000000"/>
            </w:tcBorders>
            <w:tcMar>
              <w:top w:w="100" w:type="dxa"/>
              <w:left w:w="100" w:type="dxa"/>
              <w:bottom w:w="100" w:type="dxa"/>
              <w:right w:w="100" w:type="dxa"/>
            </w:tcMar>
          </w:tcPr>
          <w:p w:rsidR="001571FA" w:rsidRPr="00A00C19" w:rsidRDefault="00851048">
            <w:pPr>
              <w:rPr>
                <w:rFonts w:ascii="Georgia" w:eastAsia="Georgia" w:hAnsi="Georgia" w:cs="Georgia"/>
                <w:b/>
                <w:color w:val="0070C0"/>
                <w:sz w:val="32"/>
                <w:szCs w:val="32"/>
                <w:highlight w:val="white"/>
                <w:lang w:val="fr-FR"/>
              </w:rPr>
            </w:pPr>
            <w:r w:rsidRPr="00A00C19">
              <w:rPr>
                <w:rFonts w:ascii="Georgia" w:eastAsia="Georgia" w:hAnsi="Georgia" w:cs="Georgia"/>
                <w:b/>
                <w:color w:val="0070C0"/>
                <w:sz w:val="32"/>
                <w:szCs w:val="32"/>
                <w:highlight w:val="white"/>
                <w:lang w:val="fr-FR"/>
              </w:rPr>
              <w:t xml:space="preserve"> 6. APLICĂ</w:t>
            </w:r>
          </w:p>
          <w:p w:rsidR="001571FA" w:rsidRPr="00A00C19" w:rsidRDefault="00851048">
            <w:pPr>
              <w:rPr>
                <w:rFonts w:ascii="Georgia" w:eastAsia="Georgia" w:hAnsi="Georgia" w:cs="Georgia"/>
                <w:sz w:val="24"/>
                <w:szCs w:val="24"/>
                <w:highlight w:val="white"/>
                <w:lang w:val="fr-FR"/>
              </w:rPr>
            </w:pPr>
            <w:r w:rsidRPr="00A00C19">
              <w:rPr>
                <w:rFonts w:ascii="Georgia" w:eastAsia="Georgia" w:hAnsi="Georgia" w:cs="Georgia"/>
                <w:sz w:val="24"/>
                <w:szCs w:val="24"/>
                <w:highlight w:val="white"/>
                <w:lang w:val="fr-FR"/>
              </w:rPr>
              <w:t xml:space="preserve"> Ce trăsături morale ați lua de la aceste personaje?</w:t>
            </w:r>
          </w:p>
          <w:p w:rsidR="001571FA" w:rsidRPr="00A00C19" w:rsidRDefault="00851048">
            <w:pPr>
              <w:rPr>
                <w:rFonts w:ascii="Georgia" w:eastAsia="Georgia" w:hAnsi="Georgia" w:cs="Georgia"/>
                <w:sz w:val="24"/>
                <w:szCs w:val="24"/>
                <w:highlight w:val="white"/>
                <w:lang w:val="fr-FR"/>
              </w:rPr>
            </w:pPr>
            <w:r w:rsidRPr="00A00C19">
              <w:rPr>
                <w:rFonts w:ascii="Georgia" w:eastAsia="Georgia" w:hAnsi="Georgia" w:cs="Georgia"/>
                <w:sz w:val="24"/>
                <w:szCs w:val="24"/>
                <w:highlight w:val="white"/>
                <w:lang w:val="fr-FR"/>
              </w:rPr>
              <w:t>În ce situații de viață ați avea nevoie?</w:t>
            </w:r>
          </w:p>
        </w:tc>
      </w:tr>
    </w:tbl>
    <w:p w:rsidR="001571FA" w:rsidRPr="00A00C19" w:rsidRDefault="001571FA">
      <w:pPr>
        <w:rPr>
          <w:lang w:val="fr-FR"/>
        </w:rPr>
      </w:pPr>
    </w:p>
    <w:sectPr w:rsidR="001571FA" w:rsidRPr="00A00C19" w:rsidSect="00E52870">
      <w:pgSz w:w="11909" w:h="16834"/>
      <w:pgMar w:top="850" w:right="850" w:bottom="1133" w:left="1700"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44DA5"/>
    <w:multiLevelType w:val="multilevel"/>
    <w:tmpl w:val="12F0F96E"/>
    <w:lvl w:ilvl="0">
      <w:start w:val="1"/>
      <w:numFmt w:val="decimal"/>
      <w:lvlText w:val="%1."/>
      <w:lvlJc w:val="left"/>
      <w:pPr>
        <w:ind w:left="1440" w:hanging="360"/>
      </w:pPr>
      <w:rPr>
        <w:rFonts w:ascii="Times New Roman" w:eastAsia="Times New Roman" w:hAnsi="Times New Roman" w:cs="Times New Roman"/>
        <w:i/>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4DCC4E1A"/>
    <w:multiLevelType w:val="multilevel"/>
    <w:tmpl w:val="23E69F06"/>
    <w:lvl w:ilvl="0">
      <w:start w:val="1"/>
      <w:numFmt w:val="bullet"/>
      <w:lvlText w:val="-"/>
      <w:lvlJc w:val="left"/>
      <w:pPr>
        <w:ind w:left="36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71FA"/>
    <w:rsid w:val="00141258"/>
    <w:rsid w:val="001571FA"/>
    <w:rsid w:val="00323CE2"/>
    <w:rsid w:val="004C5AE9"/>
    <w:rsid w:val="0081054F"/>
    <w:rsid w:val="00851048"/>
    <w:rsid w:val="00A00C19"/>
    <w:rsid w:val="00AC36A4"/>
    <w:rsid w:val="00C3372A"/>
    <w:rsid w:val="00D3666B"/>
    <w:rsid w:val="00E52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870"/>
  </w:style>
  <w:style w:type="paragraph" w:styleId="Heading1">
    <w:name w:val="heading 1"/>
    <w:basedOn w:val="Normal"/>
    <w:next w:val="Normal"/>
    <w:uiPriority w:val="9"/>
    <w:qFormat/>
    <w:rsid w:val="00E52870"/>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E52870"/>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E52870"/>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E52870"/>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E52870"/>
    <w:pPr>
      <w:keepNext/>
      <w:keepLines/>
      <w:spacing w:before="240" w:after="80"/>
      <w:outlineLvl w:val="4"/>
    </w:pPr>
    <w:rPr>
      <w:color w:val="666666"/>
    </w:rPr>
  </w:style>
  <w:style w:type="paragraph" w:styleId="Heading6">
    <w:name w:val="heading 6"/>
    <w:basedOn w:val="Normal"/>
    <w:next w:val="Normal"/>
    <w:uiPriority w:val="9"/>
    <w:semiHidden/>
    <w:unhideWhenUsed/>
    <w:qFormat/>
    <w:rsid w:val="00E5287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E52870"/>
    <w:tblPr>
      <w:tblCellMar>
        <w:top w:w="0" w:type="dxa"/>
        <w:left w:w="0" w:type="dxa"/>
        <w:bottom w:w="0" w:type="dxa"/>
        <w:right w:w="0" w:type="dxa"/>
      </w:tblCellMar>
    </w:tblPr>
  </w:style>
  <w:style w:type="paragraph" w:styleId="Title">
    <w:name w:val="Title"/>
    <w:basedOn w:val="Normal"/>
    <w:next w:val="Normal"/>
    <w:uiPriority w:val="10"/>
    <w:qFormat/>
    <w:rsid w:val="00E52870"/>
    <w:pPr>
      <w:keepNext/>
      <w:keepLines/>
      <w:spacing w:after="60"/>
    </w:pPr>
    <w:rPr>
      <w:sz w:val="52"/>
      <w:szCs w:val="52"/>
    </w:rPr>
  </w:style>
  <w:style w:type="table" w:customStyle="1" w:styleId="TableNormal2">
    <w:name w:val="Table Normal2"/>
    <w:rsid w:val="00E52870"/>
    <w:tblPr>
      <w:tblCellMar>
        <w:top w:w="0" w:type="dxa"/>
        <w:left w:w="0" w:type="dxa"/>
        <w:bottom w:w="0" w:type="dxa"/>
        <w:right w:w="0" w:type="dxa"/>
      </w:tblCellMar>
    </w:tblPr>
  </w:style>
  <w:style w:type="paragraph" w:styleId="Subtitle">
    <w:name w:val="Subtitle"/>
    <w:basedOn w:val="Normal"/>
    <w:next w:val="Normal"/>
    <w:uiPriority w:val="11"/>
    <w:qFormat/>
    <w:rsid w:val="00E52870"/>
    <w:pPr>
      <w:keepNext/>
      <w:keepLines/>
      <w:spacing w:after="320"/>
    </w:pPr>
    <w:rPr>
      <w:color w:val="666666"/>
      <w:sz w:val="30"/>
      <w:szCs w:val="30"/>
    </w:rPr>
  </w:style>
  <w:style w:type="table" w:customStyle="1" w:styleId="a">
    <w:basedOn w:val="TableNormal2"/>
    <w:rsid w:val="00E52870"/>
    <w:tblPr>
      <w:tblStyleRowBandSize w:val="1"/>
      <w:tblStyleColBandSize w:val="1"/>
      <w:tblCellMar>
        <w:top w:w="0" w:type="dxa"/>
        <w:left w:w="115" w:type="dxa"/>
        <w:bottom w:w="0" w:type="dxa"/>
        <w:right w:w="115" w:type="dxa"/>
      </w:tblCellMar>
    </w:tblPr>
  </w:style>
  <w:style w:type="table" w:customStyle="1" w:styleId="a0">
    <w:basedOn w:val="TableNormal2"/>
    <w:rsid w:val="00E52870"/>
    <w:tblPr>
      <w:tblStyleRowBandSize w:val="1"/>
      <w:tblStyleColBandSize w:val="1"/>
      <w:tblCellMar>
        <w:top w:w="0" w:type="dxa"/>
        <w:left w:w="115" w:type="dxa"/>
        <w:bottom w:w="0" w:type="dxa"/>
        <w:right w:w="115" w:type="dxa"/>
      </w:tblCellMar>
    </w:tblPr>
  </w:style>
  <w:style w:type="character" w:styleId="Hyperlink">
    <w:name w:val="Hyperlink"/>
    <w:basedOn w:val="DefaultParagraphFont"/>
    <w:uiPriority w:val="99"/>
    <w:unhideWhenUsed/>
    <w:rsid w:val="003125DF"/>
    <w:rPr>
      <w:color w:val="0000FF" w:themeColor="hyperlink"/>
      <w:u w:val="single"/>
    </w:rPr>
  </w:style>
  <w:style w:type="character" w:customStyle="1" w:styleId="UnresolvedMention">
    <w:name w:val="Unresolved Mention"/>
    <w:basedOn w:val="DefaultParagraphFont"/>
    <w:uiPriority w:val="99"/>
    <w:semiHidden/>
    <w:unhideWhenUsed/>
    <w:rsid w:val="003125DF"/>
    <w:rPr>
      <w:color w:val="605E5C"/>
      <w:shd w:val="clear" w:color="auto" w:fill="E1DFDD"/>
    </w:rPr>
  </w:style>
  <w:style w:type="character" w:styleId="FollowedHyperlink">
    <w:name w:val="FollowedHyperlink"/>
    <w:basedOn w:val="DefaultParagraphFont"/>
    <w:uiPriority w:val="99"/>
    <w:semiHidden/>
    <w:unhideWhenUsed/>
    <w:rsid w:val="00A14E5E"/>
    <w:rPr>
      <w:color w:val="800080" w:themeColor="followedHyperlink"/>
      <w:u w:val="single"/>
    </w:rPr>
  </w:style>
  <w:style w:type="paragraph" w:styleId="ListParagraph">
    <w:name w:val="List Paragraph"/>
    <w:basedOn w:val="Normal"/>
    <w:uiPriority w:val="34"/>
    <w:qFormat/>
    <w:rsid w:val="00A078B6"/>
    <w:pPr>
      <w:ind w:left="720"/>
      <w:contextualSpacing/>
    </w:pPr>
  </w:style>
  <w:style w:type="table" w:customStyle="1" w:styleId="a1">
    <w:basedOn w:val="TableNormal2"/>
    <w:rsid w:val="00E52870"/>
    <w:tblPr>
      <w:tblStyleRowBandSize w:val="1"/>
      <w:tblStyleColBandSize w:val="1"/>
      <w:tblCellMar>
        <w:top w:w="0" w:type="dxa"/>
        <w:left w:w="108" w:type="dxa"/>
        <w:bottom w:w="0" w:type="dxa"/>
        <w:right w:w="108" w:type="dxa"/>
      </w:tblCellMar>
    </w:tblPr>
  </w:style>
  <w:style w:type="table" w:customStyle="1" w:styleId="a2">
    <w:basedOn w:val="TableNormal2"/>
    <w:rsid w:val="00E52870"/>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resource/31323224"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wordwall.net/resource/31323224"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hakespeare-school.ro/teoria-inteligentelor-multiple-cele-8-tipuri-de-inteligenta-si-efectele-lor-nebanuite-asupra-procesului-de-invatare/"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anva.com/design/DAE9oHP_HQc/PRnsxg7kUX4uuaopz73o8A/view?utm_content=DAE9oHP_HQc&amp;utm_campaign=designshare&amp;utm_medium=link2&amp;utm_source=sharebutt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tK0tuOR4kfz9LazBI2O+m6hzFg==">AMUW2mV2SZKotQDR1ONUxu8sMbJoeEmMpO/bMqjlveoy3A05Wyn2eF+SgIavO2S3/WUDOMuHoY1ZdPSLloKR/0lraZXKexrggPmtAAEaKhpoRNWOONu4ssY=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1038</Words>
  <Characters>5919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dcterms:created xsi:type="dcterms:W3CDTF">2022-04-12T18:41:00Z</dcterms:created>
  <dcterms:modified xsi:type="dcterms:W3CDTF">2023-04-10T15:42:00Z</dcterms:modified>
</cp:coreProperties>
</file>