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BC" w:rsidRPr="00064171" w:rsidRDefault="00BD0DBC" w:rsidP="00BD0DBC">
      <w:pPr>
        <w:pStyle w:val="af"/>
        <w:ind w:firstLine="0"/>
        <w:rPr>
          <w:sz w:val="28"/>
          <w:szCs w:val="28"/>
        </w:rPr>
      </w:pPr>
      <w:r w:rsidRPr="00064171">
        <w:rPr>
          <w:sz w:val="28"/>
          <w:szCs w:val="28"/>
        </w:rPr>
        <w:t>UNIVERSITATEA DE STAT DIN MOLDOVA</w:t>
      </w:r>
    </w:p>
    <w:p w:rsidR="00BD0DBC" w:rsidRPr="00064171" w:rsidRDefault="00BD0DBC" w:rsidP="00BD0DBC">
      <w:pPr>
        <w:pStyle w:val="a6"/>
        <w:rPr>
          <w:sz w:val="28"/>
          <w:szCs w:val="28"/>
        </w:rPr>
      </w:pPr>
      <w:r w:rsidRPr="00064171">
        <w:rPr>
          <w:sz w:val="28"/>
          <w:szCs w:val="28"/>
        </w:rPr>
        <w:t>FACULTATEA Chimie și Tehnologie chimică</w:t>
      </w:r>
    </w:p>
    <w:p w:rsidR="00BD0DBC" w:rsidRPr="00064171" w:rsidRDefault="00BD0DBC" w:rsidP="00BD0DBC">
      <w:pPr>
        <w:spacing w:line="240" w:lineRule="auto"/>
        <w:jc w:val="center"/>
        <w:rPr>
          <w:rFonts w:ascii="Times New Roman" w:hAnsi="Times New Roman"/>
          <w:b/>
          <w:bCs/>
          <w:sz w:val="28"/>
          <w:szCs w:val="28"/>
          <w:lang w:val="ro-RO"/>
        </w:rPr>
      </w:pPr>
      <w:r w:rsidRPr="00064171">
        <w:rPr>
          <w:rFonts w:ascii="Times New Roman" w:hAnsi="Times New Roman"/>
          <w:b/>
          <w:bCs/>
          <w:sz w:val="28"/>
          <w:szCs w:val="28"/>
          <w:lang w:val="ro-RO"/>
        </w:rPr>
        <w:t xml:space="preserve">DEPARTAMENTUL Chimie Industrială și Ecologică </w:t>
      </w:r>
      <w:r w:rsidRPr="00064171">
        <w:rPr>
          <w:rFonts w:ascii="Times New Roman" w:hAnsi="Times New Roman"/>
          <w:b/>
          <w:sz w:val="28"/>
          <w:szCs w:val="24"/>
          <w:lang w:val="ro-RO"/>
        </w:rPr>
        <w:t>„</w:t>
      </w:r>
      <w:r w:rsidRPr="00064171">
        <w:rPr>
          <w:rFonts w:ascii="Times New Roman" w:hAnsi="Times New Roman"/>
          <w:b/>
          <w:bCs/>
          <w:sz w:val="28"/>
          <w:szCs w:val="28"/>
          <w:lang w:val="ro-RO"/>
        </w:rPr>
        <w:t>Acad. Gh. Duca”</w:t>
      </w:r>
    </w:p>
    <w:p w:rsidR="00BD0DBC" w:rsidRPr="00064171" w:rsidRDefault="00BD0DBC" w:rsidP="00BD0DBC">
      <w:pPr>
        <w:spacing w:line="240" w:lineRule="auto"/>
        <w:jc w:val="center"/>
        <w:rPr>
          <w:rFonts w:ascii="Times New Roman" w:hAnsi="Times New Roman"/>
          <w:b/>
          <w:bCs/>
          <w:sz w:val="28"/>
          <w:szCs w:val="28"/>
          <w:lang w:val="ro-RO"/>
        </w:rPr>
      </w:pPr>
    </w:p>
    <w:p w:rsidR="00BD0DBC" w:rsidRPr="00064171" w:rsidRDefault="00BD0DBC" w:rsidP="00BD0DBC">
      <w:pPr>
        <w:spacing w:line="240" w:lineRule="auto"/>
        <w:rPr>
          <w:rFonts w:ascii="Times New Roman" w:hAnsi="Times New Roman"/>
          <w:b/>
          <w:bCs/>
          <w:sz w:val="28"/>
          <w:szCs w:val="28"/>
          <w:lang w:val="ro-RO"/>
        </w:rPr>
      </w:pPr>
    </w:p>
    <w:p w:rsidR="00BD0DBC" w:rsidRPr="00064171" w:rsidRDefault="00BD0DBC" w:rsidP="00BD0DBC">
      <w:pPr>
        <w:pStyle w:val="a6"/>
        <w:rPr>
          <w:sz w:val="32"/>
          <w:szCs w:val="32"/>
        </w:rPr>
      </w:pPr>
    </w:p>
    <w:p w:rsidR="00BD0DBC" w:rsidRPr="00064171" w:rsidRDefault="00BD0DBC" w:rsidP="00BD0DBC">
      <w:pPr>
        <w:pStyle w:val="a6"/>
        <w:rPr>
          <w:sz w:val="32"/>
          <w:szCs w:val="32"/>
        </w:rPr>
      </w:pPr>
    </w:p>
    <w:p w:rsidR="00BD0DBC" w:rsidRPr="00064171" w:rsidRDefault="00BD0DBC" w:rsidP="00BD0DBC">
      <w:pPr>
        <w:pStyle w:val="a6"/>
        <w:rPr>
          <w:sz w:val="32"/>
          <w:szCs w:val="32"/>
        </w:rPr>
      </w:pPr>
    </w:p>
    <w:p w:rsidR="00BD0DBC" w:rsidRPr="00064171" w:rsidRDefault="00BD0DBC" w:rsidP="00BD0DBC">
      <w:pPr>
        <w:pStyle w:val="a6"/>
        <w:rPr>
          <w:sz w:val="32"/>
          <w:szCs w:val="32"/>
        </w:rPr>
      </w:pPr>
    </w:p>
    <w:p w:rsidR="00BD0DBC" w:rsidRPr="00064171" w:rsidRDefault="00BD0DBC" w:rsidP="00BD0DBC">
      <w:pPr>
        <w:pStyle w:val="a6"/>
        <w:rPr>
          <w:sz w:val="28"/>
          <w:szCs w:val="28"/>
        </w:rPr>
      </w:pPr>
      <w:r w:rsidRPr="00064171">
        <w:rPr>
          <w:sz w:val="28"/>
          <w:szCs w:val="28"/>
        </w:rPr>
        <w:t xml:space="preserve">CURRICULUM </w:t>
      </w:r>
    </w:p>
    <w:p w:rsidR="00BD0DBC" w:rsidRPr="0054488B" w:rsidRDefault="00BD0DBC" w:rsidP="00BD0DBC">
      <w:pPr>
        <w:pStyle w:val="a6"/>
        <w:rPr>
          <w:b w:val="0"/>
        </w:rPr>
      </w:pPr>
      <w:r w:rsidRPr="0054488B">
        <w:rPr>
          <w:b w:val="0"/>
        </w:rPr>
        <w:t>la unitatea de curs</w:t>
      </w:r>
    </w:p>
    <w:p w:rsidR="00BD0DBC" w:rsidRPr="0054488B" w:rsidRDefault="00BD0DBC" w:rsidP="00BD0DBC">
      <w:pPr>
        <w:pStyle w:val="a6"/>
        <w:rPr>
          <w:b w:val="0"/>
          <w:sz w:val="32"/>
          <w:szCs w:val="32"/>
        </w:rPr>
      </w:pPr>
    </w:p>
    <w:p w:rsidR="00BD0DBC" w:rsidRPr="00064171" w:rsidRDefault="00BD0DBC" w:rsidP="00BD0DBC">
      <w:pPr>
        <w:pStyle w:val="5"/>
        <w:spacing w:line="240" w:lineRule="auto"/>
        <w:jc w:val="center"/>
        <w:rPr>
          <w:rFonts w:ascii="Times New Roman" w:hAnsi="Times New Roman" w:cs="Times New Roman"/>
          <w:b/>
          <w:color w:val="auto"/>
          <w:sz w:val="32"/>
          <w:szCs w:val="32"/>
          <w:lang w:val="ro-RO"/>
        </w:rPr>
      </w:pPr>
      <w:r w:rsidRPr="00064171">
        <w:rPr>
          <w:rFonts w:ascii="Times New Roman" w:hAnsi="Times New Roman" w:cs="Times New Roman"/>
          <w:b/>
          <w:color w:val="auto"/>
          <w:sz w:val="32"/>
          <w:szCs w:val="32"/>
          <w:lang w:val="ro-RO"/>
        </w:rPr>
        <w:t>„</w:t>
      </w:r>
      <w:r w:rsidRPr="00064171">
        <w:rPr>
          <w:rFonts w:ascii="Times New Roman" w:hAnsi="Times New Roman" w:cs="Times New Roman"/>
          <w:b/>
          <w:bCs/>
          <w:color w:val="auto"/>
          <w:sz w:val="32"/>
          <w:szCs w:val="32"/>
          <w:lang w:val="ro-RO" w:eastAsia="ru-RU"/>
        </w:rPr>
        <w:t>TEHNOLOGIA</w:t>
      </w:r>
      <w:r w:rsidR="0054488B">
        <w:rPr>
          <w:rFonts w:ascii="Times New Roman" w:hAnsi="Times New Roman" w:cs="Times New Roman"/>
          <w:b/>
          <w:bCs/>
          <w:color w:val="auto"/>
          <w:sz w:val="32"/>
          <w:szCs w:val="32"/>
          <w:lang w:val="ro-RO" w:eastAsia="ru-RU"/>
        </w:rPr>
        <w:t xml:space="preserve"> PRODUSELOR MEDICINALE</w:t>
      </w:r>
      <w:r w:rsidRPr="00064171">
        <w:rPr>
          <w:rFonts w:ascii="Times New Roman" w:hAnsi="Times New Roman" w:cs="Times New Roman"/>
          <w:b/>
          <w:bCs/>
          <w:color w:val="auto"/>
          <w:sz w:val="32"/>
          <w:szCs w:val="32"/>
          <w:lang w:val="ro-RO"/>
        </w:rPr>
        <w:t>”</w:t>
      </w:r>
    </w:p>
    <w:p w:rsidR="00BD0DBC" w:rsidRPr="00064171" w:rsidRDefault="00BD0DBC" w:rsidP="00BD0DBC">
      <w:pPr>
        <w:spacing w:line="240" w:lineRule="auto"/>
        <w:rPr>
          <w:rFonts w:ascii="Times New Roman" w:hAnsi="Times New Roman"/>
          <w:sz w:val="32"/>
          <w:szCs w:val="32"/>
          <w:lang w:val="ro-RO"/>
        </w:rPr>
      </w:pPr>
    </w:p>
    <w:p w:rsidR="00BD0DBC" w:rsidRPr="00064171" w:rsidRDefault="00BD0DBC" w:rsidP="0054488B">
      <w:pPr>
        <w:pStyle w:val="a6"/>
        <w:spacing w:after="240"/>
        <w:rPr>
          <w:sz w:val="28"/>
          <w:szCs w:val="28"/>
        </w:rPr>
      </w:pPr>
      <w:r w:rsidRPr="00064171">
        <w:rPr>
          <w:sz w:val="28"/>
          <w:szCs w:val="28"/>
        </w:rPr>
        <w:t>Ciclul I, Licenţă, anul III</w:t>
      </w:r>
    </w:p>
    <w:p w:rsidR="00BD0DBC" w:rsidRPr="00064171" w:rsidRDefault="00BD0DBC" w:rsidP="00BD0DBC">
      <w:pPr>
        <w:spacing w:line="240" w:lineRule="auto"/>
        <w:jc w:val="center"/>
        <w:rPr>
          <w:rFonts w:ascii="Times New Roman" w:hAnsi="Times New Roman"/>
          <w:b/>
          <w:sz w:val="28"/>
          <w:lang w:val="ro-RO"/>
        </w:rPr>
      </w:pPr>
      <w:r w:rsidRPr="00064171">
        <w:rPr>
          <w:rFonts w:ascii="Times New Roman" w:hAnsi="Times New Roman"/>
          <w:b/>
          <w:sz w:val="28"/>
          <w:lang w:val="ro-RO"/>
        </w:rPr>
        <w:t>Specialitatea – 0711.3 Tehnologia Produselor Cosmetice și Medicinale</w:t>
      </w:r>
    </w:p>
    <w:p w:rsidR="00BD0DBC" w:rsidRPr="00064171" w:rsidRDefault="00BD0DBC" w:rsidP="00BD0DBC">
      <w:pPr>
        <w:pStyle w:val="a6"/>
        <w:jc w:val="left"/>
      </w:pPr>
    </w:p>
    <w:p w:rsidR="00BD0DBC" w:rsidRPr="00064171" w:rsidRDefault="00BD0DBC" w:rsidP="00BD0DBC">
      <w:pPr>
        <w:pStyle w:val="a6"/>
        <w:jc w:val="right"/>
      </w:pPr>
    </w:p>
    <w:p w:rsidR="00BD0DBC" w:rsidRPr="00064171" w:rsidRDefault="00BD0DBC" w:rsidP="00BD0DBC">
      <w:pPr>
        <w:pStyle w:val="a6"/>
        <w:jc w:val="right"/>
      </w:pPr>
      <w:r w:rsidRPr="00064171">
        <w:t>AUTOR:</w:t>
      </w:r>
    </w:p>
    <w:p w:rsidR="00BD0DBC" w:rsidRPr="00064171" w:rsidRDefault="00BD0DBC" w:rsidP="00BD0DBC">
      <w:pPr>
        <w:pStyle w:val="a6"/>
        <w:rPr>
          <w:b w:val="0"/>
          <w:bCs/>
        </w:rPr>
      </w:pPr>
      <w:r w:rsidRPr="00064171">
        <w:rPr>
          <w:b w:val="0"/>
          <w:bCs/>
        </w:rPr>
        <w:t xml:space="preserve">                                                                                                              dr., prof. univ. </w:t>
      </w:r>
      <w:r w:rsidRPr="00064171">
        <w:rPr>
          <w:b w:val="0"/>
          <w:szCs w:val="24"/>
        </w:rPr>
        <w:t>V. Gladchi</w:t>
      </w:r>
    </w:p>
    <w:p w:rsidR="00BD0DBC" w:rsidRPr="00064171" w:rsidRDefault="00BD0DBC" w:rsidP="00BD0DBC">
      <w:pPr>
        <w:pStyle w:val="a6"/>
        <w:jc w:val="left"/>
      </w:pPr>
    </w:p>
    <w:p w:rsidR="00BD0DBC" w:rsidRPr="00064171" w:rsidRDefault="00BD0DBC" w:rsidP="00BD0DBC">
      <w:pPr>
        <w:pStyle w:val="a6"/>
      </w:pPr>
    </w:p>
    <w:p w:rsidR="00BD0DBC" w:rsidRPr="00064171" w:rsidRDefault="00BD0DBC" w:rsidP="00BD0DBC">
      <w:pPr>
        <w:spacing w:after="0" w:line="240" w:lineRule="auto"/>
        <w:jc w:val="right"/>
        <w:rPr>
          <w:rFonts w:ascii="Times New Roman" w:hAnsi="Times New Roman"/>
          <w:b/>
          <w:bCs/>
          <w:sz w:val="24"/>
          <w:szCs w:val="24"/>
          <w:lang w:val="ro-RO"/>
        </w:rPr>
      </w:pPr>
      <w:r w:rsidRPr="00064171">
        <w:rPr>
          <w:rFonts w:ascii="Times New Roman" w:hAnsi="Times New Roman"/>
          <w:b/>
          <w:bCs/>
          <w:sz w:val="24"/>
          <w:szCs w:val="24"/>
          <w:lang w:val="ro-RO"/>
        </w:rPr>
        <w:t xml:space="preserve">APROBAT:                                                                         </w:t>
      </w:r>
    </w:p>
    <w:p w:rsidR="00BD0DBC" w:rsidRPr="00064171" w:rsidRDefault="00BD0DBC" w:rsidP="00BD0DBC">
      <w:pPr>
        <w:spacing w:after="0" w:line="240" w:lineRule="auto"/>
        <w:jc w:val="right"/>
        <w:rPr>
          <w:rFonts w:ascii="Times New Roman" w:hAnsi="Times New Roman"/>
          <w:sz w:val="24"/>
          <w:szCs w:val="24"/>
          <w:lang w:val="ro-RO"/>
        </w:rPr>
      </w:pPr>
      <w:r w:rsidRPr="00064171">
        <w:rPr>
          <w:rFonts w:ascii="Times New Roman" w:hAnsi="Times New Roman"/>
          <w:sz w:val="24"/>
          <w:szCs w:val="24"/>
          <w:lang w:val="ro-RO"/>
        </w:rPr>
        <w:t>la şedinţa Departamentului</w:t>
      </w:r>
    </w:p>
    <w:p w:rsidR="00BD0DBC" w:rsidRPr="00064171" w:rsidRDefault="00BD0DBC" w:rsidP="00BD0DBC">
      <w:pPr>
        <w:spacing w:after="0" w:line="240" w:lineRule="auto"/>
        <w:jc w:val="right"/>
        <w:rPr>
          <w:rFonts w:ascii="Times New Roman" w:hAnsi="Times New Roman"/>
          <w:sz w:val="24"/>
          <w:szCs w:val="24"/>
          <w:lang w:val="ro-RO"/>
        </w:rPr>
      </w:pPr>
      <w:r w:rsidRPr="00064171">
        <w:rPr>
          <w:rFonts w:ascii="Times New Roman" w:hAnsi="Times New Roman"/>
          <w:sz w:val="24"/>
          <w:szCs w:val="24"/>
          <w:lang w:val="ro-RO"/>
        </w:rPr>
        <w:t>din „__”  __________ 20__</w:t>
      </w:r>
    </w:p>
    <w:p w:rsidR="00BD0DBC" w:rsidRPr="00064171" w:rsidRDefault="00BD0DBC" w:rsidP="00BD0DBC">
      <w:pPr>
        <w:spacing w:after="0" w:line="240" w:lineRule="auto"/>
        <w:jc w:val="right"/>
        <w:rPr>
          <w:rFonts w:ascii="Times New Roman" w:hAnsi="Times New Roman"/>
          <w:sz w:val="24"/>
          <w:szCs w:val="24"/>
          <w:lang w:val="ro-RO"/>
        </w:rPr>
      </w:pPr>
      <w:r w:rsidRPr="00064171">
        <w:rPr>
          <w:rFonts w:ascii="Times New Roman" w:hAnsi="Times New Roman"/>
          <w:sz w:val="24"/>
          <w:szCs w:val="24"/>
          <w:lang w:val="ro-RO"/>
        </w:rPr>
        <w:t xml:space="preserve">proces verbal nr.__ </w:t>
      </w:r>
    </w:p>
    <w:p w:rsidR="00BD0DBC" w:rsidRPr="00064171" w:rsidRDefault="00BD0DBC"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 xml:space="preserve">                                                                                  Șef Departament, dr., conf. univ. E. Bunduchi</w:t>
      </w:r>
    </w:p>
    <w:p w:rsidR="00BD0DBC" w:rsidRPr="00064171" w:rsidRDefault="00BD0DBC" w:rsidP="00BD0DBC">
      <w:pPr>
        <w:spacing w:line="240" w:lineRule="auto"/>
        <w:jc w:val="right"/>
        <w:rPr>
          <w:rFonts w:ascii="Times New Roman" w:hAnsi="Times New Roman"/>
          <w:sz w:val="24"/>
          <w:szCs w:val="24"/>
          <w:lang w:val="ro-RO"/>
        </w:rPr>
      </w:pPr>
      <w:r w:rsidRPr="00064171">
        <w:rPr>
          <w:rFonts w:ascii="Times New Roman" w:hAnsi="Times New Roman"/>
          <w:sz w:val="24"/>
          <w:szCs w:val="24"/>
          <w:lang w:val="ro-RO"/>
        </w:rPr>
        <w:t>___________</w:t>
      </w:r>
    </w:p>
    <w:p w:rsidR="00BD0DBC" w:rsidRPr="00064171" w:rsidRDefault="00BD0DBC" w:rsidP="00BD0DBC">
      <w:pPr>
        <w:spacing w:line="240" w:lineRule="auto"/>
        <w:rPr>
          <w:rFonts w:ascii="Times New Roman" w:hAnsi="Times New Roman"/>
          <w:b/>
          <w:bCs/>
          <w:lang w:val="ro-RO"/>
        </w:rPr>
      </w:pPr>
    </w:p>
    <w:p w:rsidR="00BD0DBC" w:rsidRPr="00064171" w:rsidRDefault="00BD0DBC" w:rsidP="00BD0DBC">
      <w:pPr>
        <w:spacing w:after="0" w:line="240" w:lineRule="auto"/>
        <w:jc w:val="right"/>
        <w:rPr>
          <w:rFonts w:ascii="Times New Roman" w:hAnsi="Times New Roman"/>
          <w:b/>
          <w:bCs/>
          <w:sz w:val="24"/>
          <w:szCs w:val="24"/>
          <w:lang w:val="ro-RO"/>
        </w:rPr>
      </w:pPr>
      <w:r w:rsidRPr="00064171">
        <w:rPr>
          <w:rFonts w:ascii="Times New Roman" w:hAnsi="Times New Roman"/>
          <w:b/>
          <w:bCs/>
          <w:sz w:val="24"/>
          <w:szCs w:val="24"/>
          <w:lang w:val="ro-RO"/>
        </w:rPr>
        <w:t xml:space="preserve">APROBAT:                                                                         </w:t>
      </w:r>
    </w:p>
    <w:p w:rsidR="00BD0DBC" w:rsidRPr="00064171" w:rsidRDefault="00BD0DBC" w:rsidP="00BD0DBC">
      <w:pPr>
        <w:spacing w:line="240" w:lineRule="auto"/>
        <w:jc w:val="right"/>
        <w:rPr>
          <w:rFonts w:ascii="Times New Roman" w:hAnsi="Times New Roman"/>
          <w:sz w:val="24"/>
          <w:szCs w:val="24"/>
          <w:lang w:val="ro-RO"/>
        </w:rPr>
      </w:pPr>
      <w:r w:rsidRPr="00064171">
        <w:rPr>
          <w:rFonts w:ascii="Times New Roman" w:hAnsi="Times New Roman"/>
          <w:sz w:val="24"/>
          <w:szCs w:val="24"/>
          <w:lang w:val="ro-RO"/>
        </w:rPr>
        <w:t xml:space="preserve">la şedinţa Consiliului Facultății </w:t>
      </w:r>
    </w:p>
    <w:p w:rsidR="00BD0DBC" w:rsidRPr="00064171" w:rsidRDefault="00BD0DBC" w:rsidP="00BD0DBC">
      <w:pPr>
        <w:spacing w:after="0" w:line="240" w:lineRule="auto"/>
        <w:jc w:val="right"/>
        <w:rPr>
          <w:rFonts w:ascii="Times New Roman" w:hAnsi="Times New Roman"/>
          <w:sz w:val="24"/>
          <w:szCs w:val="24"/>
          <w:lang w:val="ro-RO"/>
        </w:rPr>
      </w:pPr>
      <w:r w:rsidRPr="00064171">
        <w:rPr>
          <w:rFonts w:ascii="Times New Roman" w:hAnsi="Times New Roman"/>
          <w:sz w:val="24"/>
          <w:szCs w:val="24"/>
          <w:lang w:val="ro-RO"/>
        </w:rPr>
        <w:t>din „__”  __________ 20__</w:t>
      </w:r>
    </w:p>
    <w:p w:rsidR="00BD0DBC" w:rsidRPr="00064171" w:rsidRDefault="00BD0DBC" w:rsidP="00BD0DBC">
      <w:pPr>
        <w:spacing w:after="0" w:line="240" w:lineRule="auto"/>
        <w:jc w:val="right"/>
        <w:rPr>
          <w:rFonts w:ascii="Times New Roman" w:hAnsi="Times New Roman"/>
          <w:sz w:val="24"/>
          <w:szCs w:val="24"/>
          <w:lang w:val="ro-RO"/>
        </w:rPr>
      </w:pPr>
      <w:r w:rsidRPr="00064171">
        <w:rPr>
          <w:rFonts w:ascii="Times New Roman" w:hAnsi="Times New Roman"/>
          <w:sz w:val="24"/>
          <w:szCs w:val="24"/>
          <w:lang w:val="ro-RO"/>
        </w:rPr>
        <w:t xml:space="preserve">proces verbal nr.__ </w:t>
      </w:r>
    </w:p>
    <w:p w:rsidR="00BD0DBC" w:rsidRPr="00064171" w:rsidRDefault="00BD0DBC" w:rsidP="00BD0DBC">
      <w:pPr>
        <w:spacing w:after="0" w:line="240" w:lineRule="auto"/>
        <w:jc w:val="right"/>
        <w:rPr>
          <w:rFonts w:ascii="Times New Roman" w:hAnsi="Times New Roman"/>
          <w:sz w:val="24"/>
          <w:szCs w:val="24"/>
          <w:lang w:val="ro-RO"/>
        </w:rPr>
      </w:pPr>
      <w:r w:rsidRPr="00064171">
        <w:rPr>
          <w:rFonts w:ascii="Times New Roman" w:hAnsi="Times New Roman"/>
          <w:sz w:val="24"/>
          <w:szCs w:val="24"/>
          <w:lang w:val="ro-RO"/>
        </w:rPr>
        <w:t>Decan, dr., prof. univ. V. Gladchi</w:t>
      </w:r>
    </w:p>
    <w:p w:rsidR="00BD0DBC" w:rsidRPr="00064171" w:rsidRDefault="00BD0DBC" w:rsidP="00BD0DBC">
      <w:pPr>
        <w:spacing w:line="240" w:lineRule="auto"/>
        <w:ind w:firstLine="720"/>
        <w:jc w:val="right"/>
        <w:rPr>
          <w:rFonts w:ascii="Times New Roman" w:hAnsi="Times New Roman"/>
          <w:b/>
          <w:bCs/>
          <w:sz w:val="24"/>
          <w:szCs w:val="24"/>
          <w:lang w:val="ro-RO"/>
        </w:rPr>
      </w:pPr>
      <w:r w:rsidRPr="00064171">
        <w:rPr>
          <w:rFonts w:ascii="Times New Roman" w:hAnsi="Times New Roman"/>
          <w:sz w:val="24"/>
          <w:szCs w:val="24"/>
          <w:lang w:val="ro-RO"/>
        </w:rPr>
        <w:t>__________</w:t>
      </w:r>
    </w:p>
    <w:p w:rsidR="00BD0DBC" w:rsidRDefault="00BD0DBC" w:rsidP="00BD0DBC">
      <w:pPr>
        <w:spacing w:line="240" w:lineRule="auto"/>
        <w:rPr>
          <w:rFonts w:ascii="Times New Roman" w:hAnsi="Times New Roman"/>
          <w:b/>
          <w:bCs/>
          <w:sz w:val="24"/>
          <w:szCs w:val="24"/>
          <w:lang w:val="ro-RO"/>
        </w:rPr>
      </w:pPr>
    </w:p>
    <w:p w:rsidR="0054488B" w:rsidRPr="00064171" w:rsidRDefault="0054488B" w:rsidP="00BD0DBC">
      <w:pPr>
        <w:spacing w:line="240" w:lineRule="auto"/>
        <w:rPr>
          <w:rFonts w:ascii="Times New Roman" w:hAnsi="Times New Roman"/>
          <w:b/>
          <w:bCs/>
          <w:sz w:val="24"/>
          <w:szCs w:val="24"/>
          <w:lang w:val="ro-RO"/>
        </w:rPr>
      </w:pPr>
    </w:p>
    <w:p w:rsidR="00BD0DBC" w:rsidRPr="00064171" w:rsidRDefault="00BD0DBC" w:rsidP="00BD0DBC">
      <w:pPr>
        <w:spacing w:line="240" w:lineRule="auto"/>
        <w:jc w:val="center"/>
        <w:rPr>
          <w:rFonts w:ascii="Times New Roman" w:hAnsi="Times New Roman"/>
          <w:b/>
          <w:bCs/>
          <w:sz w:val="24"/>
          <w:szCs w:val="24"/>
          <w:lang w:val="ro-RO"/>
        </w:rPr>
      </w:pPr>
      <w:r w:rsidRPr="00064171">
        <w:rPr>
          <w:rFonts w:ascii="Times New Roman" w:hAnsi="Times New Roman"/>
          <w:b/>
          <w:bCs/>
          <w:sz w:val="24"/>
          <w:szCs w:val="24"/>
          <w:lang w:val="ro-RO"/>
        </w:rPr>
        <w:t>CHIŞINĂU 2024</w:t>
      </w:r>
    </w:p>
    <w:p w:rsidR="000A656E" w:rsidRPr="00064171" w:rsidRDefault="000A656E" w:rsidP="0054488B">
      <w:pPr>
        <w:pStyle w:val="a3"/>
        <w:tabs>
          <w:tab w:val="left" w:pos="2775"/>
        </w:tabs>
        <w:spacing w:after="0"/>
        <w:ind w:left="0"/>
        <w:rPr>
          <w:rFonts w:ascii="Times New Roman" w:hAnsi="Times New Roman"/>
          <w:b/>
          <w:sz w:val="24"/>
          <w:szCs w:val="24"/>
          <w:lang w:val="ro-RO"/>
        </w:rPr>
      </w:pPr>
      <w:r w:rsidRPr="00064171">
        <w:rPr>
          <w:rFonts w:ascii="Times New Roman" w:hAnsi="Times New Roman"/>
          <w:b/>
          <w:sz w:val="24"/>
          <w:szCs w:val="24"/>
          <w:lang w:val="ro-RO"/>
        </w:rPr>
        <w:lastRenderedPageBreak/>
        <w:t>PRELIMINARII</w:t>
      </w:r>
    </w:p>
    <w:p w:rsidR="004620C0" w:rsidRPr="00064171" w:rsidRDefault="004620C0" w:rsidP="004620C0">
      <w:pPr>
        <w:spacing w:after="0"/>
        <w:ind w:firstLine="284"/>
        <w:jc w:val="both"/>
        <w:rPr>
          <w:rFonts w:ascii="Times New Roman" w:hAnsi="Times New Roman"/>
          <w:b/>
          <w:iCs/>
          <w:sz w:val="24"/>
          <w:szCs w:val="24"/>
          <w:lang w:val="ro-RO"/>
        </w:rPr>
      </w:pPr>
      <w:r w:rsidRPr="00064171">
        <w:rPr>
          <w:rFonts w:ascii="Times New Roman" w:hAnsi="Times New Roman"/>
          <w:b/>
          <w:iCs/>
          <w:sz w:val="24"/>
          <w:szCs w:val="24"/>
          <w:lang w:val="ro-RO"/>
        </w:rPr>
        <w:t>Prezentarea generală</w:t>
      </w:r>
    </w:p>
    <w:p w:rsidR="004620C0" w:rsidRPr="00064171" w:rsidRDefault="004620C0" w:rsidP="004620C0">
      <w:pPr>
        <w:spacing w:after="0" w:line="240" w:lineRule="auto"/>
        <w:ind w:firstLine="284"/>
        <w:jc w:val="both"/>
        <w:rPr>
          <w:rFonts w:ascii="Times New Roman" w:hAnsi="Times New Roman"/>
          <w:sz w:val="24"/>
          <w:szCs w:val="24"/>
          <w:lang w:val="ro-RO" w:eastAsia="ru-RU"/>
        </w:rPr>
      </w:pPr>
      <w:r w:rsidRPr="00064171">
        <w:rPr>
          <w:rFonts w:ascii="Times New Roman" w:hAnsi="Times New Roman"/>
          <w:sz w:val="24"/>
          <w:szCs w:val="24"/>
          <w:lang w:val="ro-RO" w:eastAsia="ru-RU"/>
        </w:rPr>
        <w:t xml:space="preserve">Disciplina </w:t>
      </w:r>
      <w:r w:rsidRPr="00064171">
        <w:rPr>
          <w:rFonts w:ascii="Times New Roman" w:hAnsi="Times New Roman"/>
          <w:i/>
          <w:sz w:val="24"/>
          <w:szCs w:val="24"/>
          <w:lang w:val="ro-RO" w:eastAsia="ru-RU"/>
        </w:rPr>
        <w:t>Tehnologia medicamentului</w:t>
      </w:r>
      <w:r w:rsidR="000749CC" w:rsidRPr="00064171">
        <w:rPr>
          <w:rFonts w:ascii="Times New Roman" w:hAnsi="Times New Roman"/>
          <w:i/>
          <w:sz w:val="24"/>
          <w:szCs w:val="24"/>
          <w:lang w:val="ro-RO" w:eastAsia="ru-RU"/>
        </w:rPr>
        <w:t xml:space="preserve"> </w:t>
      </w:r>
      <w:r w:rsidRPr="00064171">
        <w:rPr>
          <w:rFonts w:ascii="Times New Roman" w:hAnsi="Times New Roman"/>
          <w:sz w:val="24"/>
          <w:szCs w:val="24"/>
          <w:lang w:val="ro-RO" w:eastAsia="ru-RU"/>
        </w:rPr>
        <w:t>este adresată studenţilor de la programul de de studii cu profil tehnologia produselor cosmetice și medicinale de la ciclul licenţă.</w:t>
      </w:r>
    </w:p>
    <w:p w:rsidR="004620C0" w:rsidRPr="00064171" w:rsidRDefault="004620C0" w:rsidP="004620C0">
      <w:pPr>
        <w:spacing w:after="0" w:line="240" w:lineRule="auto"/>
        <w:ind w:firstLine="284"/>
        <w:jc w:val="both"/>
        <w:rPr>
          <w:rFonts w:ascii="Times New Roman" w:hAnsi="Times New Roman"/>
          <w:sz w:val="24"/>
          <w:szCs w:val="24"/>
          <w:lang w:val="ro-RO" w:eastAsia="ru-RU"/>
        </w:rPr>
      </w:pPr>
      <w:r w:rsidRPr="00064171">
        <w:rPr>
          <w:rFonts w:ascii="Times New Roman" w:hAnsi="Times New Roman"/>
          <w:sz w:val="24"/>
          <w:szCs w:val="24"/>
          <w:lang w:val="ro-RO" w:eastAsia="ru-RU"/>
        </w:rPr>
        <w:t xml:space="preserve">Disciplina are ca obiect de studiu noțiunile teoretice și practice privind pre- și/sau formularea, prepararea/fabricarea, depozitarea, eliberarea și evaluarea biofarmaceutică a formelor farmaceutice și parafarmaceutice. </w:t>
      </w:r>
    </w:p>
    <w:p w:rsidR="004620C0" w:rsidRPr="00064171" w:rsidRDefault="004620C0" w:rsidP="004620C0">
      <w:pPr>
        <w:spacing w:after="0" w:line="240" w:lineRule="auto"/>
        <w:ind w:firstLine="284"/>
        <w:jc w:val="both"/>
        <w:rPr>
          <w:rFonts w:ascii="Times New Roman" w:hAnsi="Times New Roman"/>
          <w:sz w:val="24"/>
          <w:szCs w:val="24"/>
          <w:lang w:val="ro-RO" w:eastAsia="ru-RU"/>
        </w:rPr>
      </w:pPr>
      <w:r w:rsidRPr="00064171">
        <w:rPr>
          <w:rFonts w:ascii="Times New Roman" w:hAnsi="Times New Roman"/>
          <w:sz w:val="24"/>
          <w:szCs w:val="24"/>
          <w:lang w:val="ro-RO" w:eastAsia="ru-RU"/>
        </w:rPr>
        <w:t>Disciplina are un rol integrativ și complex pentru a contribui la aplicarea şi dezvoltarea competenţelor obţinute complementar la disciplinele „Chimia organică”</w:t>
      </w:r>
      <w:r w:rsidR="000749CC" w:rsidRPr="00064171">
        <w:rPr>
          <w:rFonts w:ascii="Times New Roman" w:hAnsi="Times New Roman"/>
          <w:sz w:val="24"/>
          <w:szCs w:val="24"/>
          <w:lang w:val="ro-RO" w:eastAsia="ru-RU"/>
        </w:rPr>
        <w:t xml:space="preserve">, </w:t>
      </w:r>
      <w:r w:rsidRPr="00064171">
        <w:rPr>
          <w:rFonts w:ascii="Times New Roman" w:hAnsi="Times New Roman"/>
          <w:sz w:val="24"/>
          <w:szCs w:val="24"/>
          <w:lang w:val="ro-RO" w:eastAsia="ru-RU"/>
        </w:rPr>
        <w:t xml:space="preserve"> „Chimia anorganică”, „Chimia analitică”, </w:t>
      </w:r>
      <w:r w:rsidR="000749CC" w:rsidRPr="00064171">
        <w:rPr>
          <w:rFonts w:ascii="Times New Roman" w:hAnsi="Times New Roman"/>
          <w:sz w:val="24"/>
          <w:szCs w:val="24"/>
          <w:lang w:val="ro-RO" w:eastAsia="ru-RU"/>
        </w:rPr>
        <w:t xml:space="preserve"> </w:t>
      </w:r>
      <w:r w:rsidRPr="00064171">
        <w:rPr>
          <w:rFonts w:ascii="Times New Roman" w:hAnsi="Times New Roman"/>
          <w:sz w:val="24"/>
          <w:szCs w:val="24"/>
          <w:lang w:val="ro-RO" w:eastAsia="ru-RU"/>
        </w:rPr>
        <w:t>„Chimia fizică”, „Chimia coloidală”, „Farmacognozie”</w:t>
      </w:r>
      <w:r w:rsidR="000749CC" w:rsidRPr="00064171">
        <w:rPr>
          <w:rFonts w:ascii="Times New Roman" w:hAnsi="Times New Roman"/>
          <w:sz w:val="24"/>
          <w:szCs w:val="24"/>
          <w:lang w:val="ro-RO" w:eastAsia="ru-RU"/>
        </w:rPr>
        <w:t xml:space="preserve">, </w:t>
      </w:r>
      <w:r w:rsidRPr="00064171">
        <w:rPr>
          <w:rFonts w:ascii="Times New Roman" w:hAnsi="Times New Roman"/>
          <w:sz w:val="24"/>
          <w:szCs w:val="24"/>
          <w:lang w:val="ro-RO" w:eastAsia="ru-RU"/>
        </w:rPr>
        <w:t xml:space="preserve"> „Termodinamica şi cinetica chimică”, </w:t>
      </w:r>
      <w:r w:rsidR="000749CC" w:rsidRPr="00064171">
        <w:rPr>
          <w:rFonts w:ascii="Times New Roman" w:hAnsi="Times New Roman"/>
          <w:sz w:val="24"/>
          <w:szCs w:val="24"/>
          <w:lang w:val="ro-RO" w:eastAsia="ru-RU"/>
        </w:rPr>
        <w:t xml:space="preserve"> </w:t>
      </w:r>
      <w:r w:rsidRPr="00064171">
        <w:rPr>
          <w:rFonts w:ascii="Times New Roman" w:hAnsi="Times New Roman"/>
          <w:sz w:val="24"/>
          <w:szCs w:val="24"/>
          <w:lang w:val="ro-RO" w:eastAsia="ru-RU"/>
        </w:rPr>
        <w:t>„Operaţii uni</w:t>
      </w:r>
      <w:r w:rsidR="000749CC" w:rsidRPr="00064171">
        <w:rPr>
          <w:rFonts w:ascii="Times New Roman" w:hAnsi="Times New Roman"/>
          <w:sz w:val="24"/>
          <w:szCs w:val="24"/>
          <w:lang w:val="ro-RO" w:eastAsia="ru-RU"/>
        </w:rPr>
        <w:t>tare şi tehnica experimentului”</w:t>
      </w:r>
      <w:r w:rsidRPr="00064171">
        <w:rPr>
          <w:rFonts w:ascii="Times New Roman" w:hAnsi="Times New Roman"/>
          <w:sz w:val="24"/>
          <w:szCs w:val="24"/>
          <w:lang w:val="ro-RO" w:eastAsia="ru-RU"/>
        </w:rPr>
        <w:t>, „Utilaje în industrie”</w:t>
      </w:r>
      <w:r w:rsidR="00A54164" w:rsidRPr="00064171">
        <w:rPr>
          <w:rFonts w:ascii="Times New Roman" w:hAnsi="Times New Roman"/>
          <w:sz w:val="24"/>
          <w:szCs w:val="24"/>
          <w:lang w:val="ro-RO" w:eastAsia="ru-RU"/>
        </w:rPr>
        <w:t>,</w:t>
      </w:r>
      <w:r w:rsidRPr="00064171">
        <w:rPr>
          <w:rFonts w:ascii="Times New Roman" w:hAnsi="Times New Roman"/>
          <w:sz w:val="24"/>
          <w:szCs w:val="24"/>
          <w:lang w:val="ro-RO" w:eastAsia="ru-RU"/>
        </w:rPr>
        <w:t xml:space="preserve"> „Procese şi aparate”. </w:t>
      </w:r>
    </w:p>
    <w:p w:rsidR="004620C0" w:rsidRPr="00064171" w:rsidRDefault="004620C0" w:rsidP="004620C0">
      <w:pPr>
        <w:spacing w:after="0"/>
        <w:ind w:firstLine="284"/>
        <w:jc w:val="both"/>
        <w:rPr>
          <w:rFonts w:ascii="Times New Roman" w:hAnsi="Times New Roman"/>
          <w:b/>
          <w:sz w:val="24"/>
          <w:szCs w:val="24"/>
          <w:lang w:val="ro-RO"/>
        </w:rPr>
      </w:pPr>
      <w:r w:rsidRPr="00064171">
        <w:rPr>
          <w:rFonts w:ascii="Times New Roman" w:hAnsi="Times New Roman"/>
          <w:b/>
          <w:sz w:val="24"/>
          <w:szCs w:val="24"/>
          <w:lang w:val="ro-RO"/>
        </w:rPr>
        <w:t>Locul și rolul disciplinei în formarea rezultatelor învățării ale programului</w:t>
      </w:r>
    </w:p>
    <w:p w:rsidR="004620C0" w:rsidRPr="00064171" w:rsidRDefault="004620C0" w:rsidP="004620C0">
      <w:pPr>
        <w:spacing w:after="0" w:line="240" w:lineRule="auto"/>
        <w:ind w:firstLine="284"/>
        <w:jc w:val="both"/>
        <w:rPr>
          <w:rFonts w:ascii="Times New Roman" w:hAnsi="Times New Roman"/>
          <w:color w:val="000000"/>
          <w:sz w:val="24"/>
          <w:szCs w:val="24"/>
          <w:lang w:val="ro-RO" w:eastAsia="ru-RU"/>
        </w:rPr>
      </w:pPr>
      <w:r w:rsidRPr="00064171">
        <w:rPr>
          <w:rFonts w:ascii="Times New Roman" w:hAnsi="Times New Roman"/>
          <w:sz w:val="24"/>
          <w:szCs w:val="24"/>
          <w:lang w:val="ro-RO" w:eastAsia="ru-RU"/>
        </w:rPr>
        <w:t>Rolul disciplinei este formarea competenţelor pentru formularea componentelor formelor farmaceutice (substanțe chimice medicamentoase, substanțe chimice auxiliare, materiale de c</w:t>
      </w:r>
      <w:r w:rsidR="006A1385" w:rsidRPr="00064171">
        <w:rPr>
          <w:rFonts w:ascii="Times New Roman" w:hAnsi="Times New Roman"/>
          <w:sz w:val="24"/>
          <w:szCs w:val="24"/>
          <w:lang w:val="ro-RO" w:eastAsia="ru-RU"/>
        </w:rPr>
        <w:t>ondiț</w:t>
      </w:r>
      <w:r w:rsidRPr="00064171">
        <w:rPr>
          <w:rFonts w:ascii="Times New Roman" w:hAnsi="Times New Roman"/>
          <w:sz w:val="24"/>
          <w:szCs w:val="24"/>
          <w:lang w:val="ro-RO" w:eastAsia="ru-RU"/>
        </w:rPr>
        <w:t>ionare) din perspectiva princiipilor fizico-chimice fundamentale pentru asigurarea unui medicament în cele două direcții generale de preparare a medicamentelor: în farmacie și în industrie după modul de formulare: medicamente magistrale, medicamente oficinale, medicamente industriale.</w:t>
      </w:r>
    </w:p>
    <w:p w:rsidR="004620C0" w:rsidRPr="00064171" w:rsidRDefault="004620C0" w:rsidP="004620C0">
      <w:pPr>
        <w:spacing w:after="0" w:line="240" w:lineRule="auto"/>
        <w:jc w:val="both"/>
        <w:rPr>
          <w:rFonts w:ascii="Times New Roman" w:hAnsi="Times New Roman"/>
          <w:sz w:val="24"/>
          <w:szCs w:val="24"/>
          <w:lang w:val="ro-RO" w:eastAsia="ro-RO"/>
        </w:rPr>
      </w:pPr>
      <w:r w:rsidRPr="00064171">
        <w:rPr>
          <w:rFonts w:ascii="Times New Roman" w:hAnsi="Times New Roman"/>
          <w:sz w:val="24"/>
          <w:szCs w:val="24"/>
          <w:lang w:val="ro-RO"/>
        </w:rPr>
        <w:tab/>
        <w:t>În contextul aplicării principiului de integritate şi complementaritate a competenţelor în cadrul tuturor disciplinelor predate în cadrul unui program de studii,</w:t>
      </w:r>
      <w:r w:rsidRPr="00064171">
        <w:rPr>
          <w:rFonts w:ascii="Times New Roman" w:hAnsi="Times New Roman"/>
          <w:sz w:val="24"/>
          <w:szCs w:val="24"/>
          <w:lang w:val="ro-RO" w:eastAsia="ro-RO"/>
        </w:rPr>
        <w:t xml:space="preserve"> competenţele obţinute la disciplina „Tehnologia medicamentului” vor folosi,</w:t>
      </w:r>
      <w:r w:rsidR="006A1385" w:rsidRPr="00064171">
        <w:rPr>
          <w:rFonts w:ascii="Times New Roman" w:hAnsi="Times New Roman"/>
          <w:sz w:val="24"/>
          <w:szCs w:val="24"/>
          <w:lang w:val="ro-RO" w:eastAsia="ro-RO"/>
        </w:rPr>
        <w:t xml:space="preserve"> </w:t>
      </w:r>
      <w:r w:rsidRPr="00064171">
        <w:rPr>
          <w:rFonts w:ascii="Times New Roman" w:hAnsi="Times New Roman"/>
          <w:sz w:val="24"/>
          <w:szCs w:val="24"/>
          <w:lang w:val="ro-RO" w:eastAsia="ro-RO"/>
        </w:rPr>
        <w:t xml:space="preserve"> la rândul lor, la formarea competenţelor de la disiplinele „Analize şi control tehnic în industria chimică”, „Tehnologia farmaceutice moderne”, „Controlul calității produselor medicamentoase”, „Biofarmaceutica și farmacocinetica”,</w:t>
      </w:r>
      <w:r w:rsidR="006A1385" w:rsidRPr="00064171">
        <w:rPr>
          <w:rFonts w:ascii="Times New Roman" w:hAnsi="Times New Roman"/>
          <w:sz w:val="24"/>
          <w:szCs w:val="24"/>
          <w:lang w:val="ro-RO" w:eastAsia="ro-RO"/>
        </w:rPr>
        <w:t xml:space="preserve"> </w:t>
      </w:r>
      <w:r w:rsidRPr="00064171">
        <w:rPr>
          <w:rFonts w:ascii="Times New Roman" w:hAnsi="Times New Roman"/>
          <w:sz w:val="24"/>
          <w:szCs w:val="24"/>
          <w:lang w:val="ro-RO" w:eastAsia="ro-RO"/>
        </w:rPr>
        <w:t>„Farmacoterapie și fitoterapie”.</w:t>
      </w:r>
    </w:p>
    <w:p w:rsidR="004620C0" w:rsidRPr="00064171" w:rsidRDefault="004620C0" w:rsidP="004620C0">
      <w:pPr>
        <w:spacing w:after="0"/>
        <w:ind w:firstLine="284"/>
        <w:jc w:val="both"/>
        <w:rPr>
          <w:rFonts w:ascii="Times New Roman" w:hAnsi="Times New Roman"/>
          <w:b/>
          <w:sz w:val="24"/>
          <w:szCs w:val="24"/>
          <w:lang w:val="ro-RO"/>
        </w:rPr>
      </w:pPr>
      <w:r w:rsidRPr="00064171">
        <w:rPr>
          <w:rFonts w:ascii="Times New Roman" w:hAnsi="Times New Roman"/>
          <w:b/>
          <w:sz w:val="24"/>
          <w:szCs w:val="24"/>
          <w:lang w:val="ro-RO"/>
        </w:rPr>
        <w:t>Limba de predare</w:t>
      </w:r>
    </w:p>
    <w:p w:rsidR="004620C0" w:rsidRPr="00064171" w:rsidRDefault="004620C0" w:rsidP="004620C0">
      <w:pPr>
        <w:spacing w:after="0"/>
        <w:ind w:firstLine="284"/>
        <w:jc w:val="both"/>
        <w:rPr>
          <w:rFonts w:ascii="Times New Roman" w:hAnsi="Times New Roman"/>
          <w:sz w:val="24"/>
          <w:szCs w:val="24"/>
          <w:lang w:val="ro-RO"/>
        </w:rPr>
      </w:pPr>
      <w:r w:rsidRPr="00064171">
        <w:rPr>
          <w:rFonts w:ascii="Times New Roman" w:hAnsi="Times New Roman"/>
          <w:sz w:val="24"/>
          <w:szCs w:val="24"/>
          <w:lang w:val="ro-RO"/>
        </w:rPr>
        <w:t>Disciplina „Tehnologia</w:t>
      </w:r>
      <w:r w:rsidR="006A1385" w:rsidRPr="00064171">
        <w:rPr>
          <w:rFonts w:ascii="Times New Roman" w:hAnsi="Times New Roman"/>
          <w:sz w:val="24"/>
          <w:szCs w:val="24"/>
          <w:lang w:val="ro-RO"/>
        </w:rPr>
        <w:t xml:space="preserve"> </w:t>
      </w:r>
      <w:r w:rsidRPr="00064171">
        <w:rPr>
          <w:rFonts w:ascii="Times New Roman" w:hAnsi="Times New Roman"/>
          <w:sz w:val="24"/>
          <w:szCs w:val="24"/>
          <w:lang w:val="ro-RO"/>
        </w:rPr>
        <w:t>medicamentului” este predată în limba română studenţilor anului III, ciclul I, Licenţă.  În cazul formării grupei academice disciplina poate fi predată și în limba rusă.</w:t>
      </w:r>
    </w:p>
    <w:p w:rsidR="004620C0" w:rsidRPr="00064171" w:rsidRDefault="004620C0" w:rsidP="004620C0">
      <w:pPr>
        <w:spacing w:after="0"/>
        <w:ind w:firstLine="284"/>
        <w:jc w:val="both"/>
        <w:rPr>
          <w:rFonts w:ascii="Times New Roman" w:hAnsi="Times New Roman"/>
          <w:b/>
          <w:sz w:val="24"/>
          <w:szCs w:val="24"/>
          <w:lang w:val="ro-RO"/>
        </w:rPr>
      </w:pPr>
      <w:r w:rsidRPr="00064171">
        <w:rPr>
          <w:rFonts w:ascii="Times New Roman" w:hAnsi="Times New Roman"/>
          <w:b/>
          <w:sz w:val="24"/>
          <w:szCs w:val="24"/>
          <w:lang w:val="ro-RO"/>
        </w:rPr>
        <w:t>Benficiari</w:t>
      </w:r>
    </w:p>
    <w:p w:rsidR="004620C0" w:rsidRPr="00064171" w:rsidRDefault="004620C0" w:rsidP="004620C0">
      <w:pPr>
        <w:spacing w:after="0"/>
        <w:ind w:firstLine="284"/>
        <w:jc w:val="both"/>
        <w:rPr>
          <w:rFonts w:ascii="Times New Roman" w:hAnsi="Times New Roman"/>
          <w:i/>
          <w:sz w:val="24"/>
          <w:szCs w:val="24"/>
          <w:lang w:val="ro-RO"/>
        </w:rPr>
      </w:pPr>
      <w:r w:rsidRPr="00064171">
        <w:rPr>
          <w:rFonts w:ascii="Times New Roman" w:hAnsi="Times New Roman"/>
          <w:sz w:val="24"/>
          <w:szCs w:val="24"/>
          <w:lang w:val="ro-RO"/>
        </w:rPr>
        <w:t xml:space="preserve">Disciplina este destinată studenților anului III, program de studii </w:t>
      </w:r>
      <w:r w:rsidRPr="00064171">
        <w:rPr>
          <w:rFonts w:ascii="Times New Roman" w:hAnsi="Times New Roman"/>
          <w:i/>
          <w:sz w:val="24"/>
          <w:szCs w:val="24"/>
          <w:lang w:val="ro-RO"/>
        </w:rPr>
        <w:t>Tehnologia Produselor Cosmetice și Medicinale.</w:t>
      </w:r>
    </w:p>
    <w:p w:rsidR="004620C0" w:rsidRPr="00064171" w:rsidRDefault="000A656E" w:rsidP="00F04BD0">
      <w:pPr>
        <w:spacing w:after="0" w:line="240" w:lineRule="auto"/>
        <w:jc w:val="both"/>
        <w:rPr>
          <w:rFonts w:ascii="Times New Roman" w:hAnsi="Times New Roman"/>
          <w:sz w:val="24"/>
          <w:szCs w:val="24"/>
          <w:lang w:val="ro-RO" w:eastAsia="ru-RU"/>
        </w:rPr>
      </w:pPr>
      <w:r w:rsidRPr="00064171">
        <w:rPr>
          <w:rFonts w:ascii="Times New Roman" w:hAnsi="Times New Roman"/>
          <w:sz w:val="24"/>
          <w:szCs w:val="24"/>
          <w:lang w:val="ro-RO" w:eastAsia="ru-RU"/>
        </w:rPr>
        <w:tab/>
      </w:r>
    </w:p>
    <w:p w:rsidR="000A656E" w:rsidRDefault="000A656E" w:rsidP="004620C0">
      <w:pPr>
        <w:pStyle w:val="a3"/>
        <w:numPr>
          <w:ilvl w:val="0"/>
          <w:numId w:val="22"/>
        </w:numPr>
        <w:spacing w:after="0" w:line="240" w:lineRule="auto"/>
        <w:ind w:left="567" w:hanging="207"/>
        <w:jc w:val="both"/>
        <w:rPr>
          <w:rFonts w:ascii="Times New Roman" w:hAnsi="Times New Roman"/>
          <w:b/>
          <w:sz w:val="24"/>
          <w:szCs w:val="24"/>
          <w:lang w:val="ro-RO"/>
        </w:rPr>
      </w:pPr>
      <w:r w:rsidRPr="00064171">
        <w:rPr>
          <w:rFonts w:ascii="Times New Roman" w:hAnsi="Times New Roman"/>
          <w:b/>
          <w:sz w:val="24"/>
          <w:szCs w:val="24"/>
          <w:lang w:val="ro-RO"/>
        </w:rPr>
        <w:t>ADMINISTRAREA DISCIPLINEI</w:t>
      </w:r>
    </w:p>
    <w:tbl>
      <w:tblPr>
        <w:tblW w:w="9897"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1158"/>
        <w:gridCol w:w="1305"/>
        <w:gridCol w:w="1416"/>
        <w:gridCol w:w="1034"/>
        <w:gridCol w:w="714"/>
        <w:gridCol w:w="518"/>
        <w:gridCol w:w="518"/>
        <w:gridCol w:w="442"/>
        <w:gridCol w:w="594"/>
        <w:gridCol w:w="434"/>
        <w:gridCol w:w="518"/>
      </w:tblGrid>
      <w:tr w:rsidR="0054488B" w:rsidRPr="00FF3037" w:rsidTr="0054488B">
        <w:trPr>
          <w:jc w:val="center"/>
        </w:trPr>
        <w:tc>
          <w:tcPr>
            <w:tcW w:w="1246" w:type="dxa"/>
            <w:vMerge w:val="restart"/>
            <w:vAlign w:val="center"/>
          </w:tcPr>
          <w:p w:rsidR="0054488B" w:rsidRPr="0054488B" w:rsidRDefault="0054488B" w:rsidP="001C070E">
            <w:pPr>
              <w:jc w:val="center"/>
              <w:rPr>
                <w:rFonts w:ascii="Times New Roman" w:hAnsi="Times New Roman"/>
                <w:b/>
                <w:color w:val="000000"/>
                <w:sz w:val="20"/>
                <w:szCs w:val="20"/>
                <w:lang w:val="ro-RO"/>
              </w:rPr>
            </w:pPr>
            <w:r w:rsidRPr="0054488B">
              <w:rPr>
                <w:rFonts w:ascii="Times New Roman" w:hAnsi="Times New Roman"/>
                <w:color w:val="000000"/>
                <w:sz w:val="20"/>
                <w:szCs w:val="20"/>
                <w:lang w:val="ro-RO"/>
              </w:rPr>
              <w:t>Forma de învăţământ</w:t>
            </w:r>
          </w:p>
        </w:tc>
        <w:tc>
          <w:tcPr>
            <w:tcW w:w="1158" w:type="dxa"/>
            <w:vMerge w:val="restart"/>
            <w:vAlign w:val="center"/>
          </w:tcPr>
          <w:p w:rsidR="0054488B" w:rsidRPr="0054488B" w:rsidRDefault="0054488B" w:rsidP="0054488B">
            <w:pPr>
              <w:jc w:val="center"/>
              <w:rPr>
                <w:rFonts w:ascii="Times New Roman" w:hAnsi="Times New Roman"/>
                <w:b/>
                <w:color w:val="000000"/>
                <w:sz w:val="20"/>
                <w:szCs w:val="20"/>
                <w:lang w:val="ro-RO"/>
              </w:rPr>
            </w:pPr>
            <w:r w:rsidRPr="0054488B">
              <w:rPr>
                <w:rFonts w:ascii="Times New Roman" w:hAnsi="Times New Roman"/>
                <w:sz w:val="20"/>
                <w:szCs w:val="20"/>
                <w:lang w:val="ro-RO"/>
              </w:rPr>
              <w:t xml:space="preserve">Codul </w:t>
            </w:r>
            <w:r w:rsidRPr="0054488B">
              <w:rPr>
                <w:rFonts w:ascii="Times New Roman" w:hAnsi="Times New Roman"/>
                <w:color w:val="000000"/>
                <w:sz w:val="20"/>
                <w:szCs w:val="20"/>
                <w:lang w:val="ro-RO"/>
              </w:rPr>
              <w:t>unității de curs</w:t>
            </w:r>
          </w:p>
        </w:tc>
        <w:tc>
          <w:tcPr>
            <w:tcW w:w="1305" w:type="dxa"/>
            <w:vMerge w:val="restart"/>
            <w:vAlign w:val="center"/>
          </w:tcPr>
          <w:p w:rsidR="0054488B" w:rsidRPr="0054488B" w:rsidRDefault="0054488B" w:rsidP="0054488B">
            <w:pPr>
              <w:jc w:val="center"/>
              <w:rPr>
                <w:rFonts w:ascii="Times New Roman" w:hAnsi="Times New Roman"/>
                <w:b/>
                <w:color w:val="000000"/>
                <w:sz w:val="20"/>
                <w:szCs w:val="20"/>
                <w:lang w:val="ro-RO"/>
              </w:rPr>
            </w:pPr>
            <w:r w:rsidRPr="0054488B">
              <w:rPr>
                <w:rFonts w:ascii="Times New Roman" w:hAnsi="Times New Roman"/>
                <w:sz w:val="20"/>
                <w:szCs w:val="20"/>
                <w:lang w:val="ro-RO"/>
              </w:rPr>
              <w:t xml:space="preserve">Denumirea </w:t>
            </w:r>
            <w:r w:rsidRPr="0054488B">
              <w:rPr>
                <w:rFonts w:ascii="Times New Roman" w:hAnsi="Times New Roman"/>
                <w:color w:val="000000"/>
                <w:sz w:val="20"/>
                <w:szCs w:val="20"/>
                <w:lang w:val="ro-RO"/>
              </w:rPr>
              <w:t>unității de curs</w:t>
            </w:r>
          </w:p>
        </w:tc>
        <w:tc>
          <w:tcPr>
            <w:tcW w:w="1416" w:type="dxa"/>
            <w:vMerge w:val="restart"/>
            <w:vAlign w:val="center"/>
          </w:tcPr>
          <w:p w:rsidR="0054488B" w:rsidRPr="0054488B" w:rsidRDefault="0054488B" w:rsidP="0054488B">
            <w:pPr>
              <w:jc w:val="center"/>
              <w:rPr>
                <w:rFonts w:ascii="Times New Roman" w:hAnsi="Times New Roman"/>
                <w:b/>
                <w:color w:val="000000"/>
                <w:sz w:val="20"/>
                <w:szCs w:val="20"/>
                <w:lang w:val="ro-RO"/>
              </w:rPr>
            </w:pPr>
            <w:r w:rsidRPr="0054488B">
              <w:rPr>
                <w:rFonts w:ascii="Times New Roman" w:hAnsi="Times New Roman"/>
                <w:sz w:val="20"/>
                <w:szCs w:val="20"/>
                <w:lang w:val="ro-RO"/>
              </w:rPr>
              <w:t xml:space="preserve">Responsabil de </w:t>
            </w:r>
            <w:r w:rsidRPr="0054488B">
              <w:rPr>
                <w:rFonts w:ascii="Times New Roman" w:hAnsi="Times New Roman"/>
                <w:color w:val="000000"/>
                <w:sz w:val="20"/>
                <w:szCs w:val="20"/>
                <w:lang w:val="ro-RO"/>
              </w:rPr>
              <w:t>unitatea de curs</w:t>
            </w:r>
          </w:p>
        </w:tc>
        <w:tc>
          <w:tcPr>
            <w:tcW w:w="1034" w:type="dxa"/>
            <w:vMerge w:val="restart"/>
            <w:vAlign w:val="center"/>
          </w:tcPr>
          <w:p w:rsidR="0054488B" w:rsidRPr="0054488B" w:rsidRDefault="0054488B" w:rsidP="001C070E">
            <w:pPr>
              <w:jc w:val="center"/>
              <w:rPr>
                <w:rFonts w:ascii="Times New Roman" w:hAnsi="Times New Roman"/>
                <w:b/>
                <w:color w:val="000000"/>
                <w:sz w:val="20"/>
                <w:szCs w:val="20"/>
                <w:lang w:val="ro-RO"/>
              </w:rPr>
            </w:pPr>
            <w:r w:rsidRPr="0054488B">
              <w:rPr>
                <w:rFonts w:ascii="Times New Roman" w:hAnsi="Times New Roman"/>
                <w:sz w:val="20"/>
                <w:szCs w:val="20"/>
                <w:lang w:val="ro-RO"/>
              </w:rPr>
              <w:t>Semestrul</w:t>
            </w:r>
          </w:p>
        </w:tc>
        <w:tc>
          <w:tcPr>
            <w:tcW w:w="2786" w:type="dxa"/>
            <w:gridSpan w:val="5"/>
            <w:vAlign w:val="center"/>
          </w:tcPr>
          <w:p w:rsidR="0054488B" w:rsidRPr="0054488B" w:rsidRDefault="0054488B" w:rsidP="001C070E">
            <w:pPr>
              <w:jc w:val="center"/>
              <w:rPr>
                <w:rFonts w:ascii="Times New Roman" w:hAnsi="Times New Roman"/>
                <w:b/>
                <w:color w:val="000000"/>
                <w:sz w:val="20"/>
                <w:szCs w:val="20"/>
                <w:lang w:val="ro-RO"/>
              </w:rPr>
            </w:pPr>
            <w:r w:rsidRPr="0054488B">
              <w:rPr>
                <w:rFonts w:ascii="Times New Roman" w:hAnsi="Times New Roman"/>
                <w:sz w:val="20"/>
                <w:szCs w:val="20"/>
                <w:lang w:val="ro-RO"/>
              </w:rPr>
              <w:t>Ore total:</w:t>
            </w:r>
          </w:p>
        </w:tc>
        <w:tc>
          <w:tcPr>
            <w:tcW w:w="434" w:type="dxa"/>
            <w:vMerge w:val="restart"/>
            <w:textDirection w:val="btLr"/>
            <w:vAlign w:val="center"/>
          </w:tcPr>
          <w:p w:rsidR="0054488B" w:rsidRPr="0054488B" w:rsidRDefault="0054488B" w:rsidP="001C070E">
            <w:pPr>
              <w:ind w:left="113" w:right="113"/>
              <w:jc w:val="center"/>
              <w:rPr>
                <w:rFonts w:ascii="Times New Roman" w:hAnsi="Times New Roman"/>
                <w:b/>
                <w:color w:val="000000"/>
                <w:sz w:val="20"/>
                <w:szCs w:val="20"/>
                <w:lang w:val="ro-RO"/>
              </w:rPr>
            </w:pPr>
            <w:r w:rsidRPr="0054488B">
              <w:rPr>
                <w:rFonts w:ascii="Times New Roman" w:hAnsi="Times New Roman"/>
                <w:sz w:val="20"/>
                <w:szCs w:val="20"/>
                <w:lang w:val="ro-RO"/>
              </w:rPr>
              <w:t>Evaluarea</w:t>
            </w:r>
          </w:p>
        </w:tc>
        <w:tc>
          <w:tcPr>
            <w:tcW w:w="518" w:type="dxa"/>
            <w:vMerge w:val="restart"/>
            <w:textDirection w:val="btLr"/>
            <w:vAlign w:val="center"/>
          </w:tcPr>
          <w:p w:rsidR="0054488B" w:rsidRPr="0054488B" w:rsidRDefault="0054488B" w:rsidP="001C070E">
            <w:pPr>
              <w:ind w:left="113" w:right="113"/>
              <w:jc w:val="center"/>
              <w:rPr>
                <w:rFonts w:ascii="Times New Roman" w:hAnsi="Times New Roman"/>
                <w:b/>
                <w:color w:val="000000"/>
                <w:sz w:val="20"/>
                <w:szCs w:val="20"/>
                <w:lang w:val="ro-RO"/>
              </w:rPr>
            </w:pPr>
            <w:r w:rsidRPr="0054488B">
              <w:rPr>
                <w:rFonts w:ascii="Times New Roman" w:hAnsi="Times New Roman"/>
                <w:sz w:val="20"/>
                <w:szCs w:val="20"/>
                <w:lang w:val="ro-RO"/>
              </w:rPr>
              <w:t>Nr. de credite</w:t>
            </w:r>
          </w:p>
        </w:tc>
      </w:tr>
      <w:tr w:rsidR="0054488B" w:rsidRPr="00FF3037" w:rsidTr="0054488B">
        <w:trPr>
          <w:trHeight w:val="351"/>
          <w:jc w:val="center"/>
        </w:trPr>
        <w:tc>
          <w:tcPr>
            <w:tcW w:w="1246" w:type="dxa"/>
            <w:vMerge/>
          </w:tcPr>
          <w:p w:rsidR="0054488B" w:rsidRPr="0054488B" w:rsidRDefault="0054488B" w:rsidP="001C070E">
            <w:pPr>
              <w:jc w:val="center"/>
              <w:rPr>
                <w:rFonts w:ascii="Times New Roman" w:hAnsi="Times New Roman"/>
                <w:b/>
                <w:color w:val="000000"/>
                <w:sz w:val="20"/>
                <w:szCs w:val="20"/>
                <w:lang w:val="ro-RO"/>
              </w:rPr>
            </w:pPr>
          </w:p>
        </w:tc>
        <w:tc>
          <w:tcPr>
            <w:tcW w:w="1158" w:type="dxa"/>
            <w:vMerge/>
            <w:vAlign w:val="center"/>
          </w:tcPr>
          <w:p w:rsidR="0054488B" w:rsidRPr="0054488B" w:rsidRDefault="0054488B" w:rsidP="001C070E">
            <w:pPr>
              <w:jc w:val="center"/>
              <w:rPr>
                <w:rFonts w:ascii="Times New Roman" w:hAnsi="Times New Roman"/>
                <w:b/>
                <w:color w:val="000000"/>
                <w:sz w:val="20"/>
                <w:szCs w:val="20"/>
                <w:lang w:val="ro-RO"/>
              </w:rPr>
            </w:pPr>
          </w:p>
        </w:tc>
        <w:tc>
          <w:tcPr>
            <w:tcW w:w="1305" w:type="dxa"/>
            <w:vMerge/>
            <w:vAlign w:val="center"/>
          </w:tcPr>
          <w:p w:rsidR="0054488B" w:rsidRPr="0054488B" w:rsidRDefault="0054488B" w:rsidP="001C070E">
            <w:pPr>
              <w:jc w:val="center"/>
              <w:rPr>
                <w:rFonts w:ascii="Times New Roman" w:hAnsi="Times New Roman"/>
                <w:b/>
                <w:color w:val="000000"/>
                <w:sz w:val="20"/>
                <w:szCs w:val="20"/>
                <w:lang w:val="ro-RO"/>
              </w:rPr>
            </w:pPr>
          </w:p>
        </w:tc>
        <w:tc>
          <w:tcPr>
            <w:tcW w:w="1416" w:type="dxa"/>
            <w:vMerge/>
            <w:vAlign w:val="center"/>
          </w:tcPr>
          <w:p w:rsidR="0054488B" w:rsidRPr="0054488B" w:rsidRDefault="0054488B" w:rsidP="001C070E">
            <w:pPr>
              <w:jc w:val="center"/>
              <w:rPr>
                <w:rFonts w:ascii="Times New Roman" w:hAnsi="Times New Roman"/>
                <w:b/>
                <w:color w:val="000000"/>
                <w:sz w:val="20"/>
                <w:szCs w:val="20"/>
                <w:lang w:val="ro-RO"/>
              </w:rPr>
            </w:pPr>
          </w:p>
        </w:tc>
        <w:tc>
          <w:tcPr>
            <w:tcW w:w="1034" w:type="dxa"/>
            <w:vMerge/>
            <w:vAlign w:val="center"/>
          </w:tcPr>
          <w:p w:rsidR="0054488B" w:rsidRPr="0054488B" w:rsidRDefault="0054488B" w:rsidP="001C070E">
            <w:pPr>
              <w:jc w:val="center"/>
              <w:rPr>
                <w:rFonts w:ascii="Times New Roman" w:hAnsi="Times New Roman"/>
                <w:b/>
                <w:color w:val="000000"/>
                <w:sz w:val="20"/>
                <w:szCs w:val="20"/>
                <w:lang w:val="ro-RO"/>
              </w:rPr>
            </w:pPr>
          </w:p>
        </w:tc>
        <w:tc>
          <w:tcPr>
            <w:tcW w:w="714" w:type="dxa"/>
            <w:vMerge w:val="restart"/>
            <w:shd w:val="clear" w:color="auto" w:fill="auto"/>
            <w:vAlign w:val="center"/>
          </w:tcPr>
          <w:p w:rsidR="0054488B" w:rsidRPr="0054488B" w:rsidRDefault="0054488B" w:rsidP="001C070E">
            <w:pPr>
              <w:jc w:val="center"/>
              <w:rPr>
                <w:rFonts w:ascii="Times New Roman" w:hAnsi="Times New Roman"/>
                <w:sz w:val="20"/>
                <w:szCs w:val="20"/>
                <w:lang w:val="ro-RO"/>
              </w:rPr>
            </w:pPr>
            <w:r w:rsidRPr="0054488B">
              <w:rPr>
                <w:rFonts w:ascii="Times New Roman" w:hAnsi="Times New Roman"/>
                <w:sz w:val="20"/>
                <w:szCs w:val="20"/>
                <w:lang w:val="ro-RO"/>
              </w:rPr>
              <w:t>Total</w:t>
            </w:r>
          </w:p>
        </w:tc>
        <w:tc>
          <w:tcPr>
            <w:tcW w:w="2072" w:type="dxa"/>
            <w:gridSpan w:val="4"/>
            <w:shd w:val="clear" w:color="auto" w:fill="auto"/>
            <w:vAlign w:val="center"/>
          </w:tcPr>
          <w:p w:rsidR="0054488B" w:rsidRPr="0054488B" w:rsidRDefault="0054488B" w:rsidP="001C070E">
            <w:pPr>
              <w:jc w:val="center"/>
              <w:rPr>
                <w:rFonts w:ascii="Times New Roman" w:hAnsi="Times New Roman"/>
                <w:sz w:val="20"/>
                <w:szCs w:val="20"/>
                <w:lang w:val="ro-RO"/>
              </w:rPr>
            </w:pPr>
            <w:r w:rsidRPr="0054488B">
              <w:rPr>
                <w:rFonts w:ascii="Times New Roman" w:hAnsi="Times New Roman"/>
                <w:sz w:val="20"/>
                <w:szCs w:val="20"/>
                <w:lang w:val="ro-RO"/>
              </w:rPr>
              <w:t>inclusiv</w:t>
            </w:r>
          </w:p>
        </w:tc>
        <w:tc>
          <w:tcPr>
            <w:tcW w:w="434" w:type="dxa"/>
            <w:vMerge/>
            <w:vAlign w:val="center"/>
          </w:tcPr>
          <w:p w:rsidR="0054488B" w:rsidRPr="0054488B" w:rsidRDefault="0054488B" w:rsidP="001C070E">
            <w:pPr>
              <w:jc w:val="center"/>
              <w:rPr>
                <w:rFonts w:ascii="Times New Roman" w:hAnsi="Times New Roman"/>
                <w:sz w:val="20"/>
                <w:szCs w:val="20"/>
                <w:lang w:val="ro-RO"/>
              </w:rPr>
            </w:pPr>
          </w:p>
        </w:tc>
        <w:tc>
          <w:tcPr>
            <w:tcW w:w="518" w:type="dxa"/>
            <w:vMerge/>
            <w:vAlign w:val="center"/>
          </w:tcPr>
          <w:p w:rsidR="0054488B" w:rsidRPr="0054488B" w:rsidRDefault="0054488B" w:rsidP="001C070E">
            <w:pPr>
              <w:jc w:val="center"/>
              <w:rPr>
                <w:rFonts w:ascii="Times New Roman" w:hAnsi="Times New Roman"/>
                <w:sz w:val="20"/>
                <w:szCs w:val="20"/>
                <w:lang w:val="ro-RO"/>
              </w:rPr>
            </w:pPr>
          </w:p>
        </w:tc>
      </w:tr>
      <w:tr w:rsidR="0054488B" w:rsidRPr="00FF3037" w:rsidTr="0054488B">
        <w:trPr>
          <w:trHeight w:val="457"/>
          <w:jc w:val="center"/>
        </w:trPr>
        <w:tc>
          <w:tcPr>
            <w:tcW w:w="1246" w:type="dxa"/>
            <w:vMerge/>
          </w:tcPr>
          <w:p w:rsidR="0054488B" w:rsidRPr="0054488B" w:rsidRDefault="0054488B" w:rsidP="001C070E">
            <w:pPr>
              <w:jc w:val="center"/>
              <w:rPr>
                <w:rFonts w:ascii="Times New Roman" w:hAnsi="Times New Roman"/>
                <w:b/>
                <w:color w:val="000000"/>
                <w:sz w:val="20"/>
                <w:szCs w:val="20"/>
                <w:lang w:val="ro-RO"/>
              </w:rPr>
            </w:pPr>
          </w:p>
        </w:tc>
        <w:tc>
          <w:tcPr>
            <w:tcW w:w="1158" w:type="dxa"/>
            <w:vMerge/>
            <w:vAlign w:val="center"/>
          </w:tcPr>
          <w:p w:rsidR="0054488B" w:rsidRPr="0054488B" w:rsidRDefault="0054488B" w:rsidP="001C070E">
            <w:pPr>
              <w:jc w:val="center"/>
              <w:rPr>
                <w:rFonts w:ascii="Times New Roman" w:hAnsi="Times New Roman"/>
                <w:b/>
                <w:color w:val="000000"/>
                <w:sz w:val="20"/>
                <w:szCs w:val="20"/>
                <w:lang w:val="ro-RO"/>
              </w:rPr>
            </w:pPr>
          </w:p>
        </w:tc>
        <w:tc>
          <w:tcPr>
            <w:tcW w:w="1305" w:type="dxa"/>
            <w:vMerge/>
            <w:vAlign w:val="center"/>
          </w:tcPr>
          <w:p w:rsidR="0054488B" w:rsidRPr="0054488B" w:rsidRDefault="0054488B" w:rsidP="001C070E">
            <w:pPr>
              <w:jc w:val="center"/>
              <w:rPr>
                <w:rFonts w:ascii="Times New Roman" w:hAnsi="Times New Roman"/>
                <w:b/>
                <w:color w:val="000000"/>
                <w:sz w:val="20"/>
                <w:szCs w:val="20"/>
                <w:lang w:val="ro-RO"/>
              </w:rPr>
            </w:pPr>
          </w:p>
        </w:tc>
        <w:tc>
          <w:tcPr>
            <w:tcW w:w="1416" w:type="dxa"/>
            <w:vMerge/>
            <w:vAlign w:val="center"/>
          </w:tcPr>
          <w:p w:rsidR="0054488B" w:rsidRPr="0054488B" w:rsidRDefault="0054488B" w:rsidP="001C070E">
            <w:pPr>
              <w:jc w:val="center"/>
              <w:rPr>
                <w:rFonts w:ascii="Times New Roman" w:hAnsi="Times New Roman"/>
                <w:b/>
                <w:color w:val="000000"/>
                <w:sz w:val="20"/>
                <w:szCs w:val="20"/>
                <w:lang w:val="ro-RO"/>
              </w:rPr>
            </w:pPr>
          </w:p>
        </w:tc>
        <w:tc>
          <w:tcPr>
            <w:tcW w:w="1034" w:type="dxa"/>
            <w:vMerge/>
            <w:vAlign w:val="center"/>
          </w:tcPr>
          <w:p w:rsidR="0054488B" w:rsidRPr="0054488B" w:rsidRDefault="0054488B" w:rsidP="001C070E">
            <w:pPr>
              <w:jc w:val="center"/>
              <w:rPr>
                <w:rFonts w:ascii="Times New Roman" w:hAnsi="Times New Roman"/>
                <w:b/>
                <w:color w:val="000000"/>
                <w:sz w:val="20"/>
                <w:szCs w:val="20"/>
                <w:lang w:val="ro-RO"/>
              </w:rPr>
            </w:pPr>
          </w:p>
        </w:tc>
        <w:tc>
          <w:tcPr>
            <w:tcW w:w="714" w:type="dxa"/>
            <w:vMerge/>
            <w:shd w:val="clear" w:color="auto" w:fill="auto"/>
            <w:vAlign w:val="center"/>
          </w:tcPr>
          <w:p w:rsidR="0054488B" w:rsidRPr="0054488B" w:rsidRDefault="0054488B" w:rsidP="001C070E">
            <w:pPr>
              <w:jc w:val="center"/>
              <w:rPr>
                <w:rFonts w:ascii="Times New Roman" w:hAnsi="Times New Roman"/>
                <w:sz w:val="20"/>
                <w:szCs w:val="20"/>
                <w:lang w:val="ro-RO"/>
              </w:rPr>
            </w:pPr>
          </w:p>
        </w:tc>
        <w:tc>
          <w:tcPr>
            <w:tcW w:w="518" w:type="dxa"/>
            <w:shd w:val="clear" w:color="auto" w:fill="auto"/>
            <w:vAlign w:val="center"/>
          </w:tcPr>
          <w:p w:rsidR="0054488B" w:rsidRPr="0054488B" w:rsidRDefault="0054488B" w:rsidP="001C070E">
            <w:pPr>
              <w:jc w:val="center"/>
              <w:rPr>
                <w:rFonts w:ascii="Times New Roman" w:hAnsi="Times New Roman"/>
                <w:sz w:val="20"/>
                <w:szCs w:val="20"/>
                <w:lang w:val="ro-RO"/>
              </w:rPr>
            </w:pPr>
            <w:r w:rsidRPr="0054488B">
              <w:rPr>
                <w:rFonts w:ascii="Times New Roman" w:hAnsi="Times New Roman"/>
                <w:sz w:val="20"/>
                <w:szCs w:val="20"/>
                <w:lang w:val="ro-RO"/>
              </w:rPr>
              <w:t>C</w:t>
            </w:r>
          </w:p>
        </w:tc>
        <w:tc>
          <w:tcPr>
            <w:tcW w:w="518" w:type="dxa"/>
            <w:shd w:val="clear" w:color="auto" w:fill="auto"/>
            <w:vAlign w:val="center"/>
          </w:tcPr>
          <w:p w:rsidR="0054488B" w:rsidRPr="0054488B" w:rsidRDefault="0054488B" w:rsidP="001C070E">
            <w:pPr>
              <w:jc w:val="center"/>
              <w:rPr>
                <w:rFonts w:ascii="Times New Roman" w:hAnsi="Times New Roman"/>
                <w:sz w:val="20"/>
                <w:szCs w:val="20"/>
                <w:lang w:val="ro-RO"/>
              </w:rPr>
            </w:pPr>
            <w:r w:rsidRPr="0054488B">
              <w:rPr>
                <w:rFonts w:ascii="Times New Roman" w:hAnsi="Times New Roman"/>
                <w:sz w:val="20"/>
                <w:szCs w:val="20"/>
                <w:lang w:val="ro-RO"/>
              </w:rPr>
              <w:t>S</w:t>
            </w:r>
          </w:p>
        </w:tc>
        <w:tc>
          <w:tcPr>
            <w:tcW w:w="442" w:type="dxa"/>
            <w:shd w:val="clear" w:color="auto" w:fill="auto"/>
            <w:vAlign w:val="center"/>
          </w:tcPr>
          <w:p w:rsidR="0054488B" w:rsidRPr="0054488B" w:rsidRDefault="0054488B" w:rsidP="001C070E">
            <w:pPr>
              <w:jc w:val="center"/>
              <w:rPr>
                <w:rFonts w:ascii="Times New Roman" w:hAnsi="Times New Roman"/>
                <w:sz w:val="20"/>
                <w:szCs w:val="20"/>
                <w:lang w:val="ro-RO"/>
              </w:rPr>
            </w:pPr>
            <w:r w:rsidRPr="0054488B">
              <w:rPr>
                <w:rFonts w:ascii="Times New Roman" w:hAnsi="Times New Roman"/>
                <w:sz w:val="20"/>
                <w:szCs w:val="20"/>
                <w:lang w:val="ro-RO"/>
              </w:rPr>
              <w:t>L</w:t>
            </w:r>
          </w:p>
        </w:tc>
        <w:tc>
          <w:tcPr>
            <w:tcW w:w="594" w:type="dxa"/>
            <w:shd w:val="clear" w:color="auto" w:fill="auto"/>
            <w:vAlign w:val="center"/>
          </w:tcPr>
          <w:p w:rsidR="0054488B" w:rsidRPr="0054488B" w:rsidRDefault="0054488B" w:rsidP="001C070E">
            <w:pPr>
              <w:jc w:val="center"/>
              <w:rPr>
                <w:rFonts w:ascii="Times New Roman" w:hAnsi="Times New Roman"/>
                <w:sz w:val="20"/>
                <w:szCs w:val="20"/>
                <w:lang w:val="ro-RO"/>
              </w:rPr>
            </w:pPr>
            <w:r w:rsidRPr="0054488B">
              <w:rPr>
                <w:rFonts w:ascii="Times New Roman" w:hAnsi="Times New Roman"/>
                <w:sz w:val="20"/>
                <w:szCs w:val="20"/>
                <w:lang w:val="ro-RO"/>
              </w:rPr>
              <w:t>LI</w:t>
            </w:r>
          </w:p>
        </w:tc>
        <w:tc>
          <w:tcPr>
            <w:tcW w:w="434" w:type="dxa"/>
            <w:vMerge/>
            <w:vAlign w:val="center"/>
          </w:tcPr>
          <w:p w:rsidR="0054488B" w:rsidRPr="0054488B" w:rsidRDefault="0054488B" w:rsidP="001C070E">
            <w:pPr>
              <w:jc w:val="center"/>
              <w:rPr>
                <w:rFonts w:ascii="Times New Roman" w:hAnsi="Times New Roman"/>
                <w:sz w:val="20"/>
                <w:szCs w:val="20"/>
                <w:lang w:val="ro-RO"/>
              </w:rPr>
            </w:pPr>
          </w:p>
        </w:tc>
        <w:tc>
          <w:tcPr>
            <w:tcW w:w="518" w:type="dxa"/>
            <w:vMerge/>
            <w:vAlign w:val="center"/>
          </w:tcPr>
          <w:p w:rsidR="0054488B" w:rsidRPr="0054488B" w:rsidRDefault="0054488B" w:rsidP="001C070E">
            <w:pPr>
              <w:jc w:val="center"/>
              <w:rPr>
                <w:rFonts w:ascii="Times New Roman" w:hAnsi="Times New Roman"/>
                <w:sz w:val="20"/>
                <w:szCs w:val="20"/>
                <w:lang w:val="ro-RO"/>
              </w:rPr>
            </w:pPr>
          </w:p>
        </w:tc>
      </w:tr>
      <w:tr w:rsidR="0054488B" w:rsidRPr="00FF3037" w:rsidTr="0054488B">
        <w:trPr>
          <w:jc w:val="center"/>
        </w:trPr>
        <w:tc>
          <w:tcPr>
            <w:tcW w:w="1246" w:type="dxa"/>
            <w:vAlign w:val="center"/>
          </w:tcPr>
          <w:p w:rsidR="0054488B" w:rsidRPr="0054488B" w:rsidRDefault="0054488B" w:rsidP="001C070E">
            <w:pPr>
              <w:jc w:val="center"/>
              <w:rPr>
                <w:rFonts w:ascii="Times New Roman" w:hAnsi="Times New Roman"/>
                <w:sz w:val="20"/>
                <w:szCs w:val="20"/>
                <w:lang w:val="ro-RO"/>
              </w:rPr>
            </w:pPr>
            <w:r w:rsidRPr="0054488B">
              <w:rPr>
                <w:rFonts w:ascii="Times New Roman" w:hAnsi="Times New Roman"/>
                <w:sz w:val="20"/>
                <w:szCs w:val="20"/>
                <w:lang w:val="ro-RO"/>
              </w:rPr>
              <w:t>cu frecvenţă</w:t>
            </w:r>
          </w:p>
          <w:p w:rsidR="0054488B" w:rsidRPr="0054488B" w:rsidRDefault="0054488B" w:rsidP="001C070E">
            <w:pPr>
              <w:jc w:val="center"/>
              <w:rPr>
                <w:rFonts w:ascii="Times New Roman" w:hAnsi="Times New Roman"/>
                <w:sz w:val="20"/>
                <w:szCs w:val="20"/>
                <w:lang w:val="ro-RO"/>
              </w:rPr>
            </w:pPr>
          </w:p>
        </w:tc>
        <w:tc>
          <w:tcPr>
            <w:tcW w:w="1158" w:type="dxa"/>
            <w:shd w:val="clear" w:color="auto" w:fill="auto"/>
            <w:vAlign w:val="center"/>
          </w:tcPr>
          <w:p w:rsidR="0054488B" w:rsidRPr="0054488B" w:rsidRDefault="0054488B" w:rsidP="001C070E">
            <w:pPr>
              <w:jc w:val="center"/>
              <w:rPr>
                <w:rFonts w:ascii="Times New Roman" w:hAnsi="Times New Roman"/>
                <w:bCs/>
                <w:color w:val="000000"/>
                <w:sz w:val="20"/>
                <w:szCs w:val="20"/>
                <w:lang w:val="ro-RO"/>
              </w:rPr>
            </w:pPr>
            <w:r>
              <w:rPr>
                <w:rFonts w:ascii="Times New Roman" w:hAnsi="Times New Roman"/>
                <w:bCs/>
                <w:color w:val="000000"/>
                <w:sz w:val="20"/>
                <w:szCs w:val="20"/>
                <w:lang w:val="ro-RO"/>
              </w:rPr>
              <w:t>S.06.A</w:t>
            </w:r>
            <w:r w:rsidRPr="0054488B">
              <w:rPr>
                <w:rFonts w:ascii="Times New Roman" w:hAnsi="Times New Roman"/>
                <w:bCs/>
                <w:color w:val="000000"/>
                <w:sz w:val="20"/>
                <w:szCs w:val="20"/>
                <w:lang w:val="ro-RO"/>
              </w:rPr>
              <w:t>.</w:t>
            </w:r>
            <w:r>
              <w:rPr>
                <w:rFonts w:ascii="Times New Roman" w:hAnsi="Times New Roman"/>
                <w:bCs/>
                <w:color w:val="000000"/>
                <w:sz w:val="20"/>
                <w:szCs w:val="20"/>
                <w:lang w:val="ro-RO"/>
              </w:rPr>
              <w:t>45</w:t>
            </w:r>
          </w:p>
        </w:tc>
        <w:tc>
          <w:tcPr>
            <w:tcW w:w="1305" w:type="dxa"/>
            <w:shd w:val="clear" w:color="auto" w:fill="auto"/>
            <w:vAlign w:val="center"/>
          </w:tcPr>
          <w:p w:rsidR="0054488B" w:rsidRPr="0054488B" w:rsidRDefault="0054488B" w:rsidP="0054488B">
            <w:pPr>
              <w:jc w:val="center"/>
              <w:rPr>
                <w:rFonts w:ascii="Times New Roman" w:hAnsi="Times New Roman"/>
                <w:color w:val="000000"/>
                <w:sz w:val="20"/>
                <w:szCs w:val="20"/>
                <w:lang w:val="ro-RO"/>
              </w:rPr>
            </w:pPr>
            <w:r w:rsidRPr="0054488B">
              <w:rPr>
                <w:rFonts w:ascii="Times New Roman" w:hAnsi="Times New Roman"/>
                <w:color w:val="000000"/>
                <w:sz w:val="20"/>
                <w:szCs w:val="20"/>
                <w:lang w:val="ro-RO"/>
              </w:rPr>
              <w:t>Tehnologi</w:t>
            </w:r>
            <w:r>
              <w:rPr>
                <w:rFonts w:ascii="Times New Roman" w:hAnsi="Times New Roman"/>
                <w:color w:val="000000"/>
                <w:sz w:val="20"/>
                <w:szCs w:val="20"/>
                <w:lang w:val="ro-RO"/>
              </w:rPr>
              <w:t>a produselor medicinale</w:t>
            </w:r>
          </w:p>
        </w:tc>
        <w:tc>
          <w:tcPr>
            <w:tcW w:w="1416" w:type="dxa"/>
            <w:shd w:val="clear" w:color="auto" w:fill="auto"/>
            <w:vAlign w:val="center"/>
          </w:tcPr>
          <w:p w:rsidR="0054488B" w:rsidRPr="0054488B" w:rsidRDefault="0054488B" w:rsidP="001C070E">
            <w:pPr>
              <w:jc w:val="center"/>
              <w:rPr>
                <w:rFonts w:ascii="Times New Roman" w:hAnsi="Times New Roman"/>
                <w:color w:val="000000"/>
                <w:sz w:val="20"/>
                <w:szCs w:val="20"/>
                <w:lang w:val="ro-RO"/>
              </w:rPr>
            </w:pPr>
            <w:r w:rsidRPr="0054488B">
              <w:rPr>
                <w:rFonts w:ascii="Times New Roman" w:hAnsi="Times New Roman"/>
                <w:color w:val="000000"/>
                <w:sz w:val="20"/>
                <w:szCs w:val="20"/>
                <w:lang w:val="ro-RO"/>
              </w:rPr>
              <w:t>V. Gladchi, dr., prof.univ.</w:t>
            </w:r>
          </w:p>
        </w:tc>
        <w:tc>
          <w:tcPr>
            <w:tcW w:w="1034" w:type="dxa"/>
            <w:shd w:val="clear" w:color="auto" w:fill="auto"/>
            <w:vAlign w:val="center"/>
          </w:tcPr>
          <w:p w:rsidR="0054488B" w:rsidRPr="0054488B" w:rsidRDefault="0054488B" w:rsidP="001C070E">
            <w:pPr>
              <w:jc w:val="center"/>
              <w:rPr>
                <w:rFonts w:ascii="Times New Roman" w:hAnsi="Times New Roman"/>
                <w:color w:val="000000"/>
                <w:sz w:val="20"/>
                <w:szCs w:val="20"/>
                <w:lang w:val="ro-RO"/>
              </w:rPr>
            </w:pPr>
            <w:r w:rsidRPr="0054488B">
              <w:rPr>
                <w:rFonts w:ascii="Times New Roman" w:hAnsi="Times New Roman"/>
                <w:color w:val="000000"/>
                <w:sz w:val="20"/>
                <w:szCs w:val="20"/>
                <w:lang w:val="ro-RO"/>
              </w:rPr>
              <w:t>V</w:t>
            </w:r>
            <w:r>
              <w:rPr>
                <w:rFonts w:ascii="Times New Roman" w:hAnsi="Times New Roman"/>
                <w:color w:val="000000"/>
                <w:sz w:val="20"/>
                <w:szCs w:val="20"/>
                <w:lang w:val="ro-RO"/>
              </w:rPr>
              <w:t>I</w:t>
            </w:r>
          </w:p>
        </w:tc>
        <w:tc>
          <w:tcPr>
            <w:tcW w:w="714" w:type="dxa"/>
            <w:shd w:val="clear" w:color="auto" w:fill="auto"/>
            <w:vAlign w:val="center"/>
          </w:tcPr>
          <w:p w:rsidR="0054488B" w:rsidRPr="0054488B" w:rsidRDefault="0054488B" w:rsidP="001C070E">
            <w:pPr>
              <w:jc w:val="center"/>
              <w:rPr>
                <w:rFonts w:ascii="Times New Roman" w:hAnsi="Times New Roman"/>
                <w:color w:val="000000"/>
                <w:sz w:val="20"/>
                <w:szCs w:val="20"/>
                <w:lang w:val="ro-RO"/>
              </w:rPr>
            </w:pPr>
            <w:r w:rsidRPr="0054488B">
              <w:rPr>
                <w:rFonts w:ascii="Times New Roman" w:hAnsi="Times New Roman"/>
                <w:color w:val="000000"/>
                <w:sz w:val="20"/>
                <w:szCs w:val="20"/>
                <w:lang w:val="ro-RO"/>
              </w:rPr>
              <w:t>180</w:t>
            </w:r>
          </w:p>
        </w:tc>
        <w:tc>
          <w:tcPr>
            <w:tcW w:w="518" w:type="dxa"/>
            <w:shd w:val="clear" w:color="auto" w:fill="auto"/>
            <w:vAlign w:val="center"/>
          </w:tcPr>
          <w:p w:rsidR="0054488B" w:rsidRPr="0054488B" w:rsidRDefault="0054488B" w:rsidP="001C070E">
            <w:pPr>
              <w:jc w:val="center"/>
              <w:rPr>
                <w:rFonts w:ascii="Times New Roman" w:hAnsi="Times New Roman"/>
                <w:color w:val="000000"/>
                <w:sz w:val="20"/>
                <w:szCs w:val="20"/>
                <w:lang w:val="ro-RO"/>
              </w:rPr>
            </w:pPr>
            <w:r>
              <w:rPr>
                <w:rFonts w:ascii="Times New Roman" w:hAnsi="Times New Roman"/>
                <w:color w:val="000000"/>
                <w:sz w:val="20"/>
                <w:szCs w:val="20"/>
                <w:lang w:val="ro-RO"/>
              </w:rPr>
              <w:t>26</w:t>
            </w:r>
          </w:p>
        </w:tc>
        <w:tc>
          <w:tcPr>
            <w:tcW w:w="518" w:type="dxa"/>
            <w:shd w:val="clear" w:color="auto" w:fill="auto"/>
            <w:vAlign w:val="center"/>
          </w:tcPr>
          <w:p w:rsidR="0054488B" w:rsidRPr="0054488B" w:rsidRDefault="0054488B" w:rsidP="001C070E">
            <w:pPr>
              <w:jc w:val="center"/>
              <w:rPr>
                <w:rFonts w:ascii="Times New Roman" w:hAnsi="Times New Roman"/>
                <w:color w:val="000000"/>
                <w:sz w:val="20"/>
                <w:szCs w:val="20"/>
                <w:lang w:val="ro-RO"/>
              </w:rPr>
            </w:pPr>
            <w:r w:rsidRPr="0054488B">
              <w:rPr>
                <w:rFonts w:ascii="Times New Roman" w:hAnsi="Times New Roman"/>
                <w:color w:val="000000"/>
                <w:sz w:val="20"/>
                <w:szCs w:val="20"/>
                <w:lang w:val="ro-RO"/>
              </w:rPr>
              <w:t>0</w:t>
            </w:r>
          </w:p>
        </w:tc>
        <w:tc>
          <w:tcPr>
            <w:tcW w:w="442" w:type="dxa"/>
            <w:shd w:val="clear" w:color="auto" w:fill="auto"/>
            <w:vAlign w:val="center"/>
          </w:tcPr>
          <w:p w:rsidR="0054488B" w:rsidRPr="0054488B" w:rsidRDefault="0054488B" w:rsidP="001C070E">
            <w:pPr>
              <w:jc w:val="center"/>
              <w:rPr>
                <w:rFonts w:ascii="Times New Roman" w:hAnsi="Times New Roman"/>
                <w:color w:val="000000"/>
                <w:sz w:val="20"/>
                <w:szCs w:val="20"/>
                <w:lang w:val="ro-RO"/>
              </w:rPr>
            </w:pPr>
            <w:r>
              <w:rPr>
                <w:rFonts w:ascii="Times New Roman" w:hAnsi="Times New Roman"/>
                <w:color w:val="000000"/>
                <w:sz w:val="20"/>
                <w:szCs w:val="20"/>
                <w:lang w:val="ro-RO"/>
              </w:rPr>
              <w:t>52</w:t>
            </w:r>
          </w:p>
        </w:tc>
        <w:tc>
          <w:tcPr>
            <w:tcW w:w="594" w:type="dxa"/>
            <w:shd w:val="clear" w:color="auto" w:fill="auto"/>
            <w:vAlign w:val="center"/>
          </w:tcPr>
          <w:p w:rsidR="0054488B" w:rsidRPr="0054488B" w:rsidRDefault="0054488B" w:rsidP="001C070E">
            <w:pPr>
              <w:jc w:val="center"/>
              <w:rPr>
                <w:rFonts w:ascii="Times New Roman" w:hAnsi="Times New Roman"/>
                <w:color w:val="000000"/>
                <w:sz w:val="20"/>
                <w:szCs w:val="20"/>
                <w:lang w:val="ro-RO"/>
              </w:rPr>
            </w:pPr>
            <w:r>
              <w:rPr>
                <w:rFonts w:ascii="Times New Roman" w:hAnsi="Times New Roman"/>
                <w:color w:val="000000"/>
                <w:sz w:val="20"/>
                <w:szCs w:val="20"/>
                <w:lang w:val="ro-RO"/>
              </w:rPr>
              <w:t>102</w:t>
            </w:r>
          </w:p>
        </w:tc>
        <w:tc>
          <w:tcPr>
            <w:tcW w:w="434" w:type="dxa"/>
            <w:shd w:val="clear" w:color="auto" w:fill="auto"/>
            <w:vAlign w:val="center"/>
          </w:tcPr>
          <w:p w:rsidR="0054488B" w:rsidRPr="0054488B" w:rsidRDefault="0054488B" w:rsidP="001C070E">
            <w:pPr>
              <w:jc w:val="center"/>
              <w:rPr>
                <w:rFonts w:ascii="Times New Roman" w:hAnsi="Times New Roman"/>
                <w:color w:val="000000"/>
                <w:sz w:val="20"/>
                <w:szCs w:val="20"/>
                <w:lang w:val="ro-RO"/>
              </w:rPr>
            </w:pPr>
            <w:r w:rsidRPr="0054488B">
              <w:rPr>
                <w:rFonts w:ascii="Times New Roman" w:hAnsi="Times New Roman"/>
                <w:color w:val="000000"/>
                <w:sz w:val="20"/>
                <w:szCs w:val="20"/>
                <w:lang w:val="ro-RO"/>
              </w:rPr>
              <w:t>ex</w:t>
            </w:r>
          </w:p>
        </w:tc>
        <w:tc>
          <w:tcPr>
            <w:tcW w:w="518" w:type="dxa"/>
            <w:shd w:val="clear" w:color="auto" w:fill="auto"/>
            <w:vAlign w:val="center"/>
          </w:tcPr>
          <w:p w:rsidR="0054488B" w:rsidRPr="0054488B" w:rsidRDefault="0054488B" w:rsidP="001C070E">
            <w:pPr>
              <w:jc w:val="center"/>
              <w:rPr>
                <w:rFonts w:ascii="Times New Roman" w:hAnsi="Times New Roman"/>
                <w:color w:val="000000"/>
                <w:sz w:val="20"/>
                <w:szCs w:val="20"/>
                <w:lang w:val="ro-RO"/>
              </w:rPr>
            </w:pPr>
            <w:r w:rsidRPr="0054488B">
              <w:rPr>
                <w:rFonts w:ascii="Times New Roman" w:hAnsi="Times New Roman"/>
                <w:color w:val="000000"/>
                <w:sz w:val="20"/>
                <w:szCs w:val="20"/>
                <w:lang w:val="ro-RO"/>
              </w:rPr>
              <w:t>6</w:t>
            </w:r>
          </w:p>
        </w:tc>
      </w:tr>
    </w:tbl>
    <w:p w:rsidR="0054488B" w:rsidRPr="00064171" w:rsidRDefault="0054488B" w:rsidP="0054488B">
      <w:pPr>
        <w:pStyle w:val="a3"/>
        <w:spacing w:after="0" w:line="240" w:lineRule="auto"/>
        <w:ind w:left="567"/>
        <w:jc w:val="both"/>
        <w:rPr>
          <w:rFonts w:ascii="Times New Roman" w:hAnsi="Times New Roman"/>
          <w:b/>
          <w:sz w:val="24"/>
          <w:szCs w:val="24"/>
          <w:lang w:val="ro-RO"/>
        </w:rPr>
      </w:pPr>
    </w:p>
    <w:p w:rsidR="004620C0" w:rsidRPr="00064171" w:rsidRDefault="004620C0" w:rsidP="004620C0">
      <w:pPr>
        <w:spacing w:after="0" w:line="240" w:lineRule="auto"/>
        <w:jc w:val="both"/>
        <w:rPr>
          <w:rFonts w:ascii="Times New Roman" w:hAnsi="Times New Roman"/>
          <w:b/>
          <w:sz w:val="24"/>
          <w:szCs w:val="24"/>
          <w:lang w:val="ro-RO"/>
        </w:rPr>
      </w:pPr>
    </w:p>
    <w:p w:rsidR="000A656E" w:rsidRPr="00064171" w:rsidRDefault="000A656E" w:rsidP="00164BA5">
      <w:pPr>
        <w:pStyle w:val="a3"/>
        <w:tabs>
          <w:tab w:val="left" w:pos="2775"/>
        </w:tabs>
        <w:ind w:left="0"/>
        <w:rPr>
          <w:rFonts w:ascii="Times New Roman" w:hAnsi="Times New Roman"/>
          <w:b/>
          <w:sz w:val="24"/>
          <w:szCs w:val="24"/>
          <w:lang w:val="ro-RO"/>
        </w:rPr>
      </w:pPr>
      <w:r w:rsidRPr="00064171">
        <w:rPr>
          <w:rFonts w:ascii="Times New Roman" w:hAnsi="Times New Roman"/>
          <w:b/>
          <w:sz w:val="24"/>
          <w:szCs w:val="24"/>
          <w:lang w:val="ro-RO"/>
        </w:rPr>
        <w:t xml:space="preserve">II. </w:t>
      </w:r>
      <w:r w:rsidR="00A90E3D" w:rsidRPr="00064171">
        <w:rPr>
          <w:rFonts w:ascii="Times New Roman" w:hAnsi="Times New Roman"/>
          <w:b/>
          <w:bCs/>
          <w:caps/>
          <w:color w:val="000000"/>
          <w:sz w:val="24"/>
          <w:szCs w:val="24"/>
          <w:lang w:val="ro-RO" w:eastAsia="ru-RU"/>
        </w:rPr>
        <w:t>Administrarea unităţilor de conţinut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878"/>
        <w:gridCol w:w="1033"/>
        <w:gridCol w:w="1499"/>
        <w:gridCol w:w="1264"/>
      </w:tblGrid>
      <w:tr w:rsidR="000A656E" w:rsidRPr="00064171" w:rsidTr="00292FBE">
        <w:tc>
          <w:tcPr>
            <w:tcW w:w="648" w:type="dxa"/>
            <w:vMerge w:val="restart"/>
          </w:tcPr>
          <w:p w:rsidR="000A656E" w:rsidRPr="00064171" w:rsidRDefault="000A656E" w:rsidP="00C07429">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Nr.</w:t>
            </w:r>
          </w:p>
          <w:p w:rsidR="000A656E" w:rsidRPr="00064171" w:rsidRDefault="000A656E" w:rsidP="00C07429">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d/o</w:t>
            </w:r>
          </w:p>
        </w:tc>
        <w:tc>
          <w:tcPr>
            <w:tcW w:w="4878" w:type="dxa"/>
            <w:vMerge w:val="restart"/>
          </w:tcPr>
          <w:p w:rsidR="000A656E" w:rsidRPr="00064171" w:rsidRDefault="000A656E" w:rsidP="00C07429">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Unităţi de conţinut</w:t>
            </w:r>
          </w:p>
        </w:tc>
        <w:tc>
          <w:tcPr>
            <w:tcW w:w="3796" w:type="dxa"/>
            <w:gridSpan w:val="3"/>
          </w:tcPr>
          <w:p w:rsidR="000A656E" w:rsidRPr="00064171" w:rsidRDefault="000A656E" w:rsidP="00C07429">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Ore</w:t>
            </w:r>
          </w:p>
        </w:tc>
      </w:tr>
      <w:tr w:rsidR="000A656E" w:rsidRPr="00064171" w:rsidTr="00292FBE">
        <w:tc>
          <w:tcPr>
            <w:tcW w:w="648" w:type="dxa"/>
            <w:vMerge/>
          </w:tcPr>
          <w:p w:rsidR="000A656E" w:rsidRPr="00064171" w:rsidRDefault="000A656E" w:rsidP="00C07429">
            <w:pPr>
              <w:spacing w:after="0" w:line="240" w:lineRule="auto"/>
              <w:jc w:val="center"/>
              <w:rPr>
                <w:rFonts w:ascii="Times New Roman" w:hAnsi="Times New Roman"/>
                <w:b/>
                <w:sz w:val="24"/>
                <w:szCs w:val="24"/>
                <w:lang w:val="ro-RO"/>
              </w:rPr>
            </w:pPr>
          </w:p>
        </w:tc>
        <w:tc>
          <w:tcPr>
            <w:tcW w:w="4878" w:type="dxa"/>
            <w:vMerge/>
          </w:tcPr>
          <w:p w:rsidR="000A656E" w:rsidRPr="00064171" w:rsidRDefault="000A656E" w:rsidP="00C07429">
            <w:pPr>
              <w:spacing w:after="0" w:line="240" w:lineRule="auto"/>
              <w:jc w:val="center"/>
              <w:rPr>
                <w:rFonts w:ascii="Times New Roman" w:hAnsi="Times New Roman"/>
                <w:b/>
                <w:sz w:val="24"/>
                <w:szCs w:val="24"/>
                <w:lang w:val="ro-RO"/>
              </w:rPr>
            </w:pPr>
          </w:p>
        </w:tc>
        <w:tc>
          <w:tcPr>
            <w:tcW w:w="1033" w:type="dxa"/>
          </w:tcPr>
          <w:p w:rsidR="000A656E" w:rsidRPr="00064171" w:rsidRDefault="000A656E" w:rsidP="00C07429">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Curs</w:t>
            </w:r>
          </w:p>
        </w:tc>
        <w:tc>
          <w:tcPr>
            <w:tcW w:w="1499" w:type="dxa"/>
          </w:tcPr>
          <w:p w:rsidR="000A656E" w:rsidRPr="00064171" w:rsidRDefault="000A656E" w:rsidP="00C07429">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Laborator</w:t>
            </w:r>
          </w:p>
        </w:tc>
        <w:tc>
          <w:tcPr>
            <w:tcW w:w="1264" w:type="dxa"/>
          </w:tcPr>
          <w:p w:rsidR="00E346AF" w:rsidRPr="00064171" w:rsidRDefault="00E346AF" w:rsidP="00C07429">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 xml:space="preserve">Lucrul </w:t>
            </w:r>
          </w:p>
          <w:p w:rsidR="000A656E" w:rsidRPr="00064171" w:rsidRDefault="00E346AF" w:rsidP="00C07429">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I</w:t>
            </w:r>
            <w:r w:rsidR="000A656E" w:rsidRPr="00064171">
              <w:rPr>
                <w:rFonts w:ascii="Times New Roman" w:hAnsi="Times New Roman"/>
                <w:b/>
                <w:sz w:val="24"/>
                <w:szCs w:val="24"/>
                <w:lang w:val="ro-RO"/>
              </w:rPr>
              <w:t>ndividual</w:t>
            </w:r>
          </w:p>
        </w:tc>
      </w:tr>
      <w:tr w:rsidR="00A86A0F" w:rsidRPr="00064171" w:rsidTr="00292FBE">
        <w:tc>
          <w:tcPr>
            <w:tcW w:w="648" w:type="dxa"/>
            <w:vAlign w:val="center"/>
          </w:tcPr>
          <w:p w:rsidR="00A86A0F" w:rsidRPr="00064171" w:rsidRDefault="00A86A0F" w:rsidP="00292FBE">
            <w:pPr>
              <w:spacing w:after="0" w:line="240" w:lineRule="auto"/>
              <w:rPr>
                <w:rFonts w:ascii="Times New Roman" w:hAnsi="Times New Roman"/>
                <w:sz w:val="24"/>
                <w:szCs w:val="24"/>
                <w:lang w:val="ro-RO"/>
              </w:rPr>
            </w:pPr>
            <w:r w:rsidRPr="00064171">
              <w:rPr>
                <w:rFonts w:ascii="Times New Roman" w:hAnsi="Times New Roman"/>
                <w:sz w:val="24"/>
                <w:szCs w:val="24"/>
                <w:lang w:val="ro-RO"/>
              </w:rPr>
              <w:t>1.</w:t>
            </w:r>
          </w:p>
        </w:tc>
        <w:tc>
          <w:tcPr>
            <w:tcW w:w="4878" w:type="dxa"/>
          </w:tcPr>
          <w:p w:rsidR="00E95EAB" w:rsidRPr="00064171" w:rsidRDefault="00A86A0F" w:rsidP="00A90E3D">
            <w:pPr>
              <w:spacing w:after="0" w:line="240" w:lineRule="auto"/>
              <w:jc w:val="both"/>
              <w:rPr>
                <w:rFonts w:ascii="Times New Roman" w:hAnsi="Times New Roman"/>
                <w:i/>
                <w:sz w:val="24"/>
                <w:szCs w:val="24"/>
                <w:lang w:val="ro-RO"/>
              </w:rPr>
            </w:pPr>
            <w:r w:rsidRPr="00064171">
              <w:rPr>
                <w:rFonts w:ascii="Times New Roman" w:hAnsi="Times New Roman"/>
                <w:sz w:val="24"/>
                <w:szCs w:val="24"/>
                <w:lang w:val="ro-RO"/>
              </w:rPr>
              <w:t xml:space="preserve">Incursiune în domeniul tehnologiei </w:t>
            </w:r>
            <w:r w:rsidR="00A90E3D" w:rsidRPr="00064171">
              <w:rPr>
                <w:rFonts w:ascii="Times New Roman" w:hAnsi="Times New Roman"/>
                <w:sz w:val="24"/>
                <w:szCs w:val="24"/>
                <w:lang w:val="ro-RO"/>
              </w:rPr>
              <w:lastRenderedPageBreak/>
              <w:t>medicamentului</w:t>
            </w:r>
            <w:r w:rsidRPr="00064171">
              <w:rPr>
                <w:rFonts w:ascii="Times New Roman" w:hAnsi="Times New Roman"/>
                <w:sz w:val="24"/>
                <w:szCs w:val="24"/>
                <w:lang w:val="ro-RO"/>
              </w:rPr>
              <w:t>. Tendințe și perspective ale tehnologiei farmaceutice (naționale/</w:t>
            </w:r>
            <w:r w:rsidR="006A1385" w:rsidRPr="00064171">
              <w:rPr>
                <w:rFonts w:ascii="Times New Roman" w:hAnsi="Times New Roman"/>
                <w:sz w:val="24"/>
                <w:szCs w:val="24"/>
                <w:lang w:val="ro-RO"/>
              </w:rPr>
              <w:t xml:space="preserve"> </w:t>
            </w:r>
            <w:r w:rsidRPr="00064171">
              <w:rPr>
                <w:rFonts w:ascii="Times New Roman" w:hAnsi="Times New Roman"/>
                <w:sz w:val="24"/>
                <w:szCs w:val="24"/>
                <w:lang w:val="ro-RO"/>
              </w:rPr>
              <w:t>internaționale)</w:t>
            </w:r>
            <w:r w:rsidR="006A1385" w:rsidRPr="00064171">
              <w:rPr>
                <w:rFonts w:ascii="Times New Roman" w:hAnsi="Times New Roman"/>
                <w:sz w:val="24"/>
                <w:szCs w:val="24"/>
                <w:lang w:val="ro-RO"/>
              </w:rPr>
              <w:t xml:space="preserve"> </w:t>
            </w:r>
            <w:r w:rsidRPr="00064171">
              <w:rPr>
                <w:rFonts w:ascii="Times New Roman" w:hAnsi="Times New Roman"/>
                <w:sz w:val="24"/>
                <w:szCs w:val="24"/>
                <w:lang w:val="ro-RO"/>
              </w:rPr>
              <w:t xml:space="preserve"> în corelație cu actele normative în vigoare.</w:t>
            </w:r>
          </w:p>
        </w:tc>
        <w:tc>
          <w:tcPr>
            <w:tcW w:w="1033" w:type="dxa"/>
            <w:vAlign w:val="center"/>
          </w:tcPr>
          <w:p w:rsidR="00A86A0F" w:rsidRPr="00064171" w:rsidRDefault="00A86A0F"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lastRenderedPageBreak/>
              <w:t>2</w:t>
            </w:r>
          </w:p>
        </w:tc>
        <w:tc>
          <w:tcPr>
            <w:tcW w:w="1499" w:type="dxa"/>
            <w:vAlign w:val="center"/>
          </w:tcPr>
          <w:p w:rsidR="00A86A0F" w:rsidRPr="00064171" w:rsidRDefault="00A86A0F" w:rsidP="00BD0DBC">
            <w:pPr>
              <w:spacing w:after="0" w:line="240" w:lineRule="auto"/>
              <w:jc w:val="center"/>
              <w:rPr>
                <w:rFonts w:ascii="Times New Roman" w:hAnsi="Times New Roman"/>
                <w:sz w:val="24"/>
                <w:szCs w:val="24"/>
                <w:lang w:val="ro-RO"/>
              </w:rPr>
            </w:pPr>
          </w:p>
        </w:tc>
        <w:tc>
          <w:tcPr>
            <w:tcW w:w="1264" w:type="dxa"/>
            <w:vAlign w:val="center"/>
          </w:tcPr>
          <w:p w:rsidR="00A86A0F" w:rsidRPr="00064171" w:rsidRDefault="00A90E3D"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6</w:t>
            </w:r>
          </w:p>
        </w:tc>
      </w:tr>
      <w:tr w:rsidR="00A86A0F" w:rsidRPr="00064171" w:rsidTr="00292FBE">
        <w:tc>
          <w:tcPr>
            <w:tcW w:w="648" w:type="dxa"/>
            <w:vAlign w:val="center"/>
          </w:tcPr>
          <w:p w:rsidR="00A86A0F" w:rsidRPr="00064171" w:rsidRDefault="00A86A0F" w:rsidP="00292FBE">
            <w:pPr>
              <w:spacing w:after="0" w:line="240" w:lineRule="auto"/>
              <w:rPr>
                <w:rFonts w:ascii="Times New Roman" w:hAnsi="Times New Roman"/>
                <w:sz w:val="24"/>
                <w:szCs w:val="24"/>
                <w:lang w:val="ro-RO"/>
              </w:rPr>
            </w:pPr>
            <w:r w:rsidRPr="00064171">
              <w:rPr>
                <w:rFonts w:ascii="Times New Roman" w:hAnsi="Times New Roman"/>
                <w:sz w:val="24"/>
                <w:szCs w:val="24"/>
                <w:lang w:val="ro-RO"/>
              </w:rPr>
              <w:lastRenderedPageBreak/>
              <w:t>2.</w:t>
            </w:r>
          </w:p>
        </w:tc>
        <w:tc>
          <w:tcPr>
            <w:tcW w:w="4878" w:type="dxa"/>
          </w:tcPr>
          <w:p w:rsidR="00E95EAB" w:rsidRPr="00064171" w:rsidRDefault="00A86A0F" w:rsidP="00E95EAB">
            <w:pPr>
              <w:spacing w:after="0" w:line="240" w:lineRule="auto"/>
              <w:jc w:val="both"/>
              <w:rPr>
                <w:rFonts w:ascii="Times New Roman" w:hAnsi="Times New Roman"/>
                <w:i/>
                <w:sz w:val="24"/>
                <w:szCs w:val="24"/>
                <w:lang w:val="ro-RO"/>
              </w:rPr>
            </w:pPr>
            <w:r w:rsidRPr="00064171">
              <w:rPr>
                <w:rFonts w:ascii="Times New Roman" w:hAnsi="Times New Roman"/>
                <w:sz w:val="24"/>
                <w:szCs w:val="24"/>
                <w:lang w:val="ro-RO"/>
              </w:rPr>
              <w:t>Terminologia farmaceutică: concepte de bază și lexic de uz. Clasificarea formelor farmaceutice. Clasificarea proceselor de bază în tehnologia farmaceutică.</w:t>
            </w:r>
          </w:p>
          <w:p w:rsidR="00E95EAB" w:rsidRPr="00064171" w:rsidRDefault="00E95EAB" w:rsidP="00E95EAB">
            <w:pPr>
              <w:spacing w:after="0" w:line="240" w:lineRule="auto"/>
              <w:jc w:val="both"/>
              <w:rPr>
                <w:rFonts w:ascii="Times New Roman" w:hAnsi="Times New Roman"/>
                <w:i/>
                <w:sz w:val="24"/>
                <w:szCs w:val="24"/>
                <w:lang w:val="ro-RO"/>
              </w:rPr>
            </w:pPr>
            <w:r w:rsidRPr="00064171">
              <w:rPr>
                <w:rFonts w:ascii="Times New Roman" w:hAnsi="Times New Roman"/>
                <w:i/>
                <w:sz w:val="24"/>
                <w:szCs w:val="24"/>
                <w:lang w:val="ro-RO"/>
              </w:rPr>
              <w:t>Lucr</w:t>
            </w:r>
            <w:r w:rsidR="00A90E3D" w:rsidRPr="00064171">
              <w:rPr>
                <w:rFonts w:ascii="Times New Roman" w:hAnsi="Times New Roman"/>
                <w:i/>
                <w:sz w:val="24"/>
                <w:szCs w:val="24"/>
                <w:lang w:val="ro-RO"/>
              </w:rPr>
              <w:t>ările de laborator</w:t>
            </w:r>
            <w:r w:rsidRPr="00064171">
              <w:rPr>
                <w:rFonts w:ascii="Times New Roman" w:hAnsi="Times New Roman"/>
                <w:i/>
                <w:sz w:val="24"/>
                <w:szCs w:val="24"/>
                <w:lang w:val="ro-RO"/>
              </w:rPr>
              <w:t>:</w:t>
            </w:r>
          </w:p>
          <w:p w:rsidR="00A86A0F" w:rsidRPr="00064171" w:rsidRDefault="00E95EAB" w:rsidP="00E95EAB">
            <w:pPr>
              <w:pStyle w:val="a3"/>
              <w:numPr>
                <w:ilvl w:val="0"/>
                <w:numId w:val="15"/>
              </w:numPr>
              <w:spacing w:after="0" w:line="240" w:lineRule="auto"/>
              <w:ind w:left="196" w:hanging="196"/>
              <w:jc w:val="both"/>
              <w:rPr>
                <w:rFonts w:ascii="Times New Roman" w:hAnsi="Times New Roman"/>
                <w:sz w:val="24"/>
                <w:szCs w:val="24"/>
                <w:lang w:val="ro-RO"/>
              </w:rPr>
            </w:pPr>
            <w:r w:rsidRPr="00064171">
              <w:rPr>
                <w:rFonts w:ascii="Times New Roman" w:hAnsi="Times New Roman"/>
                <w:sz w:val="24"/>
                <w:szCs w:val="24"/>
                <w:lang w:val="ro-RO"/>
              </w:rPr>
              <w:t>Generalități. Terminologia farmaceutică utilizată în tehnologia medicamentelor. Clasificarea medicamentelor</w:t>
            </w:r>
            <w:r w:rsidR="001C7AAD" w:rsidRPr="00064171">
              <w:rPr>
                <w:rFonts w:ascii="Times New Roman" w:hAnsi="Times New Roman"/>
                <w:sz w:val="24"/>
                <w:szCs w:val="24"/>
                <w:lang w:val="ro-RO"/>
              </w:rPr>
              <w:t>.</w:t>
            </w:r>
          </w:p>
          <w:p w:rsidR="00E95EAB" w:rsidRPr="00064171" w:rsidRDefault="00E95EAB" w:rsidP="00E95EAB">
            <w:pPr>
              <w:pStyle w:val="a3"/>
              <w:numPr>
                <w:ilvl w:val="0"/>
                <w:numId w:val="15"/>
              </w:numPr>
              <w:spacing w:after="0" w:line="240" w:lineRule="auto"/>
              <w:ind w:left="196" w:hanging="196"/>
              <w:jc w:val="both"/>
              <w:rPr>
                <w:rFonts w:ascii="Times New Roman" w:hAnsi="Times New Roman"/>
                <w:sz w:val="24"/>
                <w:szCs w:val="24"/>
                <w:lang w:val="ro-RO"/>
              </w:rPr>
            </w:pPr>
            <w:r w:rsidRPr="00064171">
              <w:rPr>
                <w:rFonts w:ascii="Times New Roman" w:hAnsi="Times New Roman"/>
                <w:sz w:val="24"/>
                <w:szCs w:val="24"/>
                <w:lang w:val="ro-RO"/>
              </w:rPr>
              <w:t>Evaluarea masei și volumului în practica farmaceutică</w:t>
            </w:r>
            <w:r w:rsidR="006A1385" w:rsidRPr="00064171">
              <w:rPr>
                <w:rFonts w:ascii="Times New Roman" w:hAnsi="Times New Roman"/>
                <w:sz w:val="24"/>
                <w:szCs w:val="24"/>
                <w:lang w:val="ro-RO"/>
              </w:rPr>
              <w:t>.</w:t>
            </w:r>
          </w:p>
        </w:tc>
        <w:tc>
          <w:tcPr>
            <w:tcW w:w="1033" w:type="dxa"/>
            <w:vAlign w:val="center"/>
          </w:tcPr>
          <w:p w:rsidR="00A86A0F" w:rsidRPr="00064171" w:rsidRDefault="00A86A0F"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2</w:t>
            </w:r>
          </w:p>
        </w:tc>
        <w:tc>
          <w:tcPr>
            <w:tcW w:w="1499" w:type="dxa"/>
            <w:vAlign w:val="center"/>
          </w:tcPr>
          <w:p w:rsidR="00A86A0F" w:rsidRPr="00064171" w:rsidRDefault="00E95EAB"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4</w:t>
            </w:r>
          </w:p>
        </w:tc>
        <w:tc>
          <w:tcPr>
            <w:tcW w:w="1264" w:type="dxa"/>
            <w:vAlign w:val="center"/>
          </w:tcPr>
          <w:p w:rsidR="00A86A0F" w:rsidRPr="00064171" w:rsidRDefault="00A90E3D"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1</w:t>
            </w:r>
            <w:r w:rsidR="008A1FEE" w:rsidRPr="00064171">
              <w:rPr>
                <w:rFonts w:ascii="Times New Roman" w:hAnsi="Times New Roman"/>
                <w:sz w:val="24"/>
                <w:szCs w:val="24"/>
                <w:lang w:val="ro-RO"/>
              </w:rPr>
              <w:t>2</w:t>
            </w:r>
          </w:p>
        </w:tc>
      </w:tr>
      <w:tr w:rsidR="00A86A0F" w:rsidRPr="00064171" w:rsidTr="00292FBE">
        <w:tc>
          <w:tcPr>
            <w:tcW w:w="648" w:type="dxa"/>
            <w:vAlign w:val="center"/>
          </w:tcPr>
          <w:p w:rsidR="00A86A0F" w:rsidRPr="00064171" w:rsidRDefault="00A86A0F" w:rsidP="00292FBE">
            <w:pPr>
              <w:spacing w:after="0" w:line="240" w:lineRule="auto"/>
              <w:rPr>
                <w:rFonts w:ascii="Times New Roman" w:hAnsi="Times New Roman"/>
                <w:sz w:val="24"/>
                <w:szCs w:val="24"/>
                <w:lang w:val="ro-RO"/>
              </w:rPr>
            </w:pPr>
            <w:r w:rsidRPr="00064171">
              <w:rPr>
                <w:rFonts w:ascii="Times New Roman" w:hAnsi="Times New Roman"/>
                <w:sz w:val="24"/>
                <w:szCs w:val="24"/>
                <w:lang w:val="ro-RO"/>
              </w:rPr>
              <w:t>3.</w:t>
            </w:r>
          </w:p>
        </w:tc>
        <w:tc>
          <w:tcPr>
            <w:tcW w:w="4878" w:type="dxa"/>
          </w:tcPr>
          <w:p w:rsidR="00A86A0F" w:rsidRPr="00064171" w:rsidRDefault="00A86A0F" w:rsidP="00C07429">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 xml:space="preserve">Materii prime farmaceutice. Substanțe medicamentoase. Substanțe auxiliare. Materiale de condiționare. Compoziția formelor farmaceutice. </w:t>
            </w:r>
          </w:p>
          <w:p w:rsidR="00A86A0F" w:rsidRPr="00064171" w:rsidRDefault="00A86A0F" w:rsidP="00E95EAB">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 xml:space="preserve"> Prescrierea formei farmaceutice, FF și rolul tehnologului chimist TPCM la prepararea și receptura formei farmaceutice: preparate oficinale, magistrale, industriale.</w:t>
            </w:r>
          </w:p>
          <w:p w:rsidR="00E95EAB" w:rsidRPr="00064171" w:rsidRDefault="00E95EAB" w:rsidP="00E95EAB">
            <w:pPr>
              <w:spacing w:after="0" w:line="240" w:lineRule="auto"/>
              <w:jc w:val="both"/>
              <w:rPr>
                <w:rFonts w:ascii="Times New Roman" w:hAnsi="Times New Roman"/>
                <w:i/>
                <w:sz w:val="24"/>
                <w:szCs w:val="24"/>
                <w:lang w:val="ro-RO"/>
              </w:rPr>
            </w:pPr>
            <w:r w:rsidRPr="00064171">
              <w:rPr>
                <w:rFonts w:ascii="Times New Roman" w:hAnsi="Times New Roman"/>
                <w:i/>
                <w:sz w:val="24"/>
                <w:szCs w:val="24"/>
                <w:lang w:val="ro-RO"/>
              </w:rPr>
              <w:t>Lucrări</w:t>
            </w:r>
            <w:r w:rsidR="00A90E3D" w:rsidRPr="00064171">
              <w:rPr>
                <w:rFonts w:ascii="Times New Roman" w:hAnsi="Times New Roman"/>
                <w:i/>
                <w:sz w:val="24"/>
                <w:szCs w:val="24"/>
                <w:lang w:val="ro-RO"/>
              </w:rPr>
              <w:t>le</w:t>
            </w:r>
            <w:r w:rsidRPr="00064171">
              <w:rPr>
                <w:rFonts w:ascii="Times New Roman" w:hAnsi="Times New Roman"/>
                <w:i/>
                <w:sz w:val="24"/>
                <w:szCs w:val="24"/>
                <w:lang w:val="ro-RO"/>
              </w:rPr>
              <w:t xml:space="preserve"> de laborator:</w:t>
            </w:r>
          </w:p>
          <w:p w:rsidR="00E95EAB" w:rsidRPr="00064171" w:rsidRDefault="00E95EAB" w:rsidP="00E95EAB">
            <w:pPr>
              <w:pStyle w:val="a3"/>
              <w:numPr>
                <w:ilvl w:val="0"/>
                <w:numId w:val="16"/>
              </w:numPr>
              <w:spacing w:after="0" w:line="240" w:lineRule="auto"/>
              <w:ind w:left="196" w:hanging="142"/>
              <w:jc w:val="both"/>
              <w:rPr>
                <w:rFonts w:ascii="Times New Roman" w:hAnsi="Times New Roman"/>
                <w:i/>
                <w:sz w:val="24"/>
                <w:szCs w:val="24"/>
                <w:lang w:val="ro-RO"/>
              </w:rPr>
            </w:pPr>
            <w:r w:rsidRPr="00064171">
              <w:rPr>
                <w:rFonts w:ascii="Times New Roman" w:hAnsi="Times New Roman"/>
                <w:sz w:val="24"/>
                <w:szCs w:val="24"/>
                <w:lang w:val="ro-RO"/>
              </w:rPr>
              <w:t xml:space="preserve">Substanțe auxiliare, natura și cantitate lor. </w:t>
            </w:r>
          </w:p>
          <w:p w:rsidR="00E95EAB" w:rsidRPr="00064171" w:rsidRDefault="00E95EAB" w:rsidP="00E95EAB">
            <w:pPr>
              <w:pStyle w:val="a3"/>
              <w:numPr>
                <w:ilvl w:val="0"/>
                <w:numId w:val="16"/>
              </w:numPr>
              <w:spacing w:after="0" w:line="240" w:lineRule="auto"/>
              <w:ind w:left="196" w:hanging="142"/>
              <w:jc w:val="both"/>
              <w:rPr>
                <w:rFonts w:ascii="Times New Roman" w:hAnsi="Times New Roman"/>
                <w:i/>
                <w:sz w:val="24"/>
                <w:szCs w:val="24"/>
                <w:lang w:val="ro-RO"/>
              </w:rPr>
            </w:pPr>
            <w:r w:rsidRPr="00064171">
              <w:rPr>
                <w:rFonts w:ascii="Times New Roman" w:hAnsi="Times New Roman"/>
                <w:sz w:val="24"/>
                <w:szCs w:val="24"/>
                <w:lang w:val="ro-RO"/>
              </w:rPr>
              <w:t>Forma farmaceutică.</w:t>
            </w:r>
          </w:p>
        </w:tc>
        <w:tc>
          <w:tcPr>
            <w:tcW w:w="1033" w:type="dxa"/>
            <w:vAlign w:val="center"/>
          </w:tcPr>
          <w:p w:rsidR="00A86A0F" w:rsidRPr="00064171" w:rsidRDefault="00734011"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4</w:t>
            </w:r>
          </w:p>
        </w:tc>
        <w:tc>
          <w:tcPr>
            <w:tcW w:w="1499" w:type="dxa"/>
            <w:vAlign w:val="center"/>
          </w:tcPr>
          <w:p w:rsidR="00A86A0F" w:rsidRPr="00064171" w:rsidRDefault="00E95EAB"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8</w:t>
            </w:r>
          </w:p>
        </w:tc>
        <w:tc>
          <w:tcPr>
            <w:tcW w:w="1264" w:type="dxa"/>
            <w:vAlign w:val="center"/>
          </w:tcPr>
          <w:p w:rsidR="00A86A0F" w:rsidRPr="00064171" w:rsidRDefault="00A90E3D"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1</w:t>
            </w:r>
            <w:r w:rsidR="008A1FEE" w:rsidRPr="00064171">
              <w:rPr>
                <w:rFonts w:ascii="Times New Roman" w:hAnsi="Times New Roman"/>
                <w:sz w:val="24"/>
                <w:szCs w:val="24"/>
                <w:lang w:val="ro-RO"/>
              </w:rPr>
              <w:t>8</w:t>
            </w:r>
          </w:p>
        </w:tc>
      </w:tr>
      <w:tr w:rsidR="00A86A0F" w:rsidRPr="00064171" w:rsidTr="00292FBE">
        <w:tc>
          <w:tcPr>
            <w:tcW w:w="648" w:type="dxa"/>
            <w:vAlign w:val="center"/>
          </w:tcPr>
          <w:p w:rsidR="00A86A0F" w:rsidRPr="00064171" w:rsidRDefault="00A86A0F" w:rsidP="00292FBE">
            <w:pPr>
              <w:spacing w:after="0" w:line="240" w:lineRule="auto"/>
              <w:rPr>
                <w:rFonts w:ascii="Times New Roman" w:hAnsi="Times New Roman"/>
                <w:sz w:val="24"/>
                <w:szCs w:val="24"/>
                <w:lang w:val="ro-RO"/>
              </w:rPr>
            </w:pPr>
            <w:r w:rsidRPr="00064171">
              <w:rPr>
                <w:rFonts w:ascii="Times New Roman" w:hAnsi="Times New Roman"/>
                <w:sz w:val="24"/>
                <w:szCs w:val="24"/>
                <w:lang w:val="ro-RO"/>
              </w:rPr>
              <w:t>4.</w:t>
            </w:r>
          </w:p>
        </w:tc>
        <w:tc>
          <w:tcPr>
            <w:tcW w:w="4878" w:type="dxa"/>
          </w:tcPr>
          <w:p w:rsidR="00A86A0F" w:rsidRPr="00064171" w:rsidRDefault="00A86A0F" w:rsidP="00C07429">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Tehnologia formelor farmaceutice după operația tehnologică și starea de agregare/sistem dispers: Tehnologia formelor farmaceutice solide. Pulveres. Tabulettae. Capsulae. Microcapsulae. Dragee.</w:t>
            </w:r>
          </w:p>
          <w:p w:rsidR="00E95EAB" w:rsidRPr="00064171" w:rsidRDefault="00E95EAB" w:rsidP="00C07429">
            <w:pPr>
              <w:spacing w:after="0" w:line="240" w:lineRule="auto"/>
              <w:jc w:val="both"/>
              <w:rPr>
                <w:rFonts w:ascii="Times New Roman" w:hAnsi="Times New Roman"/>
                <w:i/>
                <w:sz w:val="24"/>
                <w:szCs w:val="24"/>
                <w:lang w:val="ro-RO"/>
              </w:rPr>
            </w:pPr>
            <w:r w:rsidRPr="00064171">
              <w:rPr>
                <w:rFonts w:ascii="Times New Roman" w:hAnsi="Times New Roman"/>
                <w:i/>
                <w:sz w:val="24"/>
                <w:szCs w:val="24"/>
                <w:lang w:val="ro-RO"/>
              </w:rPr>
              <w:t>Lucrările de laborator</w:t>
            </w:r>
          </w:p>
          <w:p w:rsidR="00C7052D" w:rsidRPr="00064171" w:rsidRDefault="00E95EAB" w:rsidP="00C7052D">
            <w:pPr>
              <w:pStyle w:val="a3"/>
              <w:numPr>
                <w:ilvl w:val="0"/>
                <w:numId w:val="17"/>
              </w:numPr>
              <w:spacing w:after="0" w:line="240" w:lineRule="auto"/>
              <w:ind w:left="196" w:hanging="196"/>
              <w:jc w:val="both"/>
              <w:rPr>
                <w:rFonts w:ascii="Times New Roman" w:hAnsi="Times New Roman"/>
                <w:i/>
                <w:sz w:val="24"/>
                <w:szCs w:val="24"/>
                <w:lang w:val="ro-RO"/>
              </w:rPr>
            </w:pPr>
            <w:r w:rsidRPr="00064171">
              <w:rPr>
                <w:rFonts w:ascii="Times New Roman" w:hAnsi="Times New Roman"/>
                <w:sz w:val="24"/>
                <w:szCs w:val="24"/>
                <w:lang w:val="ro-RO"/>
              </w:rPr>
              <w:t xml:space="preserve">Forme medicamentoase solide. Pulberi. </w:t>
            </w:r>
          </w:p>
          <w:p w:rsidR="00E95EAB" w:rsidRPr="00064171" w:rsidRDefault="00E95EAB" w:rsidP="00C7052D">
            <w:pPr>
              <w:pStyle w:val="a3"/>
              <w:numPr>
                <w:ilvl w:val="0"/>
                <w:numId w:val="17"/>
              </w:numPr>
              <w:spacing w:after="0" w:line="240" w:lineRule="auto"/>
              <w:ind w:left="196" w:hanging="196"/>
              <w:jc w:val="both"/>
              <w:rPr>
                <w:rFonts w:ascii="Times New Roman" w:hAnsi="Times New Roman"/>
                <w:i/>
                <w:sz w:val="24"/>
                <w:szCs w:val="24"/>
                <w:lang w:val="ro-RO"/>
              </w:rPr>
            </w:pPr>
            <w:r w:rsidRPr="00064171">
              <w:rPr>
                <w:rFonts w:ascii="Times New Roman" w:hAnsi="Times New Roman"/>
                <w:sz w:val="24"/>
                <w:szCs w:val="24"/>
                <w:lang w:val="ro-RO"/>
              </w:rPr>
              <w:t>Prepararea pulberilor și pilulelor</w:t>
            </w:r>
          </w:p>
        </w:tc>
        <w:tc>
          <w:tcPr>
            <w:tcW w:w="1033" w:type="dxa"/>
            <w:vAlign w:val="center"/>
          </w:tcPr>
          <w:p w:rsidR="00A86A0F" w:rsidRPr="00064171" w:rsidRDefault="00A86A0F"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6</w:t>
            </w:r>
          </w:p>
        </w:tc>
        <w:tc>
          <w:tcPr>
            <w:tcW w:w="1499" w:type="dxa"/>
            <w:vAlign w:val="center"/>
          </w:tcPr>
          <w:p w:rsidR="00A86A0F" w:rsidRPr="00064171" w:rsidRDefault="00C7052D"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8</w:t>
            </w:r>
          </w:p>
        </w:tc>
        <w:tc>
          <w:tcPr>
            <w:tcW w:w="1264" w:type="dxa"/>
            <w:vAlign w:val="center"/>
          </w:tcPr>
          <w:p w:rsidR="00A86A0F" w:rsidRPr="00064171" w:rsidRDefault="008A1FEE"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10</w:t>
            </w:r>
          </w:p>
        </w:tc>
      </w:tr>
      <w:tr w:rsidR="00A86A0F" w:rsidRPr="00064171" w:rsidTr="00292FBE">
        <w:tc>
          <w:tcPr>
            <w:tcW w:w="648" w:type="dxa"/>
            <w:vAlign w:val="center"/>
          </w:tcPr>
          <w:p w:rsidR="00A86A0F" w:rsidRPr="00064171" w:rsidRDefault="00A86A0F" w:rsidP="00292FBE">
            <w:pPr>
              <w:spacing w:after="0" w:line="240" w:lineRule="auto"/>
              <w:rPr>
                <w:rFonts w:ascii="Times New Roman" w:hAnsi="Times New Roman"/>
                <w:sz w:val="24"/>
                <w:szCs w:val="24"/>
                <w:lang w:val="ro-RO"/>
              </w:rPr>
            </w:pPr>
            <w:r w:rsidRPr="00064171">
              <w:rPr>
                <w:rFonts w:ascii="Times New Roman" w:hAnsi="Times New Roman"/>
                <w:sz w:val="24"/>
                <w:szCs w:val="24"/>
                <w:lang w:val="ro-RO"/>
              </w:rPr>
              <w:t>5.</w:t>
            </w:r>
          </w:p>
        </w:tc>
        <w:tc>
          <w:tcPr>
            <w:tcW w:w="4878" w:type="dxa"/>
          </w:tcPr>
          <w:p w:rsidR="00A86A0F" w:rsidRPr="00064171" w:rsidRDefault="00A86A0F" w:rsidP="00C07429">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Tehnologia formelor farmaceutice după operația tehnologică și starea de agregare/sistem dispers: Tehnologia formelor farmaceutice semisolide. Unguenta. Pastae. Suppozitoria. Emplastra.</w:t>
            </w:r>
          </w:p>
          <w:p w:rsidR="00C7052D" w:rsidRPr="00064171" w:rsidRDefault="00C7052D" w:rsidP="00C7052D">
            <w:pPr>
              <w:spacing w:after="0" w:line="240" w:lineRule="auto"/>
              <w:jc w:val="both"/>
              <w:rPr>
                <w:rFonts w:ascii="Times New Roman" w:hAnsi="Times New Roman"/>
                <w:i/>
                <w:sz w:val="24"/>
                <w:szCs w:val="24"/>
                <w:lang w:val="ro-RO"/>
              </w:rPr>
            </w:pPr>
            <w:r w:rsidRPr="00064171">
              <w:rPr>
                <w:rFonts w:ascii="Times New Roman" w:hAnsi="Times New Roman"/>
                <w:i/>
                <w:sz w:val="24"/>
                <w:szCs w:val="24"/>
                <w:lang w:val="ro-RO"/>
              </w:rPr>
              <w:t>Lucrările de laborator</w:t>
            </w:r>
          </w:p>
          <w:p w:rsidR="00C7052D" w:rsidRPr="00064171" w:rsidRDefault="00C7052D" w:rsidP="00C7052D">
            <w:pPr>
              <w:pStyle w:val="a3"/>
              <w:numPr>
                <w:ilvl w:val="0"/>
                <w:numId w:val="18"/>
              </w:numPr>
              <w:spacing w:after="0" w:line="240" w:lineRule="auto"/>
              <w:ind w:left="196" w:hanging="196"/>
              <w:jc w:val="both"/>
              <w:rPr>
                <w:rFonts w:ascii="Times New Roman" w:hAnsi="Times New Roman"/>
                <w:sz w:val="24"/>
                <w:szCs w:val="24"/>
                <w:lang w:val="ro-RO"/>
              </w:rPr>
            </w:pPr>
            <w:r w:rsidRPr="00064171">
              <w:rPr>
                <w:rFonts w:ascii="Times New Roman" w:hAnsi="Times New Roman"/>
                <w:sz w:val="24"/>
                <w:szCs w:val="24"/>
                <w:lang w:val="ro-RO"/>
              </w:rPr>
              <w:t xml:space="preserve">Prepararea unguentelor </w:t>
            </w:r>
          </w:p>
          <w:p w:rsidR="00C7052D" w:rsidRPr="00064171" w:rsidRDefault="00C7052D" w:rsidP="00C7052D">
            <w:pPr>
              <w:pStyle w:val="a3"/>
              <w:numPr>
                <w:ilvl w:val="0"/>
                <w:numId w:val="18"/>
              </w:numPr>
              <w:spacing w:after="0" w:line="240" w:lineRule="auto"/>
              <w:ind w:left="196" w:hanging="196"/>
              <w:jc w:val="both"/>
              <w:rPr>
                <w:rFonts w:ascii="Times New Roman" w:hAnsi="Times New Roman"/>
                <w:sz w:val="24"/>
                <w:szCs w:val="24"/>
                <w:lang w:val="ro-RO"/>
              </w:rPr>
            </w:pPr>
            <w:r w:rsidRPr="00064171">
              <w:rPr>
                <w:rFonts w:ascii="Times New Roman" w:hAnsi="Times New Roman"/>
                <w:sz w:val="24"/>
                <w:szCs w:val="24"/>
                <w:lang w:val="ro-RO"/>
              </w:rPr>
              <w:t>Prepararea pastelor</w:t>
            </w:r>
          </w:p>
          <w:p w:rsidR="00C7052D" w:rsidRPr="00064171" w:rsidRDefault="00C7052D" w:rsidP="00C7052D">
            <w:pPr>
              <w:pStyle w:val="a3"/>
              <w:numPr>
                <w:ilvl w:val="0"/>
                <w:numId w:val="18"/>
              </w:numPr>
              <w:spacing w:after="0" w:line="240" w:lineRule="auto"/>
              <w:ind w:left="196" w:hanging="196"/>
              <w:jc w:val="both"/>
              <w:rPr>
                <w:rFonts w:ascii="Times New Roman" w:hAnsi="Times New Roman"/>
                <w:sz w:val="24"/>
                <w:szCs w:val="24"/>
                <w:lang w:val="ro-RO"/>
              </w:rPr>
            </w:pPr>
            <w:r w:rsidRPr="00064171">
              <w:rPr>
                <w:rFonts w:ascii="Times New Roman" w:hAnsi="Times New Roman"/>
                <w:sz w:val="24"/>
                <w:szCs w:val="24"/>
                <w:lang w:val="ro-RO"/>
              </w:rPr>
              <w:t>Prepararea supozitoriilor</w:t>
            </w:r>
          </w:p>
        </w:tc>
        <w:tc>
          <w:tcPr>
            <w:tcW w:w="1033" w:type="dxa"/>
            <w:vAlign w:val="center"/>
          </w:tcPr>
          <w:p w:rsidR="00A86A0F" w:rsidRPr="00064171" w:rsidRDefault="00F122AA"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4</w:t>
            </w:r>
          </w:p>
        </w:tc>
        <w:tc>
          <w:tcPr>
            <w:tcW w:w="1499" w:type="dxa"/>
            <w:vAlign w:val="center"/>
          </w:tcPr>
          <w:p w:rsidR="00A86A0F" w:rsidRPr="00064171" w:rsidRDefault="00734011"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12</w:t>
            </w:r>
          </w:p>
        </w:tc>
        <w:tc>
          <w:tcPr>
            <w:tcW w:w="1264" w:type="dxa"/>
            <w:vAlign w:val="center"/>
          </w:tcPr>
          <w:p w:rsidR="00A86A0F" w:rsidRPr="00064171" w:rsidRDefault="00A90E3D"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2</w:t>
            </w:r>
            <w:r w:rsidR="008A1FEE" w:rsidRPr="00064171">
              <w:rPr>
                <w:rFonts w:ascii="Times New Roman" w:hAnsi="Times New Roman"/>
                <w:sz w:val="24"/>
                <w:szCs w:val="24"/>
                <w:lang w:val="ro-RO"/>
              </w:rPr>
              <w:t>2</w:t>
            </w:r>
          </w:p>
        </w:tc>
      </w:tr>
      <w:tr w:rsidR="00A86A0F" w:rsidRPr="00064171" w:rsidTr="00292FBE">
        <w:tc>
          <w:tcPr>
            <w:tcW w:w="648" w:type="dxa"/>
            <w:vAlign w:val="center"/>
          </w:tcPr>
          <w:p w:rsidR="00A86A0F" w:rsidRPr="00064171" w:rsidRDefault="00A86A0F" w:rsidP="00292FBE">
            <w:pPr>
              <w:spacing w:after="0" w:line="240" w:lineRule="auto"/>
              <w:rPr>
                <w:rFonts w:ascii="Times New Roman" w:hAnsi="Times New Roman"/>
                <w:sz w:val="24"/>
                <w:szCs w:val="24"/>
                <w:lang w:val="ro-RO"/>
              </w:rPr>
            </w:pPr>
            <w:r w:rsidRPr="00064171">
              <w:rPr>
                <w:rFonts w:ascii="Times New Roman" w:hAnsi="Times New Roman"/>
                <w:sz w:val="24"/>
                <w:szCs w:val="24"/>
                <w:lang w:val="ro-RO"/>
              </w:rPr>
              <w:t>6.</w:t>
            </w:r>
          </w:p>
        </w:tc>
        <w:tc>
          <w:tcPr>
            <w:tcW w:w="4878" w:type="dxa"/>
          </w:tcPr>
          <w:p w:rsidR="00A86A0F" w:rsidRPr="00064171" w:rsidRDefault="00A86A0F" w:rsidP="00C07429">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Tehnologia formelor farmaceutice după operația tehnologică și starea de agregare/sitem dispers: Tehnologia formelor farmaceutice lichide. Solutiones. Mucilagines. Emulsa ad usum internum. Suspensiones. Infusa et decocta. Species. Tincturae. Extracta. Mixturae. Linimenta.</w:t>
            </w:r>
          </w:p>
          <w:p w:rsidR="00C7052D" w:rsidRPr="00064171" w:rsidRDefault="00C7052D" w:rsidP="00C7052D">
            <w:pPr>
              <w:spacing w:after="0" w:line="240" w:lineRule="auto"/>
              <w:jc w:val="both"/>
              <w:rPr>
                <w:rFonts w:ascii="Times New Roman" w:hAnsi="Times New Roman"/>
                <w:i/>
                <w:sz w:val="24"/>
                <w:szCs w:val="24"/>
                <w:lang w:val="ro-RO"/>
              </w:rPr>
            </w:pPr>
            <w:r w:rsidRPr="00064171">
              <w:rPr>
                <w:rFonts w:ascii="Times New Roman" w:hAnsi="Times New Roman"/>
                <w:i/>
                <w:sz w:val="24"/>
                <w:szCs w:val="24"/>
                <w:lang w:val="ro-RO"/>
              </w:rPr>
              <w:t>Lucrările de laborator</w:t>
            </w:r>
          </w:p>
          <w:p w:rsidR="00C7052D" w:rsidRPr="00064171" w:rsidRDefault="00C7052D" w:rsidP="00A90E3D">
            <w:pPr>
              <w:pStyle w:val="a3"/>
              <w:numPr>
                <w:ilvl w:val="0"/>
                <w:numId w:val="19"/>
              </w:numPr>
              <w:spacing w:after="0"/>
              <w:ind w:left="229" w:hanging="229"/>
              <w:rPr>
                <w:rFonts w:ascii="Times New Roman" w:hAnsi="Times New Roman"/>
                <w:sz w:val="24"/>
                <w:szCs w:val="24"/>
                <w:lang w:val="ro-RO"/>
              </w:rPr>
            </w:pPr>
            <w:r w:rsidRPr="00064171">
              <w:rPr>
                <w:rFonts w:ascii="Times New Roman" w:hAnsi="Times New Roman"/>
                <w:sz w:val="24"/>
                <w:szCs w:val="24"/>
                <w:lang w:val="ro-RO"/>
              </w:rPr>
              <w:t xml:space="preserve">Prepararea soluțiilor apoase și neapoase. </w:t>
            </w:r>
          </w:p>
          <w:p w:rsidR="00C7052D" w:rsidRPr="00064171" w:rsidRDefault="00C7052D" w:rsidP="00A90E3D">
            <w:pPr>
              <w:pStyle w:val="a3"/>
              <w:numPr>
                <w:ilvl w:val="0"/>
                <w:numId w:val="18"/>
              </w:numPr>
              <w:spacing w:after="0" w:line="240" w:lineRule="auto"/>
              <w:ind w:left="196" w:hanging="196"/>
              <w:jc w:val="both"/>
              <w:rPr>
                <w:rFonts w:ascii="Times New Roman" w:hAnsi="Times New Roman"/>
                <w:sz w:val="24"/>
                <w:szCs w:val="24"/>
                <w:lang w:val="ro-RO"/>
              </w:rPr>
            </w:pPr>
            <w:r w:rsidRPr="00064171">
              <w:rPr>
                <w:rFonts w:ascii="Times New Roman" w:hAnsi="Times New Roman"/>
                <w:sz w:val="24"/>
                <w:szCs w:val="24"/>
                <w:lang w:val="ro-RO"/>
              </w:rPr>
              <w:t xml:space="preserve">Prepararea soluțiilor oftalmice și injectabile. </w:t>
            </w:r>
          </w:p>
          <w:p w:rsidR="00C7052D" w:rsidRPr="00064171" w:rsidRDefault="00C7052D" w:rsidP="00C7052D">
            <w:pPr>
              <w:pStyle w:val="a3"/>
              <w:numPr>
                <w:ilvl w:val="0"/>
                <w:numId w:val="18"/>
              </w:numPr>
              <w:spacing w:after="0" w:line="240" w:lineRule="auto"/>
              <w:ind w:left="196" w:hanging="196"/>
              <w:jc w:val="both"/>
              <w:rPr>
                <w:rFonts w:ascii="Times New Roman" w:hAnsi="Times New Roman"/>
                <w:sz w:val="24"/>
                <w:szCs w:val="24"/>
                <w:lang w:val="ro-RO"/>
              </w:rPr>
            </w:pPr>
            <w:r w:rsidRPr="00064171">
              <w:rPr>
                <w:rFonts w:ascii="Times New Roman" w:hAnsi="Times New Roman"/>
                <w:sz w:val="24"/>
                <w:szCs w:val="24"/>
                <w:lang w:val="ro-RO"/>
              </w:rPr>
              <w:lastRenderedPageBreak/>
              <w:t>Forme medicamentoase sterile.</w:t>
            </w:r>
          </w:p>
        </w:tc>
        <w:tc>
          <w:tcPr>
            <w:tcW w:w="1033" w:type="dxa"/>
            <w:vAlign w:val="center"/>
          </w:tcPr>
          <w:p w:rsidR="00A86A0F" w:rsidRPr="00064171" w:rsidRDefault="00F122AA"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lastRenderedPageBreak/>
              <w:t>6</w:t>
            </w:r>
          </w:p>
        </w:tc>
        <w:tc>
          <w:tcPr>
            <w:tcW w:w="1499" w:type="dxa"/>
            <w:vAlign w:val="center"/>
          </w:tcPr>
          <w:p w:rsidR="00A86A0F" w:rsidRPr="00064171" w:rsidRDefault="00734011"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12</w:t>
            </w:r>
          </w:p>
        </w:tc>
        <w:tc>
          <w:tcPr>
            <w:tcW w:w="1264" w:type="dxa"/>
            <w:vAlign w:val="center"/>
          </w:tcPr>
          <w:p w:rsidR="00A86A0F" w:rsidRPr="00064171" w:rsidRDefault="00A90E3D"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2</w:t>
            </w:r>
            <w:r w:rsidR="008A1FEE" w:rsidRPr="00064171">
              <w:rPr>
                <w:rFonts w:ascii="Times New Roman" w:hAnsi="Times New Roman"/>
                <w:sz w:val="24"/>
                <w:szCs w:val="24"/>
                <w:lang w:val="ro-RO"/>
              </w:rPr>
              <w:t>2</w:t>
            </w:r>
          </w:p>
        </w:tc>
      </w:tr>
      <w:tr w:rsidR="00A86A0F" w:rsidRPr="00064171" w:rsidTr="00292FBE">
        <w:tc>
          <w:tcPr>
            <w:tcW w:w="648" w:type="dxa"/>
            <w:vAlign w:val="center"/>
          </w:tcPr>
          <w:p w:rsidR="00A86A0F" w:rsidRPr="00064171" w:rsidRDefault="00A86A0F" w:rsidP="00292FBE">
            <w:pPr>
              <w:spacing w:after="0" w:line="240" w:lineRule="auto"/>
              <w:rPr>
                <w:rFonts w:ascii="Times New Roman" w:hAnsi="Times New Roman"/>
                <w:sz w:val="24"/>
                <w:szCs w:val="24"/>
                <w:lang w:val="ro-RO"/>
              </w:rPr>
            </w:pPr>
            <w:r w:rsidRPr="00064171">
              <w:rPr>
                <w:rFonts w:ascii="Times New Roman" w:hAnsi="Times New Roman"/>
                <w:sz w:val="24"/>
                <w:szCs w:val="24"/>
                <w:lang w:val="ro-RO"/>
              </w:rPr>
              <w:lastRenderedPageBreak/>
              <w:t>7.</w:t>
            </w:r>
          </w:p>
        </w:tc>
        <w:tc>
          <w:tcPr>
            <w:tcW w:w="4878" w:type="dxa"/>
          </w:tcPr>
          <w:p w:rsidR="00A86A0F" w:rsidRPr="00064171" w:rsidRDefault="00A86A0F" w:rsidP="00C07429">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Tehnologia formelor farmaceutice după operația tehnologică și starea de agregare/sistem dispers: Tehnologia formelor farmaceutice gazoase. Aerosola. Gazele. Lichide volatile. Uleiuri volatile.</w:t>
            </w:r>
          </w:p>
          <w:p w:rsidR="00C7052D" w:rsidRPr="00064171" w:rsidRDefault="00C7052D" w:rsidP="00C7052D">
            <w:pPr>
              <w:spacing w:after="0" w:line="240" w:lineRule="auto"/>
              <w:jc w:val="both"/>
              <w:rPr>
                <w:rFonts w:ascii="Times New Roman" w:hAnsi="Times New Roman"/>
                <w:i/>
                <w:sz w:val="24"/>
                <w:szCs w:val="24"/>
                <w:lang w:val="ro-RO"/>
              </w:rPr>
            </w:pPr>
            <w:r w:rsidRPr="00064171">
              <w:rPr>
                <w:rFonts w:ascii="Times New Roman" w:hAnsi="Times New Roman"/>
                <w:i/>
                <w:sz w:val="24"/>
                <w:szCs w:val="24"/>
                <w:lang w:val="ro-RO"/>
              </w:rPr>
              <w:t>Lucrările de laborator</w:t>
            </w:r>
          </w:p>
          <w:p w:rsidR="00C7052D" w:rsidRPr="00064171" w:rsidRDefault="00C7052D" w:rsidP="00C7052D">
            <w:pPr>
              <w:pStyle w:val="a3"/>
              <w:numPr>
                <w:ilvl w:val="0"/>
                <w:numId w:val="20"/>
              </w:numPr>
              <w:spacing w:after="0" w:line="240" w:lineRule="auto"/>
              <w:ind w:left="196" w:hanging="142"/>
              <w:jc w:val="both"/>
              <w:rPr>
                <w:rFonts w:ascii="Times New Roman" w:hAnsi="Times New Roman"/>
                <w:sz w:val="24"/>
                <w:szCs w:val="24"/>
                <w:lang w:val="ro-RO"/>
              </w:rPr>
            </w:pPr>
            <w:r w:rsidRPr="00064171">
              <w:rPr>
                <w:rFonts w:ascii="Times New Roman" w:hAnsi="Times New Roman"/>
                <w:sz w:val="24"/>
                <w:szCs w:val="24"/>
                <w:lang w:val="ro-RO"/>
              </w:rPr>
              <w:t xml:space="preserve">Preparare emulsiilor, suspensiilor,  soluțiilor coloidale </w:t>
            </w:r>
          </w:p>
          <w:p w:rsidR="00C7052D" w:rsidRPr="00064171" w:rsidRDefault="00C7052D" w:rsidP="00C7052D">
            <w:pPr>
              <w:pStyle w:val="a3"/>
              <w:numPr>
                <w:ilvl w:val="0"/>
                <w:numId w:val="20"/>
              </w:numPr>
              <w:spacing w:after="0" w:line="240" w:lineRule="auto"/>
              <w:ind w:left="196" w:hanging="142"/>
              <w:jc w:val="both"/>
              <w:rPr>
                <w:rFonts w:ascii="Times New Roman" w:hAnsi="Times New Roman"/>
                <w:sz w:val="24"/>
                <w:szCs w:val="24"/>
                <w:lang w:val="ro-RO"/>
              </w:rPr>
            </w:pPr>
            <w:r w:rsidRPr="00064171">
              <w:rPr>
                <w:rFonts w:ascii="Times New Roman" w:hAnsi="Times New Roman"/>
                <w:sz w:val="24"/>
                <w:szCs w:val="24"/>
                <w:lang w:val="ro-RO"/>
              </w:rPr>
              <w:t>Prepararea tincturilor (infuzii și decocturi)</w:t>
            </w:r>
          </w:p>
        </w:tc>
        <w:tc>
          <w:tcPr>
            <w:tcW w:w="1033" w:type="dxa"/>
            <w:vAlign w:val="center"/>
          </w:tcPr>
          <w:p w:rsidR="00A86A0F" w:rsidRPr="00064171" w:rsidRDefault="00A86A0F"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2</w:t>
            </w:r>
          </w:p>
        </w:tc>
        <w:tc>
          <w:tcPr>
            <w:tcW w:w="1499" w:type="dxa"/>
            <w:vAlign w:val="center"/>
          </w:tcPr>
          <w:p w:rsidR="00A86A0F" w:rsidRPr="00064171" w:rsidRDefault="00C7052D"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8</w:t>
            </w:r>
          </w:p>
        </w:tc>
        <w:tc>
          <w:tcPr>
            <w:tcW w:w="1264" w:type="dxa"/>
            <w:vAlign w:val="center"/>
          </w:tcPr>
          <w:p w:rsidR="00A86A0F" w:rsidRPr="00064171" w:rsidRDefault="00C7052D" w:rsidP="00BD0DBC">
            <w:pPr>
              <w:spacing w:after="0" w:line="240" w:lineRule="auto"/>
              <w:jc w:val="center"/>
              <w:rPr>
                <w:rFonts w:ascii="Times New Roman" w:hAnsi="Times New Roman"/>
                <w:sz w:val="24"/>
                <w:szCs w:val="24"/>
                <w:lang w:val="ro-RO"/>
              </w:rPr>
            </w:pPr>
            <w:r w:rsidRPr="00064171">
              <w:rPr>
                <w:rFonts w:ascii="Times New Roman" w:hAnsi="Times New Roman"/>
                <w:sz w:val="24"/>
                <w:szCs w:val="24"/>
                <w:lang w:val="ro-RO"/>
              </w:rPr>
              <w:t>1</w:t>
            </w:r>
            <w:r w:rsidR="00A90E3D" w:rsidRPr="00064171">
              <w:rPr>
                <w:rFonts w:ascii="Times New Roman" w:hAnsi="Times New Roman"/>
                <w:sz w:val="24"/>
                <w:szCs w:val="24"/>
                <w:lang w:val="ro-RO"/>
              </w:rPr>
              <w:t>2</w:t>
            </w:r>
          </w:p>
        </w:tc>
      </w:tr>
      <w:tr w:rsidR="00A86A0F" w:rsidRPr="00064171" w:rsidTr="00292FBE">
        <w:tc>
          <w:tcPr>
            <w:tcW w:w="5526" w:type="dxa"/>
            <w:gridSpan w:val="2"/>
          </w:tcPr>
          <w:p w:rsidR="00A86A0F" w:rsidRPr="00064171" w:rsidRDefault="00A86A0F" w:rsidP="00C07429">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Total</w:t>
            </w:r>
          </w:p>
        </w:tc>
        <w:tc>
          <w:tcPr>
            <w:tcW w:w="1033" w:type="dxa"/>
            <w:vAlign w:val="center"/>
          </w:tcPr>
          <w:p w:rsidR="00A86A0F" w:rsidRPr="00064171" w:rsidRDefault="00F122AA" w:rsidP="00BD0DBC">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26</w:t>
            </w:r>
          </w:p>
        </w:tc>
        <w:tc>
          <w:tcPr>
            <w:tcW w:w="1499" w:type="dxa"/>
            <w:vAlign w:val="center"/>
          </w:tcPr>
          <w:p w:rsidR="00A86A0F" w:rsidRPr="00064171" w:rsidRDefault="00C7052D" w:rsidP="00BD0DBC">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52</w:t>
            </w:r>
          </w:p>
        </w:tc>
        <w:tc>
          <w:tcPr>
            <w:tcW w:w="1264" w:type="dxa"/>
            <w:vAlign w:val="center"/>
          </w:tcPr>
          <w:p w:rsidR="00A86A0F" w:rsidRPr="00064171" w:rsidRDefault="008A1FEE" w:rsidP="00BD0DBC">
            <w:pPr>
              <w:spacing w:after="0" w:line="240" w:lineRule="auto"/>
              <w:jc w:val="center"/>
              <w:rPr>
                <w:rFonts w:ascii="Times New Roman" w:hAnsi="Times New Roman"/>
                <w:b/>
                <w:sz w:val="24"/>
                <w:szCs w:val="24"/>
                <w:lang w:val="ro-RO"/>
              </w:rPr>
            </w:pPr>
            <w:r w:rsidRPr="00064171">
              <w:rPr>
                <w:rFonts w:ascii="Times New Roman" w:hAnsi="Times New Roman"/>
                <w:b/>
                <w:sz w:val="24"/>
                <w:szCs w:val="24"/>
                <w:lang w:val="ro-RO"/>
              </w:rPr>
              <w:t>102</w:t>
            </w:r>
          </w:p>
        </w:tc>
      </w:tr>
    </w:tbl>
    <w:p w:rsidR="00497DB1" w:rsidRPr="00064171" w:rsidRDefault="00497DB1" w:rsidP="008C18B2">
      <w:pPr>
        <w:pStyle w:val="a3"/>
        <w:ind w:left="0"/>
        <w:rPr>
          <w:rFonts w:ascii="Times New Roman" w:hAnsi="Times New Roman"/>
          <w:b/>
          <w:sz w:val="24"/>
          <w:szCs w:val="24"/>
          <w:lang w:val="ro-RO"/>
        </w:rPr>
      </w:pPr>
    </w:p>
    <w:p w:rsidR="00F7707F" w:rsidRPr="00064171" w:rsidRDefault="00F7707F" w:rsidP="00F7707F">
      <w:pPr>
        <w:pStyle w:val="ListParagraph1"/>
        <w:numPr>
          <w:ilvl w:val="0"/>
          <w:numId w:val="24"/>
        </w:numPr>
        <w:ind w:left="851" w:hanging="491"/>
        <w:jc w:val="both"/>
        <w:rPr>
          <w:rFonts w:ascii="Times New Roman" w:hAnsi="Times New Roman"/>
          <w:b/>
          <w:noProof/>
        </w:rPr>
      </w:pPr>
      <w:r w:rsidRPr="00064171">
        <w:rPr>
          <w:rFonts w:ascii="Times New Roman" w:hAnsi="Times New Roman"/>
          <w:b/>
          <w:noProof/>
        </w:rPr>
        <w:t xml:space="preserve">COMPETENŢE GENERALE, </w:t>
      </w:r>
      <w:r w:rsidR="006A1385" w:rsidRPr="00064171">
        <w:rPr>
          <w:rFonts w:ascii="Times New Roman" w:hAnsi="Times New Roman"/>
          <w:b/>
          <w:noProof/>
        </w:rPr>
        <w:t>PROFESIONALE ŞI REZULTATELE ÎNV</w:t>
      </w:r>
      <w:r w:rsidR="006A1385" w:rsidRPr="00064171">
        <w:rPr>
          <w:rFonts w:ascii="Times New Roman" w:hAnsi="Times New Roman"/>
          <w:b/>
          <w:noProof/>
          <w:sz w:val="24"/>
          <w:szCs w:val="24"/>
        </w:rPr>
        <w:t>Ă</w:t>
      </w:r>
      <w:r w:rsidRPr="00064171">
        <w:rPr>
          <w:rFonts w:ascii="Times New Roman" w:hAnsi="Times New Roman"/>
          <w:b/>
          <w:noProof/>
        </w:rPr>
        <w:t>ȚĂRII</w:t>
      </w:r>
    </w:p>
    <w:p w:rsidR="00F7707F" w:rsidRPr="00064171" w:rsidRDefault="00F7707F" w:rsidP="00F7707F">
      <w:pPr>
        <w:pStyle w:val="ListParagraph1"/>
        <w:ind w:left="1080"/>
        <w:jc w:val="both"/>
        <w:rPr>
          <w:rFonts w:ascii="Times New Roman" w:hAnsi="Times New Roman"/>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7"/>
        <w:gridCol w:w="4670"/>
      </w:tblGrid>
      <w:tr w:rsidR="00F7707F" w:rsidRPr="00064171" w:rsidTr="00DC0573">
        <w:tc>
          <w:tcPr>
            <w:tcW w:w="4567" w:type="dxa"/>
            <w:shd w:val="clear" w:color="auto" w:fill="auto"/>
          </w:tcPr>
          <w:p w:rsidR="00F7707F" w:rsidRPr="00064171" w:rsidRDefault="00F7707F" w:rsidP="00C41E90">
            <w:pPr>
              <w:pStyle w:val="ListParagraph1"/>
              <w:spacing w:after="0"/>
              <w:ind w:left="0"/>
              <w:jc w:val="center"/>
              <w:rPr>
                <w:rFonts w:ascii="Times New Roman" w:hAnsi="Times New Roman"/>
                <w:b/>
                <w:noProof/>
                <w:sz w:val="24"/>
                <w:szCs w:val="24"/>
              </w:rPr>
            </w:pPr>
            <w:r w:rsidRPr="00064171">
              <w:rPr>
                <w:rFonts w:ascii="Times New Roman" w:hAnsi="Times New Roman"/>
                <w:b/>
                <w:noProof/>
                <w:sz w:val="24"/>
                <w:szCs w:val="24"/>
              </w:rPr>
              <w:t>COMPETENŢE GENERALE (CG)</w:t>
            </w:r>
          </w:p>
        </w:tc>
        <w:tc>
          <w:tcPr>
            <w:tcW w:w="4670" w:type="dxa"/>
            <w:shd w:val="clear" w:color="auto" w:fill="auto"/>
          </w:tcPr>
          <w:p w:rsidR="00F7707F" w:rsidRPr="00064171" w:rsidRDefault="00F7707F" w:rsidP="00C41E90">
            <w:pPr>
              <w:pStyle w:val="ListParagraph1"/>
              <w:spacing w:after="0"/>
              <w:ind w:left="0"/>
              <w:jc w:val="center"/>
              <w:rPr>
                <w:rFonts w:ascii="Times New Roman" w:hAnsi="Times New Roman"/>
                <w:b/>
                <w:noProof/>
                <w:sz w:val="24"/>
                <w:szCs w:val="24"/>
              </w:rPr>
            </w:pPr>
            <w:r w:rsidRPr="00064171">
              <w:rPr>
                <w:rFonts w:ascii="Times New Roman" w:hAnsi="Times New Roman"/>
                <w:b/>
                <w:noProof/>
                <w:sz w:val="24"/>
                <w:szCs w:val="24"/>
              </w:rPr>
              <w:t>REZULTATELE ÎNVĂȚĂRII (RI)</w:t>
            </w:r>
          </w:p>
        </w:tc>
      </w:tr>
      <w:tr w:rsidR="00DC0573" w:rsidRPr="00A03CD1" w:rsidTr="00DC0573">
        <w:tc>
          <w:tcPr>
            <w:tcW w:w="4567" w:type="dxa"/>
            <w:vMerge w:val="restart"/>
            <w:shd w:val="clear" w:color="auto" w:fill="auto"/>
            <w:vAlign w:val="center"/>
          </w:tcPr>
          <w:p w:rsidR="00DC0573" w:rsidRPr="00064171" w:rsidRDefault="00DC0573" w:rsidP="00C41E90">
            <w:pPr>
              <w:shd w:val="clear" w:color="auto" w:fill="FFFFFF"/>
              <w:tabs>
                <w:tab w:val="left" w:pos="140"/>
              </w:tabs>
              <w:spacing w:after="0"/>
              <w:rPr>
                <w:rFonts w:ascii="Times New Roman" w:hAnsi="Times New Roman"/>
                <w:b/>
                <w:sz w:val="24"/>
                <w:szCs w:val="24"/>
                <w:lang w:val="ro-RO"/>
              </w:rPr>
            </w:pPr>
            <w:r w:rsidRPr="00064171">
              <w:rPr>
                <w:rFonts w:ascii="Times New Roman" w:hAnsi="Times New Roman"/>
                <w:b/>
                <w:sz w:val="24"/>
                <w:szCs w:val="24"/>
                <w:lang w:val="ro-RO"/>
              </w:rPr>
              <w:t xml:space="preserve">CG 4. </w:t>
            </w:r>
          </w:p>
          <w:p w:rsidR="00DC0573" w:rsidRPr="00064171" w:rsidRDefault="00DC0573" w:rsidP="00C41E90">
            <w:pPr>
              <w:spacing w:after="0"/>
              <w:jc w:val="both"/>
              <w:rPr>
                <w:rFonts w:ascii="Times New Roman" w:hAnsi="Times New Roman"/>
                <w:b/>
                <w:noProof/>
                <w:sz w:val="24"/>
                <w:szCs w:val="24"/>
                <w:lang w:val="ro-RO"/>
              </w:rPr>
            </w:pPr>
            <w:r w:rsidRPr="00064171">
              <w:rPr>
                <w:rFonts w:ascii="Times New Roman" w:hAnsi="Times New Roman"/>
                <w:sz w:val="24"/>
                <w:szCs w:val="24"/>
                <w:lang w:val="ro-RO"/>
              </w:rPr>
              <w:t xml:space="preserve">Asigurarea calității și siguranței producției chimice, alimentare, </w:t>
            </w:r>
            <w:r w:rsidRPr="00064171">
              <w:rPr>
                <w:rFonts w:ascii="Times New Roman" w:hAnsi="Times New Roman"/>
                <w:sz w:val="24"/>
                <w:szCs w:val="24"/>
                <w:highlight w:val="white"/>
                <w:lang w:val="ro-RO"/>
              </w:rPr>
              <w:t>agricole, farmaceutice, cosmetice, medical-veterinare</w:t>
            </w:r>
            <w:r w:rsidRPr="00064171">
              <w:rPr>
                <w:rFonts w:ascii="Times New Roman" w:hAnsi="Times New Roman"/>
                <w:sz w:val="24"/>
                <w:szCs w:val="24"/>
                <w:lang w:val="ro-RO"/>
              </w:rPr>
              <w:t>.</w:t>
            </w:r>
          </w:p>
        </w:tc>
        <w:tc>
          <w:tcPr>
            <w:tcW w:w="4670" w:type="dxa"/>
            <w:shd w:val="clear" w:color="auto" w:fill="auto"/>
          </w:tcPr>
          <w:p w:rsidR="00DC0573" w:rsidRPr="00064171" w:rsidRDefault="006A1385" w:rsidP="00C41E90">
            <w:pPr>
              <w:spacing w:after="0"/>
              <w:jc w:val="both"/>
              <w:rPr>
                <w:rFonts w:ascii="Times New Roman" w:hAnsi="Times New Roman"/>
                <w:b/>
                <w:sz w:val="24"/>
                <w:szCs w:val="24"/>
                <w:lang w:val="ro-RO"/>
              </w:rPr>
            </w:pPr>
            <w:r w:rsidRPr="00064171">
              <w:rPr>
                <w:rFonts w:ascii="Times New Roman" w:hAnsi="Times New Roman"/>
                <w:b/>
                <w:sz w:val="24"/>
                <w:szCs w:val="24"/>
                <w:lang w:val="ro-RO"/>
              </w:rPr>
              <w:t>RI 7</w:t>
            </w:r>
            <w:r w:rsidR="00A03CD1">
              <w:rPr>
                <w:rFonts w:ascii="Times New Roman" w:hAnsi="Times New Roman"/>
                <w:b/>
                <w:sz w:val="24"/>
                <w:szCs w:val="24"/>
                <w:lang w:val="ro-RO"/>
              </w:rPr>
              <w:t>.</w:t>
            </w:r>
          </w:p>
          <w:p w:rsidR="00DC0573" w:rsidRPr="00064171" w:rsidRDefault="00DC0573" w:rsidP="00C41E90">
            <w:pPr>
              <w:spacing w:after="0"/>
              <w:jc w:val="both"/>
              <w:rPr>
                <w:rFonts w:ascii="Times New Roman" w:hAnsi="Times New Roman"/>
                <w:sz w:val="24"/>
                <w:szCs w:val="24"/>
                <w:lang w:val="ro-RO"/>
              </w:rPr>
            </w:pPr>
            <w:r w:rsidRPr="00064171">
              <w:rPr>
                <w:rFonts w:ascii="Times New Roman" w:hAnsi="Times New Roman"/>
                <w:sz w:val="24"/>
                <w:szCs w:val="24"/>
                <w:lang w:val="ro-RO"/>
              </w:rPr>
              <w:t xml:space="preserve">Poate </w:t>
            </w:r>
            <w:r w:rsidRPr="00064171">
              <w:rPr>
                <w:rFonts w:ascii="Times New Roman" w:hAnsi="Times New Roman"/>
                <w:color w:val="000000"/>
                <w:sz w:val="24"/>
                <w:szCs w:val="24"/>
                <w:lang w:val="ro-RO"/>
              </w:rPr>
              <w:t xml:space="preserve">organiza controlul calității pe fluxul tehnologic de fabricație a produselor </w:t>
            </w:r>
            <w:r w:rsidR="006A1385" w:rsidRPr="00064171">
              <w:rPr>
                <w:rFonts w:ascii="Times New Roman" w:hAnsi="Times New Roman"/>
                <w:color w:val="000000"/>
                <w:sz w:val="24"/>
                <w:szCs w:val="24"/>
                <w:lang w:val="ro-RO"/>
              </w:rPr>
              <w:t>industrial</w:t>
            </w:r>
            <w:r w:rsidR="006A1385" w:rsidRPr="00064171">
              <w:rPr>
                <w:rFonts w:ascii="Times New Roman" w:hAnsi="Times New Roman"/>
                <w:sz w:val="24"/>
                <w:szCs w:val="24"/>
                <w:lang w:val="ro-RO"/>
              </w:rPr>
              <w:t>.</w:t>
            </w:r>
          </w:p>
        </w:tc>
      </w:tr>
      <w:tr w:rsidR="00DC0573" w:rsidRPr="00A03CD1" w:rsidTr="00DC0573">
        <w:tc>
          <w:tcPr>
            <w:tcW w:w="4567" w:type="dxa"/>
            <w:vMerge/>
            <w:shd w:val="clear" w:color="auto" w:fill="auto"/>
            <w:vAlign w:val="center"/>
          </w:tcPr>
          <w:p w:rsidR="00DC0573" w:rsidRPr="00064171" w:rsidRDefault="00DC0573" w:rsidP="00C41E90">
            <w:pPr>
              <w:spacing w:after="0"/>
              <w:jc w:val="both"/>
              <w:rPr>
                <w:rFonts w:ascii="Times New Roman" w:hAnsi="Times New Roman"/>
                <w:sz w:val="24"/>
                <w:szCs w:val="24"/>
                <w:lang w:val="ro-RO"/>
              </w:rPr>
            </w:pPr>
          </w:p>
        </w:tc>
        <w:tc>
          <w:tcPr>
            <w:tcW w:w="4670" w:type="dxa"/>
            <w:shd w:val="clear" w:color="auto" w:fill="auto"/>
          </w:tcPr>
          <w:p w:rsidR="00DC0573" w:rsidRPr="00064171" w:rsidRDefault="00DC0573" w:rsidP="00C41E90">
            <w:pPr>
              <w:spacing w:after="0"/>
              <w:jc w:val="both"/>
              <w:rPr>
                <w:rFonts w:ascii="Times New Roman" w:hAnsi="Times New Roman"/>
                <w:color w:val="000000"/>
                <w:sz w:val="24"/>
                <w:szCs w:val="24"/>
                <w:lang w:val="ro-RO"/>
              </w:rPr>
            </w:pPr>
            <w:r w:rsidRPr="00064171">
              <w:rPr>
                <w:rFonts w:ascii="Times New Roman" w:hAnsi="Times New Roman"/>
                <w:b/>
                <w:color w:val="000000"/>
                <w:sz w:val="24"/>
                <w:szCs w:val="24"/>
                <w:lang w:val="ro-RO"/>
              </w:rPr>
              <w:t>RI 8</w:t>
            </w:r>
            <w:r w:rsidR="00A03CD1">
              <w:rPr>
                <w:rFonts w:ascii="Times New Roman" w:hAnsi="Times New Roman"/>
                <w:b/>
                <w:color w:val="000000"/>
                <w:sz w:val="24"/>
                <w:szCs w:val="24"/>
                <w:lang w:val="ro-RO"/>
              </w:rPr>
              <w:t>.</w:t>
            </w:r>
          </w:p>
          <w:p w:rsidR="00DC0573" w:rsidRPr="00064171" w:rsidRDefault="00DC0573" w:rsidP="00C41E90">
            <w:pPr>
              <w:spacing w:after="0"/>
              <w:jc w:val="both"/>
              <w:rPr>
                <w:rFonts w:ascii="Times New Roman" w:hAnsi="Times New Roman"/>
                <w:color w:val="000000"/>
                <w:sz w:val="24"/>
                <w:szCs w:val="24"/>
                <w:highlight w:val="white"/>
                <w:lang w:val="ro-RO"/>
              </w:rPr>
            </w:pPr>
            <w:r w:rsidRPr="00064171">
              <w:rPr>
                <w:rFonts w:ascii="Times New Roman" w:hAnsi="Times New Roman"/>
                <w:color w:val="000000"/>
                <w:sz w:val="24"/>
                <w:szCs w:val="24"/>
                <w:lang w:val="ro-RO"/>
              </w:rPr>
              <w:t>Poate aplica bunele practici de fabricație la întreprindere conform prevederilor legislației în vigoare</w:t>
            </w:r>
            <w:r w:rsidR="006A1385" w:rsidRPr="00064171">
              <w:rPr>
                <w:rFonts w:ascii="Times New Roman" w:hAnsi="Times New Roman"/>
                <w:color w:val="000000"/>
                <w:sz w:val="24"/>
                <w:szCs w:val="24"/>
                <w:lang w:val="ro-RO"/>
              </w:rPr>
              <w:t>.</w:t>
            </w:r>
          </w:p>
        </w:tc>
      </w:tr>
      <w:tr w:rsidR="00DC0573" w:rsidRPr="00A03CD1" w:rsidTr="00DC0573">
        <w:tc>
          <w:tcPr>
            <w:tcW w:w="4567" w:type="dxa"/>
            <w:vMerge/>
            <w:shd w:val="clear" w:color="auto" w:fill="auto"/>
            <w:vAlign w:val="center"/>
          </w:tcPr>
          <w:p w:rsidR="00DC0573" w:rsidRPr="00064171" w:rsidRDefault="00DC0573" w:rsidP="00C41E90">
            <w:pPr>
              <w:spacing w:after="0"/>
              <w:jc w:val="both"/>
              <w:rPr>
                <w:rFonts w:ascii="Times New Roman" w:hAnsi="Times New Roman"/>
                <w:sz w:val="24"/>
                <w:szCs w:val="24"/>
                <w:lang w:val="ro-RO"/>
              </w:rPr>
            </w:pPr>
          </w:p>
        </w:tc>
        <w:tc>
          <w:tcPr>
            <w:tcW w:w="4670" w:type="dxa"/>
            <w:shd w:val="clear" w:color="auto" w:fill="auto"/>
          </w:tcPr>
          <w:p w:rsidR="00DC0573" w:rsidRPr="00064171" w:rsidRDefault="00DC0573" w:rsidP="00C41E90">
            <w:pPr>
              <w:spacing w:after="0" w:line="240" w:lineRule="auto"/>
              <w:rPr>
                <w:rFonts w:ascii="Times New Roman" w:hAnsi="Times New Roman"/>
                <w:b/>
                <w:sz w:val="24"/>
                <w:szCs w:val="24"/>
                <w:lang w:val="ro-RO"/>
              </w:rPr>
            </w:pPr>
            <w:r w:rsidRPr="00064171">
              <w:rPr>
                <w:rFonts w:ascii="Times New Roman" w:hAnsi="Times New Roman"/>
                <w:b/>
                <w:sz w:val="24"/>
                <w:szCs w:val="24"/>
                <w:lang w:val="ro-RO"/>
              </w:rPr>
              <w:t>RI 10</w:t>
            </w:r>
            <w:r w:rsidR="00A03CD1">
              <w:rPr>
                <w:rFonts w:ascii="Times New Roman" w:hAnsi="Times New Roman"/>
                <w:b/>
                <w:sz w:val="24"/>
                <w:szCs w:val="24"/>
                <w:lang w:val="ro-RO"/>
              </w:rPr>
              <w:t>.</w:t>
            </w:r>
          </w:p>
          <w:p w:rsidR="00DC0573" w:rsidRPr="00064171" w:rsidRDefault="00DC0573" w:rsidP="00C41E90">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 xml:space="preserve">Poate </w:t>
            </w:r>
            <w:r w:rsidRPr="00064171">
              <w:rPr>
                <w:rFonts w:ascii="Times New Roman" w:hAnsi="Times New Roman"/>
                <w:color w:val="000000"/>
                <w:sz w:val="24"/>
                <w:szCs w:val="24"/>
                <w:lang w:val="ro-RO"/>
              </w:rPr>
              <w:t>implementa sisteme de management al calității și siguranței în baza formării profesionale continue</w:t>
            </w:r>
            <w:r w:rsidR="006A1385" w:rsidRPr="00064171">
              <w:rPr>
                <w:rFonts w:ascii="Times New Roman" w:hAnsi="Times New Roman"/>
                <w:sz w:val="24"/>
                <w:szCs w:val="24"/>
                <w:lang w:val="ro-RO"/>
              </w:rPr>
              <w:t>.</w:t>
            </w:r>
          </w:p>
        </w:tc>
      </w:tr>
      <w:tr w:rsidR="00DC0573" w:rsidRPr="00A03CD1" w:rsidTr="00DC0573">
        <w:tc>
          <w:tcPr>
            <w:tcW w:w="4567" w:type="dxa"/>
            <w:vMerge w:val="restart"/>
            <w:shd w:val="clear" w:color="auto" w:fill="auto"/>
            <w:vAlign w:val="center"/>
          </w:tcPr>
          <w:p w:rsidR="00DC0573" w:rsidRPr="00064171" w:rsidRDefault="00DC0573" w:rsidP="00C41E90">
            <w:pPr>
              <w:shd w:val="clear" w:color="auto" w:fill="FFFFFF"/>
              <w:tabs>
                <w:tab w:val="left" w:pos="140"/>
              </w:tabs>
              <w:spacing w:after="0"/>
              <w:rPr>
                <w:rFonts w:ascii="Times New Roman" w:hAnsi="Times New Roman"/>
                <w:b/>
                <w:sz w:val="24"/>
                <w:szCs w:val="24"/>
                <w:lang w:val="ro-RO"/>
              </w:rPr>
            </w:pPr>
            <w:r w:rsidRPr="00064171">
              <w:rPr>
                <w:rFonts w:ascii="Times New Roman" w:hAnsi="Times New Roman"/>
                <w:b/>
                <w:sz w:val="24"/>
                <w:szCs w:val="24"/>
                <w:lang w:val="ro-RO"/>
              </w:rPr>
              <w:t>CG 5.</w:t>
            </w:r>
          </w:p>
          <w:p w:rsidR="00DC0573" w:rsidRPr="00064171" w:rsidRDefault="00DC0573" w:rsidP="00C41E90">
            <w:pPr>
              <w:shd w:val="clear" w:color="auto" w:fill="FFFFFF"/>
              <w:tabs>
                <w:tab w:val="left" w:pos="0"/>
              </w:tabs>
              <w:spacing w:after="0"/>
              <w:ind w:left="49" w:hanging="49"/>
              <w:jc w:val="both"/>
              <w:rPr>
                <w:rFonts w:ascii="Times New Roman" w:hAnsi="Times New Roman"/>
                <w:b/>
                <w:sz w:val="24"/>
                <w:szCs w:val="24"/>
                <w:lang w:val="ro-RO"/>
              </w:rPr>
            </w:pPr>
            <w:r w:rsidRPr="00064171">
              <w:rPr>
                <w:rFonts w:ascii="Times New Roman" w:hAnsi="Times New Roman"/>
                <w:sz w:val="24"/>
                <w:szCs w:val="24"/>
                <w:lang w:val="ro-RO"/>
              </w:rPr>
              <w:t>Implementarea modelelor de reducere a  poluării mediului, pierderilor și risipei produselor.</w:t>
            </w:r>
          </w:p>
        </w:tc>
        <w:tc>
          <w:tcPr>
            <w:tcW w:w="4670" w:type="dxa"/>
            <w:shd w:val="clear" w:color="auto" w:fill="auto"/>
          </w:tcPr>
          <w:p w:rsidR="00DC0573" w:rsidRPr="00064171" w:rsidRDefault="00DC0573" w:rsidP="00C41E90">
            <w:pPr>
              <w:spacing w:after="0" w:line="240" w:lineRule="auto"/>
              <w:rPr>
                <w:rFonts w:ascii="Times New Roman" w:hAnsi="Times New Roman"/>
                <w:b/>
                <w:sz w:val="24"/>
                <w:szCs w:val="24"/>
                <w:lang w:val="ro-RO"/>
              </w:rPr>
            </w:pPr>
            <w:r w:rsidRPr="00064171">
              <w:rPr>
                <w:rFonts w:ascii="Times New Roman" w:hAnsi="Times New Roman"/>
                <w:b/>
                <w:sz w:val="24"/>
                <w:szCs w:val="24"/>
                <w:lang w:val="ro-RO"/>
              </w:rPr>
              <w:t>RI 12</w:t>
            </w:r>
            <w:r w:rsidR="00A03CD1">
              <w:rPr>
                <w:rFonts w:ascii="Times New Roman" w:hAnsi="Times New Roman"/>
                <w:b/>
                <w:sz w:val="24"/>
                <w:szCs w:val="24"/>
                <w:lang w:val="ro-RO"/>
              </w:rPr>
              <w:t>.</w:t>
            </w:r>
          </w:p>
          <w:p w:rsidR="00DC0573" w:rsidRPr="00064171" w:rsidRDefault="00DC0573" w:rsidP="00C41E90">
            <w:pPr>
              <w:pBdr>
                <w:top w:val="nil"/>
                <w:left w:val="nil"/>
                <w:bottom w:val="nil"/>
                <w:right w:val="nil"/>
                <w:between w:val="nil"/>
              </w:pBd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Poate respecta regulile de igienă la întreprindere conform prevederilor legislației în vigoare</w:t>
            </w:r>
            <w:r w:rsidR="006A1385" w:rsidRPr="00064171">
              <w:rPr>
                <w:rFonts w:ascii="Times New Roman" w:hAnsi="Times New Roman"/>
                <w:sz w:val="24"/>
                <w:szCs w:val="24"/>
                <w:lang w:val="ro-RO"/>
              </w:rPr>
              <w:t>.</w:t>
            </w:r>
          </w:p>
        </w:tc>
      </w:tr>
      <w:tr w:rsidR="00DC0573" w:rsidRPr="00A03CD1" w:rsidTr="00DC0573">
        <w:tc>
          <w:tcPr>
            <w:tcW w:w="4567" w:type="dxa"/>
            <w:vMerge/>
            <w:shd w:val="clear" w:color="auto" w:fill="auto"/>
            <w:vAlign w:val="center"/>
          </w:tcPr>
          <w:p w:rsidR="00DC0573" w:rsidRPr="00064171" w:rsidRDefault="00DC0573" w:rsidP="00C41E90">
            <w:pPr>
              <w:shd w:val="clear" w:color="auto" w:fill="FFFFFF"/>
              <w:tabs>
                <w:tab w:val="left" w:pos="0"/>
              </w:tabs>
              <w:spacing w:after="0"/>
              <w:ind w:left="49" w:hanging="49"/>
              <w:jc w:val="both"/>
              <w:rPr>
                <w:rFonts w:ascii="Times New Roman" w:hAnsi="Times New Roman"/>
                <w:b/>
                <w:sz w:val="24"/>
                <w:szCs w:val="24"/>
                <w:lang w:val="ro-RO"/>
              </w:rPr>
            </w:pPr>
          </w:p>
        </w:tc>
        <w:tc>
          <w:tcPr>
            <w:tcW w:w="4670" w:type="dxa"/>
            <w:shd w:val="clear" w:color="auto" w:fill="auto"/>
          </w:tcPr>
          <w:p w:rsidR="00DC0573" w:rsidRPr="00064171" w:rsidRDefault="006A1385" w:rsidP="00C41E90">
            <w:pPr>
              <w:spacing w:after="0"/>
              <w:jc w:val="both"/>
              <w:rPr>
                <w:rFonts w:ascii="Times New Roman" w:hAnsi="Times New Roman"/>
                <w:b/>
                <w:noProof/>
                <w:sz w:val="24"/>
                <w:szCs w:val="24"/>
                <w:lang w:val="ro-RO"/>
              </w:rPr>
            </w:pPr>
            <w:r w:rsidRPr="00064171">
              <w:rPr>
                <w:rFonts w:ascii="Times New Roman" w:hAnsi="Times New Roman"/>
                <w:b/>
                <w:noProof/>
                <w:sz w:val="24"/>
                <w:szCs w:val="24"/>
                <w:lang w:val="ro-RO"/>
              </w:rPr>
              <w:t>R 13</w:t>
            </w:r>
            <w:r w:rsidR="00A03CD1">
              <w:rPr>
                <w:rFonts w:ascii="Times New Roman" w:hAnsi="Times New Roman"/>
                <w:b/>
                <w:noProof/>
                <w:sz w:val="24"/>
                <w:szCs w:val="24"/>
                <w:lang w:val="ro-RO"/>
              </w:rPr>
              <w:t>.</w:t>
            </w:r>
          </w:p>
          <w:p w:rsidR="00DC0573" w:rsidRPr="00064171" w:rsidRDefault="00DC0573" w:rsidP="00C41E90">
            <w:pPr>
              <w:spacing w:after="0"/>
              <w:jc w:val="both"/>
              <w:rPr>
                <w:rFonts w:ascii="Times New Roman" w:hAnsi="Times New Roman"/>
                <w:b/>
                <w:noProof/>
                <w:sz w:val="24"/>
                <w:szCs w:val="24"/>
                <w:lang w:val="ro-RO"/>
              </w:rPr>
            </w:pPr>
            <w:r w:rsidRPr="00064171">
              <w:rPr>
                <w:rFonts w:ascii="Times New Roman" w:hAnsi="Times New Roman"/>
                <w:noProof/>
                <w:sz w:val="24"/>
                <w:szCs w:val="24"/>
                <w:lang w:val="ro-RO"/>
              </w:rPr>
              <w:t xml:space="preserve">Poate </w:t>
            </w:r>
            <w:r w:rsidRPr="00064171">
              <w:rPr>
                <w:rFonts w:ascii="Times New Roman" w:hAnsi="Times New Roman"/>
                <w:color w:val="000000"/>
                <w:sz w:val="24"/>
                <w:szCs w:val="24"/>
                <w:lang w:val="ro-RO"/>
              </w:rPr>
              <w:t>propune acțiuni în vederea prevenirii poluării mediului și protejării resurselor</w:t>
            </w:r>
            <w:r w:rsidR="006A1385" w:rsidRPr="00064171">
              <w:rPr>
                <w:rFonts w:ascii="Times New Roman" w:hAnsi="Times New Roman"/>
                <w:color w:val="000000"/>
                <w:sz w:val="24"/>
                <w:szCs w:val="24"/>
                <w:lang w:val="ro-RO"/>
              </w:rPr>
              <w:t>.</w:t>
            </w:r>
          </w:p>
        </w:tc>
      </w:tr>
      <w:tr w:rsidR="00DC0573" w:rsidRPr="00A03CD1" w:rsidTr="00DC0573">
        <w:tc>
          <w:tcPr>
            <w:tcW w:w="4567" w:type="dxa"/>
            <w:vMerge/>
            <w:shd w:val="clear" w:color="auto" w:fill="auto"/>
            <w:vAlign w:val="center"/>
          </w:tcPr>
          <w:p w:rsidR="00DC0573" w:rsidRPr="00064171" w:rsidRDefault="00DC0573" w:rsidP="00C41E90">
            <w:pPr>
              <w:shd w:val="clear" w:color="auto" w:fill="FFFFFF"/>
              <w:tabs>
                <w:tab w:val="left" w:pos="0"/>
              </w:tabs>
              <w:spacing w:after="0"/>
              <w:ind w:left="49" w:hanging="49"/>
              <w:jc w:val="both"/>
              <w:rPr>
                <w:rFonts w:ascii="Times New Roman" w:hAnsi="Times New Roman"/>
                <w:sz w:val="24"/>
                <w:szCs w:val="24"/>
                <w:highlight w:val="white"/>
                <w:lang w:val="ro-RO"/>
              </w:rPr>
            </w:pPr>
          </w:p>
        </w:tc>
        <w:tc>
          <w:tcPr>
            <w:tcW w:w="4670" w:type="dxa"/>
            <w:shd w:val="clear" w:color="auto" w:fill="auto"/>
          </w:tcPr>
          <w:p w:rsidR="00DC0573" w:rsidRPr="00064171" w:rsidRDefault="006A1385" w:rsidP="00C41E90">
            <w:pPr>
              <w:spacing w:after="0"/>
              <w:jc w:val="both"/>
              <w:rPr>
                <w:rFonts w:ascii="Times New Roman" w:hAnsi="Times New Roman"/>
                <w:b/>
                <w:noProof/>
                <w:sz w:val="24"/>
                <w:szCs w:val="24"/>
                <w:lang w:val="ro-RO"/>
              </w:rPr>
            </w:pPr>
            <w:r w:rsidRPr="00064171">
              <w:rPr>
                <w:rFonts w:ascii="Times New Roman" w:hAnsi="Times New Roman"/>
                <w:b/>
                <w:noProof/>
                <w:sz w:val="24"/>
                <w:szCs w:val="24"/>
                <w:lang w:val="ro-RO"/>
              </w:rPr>
              <w:t>RI 15</w:t>
            </w:r>
            <w:r w:rsidR="00A03CD1">
              <w:rPr>
                <w:rFonts w:ascii="Times New Roman" w:hAnsi="Times New Roman"/>
                <w:b/>
                <w:noProof/>
                <w:sz w:val="24"/>
                <w:szCs w:val="24"/>
                <w:lang w:val="ro-RO"/>
              </w:rPr>
              <w:t>.</w:t>
            </w:r>
          </w:p>
          <w:p w:rsidR="00DC0573" w:rsidRPr="00064171" w:rsidRDefault="00DC0573" w:rsidP="00C41E90">
            <w:pPr>
              <w:spacing w:after="0"/>
              <w:jc w:val="both"/>
              <w:rPr>
                <w:rFonts w:ascii="Times New Roman" w:hAnsi="Times New Roman"/>
                <w:b/>
                <w:noProof/>
                <w:sz w:val="24"/>
                <w:szCs w:val="24"/>
                <w:lang w:val="ro-RO"/>
              </w:rPr>
            </w:pPr>
            <w:r w:rsidRPr="00064171">
              <w:rPr>
                <w:rFonts w:ascii="Times New Roman" w:hAnsi="Times New Roman"/>
                <w:noProof/>
                <w:sz w:val="24"/>
                <w:szCs w:val="24"/>
                <w:lang w:val="ro-RO"/>
              </w:rPr>
              <w:t xml:space="preserve">Poate </w:t>
            </w:r>
            <w:r w:rsidRPr="00064171">
              <w:rPr>
                <w:rFonts w:ascii="Times New Roman" w:hAnsi="Times New Roman"/>
                <w:color w:val="000000"/>
                <w:sz w:val="24"/>
                <w:szCs w:val="24"/>
                <w:lang w:val="ro-RO"/>
              </w:rPr>
              <w:t>asigura controlul calității pe fluxul tehnologic de fabricație a produselor obținute prin biotehnologii</w:t>
            </w:r>
            <w:r w:rsidR="006A1385" w:rsidRPr="00064171">
              <w:rPr>
                <w:rFonts w:ascii="Times New Roman" w:hAnsi="Times New Roman"/>
                <w:color w:val="000000"/>
                <w:sz w:val="24"/>
                <w:szCs w:val="24"/>
                <w:lang w:val="ro-RO"/>
              </w:rPr>
              <w:t>.</w:t>
            </w:r>
          </w:p>
        </w:tc>
      </w:tr>
      <w:tr w:rsidR="00DC0573" w:rsidRPr="00A03CD1" w:rsidTr="00C41E90">
        <w:trPr>
          <w:trHeight w:val="809"/>
        </w:trPr>
        <w:tc>
          <w:tcPr>
            <w:tcW w:w="4567" w:type="dxa"/>
            <w:vMerge/>
            <w:shd w:val="clear" w:color="auto" w:fill="auto"/>
          </w:tcPr>
          <w:p w:rsidR="00DC0573" w:rsidRPr="00064171" w:rsidRDefault="00DC0573" w:rsidP="00C41E90">
            <w:pPr>
              <w:shd w:val="clear" w:color="auto" w:fill="FFFFFF"/>
              <w:tabs>
                <w:tab w:val="left" w:pos="140"/>
              </w:tabs>
              <w:spacing w:after="0"/>
              <w:rPr>
                <w:rFonts w:ascii="Times New Roman" w:hAnsi="Times New Roman"/>
                <w:b/>
                <w:sz w:val="24"/>
                <w:szCs w:val="24"/>
                <w:lang w:val="ro-RO"/>
              </w:rPr>
            </w:pPr>
          </w:p>
        </w:tc>
        <w:tc>
          <w:tcPr>
            <w:tcW w:w="4670" w:type="dxa"/>
            <w:shd w:val="clear" w:color="auto" w:fill="auto"/>
          </w:tcPr>
          <w:p w:rsidR="006A1385" w:rsidRPr="00064171" w:rsidRDefault="006A1385" w:rsidP="00C41E90">
            <w:pPr>
              <w:spacing w:after="0"/>
              <w:jc w:val="both"/>
              <w:rPr>
                <w:rFonts w:ascii="Times New Roman" w:hAnsi="Times New Roman"/>
                <w:b/>
                <w:noProof/>
                <w:sz w:val="24"/>
                <w:szCs w:val="24"/>
                <w:lang w:val="ro-RO"/>
              </w:rPr>
            </w:pPr>
            <w:r w:rsidRPr="00064171">
              <w:rPr>
                <w:rFonts w:ascii="Times New Roman" w:hAnsi="Times New Roman"/>
                <w:b/>
                <w:noProof/>
                <w:sz w:val="24"/>
                <w:szCs w:val="24"/>
                <w:lang w:val="ro-RO"/>
              </w:rPr>
              <w:t>RI 16</w:t>
            </w:r>
            <w:r w:rsidR="00A03CD1">
              <w:rPr>
                <w:rFonts w:ascii="Times New Roman" w:hAnsi="Times New Roman"/>
                <w:b/>
                <w:noProof/>
                <w:sz w:val="24"/>
                <w:szCs w:val="24"/>
                <w:lang w:val="ro-RO"/>
              </w:rPr>
              <w:t>.</w:t>
            </w:r>
          </w:p>
          <w:p w:rsidR="00DC0573" w:rsidRPr="00064171" w:rsidRDefault="00DC0573" w:rsidP="00C41E90">
            <w:pPr>
              <w:spacing w:after="0"/>
              <w:jc w:val="both"/>
              <w:rPr>
                <w:rFonts w:ascii="Times New Roman" w:hAnsi="Times New Roman"/>
                <w:b/>
                <w:noProof/>
                <w:sz w:val="24"/>
                <w:szCs w:val="24"/>
                <w:lang w:val="ro-RO"/>
              </w:rPr>
            </w:pPr>
            <w:r w:rsidRPr="00064171">
              <w:rPr>
                <w:rFonts w:ascii="Times New Roman" w:hAnsi="Times New Roman"/>
                <w:noProof/>
                <w:sz w:val="24"/>
                <w:szCs w:val="24"/>
                <w:lang w:val="ro-RO"/>
              </w:rPr>
              <w:t xml:space="preserve">Poate </w:t>
            </w:r>
            <w:r w:rsidRPr="00064171">
              <w:rPr>
                <w:rFonts w:ascii="Times New Roman" w:hAnsi="Times New Roman"/>
                <w:color w:val="000000"/>
                <w:sz w:val="24"/>
                <w:szCs w:val="24"/>
                <w:lang w:val="ro-RO"/>
              </w:rPr>
              <w:t>respecta regulile de igienă la întreprindere conform prevederilor legislației în vigoare</w:t>
            </w:r>
            <w:r w:rsidR="006A1385" w:rsidRPr="00064171">
              <w:rPr>
                <w:rFonts w:ascii="Times New Roman" w:hAnsi="Times New Roman"/>
                <w:color w:val="000000"/>
                <w:sz w:val="24"/>
                <w:szCs w:val="24"/>
                <w:lang w:val="ro-RO"/>
              </w:rPr>
              <w:t>.</w:t>
            </w:r>
          </w:p>
        </w:tc>
      </w:tr>
      <w:tr w:rsidR="00DC0573" w:rsidRPr="00064171" w:rsidTr="00DC0573">
        <w:tc>
          <w:tcPr>
            <w:tcW w:w="4567" w:type="dxa"/>
            <w:shd w:val="clear" w:color="auto" w:fill="auto"/>
          </w:tcPr>
          <w:p w:rsidR="00DC0573" w:rsidRPr="00064171" w:rsidRDefault="00DC0573" w:rsidP="00C41E90">
            <w:pPr>
              <w:shd w:val="clear" w:color="auto" w:fill="FFFFFF"/>
              <w:tabs>
                <w:tab w:val="left" w:pos="140"/>
              </w:tabs>
              <w:spacing w:after="0"/>
              <w:rPr>
                <w:rFonts w:ascii="Times New Roman" w:hAnsi="Times New Roman"/>
                <w:b/>
                <w:sz w:val="24"/>
                <w:szCs w:val="24"/>
                <w:lang w:val="ro-RO"/>
              </w:rPr>
            </w:pPr>
            <w:r w:rsidRPr="00064171">
              <w:rPr>
                <w:rFonts w:ascii="Times New Roman" w:hAnsi="Times New Roman"/>
                <w:b/>
                <w:noProof/>
                <w:sz w:val="24"/>
                <w:szCs w:val="24"/>
                <w:lang w:val="ro-RO"/>
              </w:rPr>
              <w:t>COMPETENŢE PROFESIONALE (CP)</w:t>
            </w:r>
          </w:p>
        </w:tc>
        <w:tc>
          <w:tcPr>
            <w:tcW w:w="4670" w:type="dxa"/>
            <w:shd w:val="clear" w:color="auto" w:fill="auto"/>
          </w:tcPr>
          <w:p w:rsidR="00DC0573" w:rsidRPr="00064171" w:rsidRDefault="00DC0573" w:rsidP="00C41E90">
            <w:pPr>
              <w:spacing w:after="0"/>
              <w:jc w:val="both"/>
              <w:rPr>
                <w:rFonts w:ascii="Times New Roman" w:hAnsi="Times New Roman"/>
                <w:b/>
                <w:noProof/>
                <w:sz w:val="24"/>
                <w:szCs w:val="24"/>
                <w:lang w:val="ro-RO"/>
              </w:rPr>
            </w:pPr>
          </w:p>
        </w:tc>
      </w:tr>
      <w:tr w:rsidR="00DC0573" w:rsidRPr="00A03CD1" w:rsidTr="00DC0573">
        <w:tc>
          <w:tcPr>
            <w:tcW w:w="4567" w:type="dxa"/>
            <w:shd w:val="clear" w:color="auto" w:fill="auto"/>
          </w:tcPr>
          <w:p w:rsidR="00DC0573" w:rsidRPr="00064171" w:rsidRDefault="00DC0573" w:rsidP="00C41E90">
            <w:pPr>
              <w:tabs>
                <w:tab w:val="left" w:pos="6792"/>
                <w:tab w:val="left" w:pos="6972"/>
              </w:tabs>
              <w:spacing w:after="0" w:line="240" w:lineRule="auto"/>
              <w:ind w:right="160" w:firstLine="5"/>
              <w:jc w:val="both"/>
              <w:rPr>
                <w:rFonts w:ascii="Times New Roman" w:hAnsi="Times New Roman"/>
                <w:sz w:val="24"/>
                <w:szCs w:val="24"/>
                <w:lang w:val="ro-RO"/>
              </w:rPr>
            </w:pPr>
            <w:r w:rsidRPr="00064171">
              <w:rPr>
                <w:rFonts w:ascii="Times New Roman" w:hAnsi="Times New Roman"/>
                <w:b/>
                <w:sz w:val="24"/>
                <w:szCs w:val="24"/>
                <w:lang w:val="ro-RO"/>
              </w:rPr>
              <w:t>CP 7.</w:t>
            </w:r>
          </w:p>
          <w:p w:rsidR="00DC0573" w:rsidRPr="00064171" w:rsidRDefault="00DC0573" w:rsidP="00C41E90">
            <w:pPr>
              <w:tabs>
                <w:tab w:val="left" w:pos="6792"/>
                <w:tab w:val="left" w:pos="6972"/>
              </w:tabs>
              <w:spacing w:after="0" w:line="240" w:lineRule="auto"/>
              <w:ind w:right="160" w:firstLine="5"/>
              <w:jc w:val="both"/>
              <w:rPr>
                <w:rFonts w:ascii="Times New Roman" w:hAnsi="Times New Roman"/>
                <w:b/>
                <w:sz w:val="24"/>
                <w:szCs w:val="24"/>
                <w:lang w:val="ro-RO"/>
              </w:rPr>
            </w:pPr>
            <w:r w:rsidRPr="00064171">
              <w:rPr>
                <w:rFonts w:ascii="Times New Roman" w:hAnsi="Times New Roman"/>
                <w:sz w:val="24"/>
                <w:szCs w:val="24"/>
                <w:lang w:val="ro-RO"/>
              </w:rPr>
              <w:t>Respectarea  sistemului de management al calităţii într-o unitat</w:t>
            </w:r>
            <w:r w:rsidR="006A1385" w:rsidRPr="00064171">
              <w:rPr>
                <w:rFonts w:ascii="Times New Roman" w:hAnsi="Times New Roman"/>
                <w:sz w:val="24"/>
                <w:szCs w:val="24"/>
                <w:lang w:val="ro-RO"/>
              </w:rPr>
              <w:t>e de producţie a medicamentelor.</w:t>
            </w:r>
          </w:p>
        </w:tc>
        <w:tc>
          <w:tcPr>
            <w:tcW w:w="4670" w:type="dxa"/>
            <w:shd w:val="clear" w:color="auto" w:fill="auto"/>
          </w:tcPr>
          <w:p w:rsidR="00DC0573" w:rsidRPr="00064171" w:rsidRDefault="006A1385" w:rsidP="00C41E90">
            <w:pPr>
              <w:spacing w:after="0" w:line="240" w:lineRule="auto"/>
              <w:rPr>
                <w:rFonts w:ascii="Times New Roman" w:hAnsi="Times New Roman"/>
                <w:b/>
                <w:sz w:val="24"/>
                <w:szCs w:val="24"/>
                <w:lang w:val="ro-RO"/>
              </w:rPr>
            </w:pPr>
            <w:r w:rsidRPr="00064171">
              <w:rPr>
                <w:rFonts w:ascii="Times New Roman" w:hAnsi="Times New Roman"/>
                <w:b/>
                <w:sz w:val="24"/>
                <w:szCs w:val="24"/>
                <w:lang w:val="ro-RO"/>
              </w:rPr>
              <w:t>RI 25</w:t>
            </w:r>
            <w:r w:rsidR="00A03CD1">
              <w:rPr>
                <w:rFonts w:ascii="Times New Roman" w:hAnsi="Times New Roman"/>
                <w:b/>
                <w:sz w:val="24"/>
                <w:szCs w:val="24"/>
                <w:lang w:val="ro-RO"/>
              </w:rPr>
              <w:t>.</w:t>
            </w:r>
          </w:p>
          <w:p w:rsidR="00DC0573" w:rsidRPr="00064171" w:rsidRDefault="00DC0573" w:rsidP="00C41E90">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 xml:space="preserve">Poate asigura prevederile Ghidului privind buna practică de fabricaţie a medicamentelor (GMP) de uz uman, Regulile de bună practică </w:t>
            </w:r>
            <w:r w:rsidRPr="00064171">
              <w:rPr>
                <w:rFonts w:ascii="Times New Roman" w:hAnsi="Times New Roman"/>
                <w:sz w:val="24"/>
                <w:szCs w:val="24"/>
                <w:lang w:val="ro-RO"/>
              </w:rPr>
              <w:lastRenderedPageBreak/>
              <w:t>de distribuție a medicamentelo</w:t>
            </w:r>
            <w:r w:rsidR="006A1385" w:rsidRPr="00064171">
              <w:rPr>
                <w:rFonts w:ascii="Times New Roman" w:hAnsi="Times New Roman"/>
                <w:sz w:val="24"/>
                <w:szCs w:val="24"/>
                <w:lang w:val="ro-RO"/>
              </w:rPr>
              <w:t>r (GDP) de uz uman, Farmacopeea.</w:t>
            </w:r>
          </w:p>
        </w:tc>
      </w:tr>
      <w:tr w:rsidR="00DC0573" w:rsidRPr="00A03CD1" w:rsidTr="00DC0573">
        <w:tc>
          <w:tcPr>
            <w:tcW w:w="4567" w:type="dxa"/>
            <w:shd w:val="clear" w:color="auto" w:fill="auto"/>
          </w:tcPr>
          <w:p w:rsidR="00DC0573" w:rsidRPr="00064171" w:rsidRDefault="00DC0573" w:rsidP="00C41E90">
            <w:pPr>
              <w:spacing w:after="0" w:line="240" w:lineRule="auto"/>
              <w:rPr>
                <w:rFonts w:ascii="Times New Roman" w:hAnsi="Times New Roman"/>
                <w:sz w:val="24"/>
                <w:szCs w:val="24"/>
                <w:lang w:val="ro-RO"/>
              </w:rPr>
            </w:pPr>
            <w:r w:rsidRPr="00064171">
              <w:rPr>
                <w:rFonts w:ascii="Times New Roman" w:hAnsi="Times New Roman"/>
                <w:b/>
                <w:sz w:val="24"/>
                <w:szCs w:val="24"/>
                <w:lang w:val="ro-RO"/>
              </w:rPr>
              <w:lastRenderedPageBreak/>
              <w:t>CP 8.</w:t>
            </w:r>
          </w:p>
          <w:p w:rsidR="00DC0573" w:rsidRPr="00064171" w:rsidRDefault="00DC0573" w:rsidP="00C41E90">
            <w:pPr>
              <w:spacing w:after="0" w:line="240" w:lineRule="auto"/>
              <w:jc w:val="both"/>
              <w:rPr>
                <w:rFonts w:ascii="Times New Roman" w:hAnsi="Times New Roman"/>
                <w:b/>
                <w:sz w:val="24"/>
                <w:szCs w:val="24"/>
                <w:lang w:val="ro-RO"/>
              </w:rPr>
            </w:pPr>
            <w:r w:rsidRPr="00064171">
              <w:rPr>
                <w:rFonts w:ascii="Times New Roman" w:hAnsi="Times New Roman"/>
                <w:sz w:val="24"/>
                <w:szCs w:val="24"/>
                <w:lang w:val="ro-RO"/>
              </w:rPr>
              <w:t>Identificarea/caracterizarea materiile prime după formula chimică, proprietăți, rol în procesul de producere și metoda de obținere</w:t>
            </w:r>
          </w:p>
        </w:tc>
        <w:tc>
          <w:tcPr>
            <w:tcW w:w="4670" w:type="dxa"/>
            <w:shd w:val="clear" w:color="auto" w:fill="auto"/>
          </w:tcPr>
          <w:p w:rsidR="00DC0573" w:rsidRPr="00064171" w:rsidRDefault="00DC0573" w:rsidP="00C41E90">
            <w:pPr>
              <w:spacing w:after="0" w:line="240" w:lineRule="auto"/>
              <w:rPr>
                <w:rFonts w:ascii="Times New Roman" w:hAnsi="Times New Roman"/>
                <w:b/>
                <w:sz w:val="24"/>
                <w:szCs w:val="24"/>
                <w:lang w:val="ro-RO"/>
              </w:rPr>
            </w:pPr>
            <w:r w:rsidRPr="00064171">
              <w:rPr>
                <w:rFonts w:ascii="Times New Roman" w:hAnsi="Times New Roman"/>
                <w:b/>
                <w:sz w:val="24"/>
                <w:szCs w:val="24"/>
                <w:lang w:val="ro-RO"/>
              </w:rPr>
              <w:t>RI 28</w:t>
            </w:r>
            <w:r w:rsidR="00A03CD1">
              <w:rPr>
                <w:rFonts w:ascii="Times New Roman" w:hAnsi="Times New Roman"/>
                <w:b/>
                <w:sz w:val="24"/>
                <w:szCs w:val="24"/>
                <w:lang w:val="ro-RO"/>
              </w:rPr>
              <w:t>.</w:t>
            </w:r>
          </w:p>
          <w:p w:rsidR="00DC0573" w:rsidRPr="00064171" w:rsidRDefault="00DC0573" w:rsidP="00C41E90">
            <w:pPr>
              <w:spacing w:after="0" w:line="240" w:lineRule="auto"/>
              <w:rPr>
                <w:rFonts w:ascii="Times New Roman" w:hAnsi="Times New Roman"/>
                <w:sz w:val="24"/>
                <w:szCs w:val="24"/>
                <w:lang w:val="ro-RO"/>
              </w:rPr>
            </w:pPr>
            <w:r w:rsidRPr="00064171">
              <w:rPr>
                <w:rFonts w:ascii="Times New Roman" w:hAnsi="Times New Roman"/>
                <w:sz w:val="24"/>
                <w:szCs w:val="24"/>
                <w:lang w:val="ro-RO"/>
              </w:rPr>
              <w:t>Poate clasifica excipienții după modul de administrare a formei  farmaceutice</w:t>
            </w:r>
            <w:r w:rsidR="006A1385" w:rsidRPr="00064171">
              <w:rPr>
                <w:rFonts w:ascii="Times New Roman" w:hAnsi="Times New Roman"/>
                <w:sz w:val="24"/>
                <w:szCs w:val="24"/>
                <w:lang w:val="ro-RO"/>
              </w:rPr>
              <w:t>.</w:t>
            </w:r>
          </w:p>
        </w:tc>
      </w:tr>
      <w:tr w:rsidR="00C41E90" w:rsidRPr="00A03CD1" w:rsidTr="00C4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vMerge w:val="restart"/>
            <w:tcBorders>
              <w:top w:val="single" w:sz="4" w:space="0" w:color="auto"/>
              <w:left w:val="single" w:sz="4" w:space="0" w:color="auto"/>
              <w:right w:val="single" w:sz="4" w:space="0" w:color="auto"/>
            </w:tcBorders>
            <w:shd w:val="clear" w:color="auto" w:fill="auto"/>
            <w:vAlign w:val="center"/>
          </w:tcPr>
          <w:p w:rsidR="00C41E90" w:rsidRPr="00064171" w:rsidRDefault="00C41E90" w:rsidP="00C41E90">
            <w:pPr>
              <w:spacing w:after="0" w:line="240" w:lineRule="auto"/>
              <w:rPr>
                <w:rFonts w:ascii="Times New Roman" w:hAnsi="Times New Roman"/>
                <w:b/>
                <w:sz w:val="24"/>
                <w:szCs w:val="24"/>
                <w:lang w:val="ro-RO"/>
              </w:rPr>
            </w:pPr>
            <w:r w:rsidRPr="00064171">
              <w:rPr>
                <w:rFonts w:ascii="Times New Roman" w:hAnsi="Times New Roman"/>
                <w:b/>
                <w:sz w:val="24"/>
                <w:szCs w:val="24"/>
                <w:lang w:val="ro-RO"/>
              </w:rPr>
              <w:t xml:space="preserve">CP 9. </w:t>
            </w:r>
          </w:p>
          <w:p w:rsidR="00C41E90" w:rsidRPr="00064171" w:rsidRDefault="00C41E90" w:rsidP="00C41E90">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Realizarea proceselor tehnologice pentru obținerea medicamentelor</w:t>
            </w:r>
          </w:p>
          <w:p w:rsidR="00C41E90" w:rsidRPr="00064171" w:rsidRDefault="00C41E90" w:rsidP="00C41E90">
            <w:pPr>
              <w:spacing w:after="0" w:line="240" w:lineRule="auto"/>
              <w:rPr>
                <w:rFonts w:ascii="Times New Roman" w:hAnsi="Times New Roman"/>
                <w:b/>
                <w:sz w:val="24"/>
                <w:szCs w:val="24"/>
                <w:lang w:val="ro-RO"/>
              </w:rPr>
            </w:pPr>
          </w:p>
        </w:tc>
        <w:tc>
          <w:tcPr>
            <w:tcW w:w="4670" w:type="dxa"/>
            <w:tcBorders>
              <w:top w:val="single" w:sz="4" w:space="0" w:color="auto"/>
              <w:left w:val="single" w:sz="4" w:space="0" w:color="auto"/>
              <w:bottom w:val="single" w:sz="4" w:space="0" w:color="auto"/>
              <w:right w:val="single" w:sz="4" w:space="0" w:color="auto"/>
            </w:tcBorders>
            <w:shd w:val="clear" w:color="auto" w:fill="auto"/>
          </w:tcPr>
          <w:p w:rsidR="00C41E90" w:rsidRPr="00064171" w:rsidRDefault="006A1385" w:rsidP="00C41E90">
            <w:pPr>
              <w:spacing w:after="0" w:line="240" w:lineRule="auto"/>
              <w:jc w:val="both"/>
              <w:rPr>
                <w:rFonts w:ascii="Times New Roman" w:hAnsi="Times New Roman"/>
                <w:b/>
                <w:sz w:val="24"/>
                <w:szCs w:val="24"/>
                <w:lang w:val="ro-RO"/>
              </w:rPr>
            </w:pPr>
            <w:r w:rsidRPr="00064171">
              <w:rPr>
                <w:rFonts w:ascii="Times New Roman" w:hAnsi="Times New Roman"/>
                <w:b/>
                <w:sz w:val="24"/>
                <w:szCs w:val="24"/>
                <w:lang w:val="ro-RO"/>
              </w:rPr>
              <w:t>RI 29</w:t>
            </w:r>
            <w:r w:rsidR="00A03CD1">
              <w:rPr>
                <w:rFonts w:ascii="Times New Roman" w:hAnsi="Times New Roman"/>
                <w:b/>
                <w:sz w:val="24"/>
                <w:szCs w:val="24"/>
                <w:lang w:val="ro-RO"/>
              </w:rPr>
              <w:t>.</w:t>
            </w:r>
          </w:p>
          <w:p w:rsidR="00C41E90" w:rsidRPr="00064171" w:rsidRDefault="00C41E90" w:rsidP="00C41E90">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Poate identifica materiile prime după rolul în procesul de producere ș</w:t>
            </w:r>
            <w:r w:rsidR="006A1385" w:rsidRPr="00064171">
              <w:rPr>
                <w:rFonts w:ascii="Times New Roman" w:hAnsi="Times New Roman"/>
                <w:sz w:val="24"/>
                <w:szCs w:val="24"/>
                <w:lang w:val="ro-RO"/>
              </w:rPr>
              <w:t>i în compoziția medicamentelor.</w:t>
            </w:r>
          </w:p>
        </w:tc>
      </w:tr>
      <w:tr w:rsidR="00C41E90" w:rsidRPr="00A03CD1" w:rsidTr="00D57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vMerge/>
            <w:tcBorders>
              <w:left w:val="single" w:sz="4" w:space="0" w:color="auto"/>
              <w:right w:val="single" w:sz="4" w:space="0" w:color="auto"/>
            </w:tcBorders>
            <w:shd w:val="clear" w:color="auto" w:fill="auto"/>
          </w:tcPr>
          <w:p w:rsidR="00C41E90" w:rsidRPr="00064171" w:rsidRDefault="00C41E90" w:rsidP="00C41E90">
            <w:pPr>
              <w:spacing w:after="0" w:line="240" w:lineRule="auto"/>
              <w:rPr>
                <w:rFonts w:ascii="Times New Roman" w:hAnsi="Times New Roman"/>
                <w:b/>
                <w:sz w:val="24"/>
                <w:szCs w:val="24"/>
                <w:lang w:val="ro-RO"/>
              </w:rPr>
            </w:pPr>
          </w:p>
        </w:tc>
        <w:tc>
          <w:tcPr>
            <w:tcW w:w="4670" w:type="dxa"/>
            <w:tcBorders>
              <w:top w:val="single" w:sz="4" w:space="0" w:color="auto"/>
              <w:left w:val="single" w:sz="4" w:space="0" w:color="auto"/>
              <w:bottom w:val="single" w:sz="4" w:space="0" w:color="auto"/>
              <w:right w:val="single" w:sz="4" w:space="0" w:color="auto"/>
            </w:tcBorders>
            <w:shd w:val="clear" w:color="auto" w:fill="auto"/>
          </w:tcPr>
          <w:p w:rsidR="00C41E90" w:rsidRPr="00064171" w:rsidRDefault="006A1385" w:rsidP="00C41E90">
            <w:pPr>
              <w:spacing w:after="0" w:line="240" w:lineRule="auto"/>
              <w:jc w:val="both"/>
              <w:rPr>
                <w:rFonts w:ascii="Times New Roman" w:hAnsi="Times New Roman"/>
                <w:b/>
                <w:sz w:val="24"/>
                <w:szCs w:val="24"/>
                <w:lang w:val="ro-RO"/>
              </w:rPr>
            </w:pPr>
            <w:r w:rsidRPr="00064171">
              <w:rPr>
                <w:rFonts w:ascii="Times New Roman" w:hAnsi="Times New Roman"/>
                <w:b/>
                <w:sz w:val="24"/>
                <w:szCs w:val="24"/>
                <w:lang w:val="ro-RO"/>
              </w:rPr>
              <w:t>RI 30</w:t>
            </w:r>
            <w:r w:rsidR="00A03CD1">
              <w:rPr>
                <w:rFonts w:ascii="Times New Roman" w:hAnsi="Times New Roman"/>
                <w:b/>
                <w:sz w:val="24"/>
                <w:szCs w:val="24"/>
                <w:lang w:val="ro-RO"/>
              </w:rPr>
              <w:t>.</w:t>
            </w:r>
          </w:p>
          <w:p w:rsidR="00C41E90" w:rsidRPr="00064171" w:rsidRDefault="00C41E90" w:rsidP="00C41E90">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Poate aplica formule de calcul pentru stabilirea necesarului de</w:t>
            </w:r>
            <w:r w:rsidR="006A1385" w:rsidRPr="00064171">
              <w:rPr>
                <w:rFonts w:ascii="Times New Roman" w:hAnsi="Times New Roman"/>
                <w:sz w:val="24"/>
                <w:szCs w:val="24"/>
                <w:lang w:val="ro-RO"/>
              </w:rPr>
              <w:t xml:space="preserve"> substanțe active și excipienți.</w:t>
            </w:r>
          </w:p>
        </w:tc>
      </w:tr>
      <w:tr w:rsidR="00C41E90" w:rsidRPr="00A03CD1" w:rsidTr="00D57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vMerge/>
            <w:tcBorders>
              <w:left w:val="single" w:sz="4" w:space="0" w:color="auto"/>
              <w:bottom w:val="single" w:sz="4" w:space="0" w:color="auto"/>
              <w:right w:val="single" w:sz="4" w:space="0" w:color="auto"/>
            </w:tcBorders>
            <w:shd w:val="clear" w:color="auto" w:fill="auto"/>
          </w:tcPr>
          <w:p w:rsidR="00C41E90" w:rsidRPr="00064171" w:rsidRDefault="00C41E90" w:rsidP="00C41E90">
            <w:pPr>
              <w:spacing w:after="0" w:line="240" w:lineRule="auto"/>
              <w:rPr>
                <w:rFonts w:ascii="Times New Roman" w:hAnsi="Times New Roman"/>
                <w:b/>
                <w:sz w:val="24"/>
                <w:szCs w:val="24"/>
                <w:lang w:val="ro-RO"/>
              </w:rPr>
            </w:pPr>
          </w:p>
        </w:tc>
        <w:tc>
          <w:tcPr>
            <w:tcW w:w="4670" w:type="dxa"/>
            <w:tcBorders>
              <w:top w:val="single" w:sz="4" w:space="0" w:color="auto"/>
              <w:left w:val="single" w:sz="4" w:space="0" w:color="auto"/>
              <w:bottom w:val="single" w:sz="4" w:space="0" w:color="auto"/>
              <w:right w:val="single" w:sz="4" w:space="0" w:color="auto"/>
            </w:tcBorders>
            <w:shd w:val="clear" w:color="auto" w:fill="auto"/>
          </w:tcPr>
          <w:p w:rsidR="00C41E90" w:rsidRPr="00064171" w:rsidRDefault="006A1385" w:rsidP="00C41E90">
            <w:pPr>
              <w:spacing w:after="0" w:line="240" w:lineRule="auto"/>
              <w:jc w:val="both"/>
              <w:rPr>
                <w:rFonts w:ascii="Times New Roman" w:hAnsi="Times New Roman"/>
                <w:b/>
                <w:sz w:val="24"/>
                <w:szCs w:val="24"/>
                <w:lang w:val="ro-RO"/>
              </w:rPr>
            </w:pPr>
            <w:r w:rsidRPr="00064171">
              <w:rPr>
                <w:rFonts w:ascii="Times New Roman" w:hAnsi="Times New Roman"/>
                <w:b/>
                <w:sz w:val="24"/>
                <w:szCs w:val="24"/>
                <w:lang w:val="ro-RO"/>
              </w:rPr>
              <w:t>RI 31</w:t>
            </w:r>
            <w:r w:rsidR="00A03CD1">
              <w:rPr>
                <w:rFonts w:ascii="Times New Roman" w:hAnsi="Times New Roman"/>
                <w:b/>
                <w:sz w:val="24"/>
                <w:szCs w:val="24"/>
                <w:lang w:val="ro-RO"/>
              </w:rPr>
              <w:t>.</w:t>
            </w:r>
          </w:p>
          <w:p w:rsidR="00C41E90" w:rsidRPr="00064171" w:rsidRDefault="00C41E90" w:rsidP="00C41E90">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 xml:space="preserve">Poate aplica condițiile fizico-chimice de realizare a procesului de fabricație a formelor farmaceutice ale medicamentelor </w:t>
            </w:r>
            <w:r w:rsidR="006A1385" w:rsidRPr="00064171">
              <w:rPr>
                <w:rFonts w:ascii="Times New Roman" w:hAnsi="Times New Roman"/>
                <w:sz w:val="24"/>
                <w:szCs w:val="24"/>
                <w:lang w:val="ro-RO"/>
              </w:rPr>
              <w:t>(solide, semisolide și lichide).</w:t>
            </w:r>
          </w:p>
        </w:tc>
      </w:tr>
    </w:tbl>
    <w:p w:rsidR="00F7707F" w:rsidRPr="00064171" w:rsidRDefault="00F7707F" w:rsidP="00F7707F">
      <w:pPr>
        <w:pStyle w:val="a8"/>
        <w:jc w:val="both"/>
        <w:rPr>
          <w:i/>
          <w:iCs/>
          <w:noProof/>
          <w:sz w:val="22"/>
          <w:szCs w:val="22"/>
          <w:lang w:val="ro-RO"/>
        </w:rPr>
      </w:pPr>
      <w:r w:rsidRPr="00064171">
        <w:rPr>
          <w:i/>
          <w:iCs/>
          <w:noProof/>
          <w:sz w:val="22"/>
          <w:szCs w:val="22"/>
          <w:lang w:val="ro-RO"/>
        </w:rPr>
        <w:t>Notă. Competențele și rezultatele învățării vor fi însoțite de cod și număr de ordine conform Standardului de calificare.</w:t>
      </w:r>
    </w:p>
    <w:p w:rsidR="00F7707F" w:rsidRPr="00064171" w:rsidRDefault="00F7707F" w:rsidP="00F7707F">
      <w:pPr>
        <w:pStyle w:val="a8"/>
        <w:jc w:val="both"/>
        <w:rPr>
          <w:i/>
          <w:iCs/>
          <w:noProof/>
          <w:color w:val="FF0000"/>
          <w:sz w:val="22"/>
          <w:szCs w:val="22"/>
          <w:lang w:val="ro-RO"/>
        </w:rPr>
      </w:pPr>
    </w:p>
    <w:p w:rsidR="00C41E90" w:rsidRPr="00064171" w:rsidRDefault="00C41E90" w:rsidP="00C41E90">
      <w:pPr>
        <w:pStyle w:val="ListParagraph1"/>
        <w:numPr>
          <w:ilvl w:val="0"/>
          <w:numId w:val="24"/>
        </w:numPr>
        <w:ind w:left="851" w:hanging="491"/>
        <w:jc w:val="both"/>
        <w:rPr>
          <w:rFonts w:ascii="Times New Roman" w:hAnsi="Times New Roman"/>
          <w:b/>
          <w:noProof/>
        </w:rPr>
      </w:pPr>
      <w:r w:rsidRPr="00064171">
        <w:rPr>
          <w:rFonts w:ascii="Times New Roman" w:hAnsi="Times New Roman"/>
          <w:b/>
          <w:noProof/>
        </w:rPr>
        <w:t>UNITĂŢI DE ÎNVĂŢARE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3"/>
        <w:gridCol w:w="2468"/>
        <w:gridCol w:w="4196"/>
      </w:tblGrid>
      <w:tr w:rsidR="00C41E90" w:rsidRPr="00A03CD1" w:rsidTr="000944B8">
        <w:tc>
          <w:tcPr>
            <w:tcW w:w="9237" w:type="dxa"/>
            <w:gridSpan w:val="3"/>
            <w:shd w:val="clear" w:color="auto" w:fill="auto"/>
          </w:tcPr>
          <w:p w:rsidR="00C41E90" w:rsidRPr="00064171" w:rsidRDefault="00C41E90" w:rsidP="00E15E29">
            <w:pPr>
              <w:spacing w:after="0" w:line="240" w:lineRule="auto"/>
              <w:jc w:val="center"/>
              <w:rPr>
                <w:rFonts w:ascii="Times New Roman" w:hAnsi="Times New Roman"/>
                <w:b/>
                <w:noProof/>
                <w:lang w:val="ro-RO"/>
              </w:rPr>
            </w:pPr>
            <w:r w:rsidRPr="00064171">
              <w:rPr>
                <w:rFonts w:ascii="Times New Roman" w:hAnsi="Times New Roman"/>
                <w:i/>
                <w:noProof/>
                <w:lang w:val="ro-RO"/>
              </w:rPr>
              <w:t>Tema 1.</w:t>
            </w:r>
            <w:r w:rsidRPr="00064171">
              <w:rPr>
                <w:rFonts w:ascii="Times New Roman" w:hAnsi="Times New Roman"/>
                <w:b/>
                <w:noProof/>
                <w:lang w:val="ro-RO"/>
              </w:rPr>
              <w:t xml:space="preserve"> </w:t>
            </w:r>
            <w:r w:rsidR="000944B8" w:rsidRPr="00064171">
              <w:rPr>
                <w:rFonts w:ascii="Times New Roman" w:hAnsi="Times New Roman"/>
                <w:b/>
                <w:noProof/>
                <w:lang w:val="ro-RO"/>
              </w:rPr>
              <w:t>INCURSIUNE ÎN DOMENIUL TEHNOLOGIEI PRODUSELOR FARMACEUTTICE</w:t>
            </w:r>
          </w:p>
          <w:p w:rsidR="00C41E90" w:rsidRPr="00064171" w:rsidRDefault="00C41E90" w:rsidP="00304FAD">
            <w:pPr>
              <w:spacing w:after="0" w:line="240" w:lineRule="auto"/>
              <w:rPr>
                <w:rFonts w:ascii="Times New Roman" w:hAnsi="Times New Roman"/>
                <w:b/>
                <w:noProof/>
                <w:lang w:val="ro-RO"/>
              </w:rPr>
            </w:pPr>
            <w:r w:rsidRPr="00064171">
              <w:rPr>
                <w:rFonts w:ascii="Times New Roman" w:hAnsi="Times New Roman"/>
                <w:noProof/>
                <w:lang w:val="ro-RO"/>
              </w:rPr>
              <w:t xml:space="preserve">Rezultatele învățării </w:t>
            </w:r>
            <w:r w:rsidRPr="00064171">
              <w:rPr>
                <w:rFonts w:ascii="Times New Roman" w:hAnsi="Times New Roman"/>
                <w:bCs/>
                <w:color w:val="000000"/>
                <w:lang w:val="ro-RO"/>
              </w:rPr>
              <w:t>preconizate a fi atinse:</w:t>
            </w:r>
            <w:r w:rsidRPr="00064171">
              <w:rPr>
                <w:rFonts w:ascii="Times New Roman" w:hAnsi="Times New Roman"/>
                <w:b/>
                <w:noProof/>
                <w:lang w:val="ro-RO"/>
              </w:rPr>
              <w:t xml:space="preserve"> RI 8</w:t>
            </w:r>
            <w:r w:rsidR="000944B8" w:rsidRPr="00064171">
              <w:rPr>
                <w:rFonts w:ascii="Times New Roman" w:hAnsi="Times New Roman"/>
                <w:b/>
                <w:noProof/>
                <w:lang w:val="ro-RO"/>
              </w:rPr>
              <w:t>,</w:t>
            </w:r>
            <w:r w:rsidR="00304FAD" w:rsidRPr="00064171">
              <w:rPr>
                <w:rFonts w:ascii="Times New Roman" w:hAnsi="Times New Roman"/>
                <w:b/>
                <w:noProof/>
                <w:lang w:val="ro-RO"/>
              </w:rPr>
              <w:t xml:space="preserve"> RI 10</w:t>
            </w:r>
            <w:r w:rsidRPr="00064171">
              <w:rPr>
                <w:rFonts w:ascii="Times New Roman" w:hAnsi="Times New Roman"/>
                <w:b/>
                <w:noProof/>
                <w:lang w:val="ro-RO"/>
              </w:rPr>
              <w:t>.</w:t>
            </w:r>
          </w:p>
        </w:tc>
      </w:tr>
      <w:tr w:rsidR="00C41E90" w:rsidRPr="00064171" w:rsidTr="000944B8">
        <w:trPr>
          <w:trHeight w:val="360"/>
        </w:trPr>
        <w:tc>
          <w:tcPr>
            <w:tcW w:w="2573" w:type="dxa"/>
            <w:shd w:val="clear" w:color="auto" w:fill="auto"/>
          </w:tcPr>
          <w:p w:rsidR="00C41E90" w:rsidRPr="00064171" w:rsidRDefault="00C41E90" w:rsidP="002837FA">
            <w:pPr>
              <w:pStyle w:val="ListParagraph1"/>
              <w:spacing w:after="0" w:line="240" w:lineRule="auto"/>
              <w:ind w:left="0"/>
              <w:jc w:val="both"/>
              <w:rPr>
                <w:rFonts w:ascii="Times New Roman" w:hAnsi="Times New Roman"/>
                <w:noProof/>
                <w:sz w:val="24"/>
                <w:szCs w:val="24"/>
              </w:rPr>
            </w:pPr>
            <w:r w:rsidRPr="00064171">
              <w:rPr>
                <w:rFonts w:ascii="Times New Roman" w:hAnsi="Times New Roman"/>
                <w:noProof/>
                <w:sz w:val="24"/>
                <w:szCs w:val="24"/>
              </w:rPr>
              <w:t>Cunoștințe/</w:t>
            </w:r>
            <w:r w:rsidRPr="00064171">
              <w:rPr>
                <w:rFonts w:ascii="Times New Roman" w:hAnsi="Times New Roman"/>
                <w:color w:val="000000"/>
                <w:sz w:val="24"/>
                <w:szCs w:val="24"/>
              </w:rPr>
              <w:t>unități de conținut</w:t>
            </w:r>
          </w:p>
        </w:tc>
        <w:tc>
          <w:tcPr>
            <w:tcW w:w="2468" w:type="dxa"/>
            <w:shd w:val="clear" w:color="auto" w:fill="auto"/>
          </w:tcPr>
          <w:p w:rsidR="00C41E90" w:rsidRPr="00064171" w:rsidRDefault="00C41E90"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Abilități</w:t>
            </w:r>
          </w:p>
        </w:tc>
        <w:tc>
          <w:tcPr>
            <w:tcW w:w="4196" w:type="dxa"/>
            <w:shd w:val="clear" w:color="auto" w:fill="auto"/>
          </w:tcPr>
          <w:p w:rsidR="00C41E90" w:rsidRPr="00064171" w:rsidRDefault="00C41E90" w:rsidP="002837FA">
            <w:pPr>
              <w:pStyle w:val="ListParagraph1"/>
              <w:spacing w:after="0" w:line="240" w:lineRule="auto"/>
              <w:ind w:left="301"/>
              <w:jc w:val="both"/>
              <w:rPr>
                <w:rFonts w:ascii="Times New Roman" w:hAnsi="Times New Roman"/>
                <w:noProof/>
                <w:sz w:val="24"/>
                <w:szCs w:val="24"/>
              </w:rPr>
            </w:pPr>
            <w:bookmarkStart w:id="0" w:name="_Hlk167206405"/>
            <w:r w:rsidRPr="00064171">
              <w:rPr>
                <w:rFonts w:ascii="Times New Roman" w:hAnsi="Times New Roman"/>
                <w:noProof/>
                <w:sz w:val="24"/>
                <w:szCs w:val="24"/>
              </w:rPr>
              <w:t>Responsabilitate și autonomie</w:t>
            </w:r>
            <w:bookmarkEnd w:id="0"/>
          </w:p>
        </w:tc>
      </w:tr>
      <w:tr w:rsidR="00C41E90" w:rsidRPr="00A03CD1" w:rsidTr="000944B8">
        <w:trPr>
          <w:trHeight w:val="645"/>
        </w:trPr>
        <w:tc>
          <w:tcPr>
            <w:tcW w:w="2573" w:type="dxa"/>
            <w:shd w:val="clear" w:color="auto" w:fill="auto"/>
          </w:tcPr>
          <w:p w:rsidR="00C41E90" w:rsidRPr="00064171" w:rsidRDefault="000944B8" w:rsidP="000944B8">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 xml:space="preserve">Termeni </w:t>
            </w:r>
            <w:r w:rsidR="00C41E90" w:rsidRPr="00064171">
              <w:rPr>
                <w:rFonts w:ascii="Times New Roman" w:hAnsi="Times New Roman"/>
                <w:b/>
                <w:noProof/>
                <w:sz w:val="24"/>
                <w:szCs w:val="24"/>
              </w:rPr>
              <w:t xml:space="preserve">cheie: </w:t>
            </w:r>
          </w:p>
          <w:p w:rsidR="000944B8" w:rsidRPr="00064171" w:rsidRDefault="00C41E90" w:rsidP="000944B8">
            <w:pPr>
              <w:pStyle w:val="ListParagraph1"/>
              <w:spacing w:after="0" w:line="240" w:lineRule="auto"/>
              <w:ind w:left="0"/>
              <w:jc w:val="both"/>
              <w:rPr>
                <w:rFonts w:ascii="Times New Roman" w:hAnsi="Times New Roman"/>
                <w:iCs/>
                <w:spacing w:val="-4"/>
              </w:rPr>
            </w:pPr>
            <w:r w:rsidRPr="00064171">
              <w:rPr>
                <w:rFonts w:ascii="Times New Roman" w:hAnsi="Times New Roman"/>
                <w:iCs/>
                <w:spacing w:val="-4"/>
              </w:rPr>
              <w:t>evolu</w:t>
            </w:r>
            <w:r w:rsidRPr="00064171">
              <w:rPr>
                <w:rFonts w:ascii="Tahoma" w:hAnsi="Tahoma" w:cs="Tahoma"/>
                <w:iCs/>
                <w:spacing w:val="-4"/>
              </w:rPr>
              <w:t>ț</w:t>
            </w:r>
            <w:r w:rsidRPr="00064171">
              <w:rPr>
                <w:rFonts w:ascii="Times New Roman" w:hAnsi="Times New Roman"/>
                <w:iCs/>
                <w:spacing w:val="-4"/>
              </w:rPr>
              <w:t>ia conceptuli de medicament, tehnologie farmaceutică, perioade istorice, arta Galenică, Canonul Avicena, tehnologia farmaceutică modernă, geneza farmaceutică, bune practici.</w:t>
            </w:r>
          </w:p>
          <w:p w:rsidR="00C41E90" w:rsidRPr="00064171" w:rsidRDefault="00C41E90" w:rsidP="000944B8">
            <w:pPr>
              <w:pStyle w:val="ListParagraph1"/>
              <w:spacing w:after="0" w:line="240" w:lineRule="auto"/>
              <w:ind w:left="0"/>
              <w:jc w:val="both"/>
              <w:rPr>
                <w:rFonts w:ascii="Times New Roman" w:hAnsi="Times New Roman"/>
                <w:iCs/>
                <w:spacing w:val="-4"/>
              </w:rPr>
            </w:pPr>
            <w:r w:rsidRPr="00064171">
              <w:rPr>
                <w:rFonts w:ascii="Times New Roman" w:hAnsi="Times New Roman"/>
                <w:b/>
                <w:noProof/>
                <w:sz w:val="24"/>
                <w:szCs w:val="24"/>
              </w:rPr>
              <w:t>Unități de conținut:</w:t>
            </w:r>
          </w:p>
          <w:p w:rsidR="00C41E90" w:rsidRPr="00064171" w:rsidRDefault="00C41E90" w:rsidP="002837FA">
            <w:pPr>
              <w:numPr>
                <w:ilvl w:val="0"/>
                <w:numId w:val="30"/>
              </w:numPr>
              <w:tabs>
                <w:tab w:val="clear" w:pos="1440"/>
                <w:tab w:val="num" w:pos="201"/>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Tehnologia farmaceutică: concepte de bază, date istorice, evolu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ia medicamentului industrial, defini</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 xml:space="preserve">ia, obiectivele </w:t>
            </w:r>
            <w:r w:rsidRPr="00064171">
              <w:rPr>
                <w:rFonts w:ascii="Tahoma" w:hAnsi="Tahoma" w:cs="Tahoma"/>
                <w:iCs/>
                <w:color w:val="000000"/>
                <w:spacing w:val="-4"/>
                <w:sz w:val="24"/>
                <w:szCs w:val="24"/>
                <w:lang w:val="ro-RO"/>
              </w:rPr>
              <w:t>ș</w:t>
            </w:r>
            <w:r w:rsidRPr="00064171">
              <w:rPr>
                <w:rFonts w:ascii="Times New Roman" w:hAnsi="Times New Roman"/>
                <w:iCs/>
                <w:color w:val="000000"/>
                <w:spacing w:val="-4"/>
                <w:sz w:val="24"/>
                <w:szCs w:val="24"/>
                <w:lang w:val="ro-RO"/>
              </w:rPr>
              <w:t>i importan</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a tehnologiei farmaceutice;</w:t>
            </w:r>
          </w:p>
          <w:p w:rsidR="00C41E90" w:rsidRPr="00064171" w:rsidRDefault="00C41E90" w:rsidP="002837FA">
            <w:pPr>
              <w:numPr>
                <w:ilvl w:val="0"/>
                <w:numId w:val="30"/>
              </w:numPr>
              <w:tabs>
                <w:tab w:val="clear" w:pos="1440"/>
                <w:tab w:val="num" w:pos="201"/>
              </w:tabs>
              <w:spacing w:after="0" w:line="240" w:lineRule="auto"/>
              <w:ind w:left="201" w:hanging="201"/>
              <w:jc w:val="both"/>
              <w:rPr>
                <w:rFonts w:ascii="Times New Roman" w:hAnsi="Times New Roman"/>
                <w:i/>
                <w:iCs/>
                <w:color w:val="000000"/>
                <w:spacing w:val="-4"/>
                <w:lang w:val="ro-RO"/>
              </w:rPr>
            </w:pPr>
            <w:r w:rsidRPr="00064171">
              <w:rPr>
                <w:rFonts w:ascii="Times New Roman" w:hAnsi="Times New Roman"/>
                <w:iCs/>
                <w:color w:val="000000"/>
                <w:spacing w:val="-4"/>
                <w:sz w:val="24"/>
                <w:szCs w:val="24"/>
                <w:lang w:val="ro-RO"/>
              </w:rPr>
              <w:t>Schema domeniului tehnologiei farmaceutice, inclusiv direc</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iile  din sectoarele tehnologiei farmaceutice moderne;</w:t>
            </w:r>
          </w:p>
          <w:p w:rsidR="00C41E90" w:rsidRPr="00064171" w:rsidRDefault="00C41E90" w:rsidP="002837FA">
            <w:pPr>
              <w:numPr>
                <w:ilvl w:val="0"/>
                <w:numId w:val="30"/>
              </w:numPr>
              <w:tabs>
                <w:tab w:val="clear" w:pos="1440"/>
                <w:tab w:val="num" w:pos="201"/>
              </w:tabs>
              <w:spacing w:after="0" w:line="240" w:lineRule="auto"/>
              <w:ind w:left="201" w:hanging="201"/>
              <w:jc w:val="both"/>
              <w:rPr>
                <w:rFonts w:ascii="Times New Roman" w:hAnsi="Times New Roman"/>
                <w:i/>
                <w:noProof/>
                <w:lang w:val="ro-RO"/>
              </w:rPr>
            </w:pPr>
            <w:r w:rsidRPr="00064171">
              <w:rPr>
                <w:rFonts w:ascii="Times New Roman" w:hAnsi="Times New Roman"/>
                <w:iCs/>
                <w:color w:val="000000"/>
                <w:spacing w:val="-4"/>
                <w:sz w:val="24"/>
                <w:szCs w:val="24"/>
                <w:lang w:val="ro-RO"/>
              </w:rPr>
              <w:lastRenderedPageBreak/>
              <w:t>Pia</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 xml:space="preserve">a farmaceutică autohtonă, europeană </w:t>
            </w:r>
            <w:r w:rsidRPr="00064171">
              <w:rPr>
                <w:rFonts w:ascii="Tahoma" w:hAnsi="Tahoma" w:cs="Tahoma"/>
                <w:iCs/>
                <w:color w:val="000000"/>
                <w:spacing w:val="-4"/>
                <w:sz w:val="24"/>
                <w:szCs w:val="24"/>
                <w:lang w:val="ro-RO"/>
              </w:rPr>
              <w:t>ș</w:t>
            </w:r>
            <w:r w:rsidRPr="00064171">
              <w:rPr>
                <w:rFonts w:ascii="Times New Roman" w:hAnsi="Times New Roman"/>
                <w:iCs/>
                <w:color w:val="000000"/>
                <w:spacing w:val="-4"/>
                <w:sz w:val="24"/>
                <w:szCs w:val="24"/>
                <w:lang w:val="ro-RO"/>
              </w:rPr>
              <w:t>i mondială; Bună practică farmaceutică (Good Pharmaceutical Practice).</w:t>
            </w:r>
          </w:p>
        </w:tc>
        <w:tc>
          <w:tcPr>
            <w:tcW w:w="2468" w:type="dxa"/>
            <w:shd w:val="clear" w:color="auto" w:fill="auto"/>
          </w:tcPr>
          <w:p w:rsidR="00C41E90" w:rsidRPr="00064171" w:rsidRDefault="00C41E90" w:rsidP="002837FA">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lastRenderedPageBreak/>
              <w:t>Studentul:</w:t>
            </w:r>
          </w:p>
          <w:p w:rsidR="00C41E90" w:rsidRPr="00064171" w:rsidRDefault="00C41E90"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identific</w:t>
            </w:r>
            <w:r w:rsidR="00CD5B92" w:rsidRPr="00064171">
              <w:rPr>
                <w:spacing w:val="-4"/>
                <w:sz w:val="24"/>
                <w:szCs w:val="24"/>
                <w:lang w:val="ro-RO"/>
              </w:rPr>
              <w:t>ă</w:t>
            </w:r>
            <w:r w:rsidRPr="00064171">
              <w:rPr>
                <w:spacing w:val="-4"/>
                <w:sz w:val="24"/>
                <w:szCs w:val="24"/>
                <w:lang w:val="ro-RO"/>
              </w:rPr>
              <w:t xml:space="preserve"> obiectul de stu</w:t>
            </w:r>
            <w:r w:rsidR="002C1CDB" w:rsidRPr="00064171">
              <w:rPr>
                <w:spacing w:val="-4"/>
                <w:sz w:val="24"/>
                <w:szCs w:val="24"/>
                <w:lang w:val="ro-RO"/>
              </w:rPr>
              <w:t>diu şi problematica disciplinei</w:t>
            </w:r>
            <w:r w:rsidRPr="00064171">
              <w:rPr>
                <w:spacing w:val="-4"/>
                <w:sz w:val="24"/>
                <w:szCs w:val="24"/>
                <w:lang w:val="ro-RO"/>
              </w:rPr>
              <w:t>;</w:t>
            </w:r>
          </w:p>
          <w:p w:rsidR="00C41E90" w:rsidRPr="00064171" w:rsidRDefault="00C41E90"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define</w:t>
            </w:r>
            <w:r w:rsidR="00CD5B92" w:rsidRPr="00064171">
              <w:rPr>
                <w:spacing w:val="-4"/>
                <w:sz w:val="24"/>
                <w:szCs w:val="24"/>
                <w:lang w:val="ro-RO"/>
              </w:rPr>
              <w:t>ște</w:t>
            </w:r>
            <w:r w:rsidRPr="00064171">
              <w:rPr>
                <w:spacing w:val="-4"/>
                <w:sz w:val="24"/>
                <w:szCs w:val="24"/>
                <w:lang w:val="ro-RO"/>
              </w:rPr>
              <w:t xml:space="preserve">  perioade istorice importante în evolu</w:t>
            </w:r>
            <w:r w:rsidRPr="00064171">
              <w:rPr>
                <w:rFonts w:ascii="Tahoma" w:hAnsi="Tahoma" w:cs="Tahoma"/>
                <w:spacing w:val="-4"/>
                <w:sz w:val="24"/>
                <w:szCs w:val="24"/>
                <w:lang w:val="ro-RO"/>
              </w:rPr>
              <w:t>ț</w:t>
            </w:r>
            <w:r w:rsidRPr="00064171">
              <w:rPr>
                <w:spacing w:val="-4"/>
                <w:sz w:val="24"/>
                <w:szCs w:val="24"/>
                <w:lang w:val="ro-RO"/>
              </w:rPr>
              <w:t>ia medicamentului;</w:t>
            </w:r>
          </w:p>
          <w:p w:rsidR="00C41E90" w:rsidRPr="00064171" w:rsidRDefault="00C41E90" w:rsidP="002837FA">
            <w:pPr>
              <w:pStyle w:val="z1Char"/>
              <w:numPr>
                <w:ilvl w:val="0"/>
                <w:numId w:val="36"/>
              </w:numPr>
              <w:tabs>
                <w:tab w:val="left" w:pos="170"/>
              </w:tabs>
              <w:ind w:left="190" w:hanging="190"/>
              <w:rPr>
                <w:b/>
                <w:sz w:val="24"/>
                <w:szCs w:val="24"/>
                <w:lang w:val="ro-RO"/>
              </w:rPr>
            </w:pPr>
            <w:r w:rsidRPr="00064171">
              <w:rPr>
                <w:spacing w:val="-4"/>
                <w:sz w:val="24"/>
                <w:szCs w:val="24"/>
                <w:lang w:val="ro-RO"/>
              </w:rPr>
              <w:t>analize</w:t>
            </w:r>
            <w:r w:rsidR="00CD5B92" w:rsidRPr="00064171">
              <w:rPr>
                <w:spacing w:val="-4"/>
                <w:sz w:val="24"/>
                <w:szCs w:val="24"/>
                <w:lang w:val="ro-RO"/>
              </w:rPr>
              <w:t>ază</w:t>
            </w:r>
            <w:r w:rsidRPr="00064171">
              <w:rPr>
                <w:spacing w:val="-4"/>
                <w:sz w:val="24"/>
                <w:szCs w:val="24"/>
                <w:lang w:val="ro-RO"/>
              </w:rPr>
              <w:t xml:space="preserve"> comparativ contribu</w:t>
            </w:r>
            <w:r w:rsidRPr="00064171">
              <w:rPr>
                <w:rFonts w:ascii="Tahoma" w:hAnsi="Tahoma" w:cs="Tahoma"/>
                <w:spacing w:val="-4"/>
                <w:sz w:val="24"/>
                <w:szCs w:val="24"/>
                <w:lang w:val="ro-RO"/>
              </w:rPr>
              <w:t>ț</w:t>
            </w:r>
            <w:r w:rsidRPr="00064171">
              <w:rPr>
                <w:spacing w:val="-4"/>
                <w:sz w:val="24"/>
                <w:szCs w:val="24"/>
                <w:lang w:val="ro-RO"/>
              </w:rPr>
              <w:t>ia fondatorilor tehnologiei farma</w:t>
            </w:r>
            <w:r w:rsidR="00CD5B92" w:rsidRPr="00064171">
              <w:rPr>
                <w:spacing w:val="-4"/>
                <w:sz w:val="24"/>
                <w:szCs w:val="24"/>
                <w:lang w:val="ro-RO"/>
              </w:rPr>
              <w:t>ceutice în perioada filosofică (</w:t>
            </w:r>
            <w:r w:rsidRPr="00064171">
              <w:rPr>
                <w:spacing w:val="-4"/>
                <w:sz w:val="24"/>
                <w:szCs w:val="24"/>
                <w:lang w:val="ro-RO"/>
              </w:rPr>
              <w:t>Hipocrate, Galenus, Paracelsus</w:t>
            </w:r>
            <w:r w:rsidR="00CD5B92" w:rsidRPr="00064171">
              <w:rPr>
                <w:spacing w:val="-4"/>
                <w:sz w:val="24"/>
                <w:szCs w:val="24"/>
                <w:lang w:val="ro-RO"/>
              </w:rPr>
              <w:t>)</w:t>
            </w:r>
            <w:r w:rsidR="002C1CDB" w:rsidRPr="00064171">
              <w:rPr>
                <w:spacing w:val="-4"/>
                <w:sz w:val="24"/>
                <w:szCs w:val="24"/>
                <w:lang w:val="ro-RO"/>
              </w:rPr>
              <w:t xml:space="preserve"> </w:t>
            </w:r>
            <w:r w:rsidRPr="00064171">
              <w:rPr>
                <w:spacing w:val="-4"/>
                <w:sz w:val="24"/>
                <w:szCs w:val="24"/>
                <w:lang w:val="ro-RO"/>
              </w:rPr>
              <w:t xml:space="preserve">și  în perioada experimentală  </w:t>
            </w:r>
            <w:r w:rsidR="00CD5B92" w:rsidRPr="00064171">
              <w:rPr>
                <w:spacing w:val="-4"/>
                <w:sz w:val="24"/>
                <w:szCs w:val="24"/>
                <w:lang w:val="ro-RO"/>
              </w:rPr>
              <w:t>(</w:t>
            </w:r>
            <w:r w:rsidRPr="00064171">
              <w:rPr>
                <w:spacing w:val="-4"/>
                <w:sz w:val="24"/>
                <w:szCs w:val="24"/>
                <w:lang w:val="ro-RO"/>
              </w:rPr>
              <w:t>Avicena</w:t>
            </w:r>
            <w:r w:rsidR="00CD5B92" w:rsidRPr="00064171">
              <w:rPr>
                <w:spacing w:val="-4"/>
                <w:sz w:val="24"/>
                <w:szCs w:val="24"/>
                <w:lang w:val="ro-RO"/>
              </w:rPr>
              <w:t>)</w:t>
            </w:r>
            <w:r w:rsidRPr="00064171">
              <w:rPr>
                <w:spacing w:val="-4"/>
                <w:sz w:val="24"/>
                <w:szCs w:val="24"/>
                <w:lang w:val="ro-RO"/>
              </w:rPr>
              <w:t>;</w:t>
            </w:r>
          </w:p>
          <w:p w:rsidR="00C41E90" w:rsidRPr="00064171" w:rsidRDefault="00C41E90"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estime</w:t>
            </w:r>
            <w:r w:rsidR="00CD5B92" w:rsidRPr="00064171">
              <w:rPr>
                <w:spacing w:val="-4"/>
                <w:sz w:val="24"/>
                <w:szCs w:val="24"/>
                <w:lang w:val="ro-RO"/>
              </w:rPr>
              <w:t>a</w:t>
            </w:r>
            <w:r w:rsidRPr="00064171">
              <w:rPr>
                <w:spacing w:val="-4"/>
                <w:sz w:val="24"/>
                <w:szCs w:val="24"/>
                <w:lang w:val="ro-RO"/>
              </w:rPr>
              <w:t>z</w:t>
            </w:r>
            <w:r w:rsidR="00CD5B92" w:rsidRPr="00064171">
              <w:rPr>
                <w:spacing w:val="-4"/>
                <w:sz w:val="24"/>
                <w:szCs w:val="24"/>
                <w:lang w:val="ro-RO"/>
              </w:rPr>
              <w:t>ă</w:t>
            </w:r>
            <w:r w:rsidRPr="00064171">
              <w:rPr>
                <w:spacing w:val="-4"/>
                <w:sz w:val="24"/>
                <w:szCs w:val="24"/>
                <w:lang w:val="ro-RO"/>
              </w:rPr>
              <w:t>piața farmaceutică actuală.</w:t>
            </w:r>
          </w:p>
        </w:tc>
        <w:tc>
          <w:tcPr>
            <w:tcW w:w="4196" w:type="dxa"/>
            <w:shd w:val="clear" w:color="auto" w:fill="auto"/>
          </w:tcPr>
          <w:p w:rsidR="00C41E90" w:rsidRPr="00064171" w:rsidRDefault="00304FAD" w:rsidP="000944B8">
            <w:pPr>
              <w:pStyle w:val="ListParagraph1"/>
              <w:spacing w:after="0" w:line="240" w:lineRule="auto"/>
              <w:ind w:left="0"/>
              <w:jc w:val="both"/>
              <w:rPr>
                <w:rFonts w:ascii="Times New Roman" w:hAnsi="Times New Roman"/>
                <w:sz w:val="24"/>
                <w:szCs w:val="24"/>
              </w:rPr>
            </w:pPr>
            <w:r w:rsidRPr="00064171">
              <w:rPr>
                <w:rFonts w:ascii="Times New Roman" w:hAnsi="Times New Roman"/>
                <w:sz w:val="24"/>
                <w:szCs w:val="24"/>
              </w:rPr>
              <w:t>Absolventul aplică autonom și în echipă regulile bunelor practici de fabricație</w:t>
            </w:r>
            <w:r w:rsidR="00D57651" w:rsidRPr="00064171">
              <w:rPr>
                <w:rFonts w:ascii="Times New Roman" w:hAnsi="Times New Roman"/>
                <w:sz w:val="24"/>
                <w:szCs w:val="24"/>
              </w:rPr>
              <w:t xml:space="preserve"> a medicamentelor</w:t>
            </w:r>
            <w:r w:rsidRPr="00064171">
              <w:rPr>
                <w:rFonts w:ascii="Times New Roman" w:hAnsi="Times New Roman"/>
                <w:sz w:val="24"/>
                <w:szCs w:val="24"/>
              </w:rPr>
              <w:t>.</w:t>
            </w:r>
          </w:p>
          <w:p w:rsidR="00304FAD" w:rsidRPr="00064171" w:rsidRDefault="00304FAD" w:rsidP="000944B8">
            <w:pPr>
              <w:pStyle w:val="ListParagraph1"/>
              <w:spacing w:after="0" w:line="240" w:lineRule="auto"/>
              <w:ind w:left="0"/>
              <w:jc w:val="both"/>
              <w:rPr>
                <w:rFonts w:ascii="Times New Roman" w:hAnsi="Times New Roman"/>
                <w:noProof/>
                <w:sz w:val="24"/>
                <w:szCs w:val="24"/>
              </w:rPr>
            </w:pPr>
            <w:r w:rsidRPr="00064171">
              <w:rPr>
                <w:rFonts w:ascii="Times New Roman" w:hAnsi="Times New Roman"/>
                <w:sz w:val="24"/>
                <w:szCs w:val="24"/>
              </w:rPr>
              <w:t>Absolventul auto</w:t>
            </w:r>
            <w:r w:rsidR="002C1CDB" w:rsidRPr="00064171">
              <w:rPr>
                <w:rFonts w:ascii="Times New Roman" w:hAnsi="Times New Roman"/>
                <w:sz w:val="24"/>
                <w:szCs w:val="24"/>
              </w:rPr>
              <w:t xml:space="preserve">nom și responsabil argumentează </w:t>
            </w:r>
            <w:r w:rsidRPr="00064171">
              <w:rPr>
                <w:rFonts w:ascii="Times New Roman" w:hAnsi="Times New Roman"/>
                <w:sz w:val="24"/>
                <w:szCs w:val="24"/>
              </w:rPr>
              <w:t>implementarea programelor</w:t>
            </w:r>
            <w:r w:rsidR="002C1CDB" w:rsidRPr="00064171">
              <w:rPr>
                <w:rFonts w:ascii="Times New Roman" w:hAnsi="Times New Roman"/>
                <w:sz w:val="24"/>
                <w:szCs w:val="24"/>
              </w:rPr>
              <w:t xml:space="preserve"> </w:t>
            </w:r>
            <w:r w:rsidRPr="00064171">
              <w:rPr>
                <w:rFonts w:ascii="Times New Roman" w:hAnsi="Times New Roman"/>
                <w:sz w:val="24"/>
                <w:szCs w:val="24"/>
              </w:rPr>
              <w:t xml:space="preserve"> preliminare și sistemelor de management al calității</w:t>
            </w:r>
            <w:r w:rsidR="00D57651" w:rsidRPr="00064171">
              <w:rPr>
                <w:rFonts w:ascii="Times New Roman" w:hAnsi="Times New Roman"/>
                <w:sz w:val="24"/>
                <w:szCs w:val="24"/>
              </w:rPr>
              <w:t xml:space="preserve"> pe parcursul fabricării medicamentelor</w:t>
            </w:r>
            <w:r w:rsidR="002C1CDB" w:rsidRPr="00064171">
              <w:rPr>
                <w:rFonts w:ascii="Times New Roman" w:hAnsi="Times New Roman"/>
                <w:sz w:val="24"/>
                <w:szCs w:val="24"/>
              </w:rPr>
              <w:t>.</w:t>
            </w:r>
          </w:p>
        </w:tc>
      </w:tr>
      <w:tr w:rsidR="00C41E90" w:rsidRPr="00A03CD1" w:rsidTr="000944B8">
        <w:trPr>
          <w:trHeight w:val="212"/>
        </w:trPr>
        <w:tc>
          <w:tcPr>
            <w:tcW w:w="9237" w:type="dxa"/>
            <w:gridSpan w:val="3"/>
            <w:shd w:val="clear" w:color="auto" w:fill="auto"/>
          </w:tcPr>
          <w:p w:rsidR="00C41E90" w:rsidRPr="00064171" w:rsidRDefault="00C41E90" w:rsidP="00366069">
            <w:pPr>
              <w:spacing w:after="0" w:line="240" w:lineRule="auto"/>
              <w:jc w:val="both"/>
              <w:rPr>
                <w:rFonts w:ascii="Times New Roman" w:hAnsi="Times New Roman"/>
                <w:b/>
                <w:noProof/>
                <w:lang w:val="ro-RO"/>
              </w:rPr>
            </w:pPr>
            <w:r w:rsidRPr="00064171">
              <w:rPr>
                <w:rFonts w:ascii="Times New Roman" w:hAnsi="Times New Roman"/>
                <w:i/>
                <w:noProof/>
                <w:lang w:val="ro-RO"/>
              </w:rPr>
              <w:lastRenderedPageBreak/>
              <w:t>Tema 2.</w:t>
            </w:r>
            <w:r w:rsidR="000944B8" w:rsidRPr="00064171">
              <w:rPr>
                <w:rFonts w:ascii="Times New Roman" w:hAnsi="Times New Roman"/>
                <w:i/>
                <w:noProof/>
                <w:lang w:val="ro-RO"/>
              </w:rPr>
              <w:t xml:space="preserve"> </w:t>
            </w:r>
            <w:r w:rsidR="000944B8" w:rsidRPr="00064171">
              <w:rPr>
                <w:rFonts w:ascii="Times New Roman" w:hAnsi="Times New Roman"/>
                <w:b/>
                <w:noProof/>
                <w:lang w:val="ro-RO"/>
              </w:rPr>
              <w:t>TERMINOLOGIA FARMACEUTICĂ: CONCEPTE DE BAZĂ ȘI LEXIC DE UZ</w:t>
            </w:r>
          </w:p>
          <w:p w:rsidR="00C41E90" w:rsidRPr="00064171" w:rsidRDefault="00C41E90" w:rsidP="00366069">
            <w:pPr>
              <w:pStyle w:val="ListParagraph1"/>
              <w:spacing w:after="0" w:line="240" w:lineRule="auto"/>
              <w:ind w:left="0"/>
              <w:jc w:val="both"/>
              <w:rPr>
                <w:rFonts w:ascii="Times New Roman" w:hAnsi="Times New Roman"/>
                <w:b/>
                <w:bCs/>
                <w:noProof/>
                <w:sz w:val="24"/>
                <w:szCs w:val="24"/>
              </w:rPr>
            </w:pPr>
            <w:r w:rsidRPr="00064171">
              <w:rPr>
                <w:rFonts w:ascii="Times New Roman" w:hAnsi="Times New Roman"/>
                <w:noProof/>
                <w:sz w:val="24"/>
                <w:szCs w:val="24"/>
              </w:rPr>
              <w:t xml:space="preserve">Rezultatele învățării </w:t>
            </w:r>
            <w:r w:rsidRPr="00064171">
              <w:rPr>
                <w:rFonts w:ascii="Times New Roman" w:hAnsi="Times New Roman"/>
                <w:bCs/>
                <w:color w:val="000000"/>
                <w:sz w:val="24"/>
                <w:szCs w:val="24"/>
              </w:rPr>
              <w:t>preconizate a fi atinse</w:t>
            </w:r>
            <w:r w:rsidRPr="00064171">
              <w:rPr>
                <w:rFonts w:ascii="Times New Roman" w:hAnsi="Times New Roman"/>
                <w:noProof/>
                <w:sz w:val="24"/>
                <w:szCs w:val="24"/>
              </w:rPr>
              <w:t>:</w:t>
            </w:r>
            <w:r w:rsidRPr="00064171">
              <w:rPr>
                <w:rFonts w:ascii="Times New Roman" w:hAnsi="Times New Roman"/>
                <w:b/>
                <w:noProof/>
                <w:sz w:val="24"/>
                <w:szCs w:val="24"/>
              </w:rPr>
              <w:t xml:space="preserve"> RI </w:t>
            </w:r>
            <w:r w:rsidR="00304FAD" w:rsidRPr="00064171">
              <w:rPr>
                <w:rFonts w:ascii="Times New Roman" w:hAnsi="Times New Roman"/>
                <w:b/>
                <w:noProof/>
                <w:sz w:val="24"/>
                <w:szCs w:val="24"/>
              </w:rPr>
              <w:t>7</w:t>
            </w:r>
            <w:r w:rsidR="000944B8" w:rsidRPr="00064171">
              <w:rPr>
                <w:rFonts w:ascii="Times New Roman" w:hAnsi="Times New Roman"/>
                <w:b/>
                <w:noProof/>
                <w:sz w:val="24"/>
                <w:szCs w:val="24"/>
              </w:rPr>
              <w:t>, RI 8,</w:t>
            </w:r>
            <w:r w:rsidRPr="00064171">
              <w:rPr>
                <w:rFonts w:ascii="Times New Roman" w:hAnsi="Times New Roman"/>
                <w:b/>
                <w:noProof/>
                <w:sz w:val="24"/>
                <w:szCs w:val="24"/>
              </w:rPr>
              <w:t xml:space="preserve"> RI 1</w:t>
            </w:r>
            <w:r w:rsidR="00D57651" w:rsidRPr="00064171">
              <w:rPr>
                <w:rFonts w:ascii="Times New Roman" w:hAnsi="Times New Roman"/>
                <w:b/>
                <w:noProof/>
                <w:sz w:val="24"/>
                <w:szCs w:val="24"/>
              </w:rPr>
              <w:t>0</w:t>
            </w:r>
            <w:r w:rsidRPr="00064171">
              <w:rPr>
                <w:rFonts w:ascii="Times New Roman" w:hAnsi="Times New Roman"/>
                <w:b/>
                <w:noProof/>
                <w:sz w:val="24"/>
                <w:szCs w:val="24"/>
              </w:rPr>
              <w:t>.</w:t>
            </w:r>
          </w:p>
        </w:tc>
      </w:tr>
      <w:tr w:rsidR="00C41E90" w:rsidRPr="00064171" w:rsidTr="000944B8">
        <w:trPr>
          <w:trHeight w:val="289"/>
        </w:trPr>
        <w:tc>
          <w:tcPr>
            <w:tcW w:w="2573" w:type="dxa"/>
            <w:shd w:val="clear" w:color="auto" w:fill="auto"/>
          </w:tcPr>
          <w:p w:rsidR="00C41E90" w:rsidRPr="00064171" w:rsidRDefault="00C41E90"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Cunoștințe</w:t>
            </w:r>
            <w:r w:rsidRPr="00064171">
              <w:rPr>
                <w:rFonts w:ascii="Times New Roman" w:hAnsi="Times New Roman"/>
                <w:color w:val="000000"/>
                <w:sz w:val="24"/>
                <w:szCs w:val="24"/>
              </w:rPr>
              <w:t>/unități de conținut</w:t>
            </w:r>
          </w:p>
        </w:tc>
        <w:tc>
          <w:tcPr>
            <w:tcW w:w="2468" w:type="dxa"/>
            <w:shd w:val="clear" w:color="auto" w:fill="auto"/>
          </w:tcPr>
          <w:p w:rsidR="00C41E90" w:rsidRPr="00064171" w:rsidRDefault="00C41E90"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Abilități</w:t>
            </w:r>
          </w:p>
        </w:tc>
        <w:tc>
          <w:tcPr>
            <w:tcW w:w="4196" w:type="dxa"/>
            <w:shd w:val="clear" w:color="auto" w:fill="auto"/>
          </w:tcPr>
          <w:p w:rsidR="00C41E90" w:rsidRPr="00064171" w:rsidRDefault="00C41E90"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Responsabilitate și autonomie</w:t>
            </w:r>
          </w:p>
        </w:tc>
      </w:tr>
      <w:tr w:rsidR="00C41E90" w:rsidRPr="00A03CD1" w:rsidTr="000944B8">
        <w:trPr>
          <w:trHeight w:val="645"/>
        </w:trPr>
        <w:tc>
          <w:tcPr>
            <w:tcW w:w="2573" w:type="dxa"/>
            <w:shd w:val="clear" w:color="auto" w:fill="auto"/>
          </w:tcPr>
          <w:p w:rsidR="00C41E90" w:rsidRPr="00064171" w:rsidRDefault="000944B8" w:rsidP="000944B8">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 xml:space="preserve">Termeni </w:t>
            </w:r>
            <w:r w:rsidR="00C41E90" w:rsidRPr="00064171">
              <w:rPr>
                <w:rFonts w:ascii="Times New Roman" w:hAnsi="Times New Roman"/>
                <w:b/>
                <w:noProof/>
                <w:sz w:val="24"/>
                <w:szCs w:val="24"/>
              </w:rPr>
              <w:t>cheie:</w:t>
            </w:r>
          </w:p>
          <w:p w:rsidR="00C41E90" w:rsidRPr="00064171" w:rsidRDefault="00C41E90" w:rsidP="002837FA">
            <w:pPr>
              <w:pStyle w:val="ListParagraph1"/>
              <w:spacing w:after="0" w:line="240" w:lineRule="auto"/>
              <w:ind w:left="0"/>
              <w:jc w:val="both"/>
              <w:rPr>
                <w:rFonts w:ascii="Times New Roman" w:hAnsi="Times New Roman"/>
                <w:iCs/>
                <w:spacing w:val="-4"/>
              </w:rPr>
            </w:pPr>
            <w:r w:rsidRPr="00064171">
              <w:rPr>
                <w:rFonts w:ascii="Times New Roman" w:hAnsi="Times New Roman"/>
                <w:iCs/>
                <w:spacing w:val="-4"/>
              </w:rPr>
              <w:t>medicament, remedii, forme farmaceutice, substan</w:t>
            </w:r>
            <w:r w:rsidRPr="00064171">
              <w:rPr>
                <w:rFonts w:ascii="Tahoma" w:hAnsi="Tahoma" w:cs="Tahoma"/>
                <w:iCs/>
                <w:spacing w:val="-4"/>
              </w:rPr>
              <w:t>ț</w:t>
            </w:r>
            <w:r w:rsidRPr="00064171">
              <w:rPr>
                <w:rFonts w:ascii="Times New Roman" w:hAnsi="Times New Roman"/>
                <w:iCs/>
                <w:spacing w:val="-4"/>
              </w:rPr>
              <w:t>e active, substan</w:t>
            </w:r>
            <w:r w:rsidRPr="00064171">
              <w:rPr>
                <w:rFonts w:ascii="Tahoma" w:hAnsi="Tahoma" w:cs="Tahoma"/>
                <w:iCs/>
                <w:spacing w:val="-4"/>
              </w:rPr>
              <w:t>ț</w:t>
            </w:r>
            <w:r w:rsidRPr="00064171">
              <w:rPr>
                <w:rFonts w:ascii="Times New Roman" w:hAnsi="Times New Roman"/>
                <w:iCs/>
                <w:spacing w:val="-4"/>
              </w:rPr>
              <w:t>e auxiliare, substan</w:t>
            </w:r>
            <w:r w:rsidRPr="00064171">
              <w:rPr>
                <w:rFonts w:ascii="Tahoma" w:hAnsi="Tahoma" w:cs="Tahoma"/>
                <w:iCs/>
                <w:spacing w:val="-4"/>
              </w:rPr>
              <w:t>ț</w:t>
            </w:r>
            <w:r w:rsidRPr="00064171">
              <w:rPr>
                <w:rFonts w:ascii="Times New Roman" w:hAnsi="Times New Roman"/>
                <w:iCs/>
                <w:spacing w:val="-4"/>
              </w:rPr>
              <w:t>e de condi</w:t>
            </w:r>
            <w:r w:rsidRPr="00064171">
              <w:rPr>
                <w:rFonts w:ascii="Tahoma" w:hAnsi="Tahoma" w:cs="Tahoma"/>
                <w:iCs/>
                <w:spacing w:val="-4"/>
              </w:rPr>
              <w:t>ț</w:t>
            </w:r>
            <w:r w:rsidRPr="00064171">
              <w:rPr>
                <w:rFonts w:ascii="Times New Roman" w:hAnsi="Times New Roman"/>
                <w:iCs/>
                <w:spacing w:val="-4"/>
              </w:rPr>
              <w:t>ionare, opera</w:t>
            </w:r>
            <w:r w:rsidRPr="00064171">
              <w:rPr>
                <w:rFonts w:ascii="Tahoma" w:hAnsi="Tahoma" w:cs="Tahoma"/>
                <w:iCs/>
                <w:spacing w:val="-4"/>
              </w:rPr>
              <w:t>ț</w:t>
            </w:r>
            <w:r w:rsidRPr="00064171">
              <w:rPr>
                <w:rFonts w:ascii="Times New Roman" w:hAnsi="Times New Roman"/>
                <w:iCs/>
                <w:spacing w:val="-4"/>
              </w:rPr>
              <w:t>ii tehnologice, flux tehnologic.</w:t>
            </w:r>
          </w:p>
          <w:p w:rsidR="00C41E90" w:rsidRPr="00064171" w:rsidRDefault="00C41E90" w:rsidP="000944B8">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Unități de conținut:</w:t>
            </w:r>
          </w:p>
          <w:p w:rsidR="00C41E90" w:rsidRPr="00064171" w:rsidRDefault="00C41E90" w:rsidP="002837FA">
            <w:pPr>
              <w:numPr>
                <w:ilvl w:val="0"/>
                <w:numId w:val="31"/>
              </w:numPr>
              <w:tabs>
                <w:tab w:val="clear" w:pos="1440"/>
                <w:tab w:val="num" w:pos="201"/>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Forme farmaceutice: defini</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 xml:space="preserve">ie, exemple, clasificare după diverse tipuri </w:t>
            </w:r>
            <w:r w:rsidRPr="00064171">
              <w:rPr>
                <w:rFonts w:ascii="Tahoma" w:hAnsi="Tahoma" w:cs="Tahoma"/>
                <w:iCs/>
                <w:color w:val="000000"/>
                <w:spacing w:val="-4"/>
                <w:sz w:val="24"/>
                <w:szCs w:val="24"/>
                <w:lang w:val="ro-RO"/>
              </w:rPr>
              <w:t>ș</w:t>
            </w:r>
            <w:r w:rsidRPr="00064171">
              <w:rPr>
                <w:rFonts w:ascii="Times New Roman" w:hAnsi="Times New Roman"/>
                <w:iCs/>
                <w:color w:val="000000"/>
                <w:spacing w:val="-4"/>
                <w:sz w:val="24"/>
                <w:szCs w:val="24"/>
                <w:lang w:val="ro-RO"/>
              </w:rPr>
              <w:t>i criterii de clasificare în contextul specialită</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 TPCM;</w:t>
            </w:r>
          </w:p>
          <w:p w:rsidR="00C41E90" w:rsidRPr="00064171" w:rsidRDefault="00C41E90" w:rsidP="002837FA">
            <w:pPr>
              <w:numPr>
                <w:ilvl w:val="0"/>
                <w:numId w:val="31"/>
              </w:numPr>
              <w:tabs>
                <w:tab w:val="clear" w:pos="1440"/>
                <w:tab w:val="num" w:pos="201"/>
              </w:tabs>
              <w:spacing w:after="0" w:line="240" w:lineRule="auto"/>
              <w:ind w:left="201" w:hanging="201"/>
              <w:jc w:val="both"/>
              <w:rPr>
                <w:rFonts w:ascii="Times New Roman" w:hAnsi="Times New Roman"/>
                <w:i/>
                <w:iCs/>
                <w:color w:val="000000"/>
                <w:spacing w:val="-4"/>
                <w:lang w:val="ro-RO"/>
              </w:rPr>
            </w:pPr>
            <w:r w:rsidRPr="00064171">
              <w:rPr>
                <w:rFonts w:ascii="Times New Roman" w:hAnsi="Times New Roman"/>
                <w:iCs/>
                <w:color w:val="000000"/>
                <w:spacing w:val="-4"/>
                <w:sz w:val="24"/>
                <w:szCs w:val="24"/>
                <w:lang w:val="ro-RO"/>
              </w:rPr>
              <w:t>Remedii farmaceutice: defini</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ie, tip după clasificare, exemple, racordarea la uz cotidian;</w:t>
            </w:r>
          </w:p>
          <w:p w:rsidR="00C41E90" w:rsidRPr="00064171" w:rsidRDefault="00C41E90" w:rsidP="002837FA">
            <w:pPr>
              <w:numPr>
                <w:ilvl w:val="0"/>
                <w:numId w:val="31"/>
              </w:numPr>
              <w:tabs>
                <w:tab w:val="clear" w:pos="1440"/>
                <w:tab w:val="num" w:pos="201"/>
              </w:tabs>
              <w:spacing w:after="0" w:line="240" w:lineRule="auto"/>
              <w:ind w:left="201" w:hanging="201"/>
              <w:jc w:val="both"/>
              <w:rPr>
                <w:rFonts w:ascii="Times New Roman" w:hAnsi="Times New Roman"/>
                <w:i/>
                <w:iCs/>
                <w:color w:val="000000"/>
                <w:spacing w:val="-4"/>
                <w:lang w:val="ro-RO"/>
              </w:rPr>
            </w:pPr>
            <w:r w:rsidRPr="00064171">
              <w:rPr>
                <w:rFonts w:ascii="Times New Roman" w:hAnsi="Times New Roman"/>
                <w:iCs/>
                <w:color w:val="000000"/>
                <w:spacing w:val="-4"/>
                <w:sz w:val="24"/>
                <w:szCs w:val="24"/>
                <w:lang w:val="ro-RO"/>
              </w:rPr>
              <w:t>Medicament. Componentele unui medicament. Clasificarea medicamentelor după ATC;</w:t>
            </w:r>
          </w:p>
          <w:p w:rsidR="00C41E90" w:rsidRPr="00064171" w:rsidRDefault="00C41E90" w:rsidP="002837FA">
            <w:pPr>
              <w:numPr>
                <w:ilvl w:val="0"/>
                <w:numId w:val="31"/>
              </w:numPr>
              <w:tabs>
                <w:tab w:val="clear" w:pos="1440"/>
                <w:tab w:val="num" w:pos="201"/>
              </w:tabs>
              <w:spacing w:after="0" w:line="240" w:lineRule="auto"/>
              <w:ind w:left="201" w:hanging="201"/>
              <w:jc w:val="both"/>
              <w:rPr>
                <w:rFonts w:ascii="Times New Roman" w:hAnsi="Times New Roman"/>
                <w:noProof/>
                <w:lang w:val="ro-RO"/>
              </w:rPr>
            </w:pPr>
            <w:r w:rsidRPr="00064171">
              <w:rPr>
                <w:rFonts w:ascii="Times New Roman" w:hAnsi="Times New Roman"/>
                <w:iCs/>
                <w:color w:val="000000"/>
                <w:spacing w:val="-4"/>
                <w:sz w:val="24"/>
                <w:szCs w:val="24"/>
                <w:lang w:val="ro-RO"/>
              </w:rPr>
              <w:t>Generalită</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 despre producerea medicamentelor.</w:t>
            </w:r>
          </w:p>
        </w:tc>
        <w:tc>
          <w:tcPr>
            <w:tcW w:w="2468" w:type="dxa"/>
            <w:shd w:val="clear" w:color="auto" w:fill="auto"/>
          </w:tcPr>
          <w:p w:rsidR="00C41E90" w:rsidRPr="00064171" w:rsidRDefault="00C41E90" w:rsidP="002837FA">
            <w:pPr>
              <w:pStyle w:val="z1Char"/>
              <w:tabs>
                <w:tab w:val="clear" w:pos="227"/>
                <w:tab w:val="left" w:pos="170"/>
                <w:tab w:val="num" w:pos="1140"/>
              </w:tabs>
              <w:rPr>
                <w:b/>
                <w:spacing w:val="-4"/>
                <w:sz w:val="24"/>
                <w:szCs w:val="24"/>
                <w:lang w:val="ro-RO"/>
              </w:rPr>
            </w:pPr>
            <w:r w:rsidRPr="00064171">
              <w:rPr>
                <w:b/>
                <w:spacing w:val="-4"/>
                <w:sz w:val="24"/>
                <w:szCs w:val="24"/>
                <w:lang w:val="ro-RO"/>
              </w:rPr>
              <w:t>Studentul:</w:t>
            </w:r>
          </w:p>
          <w:p w:rsidR="00C41E90" w:rsidRPr="00064171" w:rsidRDefault="00C41E90"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define</w:t>
            </w:r>
            <w:r w:rsidR="00CD5B92" w:rsidRPr="00064171">
              <w:rPr>
                <w:spacing w:val="-4"/>
                <w:sz w:val="24"/>
                <w:szCs w:val="24"/>
                <w:lang w:val="ro-RO"/>
              </w:rPr>
              <w:t>ște</w:t>
            </w:r>
            <w:r w:rsidRPr="00064171">
              <w:rPr>
                <w:spacing w:val="-4"/>
                <w:sz w:val="24"/>
                <w:szCs w:val="24"/>
                <w:lang w:val="ro-RO"/>
              </w:rPr>
              <w:t xml:space="preserve"> și clasific</w:t>
            </w:r>
            <w:r w:rsidR="00CD5B92" w:rsidRPr="00064171">
              <w:rPr>
                <w:spacing w:val="-4"/>
                <w:sz w:val="24"/>
                <w:szCs w:val="24"/>
                <w:lang w:val="ro-RO"/>
              </w:rPr>
              <w:t>ă</w:t>
            </w:r>
            <w:r w:rsidRPr="00064171">
              <w:rPr>
                <w:spacing w:val="-4"/>
                <w:sz w:val="24"/>
                <w:szCs w:val="24"/>
                <w:lang w:val="ro-RO"/>
              </w:rPr>
              <w:t xml:space="preserve"> formele farmaceutice, remediile și medicamentele;</w:t>
            </w:r>
          </w:p>
          <w:p w:rsidR="00C41E90" w:rsidRPr="00064171" w:rsidRDefault="00C41E90"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interprete</w:t>
            </w:r>
            <w:r w:rsidR="00CD5B92" w:rsidRPr="00064171">
              <w:rPr>
                <w:spacing w:val="-4"/>
                <w:sz w:val="24"/>
                <w:szCs w:val="24"/>
                <w:lang w:val="ro-RO"/>
              </w:rPr>
              <w:t>a</w:t>
            </w:r>
            <w:r w:rsidRPr="00064171">
              <w:rPr>
                <w:spacing w:val="-4"/>
                <w:sz w:val="24"/>
                <w:szCs w:val="24"/>
                <w:lang w:val="ro-RO"/>
              </w:rPr>
              <w:t>z</w:t>
            </w:r>
            <w:r w:rsidR="00CD5B92" w:rsidRPr="00064171">
              <w:rPr>
                <w:spacing w:val="-4"/>
                <w:sz w:val="24"/>
                <w:szCs w:val="24"/>
                <w:lang w:val="ro-RO"/>
              </w:rPr>
              <w:t>ă</w:t>
            </w:r>
            <w:r w:rsidRPr="00064171">
              <w:rPr>
                <w:spacing w:val="-4"/>
                <w:sz w:val="24"/>
                <w:szCs w:val="24"/>
                <w:lang w:val="ro-RO"/>
              </w:rPr>
              <w:t xml:space="preserve"> componentele unui medicament: substanțe active, excipienți, materiale de condiționare;</w:t>
            </w:r>
          </w:p>
          <w:p w:rsidR="00C41E90" w:rsidRPr="00064171" w:rsidRDefault="00CD5B92"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stabilește</w:t>
            </w:r>
            <w:r w:rsidR="00C41E90" w:rsidRPr="00064171">
              <w:rPr>
                <w:spacing w:val="-4"/>
                <w:sz w:val="24"/>
                <w:szCs w:val="24"/>
                <w:lang w:val="ro-RO"/>
              </w:rPr>
              <w:t xml:space="preserve"> remediile farmaceutice în conformitate cu criteriile de clasificare;</w:t>
            </w:r>
          </w:p>
          <w:p w:rsidR="00C41E90" w:rsidRPr="00064171" w:rsidRDefault="00C41E90"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analize</w:t>
            </w:r>
            <w:r w:rsidR="00CD5B92" w:rsidRPr="00064171">
              <w:rPr>
                <w:spacing w:val="-4"/>
                <w:sz w:val="24"/>
                <w:szCs w:val="24"/>
                <w:lang w:val="ro-RO"/>
              </w:rPr>
              <w:t>a</w:t>
            </w:r>
            <w:r w:rsidRPr="00064171">
              <w:rPr>
                <w:spacing w:val="-4"/>
                <w:sz w:val="24"/>
                <w:szCs w:val="24"/>
                <w:lang w:val="ro-RO"/>
              </w:rPr>
              <w:t>z</w:t>
            </w:r>
            <w:r w:rsidR="00CD5B92" w:rsidRPr="00064171">
              <w:rPr>
                <w:spacing w:val="-4"/>
                <w:sz w:val="24"/>
                <w:szCs w:val="24"/>
                <w:lang w:val="ro-RO"/>
              </w:rPr>
              <w:t>ă</w:t>
            </w:r>
            <w:r w:rsidRPr="00064171">
              <w:rPr>
                <w:spacing w:val="-4"/>
                <w:sz w:val="24"/>
                <w:szCs w:val="24"/>
                <w:lang w:val="ro-RO"/>
              </w:rPr>
              <w:t xml:space="preserve"> comparativ diferite tipuri de clasificare a medicamentelor: după origine, după starea de agregare, după ATC, după operația tehnologică, etc.</w:t>
            </w:r>
          </w:p>
        </w:tc>
        <w:tc>
          <w:tcPr>
            <w:tcW w:w="4196" w:type="dxa"/>
            <w:shd w:val="clear" w:color="auto" w:fill="auto"/>
          </w:tcPr>
          <w:p w:rsidR="00C41E90" w:rsidRPr="00064171" w:rsidRDefault="00304FAD" w:rsidP="002837FA">
            <w:pPr>
              <w:pStyle w:val="ListParagraph1"/>
              <w:spacing w:after="0" w:line="240" w:lineRule="auto"/>
              <w:ind w:left="0"/>
              <w:jc w:val="both"/>
              <w:rPr>
                <w:rFonts w:ascii="Times New Roman" w:hAnsi="Times New Roman"/>
                <w:sz w:val="24"/>
                <w:szCs w:val="24"/>
              </w:rPr>
            </w:pPr>
            <w:r w:rsidRPr="00064171">
              <w:rPr>
                <w:rFonts w:ascii="Times New Roman" w:hAnsi="Times New Roman"/>
                <w:sz w:val="24"/>
                <w:szCs w:val="24"/>
              </w:rPr>
              <w:t>Absolventul, împreună cu echipa, organizează controlul calității pe fluxul tehnologic de fabricație, de management al calității.</w:t>
            </w:r>
          </w:p>
          <w:p w:rsidR="00304FAD" w:rsidRPr="00064171" w:rsidRDefault="00304FAD" w:rsidP="002837FA">
            <w:pPr>
              <w:pStyle w:val="ListParagraph1"/>
              <w:spacing w:after="0" w:line="240" w:lineRule="auto"/>
              <w:ind w:left="0"/>
              <w:jc w:val="both"/>
              <w:rPr>
                <w:rFonts w:ascii="Times New Roman" w:hAnsi="Times New Roman"/>
                <w:sz w:val="24"/>
                <w:szCs w:val="24"/>
              </w:rPr>
            </w:pPr>
            <w:r w:rsidRPr="00064171">
              <w:rPr>
                <w:rFonts w:ascii="Times New Roman" w:hAnsi="Times New Roman"/>
                <w:sz w:val="24"/>
                <w:szCs w:val="24"/>
              </w:rPr>
              <w:t>Absolventul aplică autonom și în echipă regulile bunelor practici de fabricație</w:t>
            </w:r>
            <w:r w:rsidR="00D57651" w:rsidRPr="00064171">
              <w:rPr>
                <w:rFonts w:ascii="Times New Roman" w:hAnsi="Times New Roman"/>
                <w:sz w:val="24"/>
                <w:szCs w:val="24"/>
              </w:rPr>
              <w:t xml:space="preserve"> a medicamentelor</w:t>
            </w:r>
            <w:r w:rsidRPr="00064171">
              <w:rPr>
                <w:rFonts w:ascii="Times New Roman" w:hAnsi="Times New Roman"/>
                <w:sz w:val="24"/>
                <w:szCs w:val="24"/>
              </w:rPr>
              <w:t>.</w:t>
            </w:r>
          </w:p>
          <w:p w:rsidR="00304FAD" w:rsidRPr="00064171" w:rsidRDefault="00304FAD" w:rsidP="002837FA">
            <w:pPr>
              <w:pStyle w:val="ListParagraph1"/>
              <w:spacing w:after="0" w:line="240" w:lineRule="auto"/>
              <w:ind w:left="0"/>
              <w:jc w:val="both"/>
              <w:rPr>
                <w:rFonts w:ascii="Times New Roman" w:hAnsi="Times New Roman"/>
                <w:sz w:val="24"/>
                <w:szCs w:val="24"/>
              </w:rPr>
            </w:pPr>
            <w:r w:rsidRPr="00064171">
              <w:rPr>
                <w:rFonts w:ascii="Times New Roman" w:hAnsi="Times New Roman"/>
                <w:sz w:val="24"/>
                <w:szCs w:val="24"/>
              </w:rPr>
              <w:t>Absolventul autonom și responsabil argumentează implementarea programelor preliminare și sistemelor de management al calității.</w:t>
            </w:r>
          </w:p>
          <w:p w:rsidR="00304FAD" w:rsidRPr="00064171" w:rsidRDefault="00304FAD" w:rsidP="002837FA">
            <w:pPr>
              <w:pStyle w:val="ListParagraph1"/>
              <w:spacing w:after="0" w:line="240" w:lineRule="auto"/>
              <w:ind w:left="0"/>
              <w:jc w:val="both"/>
              <w:rPr>
                <w:rFonts w:ascii="Times New Roman" w:hAnsi="Times New Roman"/>
                <w:noProof/>
                <w:sz w:val="24"/>
                <w:szCs w:val="24"/>
              </w:rPr>
            </w:pPr>
          </w:p>
        </w:tc>
      </w:tr>
      <w:tr w:rsidR="00C41E90" w:rsidRPr="00A03CD1" w:rsidTr="000944B8">
        <w:trPr>
          <w:trHeight w:val="645"/>
        </w:trPr>
        <w:tc>
          <w:tcPr>
            <w:tcW w:w="9237" w:type="dxa"/>
            <w:gridSpan w:val="3"/>
            <w:shd w:val="clear" w:color="auto" w:fill="auto"/>
          </w:tcPr>
          <w:p w:rsidR="00C41E90" w:rsidRPr="00064171" w:rsidRDefault="00C41E90" w:rsidP="000944B8">
            <w:pPr>
              <w:spacing w:after="0" w:line="240" w:lineRule="auto"/>
              <w:rPr>
                <w:rFonts w:ascii="Times New Roman" w:hAnsi="Times New Roman"/>
                <w:b/>
                <w:noProof/>
                <w:lang w:val="ro-RO"/>
              </w:rPr>
            </w:pPr>
            <w:r w:rsidRPr="00064171">
              <w:rPr>
                <w:rFonts w:ascii="Times New Roman" w:hAnsi="Times New Roman"/>
                <w:i/>
                <w:noProof/>
                <w:lang w:val="ro-RO"/>
              </w:rPr>
              <w:t>Tema 3.</w:t>
            </w:r>
            <w:r w:rsidR="000944B8" w:rsidRPr="00064171">
              <w:rPr>
                <w:rFonts w:ascii="Times New Roman" w:hAnsi="Times New Roman"/>
                <w:b/>
                <w:noProof/>
                <w:lang w:val="ro-RO"/>
              </w:rPr>
              <w:t xml:space="preserve"> MATERII PRIME DE BAZĂ ÎN TEHNOLOGIA FARMACEUTICĂ</w:t>
            </w:r>
          </w:p>
          <w:p w:rsidR="00C41E90" w:rsidRPr="00064171" w:rsidRDefault="00C41E90" w:rsidP="000944B8">
            <w:pPr>
              <w:pStyle w:val="ListParagraph1"/>
              <w:spacing w:after="0" w:line="240" w:lineRule="auto"/>
              <w:ind w:left="0"/>
              <w:rPr>
                <w:rFonts w:ascii="Times New Roman" w:hAnsi="Times New Roman"/>
                <w:noProof/>
                <w:sz w:val="24"/>
                <w:szCs w:val="24"/>
                <w:highlight w:val="yellow"/>
              </w:rPr>
            </w:pPr>
            <w:r w:rsidRPr="00064171">
              <w:rPr>
                <w:rFonts w:ascii="Times New Roman" w:hAnsi="Times New Roman"/>
                <w:noProof/>
                <w:sz w:val="24"/>
                <w:szCs w:val="24"/>
              </w:rPr>
              <w:t xml:space="preserve">Rezultatele învățării </w:t>
            </w:r>
            <w:r w:rsidRPr="00064171">
              <w:rPr>
                <w:rFonts w:ascii="Times New Roman" w:hAnsi="Times New Roman"/>
                <w:bCs/>
                <w:color w:val="000000"/>
                <w:sz w:val="24"/>
                <w:szCs w:val="24"/>
              </w:rPr>
              <w:t>preconizate a fi atinse</w:t>
            </w:r>
            <w:r w:rsidRPr="00064171">
              <w:rPr>
                <w:rFonts w:ascii="Times New Roman" w:hAnsi="Times New Roman"/>
                <w:noProof/>
                <w:sz w:val="24"/>
                <w:szCs w:val="24"/>
              </w:rPr>
              <w:t>:</w:t>
            </w:r>
            <w:r w:rsidRPr="00064171">
              <w:rPr>
                <w:rFonts w:ascii="Times New Roman" w:hAnsi="Times New Roman"/>
                <w:b/>
                <w:noProof/>
                <w:sz w:val="24"/>
                <w:szCs w:val="24"/>
              </w:rPr>
              <w:t xml:space="preserve"> </w:t>
            </w:r>
            <w:r w:rsidR="00D57651" w:rsidRPr="00064171">
              <w:rPr>
                <w:rFonts w:ascii="Times New Roman" w:hAnsi="Times New Roman"/>
                <w:b/>
                <w:noProof/>
                <w:sz w:val="24"/>
                <w:szCs w:val="24"/>
              </w:rPr>
              <w:t>RI 7</w:t>
            </w:r>
            <w:r w:rsidR="000944B8" w:rsidRPr="00064171">
              <w:rPr>
                <w:rFonts w:ascii="Times New Roman" w:hAnsi="Times New Roman"/>
                <w:b/>
                <w:noProof/>
                <w:sz w:val="24"/>
                <w:szCs w:val="24"/>
              </w:rPr>
              <w:t>, RI 8,</w:t>
            </w:r>
            <w:r w:rsidR="00D57651" w:rsidRPr="00064171">
              <w:rPr>
                <w:rFonts w:ascii="Times New Roman" w:hAnsi="Times New Roman"/>
                <w:b/>
                <w:noProof/>
                <w:sz w:val="24"/>
                <w:szCs w:val="24"/>
              </w:rPr>
              <w:t xml:space="preserve"> RI 1</w:t>
            </w:r>
            <w:r w:rsidR="000944B8" w:rsidRPr="00064171">
              <w:rPr>
                <w:rFonts w:ascii="Times New Roman" w:hAnsi="Times New Roman"/>
                <w:b/>
                <w:noProof/>
                <w:sz w:val="24"/>
                <w:szCs w:val="24"/>
              </w:rPr>
              <w:t>0, RI 29,</w:t>
            </w:r>
            <w:r w:rsidR="00D57651" w:rsidRPr="00064171">
              <w:rPr>
                <w:rFonts w:ascii="Times New Roman" w:hAnsi="Times New Roman"/>
                <w:b/>
                <w:noProof/>
                <w:sz w:val="24"/>
                <w:szCs w:val="24"/>
              </w:rPr>
              <w:t xml:space="preserve"> RI 30.</w:t>
            </w:r>
          </w:p>
        </w:tc>
      </w:tr>
      <w:tr w:rsidR="00C41E90" w:rsidRPr="00064171" w:rsidTr="000944B8">
        <w:trPr>
          <w:trHeight w:val="260"/>
        </w:trPr>
        <w:tc>
          <w:tcPr>
            <w:tcW w:w="2573" w:type="dxa"/>
            <w:shd w:val="clear" w:color="auto" w:fill="auto"/>
          </w:tcPr>
          <w:p w:rsidR="00C41E90" w:rsidRPr="00064171" w:rsidRDefault="00C41E90" w:rsidP="002837FA">
            <w:pPr>
              <w:pStyle w:val="ListParagraph1"/>
              <w:spacing w:after="0" w:line="240" w:lineRule="auto"/>
              <w:ind w:left="301"/>
              <w:jc w:val="both"/>
              <w:rPr>
                <w:rFonts w:ascii="Times New Roman" w:hAnsi="Times New Roman"/>
                <w:color w:val="000000"/>
                <w:sz w:val="24"/>
                <w:szCs w:val="24"/>
              </w:rPr>
            </w:pPr>
            <w:r w:rsidRPr="00064171">
              <w:rPr>
                <w:rFonts w:ascii="Times New Roman" w:hAnsi="Times New Roman"/>
                <w:noProof/>
                <w:sz w:val="24"/>
                <w:szCs w:val="24"/>
              </w:rPr>
              <w:t>Cunoștințe</w:t>
            </w:r>
            <w:r w:rsidRPr="00064171">
              <w:rPr>
                <w:rFonts w:ascii="Times New Roman" w:hAnsi="Times New Roman"/>
                <w:color w:val="000000"/>
                <w:sz w:val="24"/>
                <w:szCs w:val="24"/>
              </w:rPr>
              <w:t>/unități de conținut</w:t>
            </w:r>
          </w:p>
        </w:tc>
        <w:tc>
          <w:tcPr>
            <w:tcW w:w="2468" w:type="dxa"/>
            <w:shd w:val="clear" w:color="auto" w:fill="auto"/>
          </w:tcPr>
          <w:p w:rsidR="00C41E90" w:rsidRPr="00064171" w:rsidRDefault="00C41E90"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Abilități</w:t>
            </w:r>
          </w:p>
        </w:tc>
        <w:tc>
          <w:tcPr>
            <w:tcW w:w="4196" w:type="dxa"/>
            <w:shd w:val="clear" w:color="auto" w:fill="auto"/>
          </w:tcPr>
          <w:p w:rsidR="00C41E90" w:rsidRPr="00064171" w:rsidRDefault="00C41E90" w:rsidP="002837FA">
            <w:pPr>
              <w:pStyle w:val="ListParagraph1"/>
              <w:spacing w:after="0" w:line="240" w:lineRule="auto"/>
              <w:ind w:left="301"/>
              <w:jc w:val="both"/>
              <w:rPr>
                <w:rFonts w:ascii="Times New Roman" w:hAnsi="Times New Roman"/>
                <w:noProof/>
                <w:sz w:val="24"/>
                <w:szCs w:val="24"/>
                <w:highlight w:val="yellow"/>
              </w:rPr>
            </w:pPr>
            <w:r w:rsidRPr="00064171">
              <w:rPr>
                <w:rFonts w:ascii="Times New Roman" w:hAnsi="Times New Roman"/>
                <w:noProof/>
                <w:sz w:val="24"/>
                <w:szCs w:val="24"/>
              </w:rPr>
              <w:t>Responsabilitate și autonomie</w:t>
            </w:r>
          </w:p>
        </w:tc>
      </w:tr>
      <w:tr w:rsidR="00D57651" w:rsidRPr="00A03CD1" w:rsidTr="000944B8">
        <w:trPr>
          <w:trHeight w:val="645"/>
        </w:trPr>
        <w:tc>
          <w:tcPr>
            <w:tcW w:w="2573" w:type="dxa"/>
            <w:shd w:val="clear" w:color="auto" w:fill="auto"/>
          </w:tcPr>
          <w:p w:rsidR="00D57651" w:rsidRPr="00064171" w:rsidRDefault="000944B8" w:rsidP="000944B8">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 xml:space="preserve">Termeni </w:t>
            </w:r>
            <w:r w:rsidR="00D57651" w:rsidRPr="00064171">
              <w:rPr>
                <w:rFonts w:ascii="Times New Roman" w:hAnsi="Times New Roman"/>
                <w:b/>
                <w:noProof/>
                <w:sz w:val="24"/>
                <w:szCs w:val="24"/>
              </w:rPr>
              <w:t>cheie:</w:t>
            </w:r>
          </w:p>
          <w:p w:rsidR="00D57651" w:rsidRPr="00064171" w:rsidRDefault="00D57651" w:rsidP="002837FA">
            <w:pPr>
              <w:pStyle w:val="ListParagraph1"/>
              <w:spacing w:after="0" w:line="240" w:lineRule="auto"/>
              <w:ind w:left="0"/>
              <w:jc w:val="both"/>
              <w:rPr>
                <w:rFonts w:ascii="Times New Roman" w:hAnsi="Times New Roman"/>
                <w:iCs/>
                <w:spacing w:val="-4"/>
              </w:rPr>
            </w:pPr>
            <w:r w:rsidRPr="00064171">
              <w:rPr>
                <w:rFonts w:ascii="Times New Roman" w:hAnsi="Times New Roman"/>
                <w:iCs/>
                <w:spacing w:val="-4"/>
              </w:rPr>
              <w:t>materii prime, tehnologia farmaceutică de oficină, tehnologia farmaceutică magistrală, tehnologia farmaceutică industrială, forme farmaceutice, opera</w:t>
            </w:r>
            <w:r w:rsidRPr="00064171">
              <w:rPr>
                <w:rFonts w:ascii="Tahoma" w:hAnsi="Tahoma" w:cs="Tahoma"/>
                <w:iCs/>
                <w:spacing w:val="-4"/>
              </w:rPr>
              <w:t>ț</w:t>
            </w:r>
            <w:r w:rsidRPr="00064171">
              <w:rPr>
                <w:rFonts w:ascii="Times New Roman" w:hAnsi="Times New Roman"/>
                <w:iCs/>
                <w:spacing w:val="-4"/>
              </w:rPr>
              <w:t xml:space="preserve">ie tehnologică. </w:t>
            </w:r>
          </w:p>
          <w:p w:rsidR="00D57651" w:rsidRPr="00064171" w:rsidRDefault="00D57651" w:rsidP="000944B8">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lastRenderedPageBreak/>
              <w:t>Unități de conținut:</w:t>
            </w:r>
          </w:p>
          <w:p w:rsidR="00D57651" w:rsidRPr="00064171" w:rsidRDefault="00D57651" w:rsidP="002837FA">
            <w:pPr>
              <w:numPr>
                <w:ilvl w:val="0"/>
                <w:numId w:val="27"/>
              </w:numPr>
              <w:tabs>
                <w:tab w:val="clear" w:pos="1980"/>
                <w:tab w:val="num" w:pos="201"/>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Generalităţi privind materii prime de bază în indurtria farmaceutică;</w:t>
            </w:r>
          </w:p>
          <w:p w:rsidR="00D57651" w:rsidRPr="00064171" w:rsidRDefault="00D57651" w:rsidP="002837FA">
            <w:pPr>
              <w:numPr>
                <w:ilvl w:val="0"/>
                <w:numId w:val="27"/>
              </w:numPr>
              <w:tabs>
                <w:tab w:val="clear" w:pos="1980"/>
                <w:tab w:val="num" w:pos="201"/>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Specificul materiilor prime în unită</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 xml:space="preserve">ile farmaceutice </w:t>
            </w:r>
            <w:r w:rsidRPr="00064171">
              <w:rPr>
                <w:rFonts w:ascii="Tahoma" w:hAnsi="Tahoma" w:cs="Tahoma"/>
                <w:iCs/>
                <w:color w:val="000000"/>
                <w:spacing w:val="-4"/>
                <w:sz w:val="24"/>
                <w:szCs w:val="24"/>
                <w:lang w:val="ro-RO"/>
              </w:rPr>
              <w:t>ș</w:t>
            </w:r>
            <w:r w:rsidRPr="00064171">
              <w:rPr>
                <w:rFonts w:ascii="Times New Roman" w:hAnsi="Times New Roman"/>
                <w:iCs/>
                <w:color w:val="000000"/>
                <w:spacing w:val="-4"/>
                <w:sz w:val="24"/>
                <w:szCs w:val="24"/>
                <w:lang w:val="ro-RO"/>
              </w:rPr>
              <w:t>i în industria farmaceutică;</w:t>
            </w:r>
          </w:p>
          <w:p w:rsidR="00D57651" w:rsidRPr="00064171" w:rsidRDefault="00D57651" w:rsidP="002837FA">
            <w:pPr>
              <w:numPr>
                <w:ilvl w:val="0"/>
                <w:numId w:val="27"/>
              </w:numPr>
              <w:tabs>
                <w:tab w:val="clear" w:pos="1980"/>
                <w:tab w:val="num" w:pos="201"/>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Compozi</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ia formelor farmaceutice.</w:t>
            </w:r>
          </w:p>
          <w:p w:rsidR="00D57651" w:rsidRPr="00064171" w:rsidRDefault="00D57651" w:rsidP="002837FA">
            <w:pPr>
              <w:numPr>
                <w:ilvl w:val="0"/>
                <w:numId w:val="27"/>
              </w:numPr>
              <w:tabs>
                <w:tab w:val="clear" w:pos="1980"/>
                <w:tab w:val="num" w:pos="201"/>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 xml:space="preserve">Crearea de noi scheme de cercetare/aplicare în TF. </w:t>
            </w:r>
          </w:p>
        </w:tc>
        <w:tc>
          <w:tcPr>
            <w:tcW w:w="2468" w:type="dxa"/>
            <w:shd w:val="clear" w:color="auto" w:fill="auto"/>
          </w:tcPr>
          <w:p w:rsidR="000944B8" w:rsidRPr="00064171" w:rsidRDefault="000944B8" w:rsidP="000944B8">
            <w:pPr>
              <w:pStyle w:val="z1Char"/>
              <w:tabs>
                <w:tab w:val="clear" w:pos="227"/>
                <w:tab w:val="left" w:pos="170"/>
                <w:tab w:val="num" w:pos="1140"/>
              </w:tabs>
              <w:rPr>
                <w:b/>
                <w:spacing w:val="-4"/>
                <w:sz w:val="24"/>
                <w:szCs w:val="24"/>
                <w:lang w:val="ro-RO"/>
              </w:rPr>
            </w:pPr>
            <w:r w:rsidRPr="00064171">
              <w:rPr>
                <w:b/>
                <w:spacing w:val="-4"/>
                <w:sz w:val="24"/>
                <w:szCs w:val="24"/>
                <w:lang w:val="ro-RO"/>
              </w:rPr>
              <w:lastRenderedPageBreak/>
              <w:t>Studentul:</w:t>
            </w:r>
          </w:p>
          <w:p w:rsidR="00D57651" w:rsidRPr="00064171" w:rsidRDefault="00D57651"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identifică materiile prime în industria farmaceutică ;</w:t>
            </w:r>
          </w:p>
          <w:p w:rsidR="00D57651" w:rsidRPr="00064171" w:rsidRDefault="00D57651"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 xml:space="preserve">ilustrează schema constitutivă a unei forme farmaceutice </w:t>
            </w:r>
            <w:r w:rsidRPr="00064171">
              <w:rPr>
                <w:spacing w:val="-4"/>
                <w:sz w:val="24"/>
                <w:szCs w:val="24"/>
                <w:lang w:val="ro-RO"/>
              </w:rPr>
              <w:lastRenderedPageBreak/>
              <w:t>cu caracter general/particular;</w:t>
            </w:r>
          </w:p>
          <w:p w:rsidR="00D57651" w:rsidRPr="00064171" w:rsidRDefault="00D57651" w:rsidP="002837FA">
            <w:pPr>
              <w:pStyle w:val="z1Char"/>
              <w:numPr>
                <w:ilvl w:val="0"/>
                <w:numId w:val="36"/>
              </w:numPr>
              <w:tabs>
                <w:tab w:val="left" w:pos="171"/>
              </w:tabs>
              <w:ind w:left="190" w:hanging="190"/>
              <w:rPr>
                <w:spacing w:val="-4"/>
                <w:sz w:val="24"/>
                <w:szCs w:val="24"/>
                <w:lang w:val="ro-RO"/>
              </w:rPr>
            </w:pPr>
            <w:r w:rsidRPr="00064171">
              <w:rPr>
                <w:spacing w:val="-4"/>
                <w:sz w:val="24"/>
                <w:szCs w:val="24"/>
                <w:lang w:val="ro-RO"/>
              </w:rPr>
              <w:t>argumentează specificul materiei prime în tehnologia farmaceutică de oficină, magistrală, industrială.</w:t>
            </w:r>
          </w:p>
        </w:tc>
        <w:tc>
          <w:tcPr>
            <w:tcW w:w="4196" w:type="dxa"/>
            <w:shd w:val="clear" w:color="auto" w:fill="auto"/>
          </w:tcPr>
          <w:p w:rsidR="00D57651" w:rsidRPr="00064171" w:rsidRDefault="00D57651" w:rsidP="002837FA">
            <w:pPr>
              <w:pStyle w:val="ListParagraph1"/>
              <w:spacing w:after="0" w:line="240" w:lineRule="auto"/>
              <w:ind w:left="0"/>
              <w:jc w:val="both"/>
              <w:rPr>
                <w:rFonts w:ascii="Times New Roman" w:hAnsi="Times New Roman"/>
                <w:sz w:val="24"/>
                <w:szCs w:val="24"/>
              </w:rPr>
            </w:pPr>
            <w:r w:rsidRPr="00064171">
              <w:rPr>
                <w:rFonts w:ascii="Times New Roman" w:hAnsi="Times New Roman"/>
                <w:sz w:val="24"/>
                <w:szCs w:val="24"/>
              </w:rPr>
              <w:lastRenderedPageBreak/>
              <w:t>Absolventul, împreună cu echipa, organizează controlul calității pe fluxul tehnologic de fabricație a medicamentelor, de management al calității.</w:t>
            </w:r>
          </w:p>
          <w:p w:rsidR="00D57651" w:rsidRPr="00064171" w:rsidRDefault="00D57651" w:rsidP="002837FA">
            <w:pPr>
              <w:pStyle w:val="ListParagraph1"/>
              <w:spacing w:after="0" w:line="240" w:lineRule="auto"/>
              <w:ind w:left="0"/>
              <w:jc w:val="both"/>
              <w:rPr>
                <w:rFonts w:ascii="Times New Roman" w:hAnsi="Times New Roman"/>
                <w:sz w:val="24"/>
                <w:szCs w:val="24"/>
              </w:rPr>
            </w:pPr>
            <w:r w:rsidRPr="00064171">
              <w:rPr>
                <w:rFonts w:ascii="Times New Roman" w:hAnsi="Times New Roman"/>
                <w:sz w:val="24"/>
                <w:szCs w:val="24"/>
              </w:rPr>
              <w:t xml:space="preserve">Absolventul aplică autonom și în echipă regulile bunelor practici de fabricație, </w:t>
            </w:r>
            <w:r w:rsidRPr="00064171">
              <w:rPr>
                <w:rFonts w:ascii="Times New Roman" w:hAnsi="Times New Roman"/>
                <w:sz w:val="24"/>
                <w:szCs w:val="24"/>
              </w:rPr>
              <w:lastRenderedPageBreak/>
              <w:t>reieșind din materiile prime specifice.</w:t>
            </w:r>
          </w:p>
          <w:p w:rsidR="00D57651" w:rsidRPr="00064171" w:rsidRDefault="00D57651" w:rsidP="002837FA">
            <w:pPr>
              <w:pStyle w:val="ListParagraph1"/>
              <w:spacing w:after="0" w:line="240" w:lineRule="auto"/>
              <w:ind w:left="0"/>
              <w:jc w:val="both"/>
              <w:rPr>
                <w:rFonts w:ascii="Times New Roman" w:hAnsi="Times New Roman"/>
                <w:sz w:val="24"/>
                <w:szCs w:val="24"/>
              </w:rPr>
            </w:pPr>
            <w:r w:rsidRPr="00064171">
              <w:rPr>
                <w:rFonts w:ascii="Times New Roman" w:hAnsi="Times New Roman"/>
                <w:sz w:val="24"/>
                <w:szCs w:val="24"/>
              </w:rPr>
              <w:t>Absolventul autonom și responsabil argumentează implementarea programelor preliminare și sistemelor de management al calității a materiilor prime la fabricația medicamentelor.</w:t>
            </w:r>
          </w:p>
          <w:p w:rsidR="00D57651" w:rsidRPr="00064171" w:rsidRDefault="00D57651" w:rsidP="002837FA">
            <w:pPr>
              <w:pStyle w:val="ListParagraph1"/>
              <w:spacing w:after="0" w:line="240" w:lineRule="auto"/>
              <w:ind w:left="0"/>
              <w:jc w:val="both"/>
              <w:rPr>
                <w:rFonts w:ascii="Times New Roman" w:hAnsi="Times New Roman"/>
                <w:bCs/>
                <w:sz w:val="24"/>
                <w:szCs w:val="24"/>
              </w:rPr>
            </w:pPr>
            <w:r w:rsidRPr="00064171">
              <w:rPr>
                <w:rFonts w:ascii="Times New Roman" w:hAnsi="Times New Roman"/>
                <w:bCs/>
                <w:sz w:val="24"/>
                <w:szCs w:val="24"/>
              </w:rPr>
              <w:t>Absolventul în cadrul echipei identifică substanțele active și a celor auxiliare, reieșind din distinția și forma farmaceutică a medicamentului.</w:t>
            </w:r>
          </w:p>
          <w:p w:rsidR="00D57651" w:rsidRPr="00064171" w:rsidRDefault="00D57651" w:rsidP="002837FA">
            <w:pPr>
              <w:pStyle w:val="ListParagraph1"/>
              <w:spacing w:after="0" w:line="240" w:lineRule="auto"/>
              <w:ind w:left="0"/>
              <w:jc w:val="both"/>
              <w:rPr>
                <w:rFonts w:ascii="Times New Roman" w:hAnsi="Times New Roman"/>
                <w:noProof/>
                <w:sz w:val="24"/>
                <w:szCs w:val="24"/>
              </w:rPr>
            </w:pPr>
            <w:r w:rsidRPr="00064171">
              <w:rPr>
                <w:rFonts w:ascii="Times New Roman" w:hAnsi="Times New Roman"/>
                <w:sz w:val="24"/>
                <w:szCs w:val="24"/>
              </w:rPr>
              <w:t>Absolventul calculează autonom cantitățile necesare de componente din produs farmaceutic.</w:t>
            </w:r>
          </w:p>
        </w:tc>
      </w:tr>
      <w:tr w:rsidR="00D57651" w:rsidRPr="00A03CD1" w:rsidTr="000944B8">
        <w:trPr>
          <w:trHeight w:val="645"/>
        </w:trPr>
        <w:tc>
          <w:tcPr>
            <w:tcW w:w="9237" w:type="dxa"/>
            <w:gridSpan w:val="3"/>
            <w:shd w:val="clear" w:color="auto" w:fill="auto"/>
          </w:tcPr>
          <w:p w:rsidR="000944B8" w:rsidRPr="00064171" w:rsidRDefault="00D57651" w:rsidP="00366069">
            <w:pPr>
              <w:spacing w:after="0" w:line="240" w:lineRule="auto"/>
              <w:jc w:val="both"/>
              <w:rPr>
                <w:rFonts w:ascii="Times New Roman" w:hAnsi="Times New Roman"/>
                <w:noProof/>
                <w:lang w:val="ro-RO"/>
              </w:rPr>
            </w:pPr>
            <w:r w:rsidRPr="00064171">
              <w:rPr>
                <w:rFonts w:ascii="Times New Roman" w:hAnsi="Times New Roman"/>
                <w:i/>
                <w:noProof/>
                <w:lang w:val="ro-RO"/>
              </w:rPr>
              <w:lastRenderedPageBreak/>
              <w:t>Tema 4.</w:t>
            </w:r>
            <w:r w:rsidR="000944B8" w:rsidRPr="00064171">
              <w:rPr>
                <w:rFonts w:ascii="Times New Roman" w:hAnsi="Times New Roman"/>
                <w:i/>
                <w:noProof/>
                <w:lang w:val="ro-RO"/>
              </w:rPr>
              <w:t xml:space="preserve"> </w:t>
            </w:r>
            <w:r w:rsidR="000944B8" w:rsidRPr="00064171">
              <w:rPr>
                <w:rFonts w:ascii="Times New Roman" w:hAnsi="Times New Roman"/>
                <w:b/>
                <w:noProof/>
                <w:lang w:val="ro-RO"/>
              </w:rPr>
              <w:t>TEHNOLOGIA DE PREPARARE/PRODUCERE A FORMELOR FARMACEUTICE SOLIDE</w:t>
            </w:r>
          </w:p>
          <w:p w:rsidR="00D57651" w:rsidRPr="00064171" w:rsidRDefault="00D57651" w:rsidP="00366069">
            <w:pPr>
              <w:spacing w:after="0" w:line="240" w:lineRule="auto"/>
              <w:jc w:val="both"/>
              <w:rPr>
                <w:rFonts w:ascii="Times New Roman" w:hAnsi="Times New Roman"/>
                <w:noProof/>
                <w:sz w:val="24"/>
                <w:szCs w:val="24"/>
                <w:lang w:val="ro-RO"/>
              </w:rPr>
            </w:pPr>
            <w:r w:rsidRPr="00064171">
              <w:rPr>
                <w:rFonts w:ascii="Times New Roman" w:hAnsi="Times New Roman"/>
                <w:noProof/>
                <w:sz w:val="24"/>
                <w:szCs w:val="24"/>
                <w:lang w:val="ro-RO"/>
              </w:rPr>
              <w:t xml:space="preserve">Rezultatele învățării </w:t>
            </w:r>
            <w:r w:rsidRPr="00064171">
              <w:rPr>
                <w:rFonts w:ascii="Times New Roman" w:hAnsi="Times New Roman"/>
                <w:bCs/>
                <w:color w:val="000000"/>
                <w:sz w:val="24"/>
                <w:szCs w:val="24"/>
                <w:lang w:val="ro-RO"/>
              </w:rPr>
              <w:t>preconizate a fi atinse</w:t>
            </w:r>
            <w:r w:rsidRPr="00064171">
              <w:rPr>
                <w:rFonts w:ascii="Times New Roman" w:hAnsi="Times New Roman"/>
                <w:noProof/>
                <w:sz w:val="24"/>
                <w:szCs w:val="24"/>
                <w:lang w:val="ro-RO"/>
              </w:rPr>
              <w:t xml:space="preserve">: </w:t>
            </w:r>
            <w:r w:rsidRPr="00064171">
              <w:rPr>
                <w:rFonts w:ascii="Times New Roman" w:hAnsi="Times New Roman"/>
                <w:b/>
                <w:noProof/>
                <w:sz w:val="24"/>
                <w:szCs w:val="24"/>
                <w:lang w:val="ro-RO"/>
              </w:rPr>
              <w:t>RI 7</w:t>
            </w:r>
            <w:r w:rsidR="000944B8" w:rsidRPr="00064171">
              <w:rPr>
                <w:rFonts w:ascii="Times New Roman" w:hAnsi="Times New Roman"/>
                <w:b/>
                <w:noProof/>
                <w:sz w:val="24"/>
                <w:szCs w:val="24"/>
                <w:lang w:val="ro-RO"/>
              </w:rPr>
              <w:t>, RI 8,</w:t>
            </w:r>
            <w:r w:rsidRPr="00064171">
              <w:rPr>
                <w:rFonts w:ascii="Times New Roman" w:hAnsi="Times New Roman"/>
                <w:b/>
                <w:noProof/>
                <w:sz w:val="24"/>
                <w:szCs w:val="24"/>
                <w:lang w:val="ro-RO"/>
              </w:rPr>
              <w:t xml:space="preserve"> RI 1</w:t>
            </w:r>
            <w:r w:rsidR="000944B8" w:rsidRPr="00064171">
              <w:rPr>
                <w:rFonts w:ascii="Times New Roman" w:hAnsi="Times New Roman"/>
                <w:b/>
                <w:noProof/>
                <w:sz w:val="24"/>
                <w:szCs w:val="24"/>
                <w:lang w:val="ro-RO"/>
              </w:rPr>
              <w:t>0, RI 12, RI 13, RI 15, RI 16, RI 25, RI 28, RI 29, RI 30,</w:t>
            </w:r>
            <w:r w:rsidRPr="00064171">
              <w:rPr>
                <w:rFonts w:ascii="Times New Roman" w:hAnsi="Times New Roman"/>
                <w:b/>
                <w:noProof/>
                <w:sz w:val="24"/>
                <w:szCs w:val="24"/>
                <w:lang w:val="ro-RO"/>
              </w:rPr>
              <w:t xml:space="preserve"> RI 31.</w:t>
            </w:r>
          </w:p>
        </w:tc>
      </w:tr>
      <w:tr w:rsidR="00D57651" w:rsidRPr="00064171" w:rsidTr="000944B8">
        <w:trPr>
          <w:trHeight w:val="355"/>
        </w:trPr>
        <w:tc>
          <w:tcPr>
            <w:tcW w:w="2573" w:type="dxa"/>
            <w:shd w:val="clear" w:color="auto" w:fill="auto"/>
          </w:tcPr>
          <w:p w:rsidR="00D57651" w:rsidRPr="00064171" w:rsidRDefault="00D57651"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Cunoștințe</w:t>
            </w:r>
            <w:r w:rsidRPr="00064171">
              <w:rPr>
                <w:rFonts w:ascii="Times New Roman" w:hAnsi="Times New Roman"/>
                <w:color w:val="000000"/>
                <w:sz w:val="24"/>
                <w:szCs w:val="24"/>
              </w:rPr>
              <w:t>/unități de conținut</w:t>
            </w:r>
          </w:p>
        </w:tc>
        <w:tc>
          <w:tcPr>
            <w:tcW w:w="2468" w:type="dxa"/>
            <w:shd w:val="clear" w:color="auto" w:fill="auto"/>
          </w:tcPr>
          <w:p w:rsidR="00D57651" w:rsidRPr="00064171" w:rsidRDefault="00D57651"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Abilități</w:t>
            </w:r>
          </w:p>
        </w:tc>
        <w:tc>
          <w:tcPr>
            <w:tcW w:w="4196" w:type="dxa"/>
            <w:shd w:val="clear" w:color="auto" w:fill="auto"/>
          </w:tcPr>
          <w:p w:rsidR="00D57651" w:rsidRPr="00064171" w:rsidRDefault="00D57651"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Responsabilitate și autonomie</w:t>
            </w:r>
          </w:p>
        </w:tc>
      </w:tr>
      <w:tr w:rsidR="00D57651" w:rsidRPr="00A03CD1" w:rsidTr="000944B8">
        <w:trPr>
          <w:trHeight w:val="645"/>
        </w:trPr>
        <w:tc>
          <w:tcPr>
            <w:tcW w:w="2573" w:type="dxa"/>
            <w:shd w:val="clear" w:color="auto" w:fill="auto"/>
          </w:tcPr>
          <w:p w:rsidR="00D57651" w:rsidRPr="00064171" w:rsidRDefault="000944B8" w:rsidP="000944B8">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 xml:space="preserve">Termeni </w:t>
            </w:r>
            <w:r w:rsidR="00D57651" w:rsidRPr="00064171">
              <w:rPr>
                <w:rFonts w:ascii="Times New Roman" w:hAnsi="Times New Roman"/>
                <w:b/>
                <w:noProof/>
                <w:sz w:val="24"/>
                <w:szCs w:val="24"/>
              </w:rPr>
              <w:t>cheie:</w:t>
            </w:r>
          </w:p>
          <w:p w:rsidR="00D57651" w:rsidRPr="00064171" w:rsidRDefault="00D57651" w:rsidP="002837FA">
            <w:pPr>
              <w:pStyle w:val="ListParagraph1"/>
              <w:spacing w:after="0" w:line="240" w:lineRule="auto"/>
              <w:ind w:left="0"/>
              <w:jc w:val="both"/>
              <w:rPr>
                <w:rFonts w:ascii="Times New Roman" w:hAnsi="Times New Roman"/>
                <w:noProof/>
                <w:sz w:val="24"/>
                <w:szCs w:val="24"/>
              </w:rPr>
            </w:pPr>
            <w:r w:rsidRPr="00064171">
              <w:rPr>
                <w:rFonts w:ascii="Times New Roman" w:hAnsi="Times New Roman"/>
                <w:iCs/>
                <w:spacing w:val="-4"/>
              </w:rPr>
              <w:t>forme farmaceutice solide,</w:t>
            </w:r>
            <w:r w:rsidRPr="00064171">
              <w:rPr>
                <w:rFonts w:ascii="Times New Roman" w:hAnsi="Times New Roman"/>
                <w:iCs/>
                <w:color w:val="000000"/>
                <w:spacing w:val="-4"/>
              </w:rPr>
              <w:t>comprimate, pulberi; capsule; microcapsule; drajeuri; granule</w:t>
            </w:r>
            <w:r w:rsidRPr="00064171">
              <w:rPr>
                <w:rFonts w:ascii="Times New Roman" w:hAnsi="Times New Roman"/>
                <w:iCs/>
                <w:color w:val="000000"/>
                <w:spacing w:val="-4"/>
                <w:sz w:val="24"/>
                <w:szCs w:val="24"/>
              </w:rPr>
              <w:t>.</w:t>
            </w:r>
          </w:p>
          <w:p w:rsidR="00D57651" w:rsidRPr="00064171" w:rsidRDefault="00D57651" w:rsidP="000944B8">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Unități de conținut:</w:t>
            </w:r>
          </w:p>
          <w:p w:rsidR="00D57651" w:rsidRPr="00064171" w:rsidRDefault="00D57651" w:rsidP="002837FA">
            <w:pPr>
              <w:numPr>
                <w:ilvl w:val="0"/>
                <w:numId w:val="28"/>
              </w:numPr>
              <w:tabs>
                <w:tab w:val="clear" w:pos="2025"/>
                <w:tab w:val="num" w:pos="0"/>
                <w:tab w:val="left" w:pos="170"/>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Clasificarea formelor farmaceutice solide;</w:t>
            </w:r>
          </w:p>
          <w:p w:rsidR="00D57651" w:rsidRPr="00064171" w:rsidRDefault="00D57651" w:rsidP="002837FA">
            <w:pPr>
              <w:numPr>
                <w:ilvl w:val="0"/>
                <w:numId w:val="28"/>
              </w:numPr>
              <w:tabs>
                <w:tab w:val="clear" w:pos="2025"/>
                <w:tab w:val="num" w:pos="0"/>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Comprimate;</w:t>
            </w:r>
          </w:p>
          <w:p w:rsidR="00D57651" w:rsidRPr="00064171" w:rsidRDefault="00D57651" w:rsidP="002837FA">
            <w:pPr>
              <w:numPr>
                <w:ilvl w:val="0"/>
                <w:numId w:val="28"/>
              </w:numPr>
              <w:tabs>
                <w:tab w:val="clear" w:pos="2025"/>
                <w:tab w:val="num" w:pos="0"/>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Pulberi;</w:t>
            </w:r>
          </w:p>
          <w:p w:rsidR="00D57651" w:rsidRPr="00064171" w:rsidRDefault="00D57651" w:rsidP="002837FA">
            <w:pPr>
              <w:numPr>
                <w:ilvl w:val="0"/>
                <w:numId w:val="28"/>
              </w:numPr>
              <w:tabs>
                <w:tab w:val="clear" w:pos="2025"/>
                <w:tab w:val="num" w:pos="0"/>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Capsule;</w:t>
            </w:r>
          </w:p>
          <w:p w:rsidR="00D57651" w:rsidRPr="00064171" w:rsidRDefault="00D57651" w:rsidP="002837FA">
            <w:pPr>
              <w:numPr>
                <w:ilvl w:val="0"/>
                <w:numId w:val="28"/>
              </w:numPr>
              <w:tabs>
                <w:tab w:val="clear" w:pos="2025"/>
                <w:tab w:val="num" w:pos="0"/>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Microcapsule;</w:t>
            </w:r>
          </w:p>
          <w:p w:rsidR="00D57651" w:rsidRPr="00064171" w:rsidRDefault="00D57651" w:rsidP="002837FA">
            <w:pPr>
              <w:numPr>
                <w:ilvl w:val="0"/>
                <w:numId w:val="28"/>
              </w:numPr>
              <w:tabs>
                <w:tab w:val="clear" w:pos="2025"/>
                <w:tab w:val="num" w:pos="0"/>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 xml:space="preserve">Drajeuri; </w:t>
            </w:r>
          </w:p>
          <w:p w:rsidR="00D57651" w:rsidRPr="00064171" w:rsidRDefault="00D57651" w:rsidP="002837FA">
            <w:pPr>
              <w:numPr>
                <w:ilvl w:val="0"/>
                <w:numId w:val="28"/>
              </w:numPr>
              <w:tabs>
                <w:tab w:val="clear" w:pos="2025"/>
                <w:tab w:val="num" w:pos="0"/>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Granule.</w:t>
            </w:r>
          </w:p>
        </w:tc>
        <w:tc>
          <w:tcPr>
            <w:tcW w:w="2468" w:type="dxa"/>
            <w:shd w:val="clear" w:color="auto" w:fill="auto"/>
          </w:tcPr>
          <w:p w:rsidR="000944B8" w:rsidRPr="00064171" w:rsidRDefault="000944B8" w:rsidP="000944B8">
            <w:pPr>
              <w:pStyle w:val="z1Char"/>
              <w:tabs>
                <w:tab w:val="clear" w:pos="227"/>
                <w:tab w:val="left" w:pos="170"/>
                <w:tab w:val="num" w:pos="1140"/>
              </w:tabs>
              <w:rPr>
                <w:b/>
                <w:spacing w:val="-4"/>
                <w:sz w:val="24"/>
                <w:szCs w:val="24"/>
                <w:lang w:val="ro-RO"/>
              </w:rPr>
            </w:pPr>
            <w:r w:rsidRPr="00064171">
              <w:rPr>
                <w:b/>
                <w:spacing w:val="-4"/>
                <w:sz w:val="24"/>
                <w:szCs w:val="24"/>
                <w:lang w:val="ro-RO"/>
              </w:rPr>
              <w:t>Studentul:</w:t>
            </w:r>
          </w:p>
          <w:p w:rsidR="00D57651" w:rsidRPr="00064171" w:rsidRDefault="00D57651"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identifică t</w:t>
            </w:r>
            <w:r w:rsidR="000944B8" w:rsidRPr="00064171">
              <w:rPr>
                <w:spacing w:val="-4"/>
                <w:sz w:val="24"/>
                <w:szCs w:val="24"/>
                <w:lang w:val="ro-RO"/>
              </w:rPr>
              <w:t>ipul formei farmaceutice solide</w:t>
            </w:r>
            <w:r w:rsidRPr="00064171">
              <w:rPr>
                <w:spacing w:val="-4"/>
                <w:sz w:val="24"/>
                <w:szCs w:val="24"/>
                <w:lang w:val="ro-RO"/>
              </w:rPr>
              <w:t>;</w:t>
            </w:r>
          </w:p>
          <w:p w:rsidR="00D57651" w:rsidRPr="00064171" w:rsidRDefault="00D57651"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operează cu terminologia specifică procesului tehnologic de ob</w:t>
            </w:r>
            <w:r w:rsidRPr="00064171">
              <w:rPr>
                <w:rFonts w:ascii="Tahoma" w:hAnsi="Tahoma" w:cs="Tahoma"/>
                <w:spacing w:val="-4"/>
                <w:sz w:val="24"/>
                <w:szCs w:val="24"/>
                <w:lang w:val="ro-RO"/>
              </w:rPr>
              <w:t>ț</w:t>
            </w:r>
            <w:r w:rsidRPr="00064171">
              <w:rPr>
                <w:spacing w:val="-4"/>
                <w:sz w:val="24"/>
                <w:szCs w:val="24"/>
                <w:lang w:val="ro-RO"/>
              </w:rPr>
              <w:t>inere a formelor farmaceutice;</w:t>
            </w:r>
          </w:p>
          <w:p w:rsidR="00D57651" w:rsidRPr="00064171" w:rsidRDefault="00D57651"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 xml:space="preserve"> definește principalele etape în prepararea/producerea formelor farmaceutice;</w:t>
            </w:r>
          </w:p>
          <w:p w:rsidR="00D57651" w:rsidRPr="00064171" w:rsidRDefault="00D57651" w:rsidP="002837FA">
            <w:pPr>
              <w:pStyle w:val="z1Char"/>
              <w:numPr>
                <w:ilvl w:val="0"/>
                <w:numId w:val="36"/>
              </w:numPr>
              <w:tabs>
                <w:tab w:val="left" w:pos="170"/>
              </w:tabs>
              <w:ind w:left="190" w:hanging="190"/>
              <w:rPr>
                <w:spacing w:val="-4"/>
                <w:sz w:val="24"/>
                <w:szCs w:val="24"/>
                <w:lang w:val="ro-RO"/>
              </w:rPr>
            </w:pPr>
            <w:r w:rsidRPr="00064171">
              <w:rPr>
                <w:spacing w:val="-4"/>
                <w:sz w:val="24"/>
                <w:szCs w:val="24"/>
                <w:lang w:val="ro-RO"/>
              </w:rPr>
              <w:t>argumentează fluxul tehnologic de producere a formelor farmaceutice solide în industria farmaceutică.</w:t>
            </w:r>
          </w:p>
        </w:tc>
        <w:tc>
          <w:tcPr>
            <w:tcW w:w="4196" w:type="dxa"/>
            <w:shd w:val="clear" w:color="auto" w:fill="auto"/>
          </w:tcPr>
          <w:p w:rsidR="00D57651" w:rsidRPr="00064171" w:rsidRDefault="00D57651" w:rsidP="002837FA">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Absolventul, împreună cu echipa, organizează controlul calității pe fluxul tehnologic de fabricație, de management al calității</w:t>
            </w:r>
            <w:r w:rsidR="00713463" w:rsidRPr="00064171">
              <w:rPr>
                <w:rFonts w:ascii="Times New Roman" w:hAnsi="Times New Roman"/>
                <w:sz w:val="24"/>
                <w:szCs w:val="24"/>
                <w:lang w:val="ro-RO"/>
              </w:rPr>
              <w:t xml:space="preserve"> la fabricarea formelor farmaceutice solide</w:t>
            </w:r>
            <w:r w:rsidRPr="00064171">
              <w:rPr>
                <w:rFonts w:ascii="Times New Roman" w:hAnsi="Times New Roman"/>
                <w:sz w:val="24"/>
                <w:szCs w:val="24"/>
                <w:lang w:val="ro-RO"/>
              </w:rPr>
              <w:t>.</w:t>
            </w:r>
          </w:p>
          <w:p w:rsidR="00D57651" w:rsidRPr="00064171" w:rsidRDefault="00D57651" w:rsidP="002837FA">
            <w:pPr>
              <w:spacing w:after="0" w:line="240" w:lineRule="auto"/>
              <w:ind w:firstLine="23"/>
              <w:jc w:val="both"/>
              <w:rPr>
                <w:rFonts w:ascii="Times New Roman" w:hAnsi="Times New Roman"/>
                <w:bCs/>
                <w:sz w:val="24"/>
                <w:szCs w:val="24"/>
                <w:lang w:val="ro-RO"/>
              </w:rPr>
            </w:pPr>
            <w:r w:rsidRPr="00064171">
              <w:rPr>
                <w:rFonts w:ascii="Times New Roman" w:hAnsi="Times New Roman"/>
                <w:sz w:val="24"/>
                <w:szCs w:val="24"/>
                <w:lang w:val="ro-RO"/>
              </w:rPr>
              <w:t>Absolventul aplică autonom și în echipă regulile bunelor practici de fabricație</w:t>
            </w:r>
            <w:r w:rsidR="00713463" w:rsidRPr="00064171">
              <w:rPr>
                <w:rFonts w:ascii="Times New Roman" w:hAnsi="Times New Roman"/>
                <w:sz w:val="24"/>
                <w:szCs w:val="24"/>
                <w:lang w:val="ro-RO"/>
              </w:rPr>
              <w:t xml:space="preserve"> a formelor farmaceutice solide</w:t>
            </w:r>
            <w:r w:rsidRPr="00064171">
              <w:rPr>
                <w:rFonts w:ascii="Times New Roman" w:hAnsi="Times New Roman"/>
                <w:sz w:val="24"/>
                <w:szCs w:val="24"/>
                <w:lang w:val="ro-RO"/>
              </w:rPr>
              <w:t>.</w:t>
            </w:r>
          </w:p>
          <w:p w:rsidR="00D57651" w:rsidRPr="00064171" w:rsidRDefault="00D57651"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Absolventul autonom și responsabil argumentează implementarea programelor preliminare și sistemelor de management al calității</w:t>
            </w:r>
            <w:r w:rsidR="00713463" w:rsidRPr="00064171">
              <w:rPr>
                <w:rFonts w:ascii="Times New Roman" w:hAnsi="Times New Roman"/>
                <w:sz w:val="24"/>
                <w:szCs w:val="24"/>
                <w:lang w:val="ro-RO"/>
              </w:rPr>
              <w:t>la fabricarea formelor farmaceutice solide.</w:t>
            </w:r>
          </w:p>
          <w:p w:rsidR="00D57651" w:rsidRPr="00064171" w:rsidRDefault="00D57651" w:rsidP="002837FA">
            <w:pPr>
              <w:spacing w:after="0" w:line="240" w:lineRule="auto"/>
              <w:jc w:val="both"/>
              <w:rPr>
                <w:rFonts w:ascii="Times New Roman" w:eastAsia="Times New Roman" w:hAnsi="Times New Roman"/>
                <w:sz w:val="24"/>
                <w:szCs w:val="24"/>
                <w:lang w:val="ro-RO"/>
              </w:rPr>
            </w:pPr>
            <w:r w:rsidRPr="00064171">
              <w:rPr>
                <w:rFonts w:ascii="Times New Roman" w:eastAsia="Times New Roman" w:hAnsi="Times New Roman"/>
                <w:sz w:val="24"/>
                <w:szCs w:val="24"/>
                <w:lang w:val="ro-RO"/>
              </w:rPr>
              <w:t>Absolventul aplică autonom și responsabil regulile de igienă la întreprindere conform prevederilor legislației în vigoare.</w:t>
            </w:r>
          </w:p>
          <w:p w:rsidR="00D57651" w:rsidRPr="00064171" w:rsidRDefault="00D57651" w:rsidP="002837FA">
            <w:pPr>
              <w:spacing w:after="0" w:line="240" w:lineRule="auto"/>
              <w:jc w:val="both"/>
              <w:rPr>
                <w:rFonts w:ascii="Times New Roman" w:eastAsia="Times New Roman" w:hAnsi="Times New Roman"/>
                <w:sz w:val="24"/>
                <w:szCs w:val="24"/>
                <w:lang w:val="ro-RO"/>
              </w:rPr>
            </w:pPr>
            <w:r w:rsidRPr="00064171">
              <w:rPr>
                <w:rFonts w:ascii="Times New Roman" w:eastAsia="Times New Roman" w:hAnsi="Times New Roman"/>
                <w:sz w:val="24"/>
                <w:szCs w:val="24"/>
                <w:lang w:val="ro-RO"/>
              </w:rPr>
              <w:t>Absolventul aplică autonom și responsabil prevederile actelor normative în domeniul prevenirii poluării mediului și protejării resurselor</w:t>
            </w:r>
            <w:r w:rsidR="00713463" w:rsidRPr="00064171">
              <w:rPr>
                <w:rFonts w:ascii="Times New Roman" w:hAnsi="Times New Roman"/>
                <w:sz w:val="24"/>
                <w:szCs w:val="24"/>
                <w:lang w:val="ro-RO"/>
              </w:rPr>
              <w:t>la fabricarea formelor farmaceutice solide</w:t>
            </w:r>
            <w:r w:rsidRPr="00064171">
              <w:rPr>
                <w:rFonts w:ascii="Times New Roman" w:eastAsia="Times New Roman" w:hAnsi="Times New Roman"/>
                <w:sz w:val="24"/>
                <w:szCs w:val="24"/>
                <w:lang w:val="ro-RO"/>
              </w:rPr>
              <w:t>.</w:t>
            </w:r>
          </w:p>
          <w:p w:rsidR="00D57651" w:rsidRPr="00064171" w:rsidRDefault="00D57651"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Absolventul gestionează, în coordonare cu personalul responsabil, funcționarea utilajelor și echipamentelor tehnologice</w:t>
            </w:r>
            <w:r w:rsidR="00713463" w:rsidRPr="00064171">
              <w:rPr>
                <w:rFonts w:ascii="Times New Roman" w:hAnsi="Times New Roman"/>
                <w:sz w:val="24"/>
                <w:szCs w:val="24"/>
                <w:lang w:val="ro-RO"/>
              </w:rPr>
              <w:t>la fabricarea formelor farmaceutice solide</w:t>
            </w:r>
            <w:r w:rsidRPr="00064171">
              <w:rPr>
                <w:rFonts w:ascii="Times New Roman" w:hAnsi="Times New Roman"/>
                <w:sz w:val="24"/>
                <w:szCs w:val="24"/>
                <w:lang w:val="ro-RO"/>
              </w:rPr>
              <w:t>.</w:t>
            </w:r>
          </w:p>
          <w:p w:rsidR="00D57651" w:rsidRPr="00064171" w:rsidRDefault="00D57651"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 xml:space="preserve">Absolventul autonom sau în echipă gestionează fluxul tehnologic de fabricație a   </w:t>
            </w:r>
            <w:r w:rsidR="00713463" w:rsidRPr="00064171">
              <w:rPr>
                <w:rFonts w:ascii="Times New Roman" w:hAnsi="Times New Roman"/>
                <w:sz w:val="24"/>
                <w:szCs w:val="24"/>
                <w:lang w:val="ro-RO"/>
              </w:rPr>
              <w:t>formelor farmaceutice solide</w:t>
            </w:r>
            <w:r w:rsidRPr="00064171">
              <w:rPr>
                <w:rFonts w:ascii="Times New Roman" w:hAnsi="Times New Roman"/>
                <w:sz w:val="24"/>
                <w:szCs w:val="24"/>
                <w:lang w:val="ro-RO"/>
              </w:rPr>
              <w:t xml:space="preserve">.  </w:t>
            </w:r>
          </w:p>
          <w:p w:rsidR="00D57651" w:rsidRPr="00064171" w:rsidRDefault="00D57651"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 xml:space="preserve">Absolventul autonom manifestă responsabilitatea în respectarea </w:t>
            </w:r>
            <w:r w:rsidRPr="00064171">
              <w:rPr>
                <w:rFonts w:ascii="Times New Roman" w:hAnsi="Times New Roman"/>
                <w:bCs/>
                <w:sz w:val="24"/>
                <w:szCs w:val="24"/>
                <w:lang w:val="ro-RO"/>
              </w:rPr>
              <w:lastRenderedPageBreak/>
              <w:t>prevederilor ghidurilor GMP, GDP și a Farmacopeei Europene</w:t>
            </w:r>
            <w:r w:rsidR="00713463" w:rsidRPr="00064171">
              <w:rPr>
                <w:rFonts w:ascii="Times New Roman" w:hAnsi="Times New Roman"/>
                <w:sz w:val="24"/>
                <w:szCs w:val="24"/>
                <w:lang w:val="ro-RO"/>
              </w:rPr>
              <w:t>la fabricarea formelor farmaceutice solide.</w:t>
            </w:r>
          </w:p>
          <w:p w:rsidR="00D57651" w:rsidRPr="00064171" w:rsidRDefault="00D57651"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 xml:space="preserve">Absolventul autonom identifică cu responsabilitate utilizarea diverselor excipienți în forme farmaceutice </w:t>
            </w:r>
            <w:r w:rsidR="00713463" w:rsidRPr="00064171">
              <w:rPr>
                <w:rFonts w:ascii="Times New Roman" w:hAnsi="Times New Roman"/>
                <w:bCs/>
                <w:sz w:val="24"/>
                <w:szCs w:val="24"/>
                <w:lang w:val="ro-RO"/>
              </w:rPr>
              <w:t>solide</w:t>
            </w:r>
            <w:r w:rsidRPr="00064171">
              <w:rPr>
                <w:rFonts w:ascii="Times New Roman" w:hAnsi="Times New Roman"/>
                <w:bCs/>
                <w:sz w:val="24"/>
                <w:szCs w:val="24"/>
                <w:lang w:val="ro-RO"/>
              </w:rPr>
              <w:t>.</w:t>
            </w:r>
          </w:p>
          <w:p w:rsidR="00D57651" w:rsidRPr="00064171" w:rsidRDefault="00D57651"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Absolventul în cadrul echipei identifică substanțele active și a celor auxiliare, reieșind din distinția și forma farmaceutică a medicamentului.</w:t>
            </w:r>
          </w:p>
          <w:p w:rsidR="00D57651" w:rsidRPr="00064171" w:rsidRDefault="00D57651"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sz w:val="24"/>
                <w:szCs w:val="24"/>
                <w:lang w:val="ro-RO"/>
              </w:rPr>
              <w:t>Absolventul calculează autonom cantitățile necesare de componente din produs farmaceutic.</w:t>
            </w:r>
          </w:p>
          <w:p w:rsidR="00D57651" w:rsidRPr="00064171" w:rsidRDefault="00D57651" w:rsidP="002837FA">
            <w:pPr>
              <w:spacing w:after="0" w:line="240" w:lineRule="auto"/>
              <w:ind w:left="34" w:hanging="34"/>
              <w:jc w:val="both"/>
              <w:rPr>
                <w:rFonts w:ascii="Times New Roman" w:hAnsi="Times New Roman"/>
                <w:sz w:val="24"/>
                <w:szCs w:val="24"/>
                <w:lang w:val="ro-RO"/>
              </w:rPr>
            </w:pPr>
            <w:r w:rsidRPr="00064171">
              <w:rPr>
                <w:rFonts w:ascii="Times New Roman" w:hAnsi="Times New Roman"/>
                <w:sz w:val="24"/>
                <w:szCs w:val="24"/>
                <w:lang w:val="ro-RO"/>
              </w:rPr>
              <w:t>Absolventul autonom sau în echipă selectează condiții fizico-chimice optimale pentru fabricarea formelor farmaceutice solide.</w:t>
            </w:r>
          </w:p>
        </w:tc>
      </w:tr>
      <w:tr w:rsidR="00D57651" w:rsidRPr="00A03CD1" w:rsidTr="000944B8">
        <w:trPr>
          <w:trHeight w:val="645"/>
        </w:trPr>
        <w:tc>
          <w:tcPr>
            <w:tcW w:w="9237" w:type="dxa"/>
            <w:gridSpan w:val="3"/>
            <w:shd w:val="clear" w:color="auto" w:fill="auto"/>
          </w:tcPr>
          <w:p w:rsidR="00D57651" w:rsidRPr="00064171" w:rsidRDefault="00D57651" w:rsidP="00366069">
            <w:pPr>
              <w:spacing w:after="0" w:line="240" w:lineRule="auto"/>
              <w:jc w:val="both"/>
              <w:rPr>
                <w:rFonts w:ascii="Times New Roman" w:hAnsi="Times New Roman"/>
                <w:b/>
                <w:i/>
                <w:noProof/>
                <w:lang w:val="ro-RO"/>
              </w:rPr>
            </w:pPr>
            <w:r w:rsidRPr="00064171">
              <w:rPr>
                <w:rFonts w:ascii="Times New Roman" w:hAnsi="Times New Roman"/>
                <w:i/>
                <w:noProof/>
                <w:lang w:val="ro-RO"/>
              </w:rPr>
              <w:lastRenderedPageBreak/>
              <w:t>Tema 5.</w:t>
            </w:r>
            <w:r w:rsidR="000944B8" w:rsidRPr="00064171">
              <w:rPr>
                <w:rFonts w:ascii="Times New Roman" w:hAnsi="Times New Roman"/>
                <w:i/>
                <w:noProof/>
                <w:lang w:val="ro-RO"/>
              </w:rPr>
              <w:t xml:space="preserve"> </w:t>
            </w:r>
            <w:r w:rsidR="000944B8" w:rsidRPr="00064171">
              <w:rPr>
                <w:rFonts w:ascii="Times New Roman" w:hAnsi="Times New Roman"/>
                <w:b/>
                <w:i/>
                <w:noProof/>
                <w:lang w:val="ro-RO"/>
              </w:rPr>
              <w:t>TEHNOLOGIA DE PREPARARE/PRODUCERE A FORMELOR FARMACEUTICE SEMISOLIDE</w:t>
            </w:r>
          </w:p>
          <w:p w:rsidR="00D57651" w:rsidRPr="00064171" w:rsidRDefault="00D57651" w:rsidP="00366069">
            <w:pPr>
              <w:pStyle w:val="ListParagraph1"/>
              <w:spacing w:after="0" w:line="240" w:lineRule="auto"/>
              <w:ind w:left="0"/>
              <w:jc w:val="both"/>
              <w:rPr>
                <w:rFonts w:ascii="Times New Roman" w:hAnsi="Times New Roman"/>
                <w:noProof/>
                <w:sz w:val="24"/>
                <w:szCs w:val="24"/>
              </w:rPr>
            </w:pPr>
            <w:r w:rsidRPr="00064171">
              <w:rPr>
                <w:rFonts w:ascii="Times New Roman" w:hAnsi="Times New Roman"/>
                <w:noProof/>
                <w:sz w:val="24"/>
                <w:szCs w:val="24"/>
              </w:rPr>
              <w:t xml:space="preserve">Rezultatele învățării </w:t>
            </w:r>
            <w:r w:rsidRPr="00064171">
              <w:rPr>
                <w:rFonts w:ascii="Times New Roman" w:hAnsi="Times New Roman"/>
                <w:bCs/>
                <w:color w:val="000000"/>
                <w:sz w:val="24"/>
                <w:szCs w:val="24"/>
              </w:rPr>
              <w:t>preconizate a fi atinse</w:t>
            </w:r>
            <w:r w:rsidRPr="00064171">
              <w:rPr>
                <w:rFonts w:ascii="Times New Roman" w:hAnsi="Times New Roman"/>
                <w:b/>
                <w:noProof/>
                <w:sz w:val="24"/>
                <w:szCs w:val="24"/>
              </w:rPr>
              <w:t>: RI 7</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8</w:t>
            </w:r>
            <w:r w:rsidR="000944B8" w:rsidRPr="00064171">
              <w:rPr>
                <w:rFonts w:ascii="Times New Roman" w:hAnsi="Times New Roman"/>
                <w:b/>
                <w:noProof/>
                <w:sz w:val="24"/>
                <w:szCs w:val="24"/>
              </w:rPr>
              <w:t xml:space="preserve">, </w:t>
            </w:r>
            <w:r w:rsidRPr="00064171">
              <w:rPr>
                <w:rFonts w:ascii="Times New Roman" w:hAnsi="Times New Roman"/>
                <w:b/>
                <w:noProof/>
                <w:sz w:val="24"/>
                <w:szCs w:val="24"/>
              </w:rPr>
              <w:t>RI 10</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12</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13</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15</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16</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25</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28</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29</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30</w:t>
            </w:r>
            <w:r w:rsidR="000944B8" w:rsidRPr="00064171">
              <w:rPr>
                <w:rFonts w:ascii="Times New Roman" w:hAnsi="Times New Roman"/>
                <w:b/>
                <w:noProof/>
                <w:sz w:val="24"/>
                <w:szCs w:val="24"/>
              </w:rPr>
              <w:t>,</w:t>
            </w:r>
            <w:r w:rsidRPr="00064171">
              <w:rPr>
                <w:rFonts w:ascii="Times New Roman" w:hAnsi="Times New Roman"/>
                <w:b/>
                <w:noProof/>
                <w:sz w:val="24"/>
                <w:szCs w:val="24"/>
              </w:rPr>
              <w:t xml:space="preserve"> RI 31.</w:t>
            </w:r>
          </w:p>
        </w:tc>
      </w:tr>
      <w:tr w:rsidR="00D57651" w:rsidRPr="00064171" w:rsidTr="000944B8">
        <w:trPr>
          <w:trHeight w:val="239"/>
        </w:trPr>
        <w:tc>
          <w:tcPr>
            <w:tcW w:w="2573" w:type="dxa"/>
            <w:shd w:val="clear" w:color="auto" w:fill="auto"/>
          </w:tcPr>
          <w:p w:rsidR="00D57651" w:rsidRPr="00064171" w:rsidRDefault="00D57651"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Cunoștințe</w:t>
            </w:r>
            <w:r w:rsidRPr="00064171">
              <w:rPr>
                <w:rFonts w:ascii="Times New Roman" w:hAnsi="Times New Roman"/>
                <w:color w:val="000000"/>
                <w:sz w:val="24"/>
                <w:szCs w:val="24"/>
              </w:rPr>
              <w:t>/unități de conținut</w:t>
            </w:r>
          </w:p>
        </w:tc>
        <w:tc>
          <w:tcPr>
            <w:tcW w:w="2468" w:type="dxa"/>
            <w:shd w:val="clear" w:color="auto" w:fill="auto"/>
          </w:tcPr>
          <w:p w:rsidR="00D57651" w:rsidRPr="00064171" w:rsidRDefault="00D57651"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Abilități</w:t>
            </w:r>
          </w:p>
        </w:tc>
        <w:tc>
          <w:tcPr>
            <w:tcW w:w="4196" w:type="dxa"/>
            <w:shd w:val="clear" w:color="auto" w:fill="auto"/>
          </w:tcPr>
          <w:p w:rsidR="00D57651" w:rsidRPr="00064171" w:rsidRDefault="00D57651"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Responsabilitate și autonomie</w:t>
            </w:r>
          </w:p>
        </w:tc>
      </w:tr>
      <w:tr w:rsidR="00713463" w:rsidRPr="00A03CD1" w:rsidTr="000944B8">
        <w:trPr>
          <w:trHeight w:val="645"/>
        </w:trPr>
        <w:tc>
          <w:tcPr>
            <w:tcW w:w="2573" w:type="dxa"/>
            <w:shd w:val="clear" w:color="auto" w:fill="auto"/>
          </w:tcPr>
          <w:p w:rsidR="00713463" w:rsidRPr="00064171" w:rsidRDefault="000944B8" w:rsidP="000944B8">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 xml:space="preserve">Termeni </w:t>
            </w:r>
            <w:r w:rsidR="00713463" w:rsidRPr="00064171">
              <w:rPr>
                <w:rFonts w:ascii="Times New Roman" w:hAnsi="Times New Roman"/>
                <w:b/>
                <w:noProof/>
                <w:sz w:val="24"/>
                <w:szCs w:val="24"/>
              </w:rPr>
              <w:t>cheie:</w:t>
            </w:r>
          </w:p>
          <w:p w:rsidR="00713463" w:rsidRPr="00064171" w:rsidRDefault="00713463" w:rsidP="002837FA">
            <w:pPr>
              <w:pStyle w:val="ListParagraph1"/>
              <w:spacing w:after="0" w:line="240" w:lineRule="auto"/>
              <w:ind w:left="0"/>
              <w:jc w:val="both"/>
              <w:rPr>
                <w:rFonts w:ascii="Times New Roman" w:hAnsi="Times New Roman"/>
                <w:iCs/>
                <w:spacing w:val="-4"/>
                <w:sz w:val="24"/>
                <w:szCs w:val="24"/>
              </w:rPr>
            </w:pPr>
            <w:r w:rsidRPr="00064171">
              <w:rPr>
                <w:rFonts w:ascii="Times New Roman" w:hAnsi="Times New Roman"/>
                <w:iCs/>
                <w:spacing w:val="-4"/>
              </w:rPr>
              <w:t>forme farmaceutice semisolide, unguente, supozitoare, paste, emplastre</w:t>
            </w:r>
            <w:r w:rsidRPr="00064171">
              <w:rPr>
                <w:rFonts w:ascii="Times New Roman" w:hAnsi="Times New Roman"/>
                <w:iCs/>
                <w:spacing w:val="-4"/>
                <w:sz w:val="24"/>
                <w:szCs w:val="24"/>
              </w:rPr>
              <w:t>.</w:t>
            </w:r>
          </w:p>
          <w:p w:rsidR="00713463" w:rsidRPr="00064171" w:rsidRDefault="00713463" w:rsidP="000944B8">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Unități de conținut:</w:t>
            </w:r>
          </w:p>
          <w:p w:rsidR="00713463" w:rsidRPr="00064171" w:rsidRDefault="00713463" w:rsidP="002837FA">
            <w:pPr>
              <w:numPr>
                <w:ilvl w:val="0"/>
                <w:numId w:val="32"/>
              </w:numPr>
              <w:tabs>
                <w:tab w:val="left" w:pos="170"/>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Clasificarea formelor farmaceutice semisolide;</w:t>
            </w:r>
          </w:p>
          <w:p w:rsidR="00713463" w:rsidRPr="00064171" w:rsidRDefault="00713463" w:rsidP="002837FA">
            <w:pPr>
              <w:numPr>
                <w:ilvl w:val="0"/>
                <w:numId w:val="32"/>
              </w:numPr>
              <w:tabs>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Unguente;</w:t>
            </w:r>
          </w:p>
          <w:p w:rsidR="00713463" w:rsidRPr="00064171" w:rsidRDefault="00713463" w:rsidP="002837FA">
            <w:pPr>
              <w:numPr>
                <w:ilvl w:val="0"/>
                <w:numId w:val="32"/>
              </w:numPr>
              <w:tabs>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Supozitoare;</w:t>
            </w:r>
          </w:p>
          <w:p w:rsidR="00713463" w:rsidRPr="00064171" w:rsidRDefault="00713463" w:rsidP="002837FA">
            <w:pPr>
              <w:numPr>
                <w:ilvl w:val="0"/>
                <w:numId w:val="32"/>
              </w:numPr>
              <w:tabs>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Paste;</w:t>
            </w:r>
          </w:p>
          <w:p w:rsidR="00713463" w:rsidRPr="00064171" w:rsidRDefault="00713463" w:rsidP="002837FA">
            <w:pPr>
              <w:numPr>
                <w:ilvl w:val="0"/>
                <w:numId w:val="32"/>
              </w:numPr>
              <w:tabs>
                <w:tab w:val="left" w:pos="170"/>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Emplasture.</w:t>
            </w:r>
          </w:p>
          <w:p w:rsidR="00713463" w:rsidRPr="00064171" w:rsidRDefault="00713463" w:rsidP="002837FA">
            <w:pPr>
              <w:pStyle w:val="a9"/>
              <w:tabs>
                <w:tab w:val="left" w:pos="170"/>
              </w:tabs>
              <w:spacing w:after="0"/>
              <w:ind w:left="1980"/>
              <w:jc w:val="both"/>
              <w:rPr>
                <w:color w:val="000000"/>
                <w:spacing w:val="-4"/>
                <w:lang w:val="ro-RO"/>
              </w:rPr>
            </w:pPr>
          </w:p>
        </w:tc>
        <w:tc>
          <w:tcPr>
            <w:tcW w:w="2468" w:type="dxa"/>
            <w:shd w:val="clear" w:color="auto" w:fill="auto"/>
          </w:tcPr>
          <w:p w:rsidR="00713463" w:rsidRPr="00064171" w:rsidRDefault="00713463" w:rsidP="002837FA">
            <w:pPr>
              <w:pStyle w:val="z1Char"/>
              <w:tabs>
                <w:tab w:val="clear" w:pos="227"/>
                <w:tab w:val="left" w:pos="170"/>
                <w:tab w:val="num" w:pos="1140"/>
              </w:tabs>
              <w:rPr>
                <w:b/>
                <w:spacing w:val="-4"/>
                <w:sz w:val="24"/>
                <w:szCs w:val="24"/>
                <w:lang w:val="ro-RO"/>
              </w:rPr>
            </w:pPr>
            <w:r w:rsidRPr="00064171">
              <w:rPr>
                <w:b/>
                <w:spacing w:val="-4"/>
                <w:sz w:val="24"/>
                <w:szCs w:val="24"/>
                <w:lang w:val="ro-RO"/>
              </w:rPr>
              <w:t>Studentul:</w:t>
            </w:r>
          </w:p>
          <w:p w:rsidR="00713463" w:rsidRPr="00064171" w:rsidRDefault="00713463" w:rsidP="002837FA">
            <w:pPr>
              <w:pStyle w:val="z1Char"/>
              <w:numPr>
                <w:ilvl w:val="0"/>
                <w:numId w:val="34"/>
              </w:numPr>
              <w:tabs>
                <w:tab w:val="clear" w:pos="720"/>
                <w:tab w:val="left" w:pos="170"/>
              </w:tabs>
              <w:ind w:left="190" w:hanging="190"/>
              <w:rPr>
                <w:spacing w:val="-4"/>
                <w:sz w:val="24"/>
                <w:szCs w:val="24"/>
                <w:lang w:val="ro-RO"/>
              </w:rPr>
            </w:pPr>
            <w:r w:rsidRPr="00064171">
              <w:rPr>
                <w:spacing w:val="-4"/>
                <w:sz w:val="24"/>
                <w:szCs w:val="24"/>
                <w:lang w:val="ro-RO"/>
              </w:rPr>
              <w:t>identifică tipul formei farmaceutice semisolide ;</w:t>
            </w:r>
          </w:p>
          <w:p w:rsidR="00713463" w:rsidRPr="00064171" w:rsidRDefault="00713463" w:rsidP="002837FA">
            <w:pPr>
              <w:pStyle w:val="z1Char"/>
              <w:numPr>
                <w:ilvl w:val="0"/>
                <w:numId w:val="34"/>
              </w:numPr>
              <w:tabs>
                <w:tab w:val="clear" w:pos="720"/>
                <w:tab w:val="left" w:pos="170"/>
              </w:tabs>
              <w:ind w:left="190" w:hanging="190"/>
              <w:rPr>
                <w:spacing w:val="-4"/>
                <w:sz w:val="24"/>
                <w:szCs w:val="24"/>
                <w:lang w:val="ro-RO"/>
              </w:rPr>
            </w:pPr>
            <w:r w:rsidRPr="00064171">
              <w:rPr>
                <w:spacing w:val="-4"/>
                <w:sz w:val="24"/>
                <w:szCs w:val="24"/>
                <w:lang w:val="ro-RO"/>
              </w:rPr>
              <w:t>operează cu terminologia specifică procesului tehnologic de ob</w:t>
            </w:r>
            <w:r w:rsidRPr="00064171">
              <w:rPr>
                <w:rFonts w:ascii="Tahoma" w:hAnsi="Tahoma" w:cs="Tahoma"/>
                <w:spacing w:val="-4"/>
                <w:sz w:val="24"/>
                <w:szCs w:val="24"/>
                <w:lang w:val="ro-RO"/>
              </w:rPr>
              <w:t>ț</w:t>
            </w:r>
            <w:r w:rsidRPr="00064171">
              <w:rPr>
                <w:spacing w:val="-4"/>
                <w:sz w:val="24"/>
                <w:szCs w:val="24"/>
                <w:lang w:val="ro-RO"/>
              </w:rPr>
              <w:t>inere a fromelor farmaceutice;</w:t>
            </w:r>
          </w:p>
          <w:p w:rsidR="00713463" w:rsidRPr="00064171" w:rsidRDefault="00713463" w:rsidP="002837FA">
            <w:pPr>
              <w:pStyle w:val="z1Char"/>
              <w:numPr>
                <w:ilvl w:val="0"/>
                <w:numId w:val="34"/>
              </w:numPr>
              <w:tabs>
                <w:tab w:val="clear" w:pos="720"/>
                <w:tab w:val="left" w:pos="170"/>
              </w:tabs>
              <w:ind w:left="190" w:hanging="190"/>
              <w:rPr>
                <w:spacing w:val="-4"/>
                <w:sz w:val="24"/>
                <w:szCs w:val="24"/>
                <w:lang w:val="ro-RO"/>
              </w:rPr>
            </w:pPr>
            <w:r w:rsidRPr="00064171">
              <w:rPr>
                <w:spacing w:val="-4"/>
                <w:sz w:val="24"/>
                <w:szCs w:val="24"/>
                <w:lang w:val="ro-RO"/>
              </w:rPr>
              <w:t>definește principalele etape în prepararea/producerea formelor farmaceutice;</w:t>
            </w:r>
          </w:p>
          <w:p w:rsidR="00713463" w:rsidRPr="00064171" w:rsidRDefault="00713463" w:rsidP="002837FA">
            <w:pPr>
              <w:pStyle w:val="z1Char"/>
              <w:numPr>
                <w:ilvl w:val="0"/>
                <w:numId w:val="34"/>
              </w:numPr>
              <w:tabs>
                <w:tab w:val="clear" w:pos="720"/>
                <w:tab w:val="left" w:pos="170"/>
                <w:tab w:val="num" w:pos="1140"/>
              </w:tabs>
              <w:ind w:left="190" w:hanging="190"/>
              <w:rPr>
                <w:spacing w:val="-4"/>
                <w:sz w:val="24"/>
                <w:szCs w:val="24"/>
                <w:lang w:val="ro-RO"/>
              </w:rPr>
            </w:pPr>
            <w:r w:rsidRPr="00064171">
              <w:rPr>
                <w:spacing w:val="-4"/>
                <w:sz w:val="24"/>
                <w:szCs w:val="24"/>
                <w:lang w:val="ro-RO"/>
              </w:rPr>
              <w:t>argumentează fluxul tehnologic de producere a formelor farmaceutice semisolide în industria farmaceutică.</w:t>
            </w:r>
          </w:p>
        </w:tc>
        <w:tc>
          <w:tcPr>
            <w:tcW w:w="4196" w:type="dxa"/>
            <w:shd w:val="clear" w:color="auto" w:fill="auto"/>
          </w:tcPr>
          <w:p w:rsidR="00713463" w:rsidRPr="00064171" w:rsidRDefault="00713463" w:rsidP="002837FA">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Absolventul, împreună cu echipa, organizează controlul calității pe fluxul tehnologic de fabricație, de management al calității la fabricarea formelor farmaceutice semisolide.</w:t>
            </w:r>
          </w:p>
          <w:p w:rsidR="00713463" w:rsidRPr="00064171" w:rsidRDefault="00713463" w:rsidP="002837FA">
            <w:pPr>
              <w:spacing w:after="0" w:line="240" w:lineRule="auto"/>
              <w:ind w:firstLine="23"/>
              <w:jc w:val="both"/>
              <w:rPr>
                <w:rFonts w:ascii="Times New Roman" w:hAnsi="Times New Roman"/>
                <w:bCs/>
                <w:sz w:val="24"/>
                <w:szCs w:val="24"/>
                <w:lang w:val="ro-RO"/>
              </w:rPr>
            </w:pPr>
            <w:r w:rsidRPr="00064171">
              <w:rPr>
                <w:rFonts w:ascii="Times New Roman" w:hAnsi="Times New Roman"/>
                <w:sz w:val="24"/>
                <w:szCs w:val="24"/>
                <w:lang w:val="ro-RO"/>
              </w:rPr>
              <w:t>Absolventul aplică autonom și în echipă regulile bunelor practici de fabricație a formelor farmaceutice semisolide.</w:t>
            </w:r>
          </w:p>
          <w:p w:rsidR="00713463" w:rsidRPr="00064171" w:rsidRDefault="00713463"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Absolventul autonom și responsabil argumentează implementarea programelor preliminare și sistemelor de management al calității la fabricarea formelor farmaceutice semisolide.</w:t>
            </w:r>
          </w:p>
          <w:p w:rsidR="00713463" w:rsidRPr="00064171" w:rsidRDefault="00713463" w:rsidP="002837FA">
            <w:pPr>
              <w:spacing w:after="0" w:line="240" w:lineRule="auto"/>
              <w:jc w:val="both"/>
              <w:rPr>
                <w:rFonts w:ascii="Times New Roman" w:eastAsia="Times New Roman" w:hAnsi="Times New Roman"/>
                <w:sz w:val="24"/>
                <w:szCs w:val="24"/>
                <w:lang w:val="ro-RO"/>
              </w:rPr>
            </w:pPr>
            <w:r w:rsidRPr="00064171">
              <w:rPr>
                <w:rFonts w:ascii="Times New Roman" w:eastAsia="Times New Roman" w:hAnsi="Times New Roman"/>
                <w:sz w:val="24"/>
                <w:szCs w:val="24"/>
                <w:lang w:val="ro-RO"/>
              </w:rPr>
              <w:t>Absolventul aplică autonom și responsabil regulile de igienă la întreprindere conform prevederilor legislației în vigoare.</w:t>
            </w:r>
          </w:p>
          <w:p w:rsidR="00713463" w:rsidRPr="00064171" w:rsidRDefault="00713463" w:rsidP="002837FA">
            <w:pPr>
              <w:spacing w:after="0" w:line="240" w:lineRule="auto"/>
              <w:jc w:val="both"/>
              <w:rPr>
                <w:rFonts w:ascii="Times New Roman" w:eastAsia="Times New Roman" w:hAnsi="Times New Roman"/>
                <w:sz w:val="24"/>
                <w:szCs w:val="24"/>
                <w:lang w:val="ro-RO"/>
              </w:rPr>
            </w:pPr>
            <w:r w:rsidRPr="00064171">
              <w:rPr>
                <w:rFonts w:ascii="Times New Roman" w:eastAsia="Times New Roman" w:hAnsi="Times New Roman"/>
                <w:sz w:val="24"/>
                <w:szCs w:val="24"/>
                <w:lang w:val="ro-RO"/>
              </w:rPr>
              <w:t>Absolventul aplică autonom și responsabil prevederile actelor normative în domeniul prevenirii poluării mediului și protejării resurselor</w:t>
            </w:r>
            <w:r w:rsidRPr="00064171">
              <w:rPr>
                <w:rFonts w:ascii="Times New Roman" w:hAnsi="Times New Roman"/>
                <w:sz w:val="24"/>
                <w:szCs w:val="24"/>
                <w:lang w:val="ro-RO"/>
              </w:rPr>
              <w:t>la fabricarea formelor farmaceutice semisolide</w:t>
            </w:r>
            <w:r w:rsidRPr="00064171">
              <w:rPr>
                <w:rFonts w:ascii="Times New Roman" w:eastAsia="Times New Roman" w:hAnsi="Times New Roman"/>
                <w:sz w:val="24"/>
                <w:szCs w:val="24"/>
                <w:lang w:val="ro-RO"/>
              </w:rPr>
              <w:t>.</w:t>
            </w:r>
          </w:p>
          <w:p w:rsidR="00713463" w:rsidRPr="00064171" w:rsidRDefault="00713463"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Absolventul gestionează, în coordonare cu personalul responsabil, funcționarea utilajelor și echipamentelor tehnologice la fabricarea formelor farmaceutice semisolide.</w:t>
            </w:r>
          </w:p>
          <w:p w:rsidR="00713463" w:rsidRPr="00064171" w:rsidRDefault="00713463"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 xml:space="preserve">Absolventul autonom sau în echipă gestionează fluxul tehnologic de </w:t>
            </w:r>
            <w:r w:rsidRPr="00064171">
              <w:rPr>
                <w:rFonts w:ascii="Times New Roman" w:hAnsi="Times New Roman"/>
                <w:sz w:val="24"/>
                <w:szCs w:val="24"/>
                <w:lang w:val="ro-RO"/>
              </w:rPr>
              <w:lastRenderedPageBreak/>
              <w:t xml:space="preserve">fabricație a   formelor farmaceutice semisolide.  </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Absolventul autonom manifestă responsabilitatea în respectarea prevederilor ghidurilor GMP, GDP și a Farmacopeei Europene</w:t>
            </w:r>
            <w:r w:rsidRPr="00064171">
              <w:rPr>
                <w:rFonts w:ascii="Times New Roman" w:hAnsi="Times New Roman"/>
                <w:sz w:val="24"/>
                <w:szCs w:val="24"/>
                <w:lang w:val="ro-RO"/>
              </w:rPr>
              <w:t>la fabricarea formelor farmaceutice semisolide.</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Absolventul autonom identifică cu responsabilitate utilizarea diverselor excipienți în forme farmaceutice solide.</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Absolventul în cadrul echipei identifică substanțele active și a celor auxiliare, reieșind din distinția și forma farmaceutică a medicamentului.</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sz w:val="24"/>
                <w:szCs w:val="24"/>
                <w:lang w:val="ro-RO"/>
              </w:rPr>
              <w:t>Absolventul calculează autonom cantitățile necesare de componente din produs farmaceutic.</w:t>
            </w:r>
          </w:p>
          <w:p w:rsidR="00713463" w:rsidRPr="00064171" w:rsidRDefault="00713463" w:rsidP="002837FA">
            <w:pPr>
              <w:spacing w:after="0" w:line="240" w:lineRule="auto"/>
              <w:ind w:left="34" w:hanging="34"/>
              <w:jc w:val="both"/>
              <w:rPr>
                <w:rFonts w:ascii="Times New Roman" w:hAnsi="Times New Roman"/>
                <w:sz w:val="24"/>
                <w:szCs w:val="24"/>
                <w:lang w:val="ro-RO"/>
              </w:rPr>
            </w:pPr>
            <w:r w:rsidRPr="00064171">
              <w:rPr>
                <w:rFonts w:ascii="Times New Roman" w:hAnsi="Times New Roman"/>
                <w:sz w:val="24"/>
                <w:szCs w:val="24"/>
                <w:lang w:val="ro-RO"/>
              </w:rPr>
              <w:t>Absolventul autonom sau în echipă selectează condiții fizico-chimice optimale pentru fabricarea formelor farmaceutice semisolide.</w:t>
            </w:r>
          </w:p>
        </w:tc>
      </w:tr>
      <w:tr w:rsidR="00D57651" w:rsidRPr="00A03CD1" w:rsidTr="000944B8">
        <w:trPr>
          <w:trHeight w:val="645"/>
        </w:trPr>
        <w:tc>
          <w:tcPr>
            <w:tcW w:w="9237" w:type="dxa"/>
            <w:gridSpan w:val="3"/>
            <w:shd w:val="clear" w:color="auto" w:fill="auto"/>
          </w:tcPr>
          <w:p w:rsidR="00D57651" w:rsidRPr="00064171" w:rsidRDefault="00D57651" w:rsidP="00366069">
            <w:pPr>
              <w:spacing w:after="0" w:line="240" w:lineRule="auto"/>
              <w:jc w:val="both"/>
              <w:rPr>
                <w:rFonts w:ascii="Times New Roman" w:hAnsi="Times New Roman"/>
                <w:b/>
                <w:i/>
                <w:noProof/>
                <w:lang w:val="ro-RO"/>
              </w:rPr>
            </w:pPr>
            <w:r w:rsidRPr="00064171">
              <w:rPr>
                <w:rFonts w:ascii="Times New Roman" w:hAnsi="Times New Roman"/>
                <w:i/>
                <w:noProof/>
                <w:lang w:val="ro-RO"/>
              </w:rPr>
              <w:lastRenderedPageBreak/>
              <w:t>Tema 6.</w:t>
            </w:r>
            <w:r w:rsidR="000944B8" w:rsidRPr="00064171">
              <w:rPr>
                <w:rFonts w:ascii="Times New Roman" w:hAnsi="Times New Roman"/>
                <w:i/>
                <w:noProof/>
                <w:lang w:val="ro-RO"/>
              </w:rPr>
              <w:t xml:space="preserve"> </w:t>
            </w:r>
            <w:r w:rsidR="000944B8" w:rsidRPr="00064171">
              <w:rPr>
                <w:rFonts w:ascii="Times New Roman" w:hAnsi="Times New Roman"/>
                <w:b/>
                <w:i/>
                <w:noProof/>
                <w:lang w:val="ro-RO"/>
              </w:rPr>
              <w:t>TEHNOLOGIA DE PREPARARE/PRODUCERE A FORMELOR FARMACEUTICE LICHIDE</w:t>
            </w:r>
          </w:p>
          <w:p w:rsidR="00D57651" w:rsidRPr="00064171" w:rsidRDefault="00D57651" w:rsidP="00366069">
            <w:pPr>
              <w:pStyle w:val="ListParagraph1"/>
              <w:spacing w:after="0" w:line="240" w:lineRule="auto"/>
              <w:ind w:left="0"/>
              <w:jc w:val="both"/>
              <w:rPr>
                <w:rFonts w:ascii="Times New Roman" w:hAnsi="Times New Roman"/>
                <w:noProof/>
                <w:sz w:val="24"/>
                <w:szCs w:val="24"/>
              </w:rPr>
            </w:pPr>
            <w:r w:rsidRPr="00064171">
              <w:rPr>
                <w:rFonts w:ascii="Times New Roman" w:hAnsi="Times New Roman"/>
                <w:noProof/>
              </w:rPr>
              <w:t>Rezultatele</w:t>
            </w:r>
            <w:r w:rsidRPr="00064171">
              <w:rPr>
                <w:rFonts w:ascii="Times New Roman" w:hAnsi="Times New Roman"/>
                <w:b/>
                <w:noProof/>
              </w:rPr>
              <w:t xml:space="preserve"> </w:t>
            </w:r>
            <w:r w:rsidRPr="00064171">
              <w:rPr>
                <w:rFonts w:ascii="Times New Roman" w:hAnsi="Times New Roman"/>
                <w:noProof/>
              </w:rPr>
              <w:t xml:space="preserve">învățării </w:t>
            </w:r>
            <w:r w:rsidRPr="00064171">
              <w:rPr>
                <w:rFonts w:ascii="Times New Roman" w:hAnsi="Times New Roman"/>
                <w:bCs/>
                <w:color w:val="000000"/>
              </w:rPr>
              <w:t>preconizate a fi atinse</w:t>
            </w:r>
            <w:r w:rsidRPr="00064171">
              <w:rPr>
                <w:rFonts w:ascii="Times New Roman" w:hAnsi="Times New Roman"/>
                <w:noProof/>
              </w:rPr>
              <w:t>:</w:t>
            </w:r>
            <w:r w:rsidRPr="00064171">
              <w:rPr>
                <w:rFonts w:ascii="Times New Roman" w:hAnsi="Times New Roman"/>
                <w:b/>
                <w:noProof/>
              </w:rPr>
              <w:t xml:space="preserve"> RI 7</w:t>
            </w:r>
            <w:r w:rsidR="00366069" w:rsidRPr="00064171">
              <w:rPr>
                <w:rFonts w:ascii="Times New Roman" w:hAnsi="Times New Roman"/>
                <w:b/>
                <w:noProof/>
              </w:rPr>
              <w:t xml:space="preserve">, </w:t>
            </w:r>
            <w:r w:rsidRPr="00064171">
              <w:rPr>
                <w:rFonts w:ascii="Times New Roman" w:hAnsi="Times New Roman"/>
                <w:b/>
                <w:noProof/>
              </w:rPr>
              <w:t xml:space="preserve"> RI 8</w:t>
            </w:r>
            <w:r w:rsidR="00366069" w:rsidRPr="00064171">
              <w:rPr>
                <w:rFonts w:ascii="Times New Roman" w:hAnsi="Times New Roman"/>
                <w:b/>
                <w:noProof/>
              </w:rPr>
              <w:t xml:space="preserve">, </w:t>
            </w:r>
            <w:r w:rsidRPr="00064171">
              <w:rPr>
                <w:rFonts w:ascii="Times New Roman" w:hAnsi="Times New Roman"/>
                <w:b/>
                <w:noProof/>
              </w:rPr>
              <w:t xml:space="preserve"> RI 10</w:t>
            </w:r>
            <w:r w:rsidR="00366069" w:rsidRPr="00064171">
              <w:rPr>
                <w:rFonts w:ascii="Times New Roman" w:hAnsi="Times New Roman"/>
                <w:b/>
                <w:noProof/>
              </w:rPr>
              <w:t xml:space="preserve">, </w:t>
            </w:r>
            <w:r w:rsidRPr="00064171">
              <w:rPr>
                <w:rFonts w:ascii="Times New Roman" w:hAnsi="Times New Roman"/>
                <w:b/>
                <w:noProof/>
              </w:rPr>
              <w:t xml:space="preserve"> RI 12</w:t>
            </w:r>
            <w:r w:rsidR="00366069" w:rsidRPr="00064171">
              <w:rPr>
                <w:rFonts w:ascii="Times New Roman" w:hAnsi="Times New Roman"/>
                <w:b/>
                <w:noProof/>
              </w:rPr>
              <w:t xml:space="preserve">, </w:t>
            </w:r>
            <w:r w:rsidRPr="00064171">
              <w:rPr>
                <w:rFonts w:ascii="Times New Roman" w:hAnsi="Times New Roman"/>
                <w:b/>
                <w:noProof/>
              </w:rPr>
              <w:t xml:space="preserve"> RI 13</w:t>
            </w:r>
            <w:r w:rsidR="00366069" w:rsidRPr="00064171">
              <w:rPr>
                <w:rFonts w:ascii="Times New Roman" w:hAnsi="Times New Roman"/>
                <w:b/>
                <w:noProof/>
              </w:rPr>
              <w:t xml:space="preserve">, </w:t>
            </w:r>
            <w:r w:rsidRPr="00064171">
              <w:rPr>
                <w:rFonts w:ascii="Times New Roman" w:hAnsi="Times New Roman"/>
                <w:b/>
                <w:noProof/>
              </w:rPr>
              <w:t xml:space="preserve"> RI 15</w:t>
            </w:r>
            <w:r w:rsidR="00366069" w:rsidRPr="00064171">
              <w:rPr>
                <w:rFonts w:ascii="Times New Roman" w:hAnsi="Times New Roman"/>
                <w:b/>
                <w:noProof/>
              </w:rPr>
              <w:t xml:space="preserve">, </w:t>
            </w:r>
            <w:r w:rsidRPr="00064171">
              <w:rPr>
                <w:rFonts w:ascii="Times New Roman" w:hAnsi="Times New Roman"/>
                <w:b/>
                <w:noProof/>
              </w:rPr>
              <w:t xml:space="preserve"> RI 16</w:t>
            </w:r>
            <w:r w:rsidR="00366069" w:rsidRPr="00064171">
              <w:rPr>
                <w:rFonts w:ascii="Times New Roman" w:hAnsi="Times New Roman"/>
                <w:b/>
                <w:noProof/>
              </w:rPr>
              <w:t xml:space="preserve">,  RI 25, </w:t>
            </w:r>
            <w:r w:rsidRPr="00064171">
              <w:rPr>
                <w:rFonts w:ascii="Times New Roman" w:hAnsi="Times New Roman"/>
                <w:b/>
                <w:noProof/>
              </w:rPr>
              <w:t xml:space="preserve"> RI 28</w:t>
            </w:r>
            <w:r w:rsidR="00366069" w:rsidRPr="00064171">
              <w:rPr>
                <w:rFonts w:ascii="Times New Roman" w:hAnsi="Times New Roman"/>
                <w:b/>
                <w:noProof/>
              </w:rPr>
              <w:t>,</w:t>
            </w:r>
            <w:r w:rsidRPr="00064171">
              <w:rPr>
                <w:rFonts w:ascii="Times New Roman" w:hAnsi="Times New Roman"/>
                <w:b/>
                <w:noProof/>
              </w:rPr>
              <w:t xml:space="preserve"> RI 29</w:t>
            </w:r>
            <w:r w:rsidR="00366069" w:rsidRPr="00064171">
              <w:rPr>
                <w:rFonts w:ascii="Times New Roman" w:hAnsi="Times New Roman"/>
                <w:b/>
                <w:noProof/>
              </w:rPr>
              <w:t>,</w:t>
            </w:r>
            <w:r w:rsidRPr="00064171">
              <w:rPr>
                <w:rFonts w:ascii="Times New Roman" w:hAnsi="Times New Roman"/>
                <w:b/>
                <w:noProof/>
              </w:rPr>
              <w:t xml:space="preserve"> RI 30</w:t>
            </w:r>
            <w:r w:rsidR="00366069" w:rsidRPr="00064171">
              <w:rPr>
                <w:rFonts w:ascii="Times New Roman" w:hAnsi="Times New Roman"/>
                <w:b/>
                <w:noProof/>
              </w:rPr>
              <w:t>,</w:t>
            </w:r>
            <w:r w:rsidRPr="00064171">
              <w:rPr>
                <w:rFonts w:ascii="Times New Roman" w:hAnsi="Times New Roman"/>
                <w:b/>
                <w:noProof/>
              </w:rPr>
              <w:t xml:space="preserve"> RI 31.</w:t>
            </w:r>
          </w:p>
        </w:tc>
      </w:tr>
      <w:tr w:rsidR="00D57651" w:rsidRPr="00064171" w:rsidTr="000944B8">
        <w:trPr>
          <w:trHeight w:val="343"/>
        </w:trPr>
        <w:tc>
          <w:tcPr>
            <w:tcW w:w="2573" w:type="dxa"/>
            <w:shd w:val="clear" w:color="auto" w:fill="auto"/>
          </w:tcPr>
          <w:p w:rsidR="00D57651" w:rsidRPr="00064171" w:rsidRDefault="00D57651"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Cunoștințe</w:t>
            </w:r>
            <w:r w:rsidRPr="00064171">
              <w:rPr>
                <w:rFonts w:ascii="Times New Roman" w:hAnsi="Times New Roman"/>
                <w:color w:val="000000"/>
                <w:sz w:val="24"/>
                <w:szCs w:val="24"/>
              </w:rPr>
              <w:t>/unități de conținut</w:t>
            </w:r>
          </w:p>
        </w:tc>
        <w:tc>
          <w:tcPr>
            <w:tcW w:w="2468" w:type="dxa"/>
            <w:shd w:val="clear" w:color="auto" w:fill="auto"/>
          </w:tcPr>
          <w:p w:rsidR="00D57651" w:rsidRPr="00064171" w:rsidRDefault="00D57651"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Abilități</w:t>
            </w:r>
          </w:p>
        </w:tc>
        <w:tc>
          <w:tcPr>
            <w:tcW w:w="4196" w:type="dxa"/>
            <w:shd w:val="clear" w:color="auto" w:fill="auto"/>
          </w:tcPr>
          <w:p w:rsidR="00D57651" w:rsidRPr="00064171" w:rsidRDefault="00D57651" w:rsidP="002837FA">
            <w:pPr>
              <w:pStyle w:val="ListParagraph1"/>
              <w:spacing w:after="0" w:line="240" w:lineRule="auto"/>
              <w:ind w:left="301"/>
              <w:jc w:val="both"/>
              <w:rPr>
                <w:rFonts w:ascii="Times New Roman" w:hAnsi="Times New Roman"/>
                <w:noProof/>
                <w:sz w:val="24"/>
                <w:szCs w:val="24"/>
              </w:rPr>
            </w:pPr>
            <w:r w:rsidRPr="00064171">
              <w:rPr>
                <w:rFonts w:ascii="Times New Roman" w:hAnsi="Times New Roman"/>
                <w:noProof/>
                <w:sz w:val="24"/>
                <w:szCs w:val="24"/>
              </w:rPr>
              <w:t>Responsabilitate și autonomie</w:t>
            </w:r>
          </w:p>
        </w:tc>
      </w:tr>
      <w:tr w:rsidR="00713463" w:rsidRPr="00A03CD1" w:rsidTr="000944B8">
        <w:trPr>
          <w:trHeight w:val="273"/>
        </w:trPr>
        <w:tc>
          <w:tcPr>
            <w:tcW w:w="2573" w:type="dxa"/>
            <w:shd w:val="clear" w:color="auto" w:fill="auto"/>
          </w:tcPr>
          <w:p w:rsidR="00713463" w:rsidRPr="00064171" w:rsidRDefault="00366069" w:rsidP="00366069">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 xml:space="preserve">Termeni </w:t>
            </w:r>
            <w:r w:rsidR="00713463" w:rsidRPr="00064171">
              <w:rPr>
                <w:rFonts w:ascii="Times New Roman" w:hAnsi="Times New Roman"/>
                <w:b/>
                <w:noProof/>
                <w:sz w:val="24"/>
                <w:szCs w:val="24"/>
              </w:rPr>
              <w:t>cheie:</w:t>
            </w:r>
          </w:p>
          <w:p w:rsidR="00713463" w:rsidRPr="00064171" w:rsidRDefault="00713463" w:rsidP="002837FA">
            <w:pPr>
              <w:pStyle w:val="ListParagraph1"/>
              <w:spacing w:after="0" w:line="240" w:lineRule="auto"/>
              <w:ind w:left="0"/>
              <w:jc w:val="both"/>
              <w:rPr>
                <w:rFonts w:ascii="Times New Roman" w:hAnsi="Times New Roman"/>
                <w:noProof/>
                <w:sz w:val="24"/>
                <w:szCs w:val="24"/>
              </w:rPr>
            </w:pPr>
            <w:r w:rsidRPr="00064171">
              <w:rPr>
                <w:rFonts w:ascii="Times New Roman" w:hAnsi="Times New Roman"/>
                <w:iCs/>
                <w:spacing w:val="-4"/>
              </w:rPr>
              <w:t>forme farmaceutice lichide, solu</w:t>
            </w:r>
            <w:r w:rsidRPr="00064171">
              <w:rPr>
                <w:rFonts w:ascii="Tahoma" w:hAnsi="Tahoma" w:cs="Tahoma"/>
                <w:iCs/>
                <w:spacing w:val="-4"/>
              </w:rPr>
              <w:t>ț</w:t>
            </w:r>
            <w:r w:rsidRPr="00064171">
              <w:rPr>
                <w:rFonts w:ascii="Times New Roman" w:hAnsi="Times New Roman"/>
                <w:iCs/>
                <w:spacing w:val="-4"/>
              </w:rPr>
              <w:t>ii, clasificarea solu</w:t>
            </w:r>
            <w:r w:rsidRPr="00064171">
              <w:rPr>
                <w:rFonts w:ascii="Tahoma" w:hAnsi="Tahoma" w:cs="Tahoma"/>
                <w:iCs/>
                <w:spacing w:val="-4"/>
              </w:rPr>
              <w:t>ț</w:t>
            </w:r>
            <w:r w:rsidRPr="00064171">
              <w:rPr>
                <w:rFonts w:ascii="Times New Roman" w:hAnsi="Times New Roman"/>
                <w:iCs/>
                <w:spacing w:val="-4"/>
              </w:rPr>
              <w:t>iilor, solu</w:t>
            </w:r>
            <w:r w:rsidRPr="00064171">
              <w:rPr>
                <w:rFonts w:ascii="Tahoma" w:hAnsi="Tahoma" w:cs="Tahoma"/>
                <w:iCs/>
                <w:spacing w:val="-4"/>
              </w:rPr>
              <w:t>ț</w:t>
            </w:r>
            <w:r w:rsidRPr="00064171">
              <w:rPr>
                <w:rFonts w:ascii="Times New Roman" w:hAnsi="Times New Roman"/>
                <w:iCs/>
                <w:spacing w:val="-4"/>
              </w:rPr>
              <w:t>ii apoase, clasificarea solu</w:t>
            </w:r>
            <w:r w:rsidRPr="00064171">
              <w:rPr>
                <w:rFonts w:ascii="Tahoma" w:hAnsi="Tahoma" w:cs="Tahoma"/>
                <w:iCs/>
                <w:spacing w:val="-4"/>
              </w:rPr>
              <w:t>ț</w:t>
            </w:r>
            <w:r w:rsidRPr="00064171">
              <w:rPr>
                <w:rFonts w:ascii="Times New Roman" w:hAnsi="Times New Roman"/>
                <w:iCs/>
                <w:spacing w:val="-4"/>
              </w:rPr>
              <w:t>iilor apoase, solu</w:t>
            </w:r>
            <w:r w:rsidRPr="00064171">
              <w:rPr>
                <w:rFonts w:ascii="Tahoma" w:hAnsi="Tahoma" w:cs="Tahoma"/>
                <w:iCs/>
                <w:spacing w:val="-4"/>
              </w:rPr>
              <w:t>ț</w:t>
            </w:r>
            <w:r w:rsidRPr="00064171">
              <w:rPr>
                <w:rFonts w:ascii="Times New Roman" w:hAnsi="Times New Roman"/>
                <w:iCs/>
                <w:spacing w:val="-4"/>
              </w:rPr>
              <w:t>ii alcoolice, solu</w:t>
            </w:r>
            <w:r w:rsidRPr="00064171">
              <w:rPr>
                <w:rFonts w:ascii="Tahoma" w:hAnsi="Tahoma" w:cs="Tahoma"/>
                <w:iCs/>
                <w:spacing w:val="-4"/>
              </w:rPr>
              <w:t>ț</w:t>
            </w:r>
            <w:r w:rsidRPr="00064171">
              <w:rPr>
                <w:rFonts w:ascii="Times New Roman" w:hAnsi="Times New Roman"/>
                <w:iCs/>
                <w:spacing w:val="-4"/>
              </w:rPr>
              <w:t>ii hidro-gliceroase, solu</w:t>
            </w:r>
            <w:r w:rsidRPr="00064171">
              <w:rPr>
                <w:rFonts w:ascii="Tahoma" w:hAnsi="Tahoma" w:cs="Tahoma"/>
                <w:iCs/>
                <w:spacing w:val="-4"/>
              </w:rPr>
              <w:t>ț</w:t>
            </w:r>
            <w:r w:rsidRPr="00064171">
              <w:rPr>
                <w:rFonts w:ascii="Times New Roman" w:hAnsi="Times New Roman"/>
                <w:iCs/>
                <w:spacing w:val="-4"/>
              </w:rPr>
              <w:t>ii uleioase</w:t>
            </w:r>
            <w:r w:rsidRPr="00064171">
              <w:rPr>
                <w:rFonts w:ascii="Times New Roman" w:hAnsi="Times New Roman"/>
                <w:iCs/>
                <w:spacing w:val="-4"/>
                <w:sz w:val="24"/>
                <w:szCs w:val="24"/>
              </w:rPr>
              <w:t>.</w:t>
            </w:r>
          </w:p>
          <w:p w:rsidR="00713463" w:rsidRPr="00064171" w:rsidRDefault="00713463" w:rsidP="00366069">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Unități de conținut:</w:t>
            </w:r>
          </w:p>
          <w:p w:rsidR="00713463" w:rsidRPr="00064171" w:rsidRDefault="00713463" w:rsidP="002837FA">
            <w:pPr>
              <w:numPr>
                <w:ilvl w:val="0"/>
                <w:numId w:val="25"/>
              </w:numPr>
              <w:tabs>
                <w:tab w:val="clear" w:pos="1410"/>
                <w:tab w:val="num" w:pos="201"/>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Clasificarea formelor farmaceutice lichide;</w:t>
            </w:r>
          </w:p>
          <w:p w:rsidR="00713463" w:rsidRPr="00064171" w:rsidRDefault="00713463" w:rsidP="002837FA">
            <w:pPr>
              <w:numPr>
                <w:ilvl w:val="0"/>
                <w:numId w:val="25"/>
              </w:numPr>
              <w:tabs>
                <w:tab w:val="clear" w:pos="1410"/>
                <w:tab w:val="num" w:pos="201"/>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 micromoleculare: 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 apoase cu extract vegetal, 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ie bapoasă cu oxidan</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 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ie izotonică NaCl, 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 alcoolice, 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 gliceroase, 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 uleioase;</w:t>
            </w:r>
          </w:p>
          <w:p w:rsidR="00713463" w:rsidRPr="00064171" w:rsidRDefault="00713463" w:rsidP="002837FA">
            <w:pPr>
              <w:numPr>
                <w:ilvl w:val="0"/>
                <w:numId w:val="25"/>
              </w:numPr>
              <w:tabs>
                <w:tab w:val="clear" w:pos="1410"/>
                <w:tab w:val="num" w:pos="201"/>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 de substan</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e macromoleculare MMM: 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 cu amidon, solu</w:t>
            </w:r>
            <w:r w:rsidRPr="00064171">
              <w:rPr>
                <w:rFonts w:ascii="Tahoma" w:hAnsi="Tahoma" w:cs="Tahoma"/>
                <w:iCs/>
                <w:color w:val="000000"/>
                <w:spacing w:val="-4"/>
                <w:sz w:val="24"/>
                <w:szCs w:val="24"/>
                <w:lang w:val="ro-RO"/>
              </w:rPr>
              <w:t>ț</w:t>
            </w:r>
            <w:r w:rsidRPr="00064171">
              <w:rPr>
                <w:rFonts w:ascii="Times New Roman" w:hAnsi="Times New Roman"/>
                <w:iCs/>
                <w:color w:val="000000"/>
                <w:spacing w:val="-4"/>
                <w:sz w:val="24"/>
                <w:szCs w:val="24"/>
                <w:lang w:val="ro-RO"/>
              </w:rPr>
              <w:t>ii cu gelatină;</w:t>
            </w:r>
          </w:p>
          <w:p w:rsidR="00713463" w:rsidRPr="00064171" w:rsidRDefault="00713463" w:rsidP="002837FA">
            <w:pPr>
              <w:numPr>
                <w:ilvl w:val="0"/>
                <w:numId w:val="25"/>
              </w:numPr>
              <w:tabs>
                <w:tab w:val="clear" w:pos="1410"/>
                <w:tab w:val="num" w:pos="201"/>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lastRenderedPageBreak/>
              <w:t>Emulsii;</w:t>
            </w:r>
          </w:p>
          <w:p w:rsidR="00713463" w:rsidRPr="00064171" w:rsidRDefault="00713463" w:rsidP="002837FA">
            <w:pPr>
              <w:numPr>
                <w:ilvl w:val="0"/>
                <w:numId w:val="25"/>
              </w:numPr>
              <w:tabs>
                <w:tab w:val="clear" w:pos="1410"/>
                <w:tab w:val="num" w:pos="201"/>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 xml:space="preserve">Infuzii </w:t>
            </w:r>
            <w:r w:rsidRPr="00064171">
              <w:rPr>
                <w:rFonts w:ascii="Tahoma" w:hAnsi="Tahoma" w:cs="Tahoma"/>
                <w:iCs/>
                <w:color w:val="000000"/>
                <w:spacing w:val="-4"/>
                <w:sz w:val="24"/>
                <w:szCs w:val="24"/>
                <w:lang w:val="ro-RO"/>
              </w:rPr>
              <w:t>ș</w:t>
            </w:r>
            <w:r w:rsidRPr="00064171">
              <w:rPr>
                <w:rFonts w:ascii="Times New Roman" w:hAnsi="Times New Roman"/>
                <w:iCs/>
                <w:color w:val="000000"/>
                <w:spacing w:val="-4"/>
                <w:sz w:val="24"/>
                <w:szCs w:val="24"/>
                <w:lang w:val="ro-RO"/>
              </w:rPr>
              <w:t>i decocturi/macerate;</w:t>
            </w:r>
          </w:p>
          <w:p w:rsidR="00713463" w:rsidRPr="00064171" w:rsidRDefault="00713463" w:rsidP="002837FA">
            <w:pPr>
              <w:numPr>
                <w:ilvl w:val="0"/>
                <w:numId w:val="25"/>
              </w:numPr>
              <w:tabs>
                <w:tab w:val="clear" w:pos="1410"/>
                <w:tab w:val="num" w:pos="201"/>
              </w:tabs>
              <w:spacing w:after="0" w:line="240" w:lineRule="auto"/>
              <w:ind w:left="201" w:hanging="201"/>
              <w:jc w:val="both"/>
              <w:rPr>
                <w:rFonts w:ascii="Times New Roman" w:hAnsi="Times New Roman"/>
                <w:iCs/>
                <w:color w:val="000000"/>
                <w:spacing w:val="-4"/>
                <w:lang w:val="ro-RO"/>
              </w:rPr>
            </w:pPr>
            <w:r w:rsidRPr="00064171">
              <w:rPr>
                <w:rFonts w:ascii="Times New Roman" w:hAnsi="Times New Roman"/>
                <w:iCs/>
                <w:color w:val="000000"/>
                <w:spacing w:val="-4"/>
                <w:sz w:val="24"/>
                <w:szCs w:val="24"/>
                <w:lang w:val="ro-RO"/>
              </w:rPr>
              <w:t>Mucilagii</w:t>
            </w:r>
          </w:p>
        </w:tc>
        <w:tc>
          <w:tcPr>
            <w:tcW w:w="2468" w:type="dxa"/>
            <w:shd w:val="clear" w:color="auto" w:fill="auto"/>
          </w:tcPr>
          <w:p w:rsidR="00713463" w:rsidRPr="00064171" w:rsidRDefault="00713463" w:rsidP="002837FA">
            <w:pPr>
              <w:pStyle w:val="z1Char"/>
              <w:tabs>
                <w:tab w:val="clear" w:pos="227"/>
                <w:tab w:val="left" w:pos="170"/>
              </w:tabs>
              <w:rPr>
                <w:b/>
                <w:spacing w:val="-4"/>
                <w:sz w:val="24"/>
                <w:szCs w:val="24"/>
                <w:lang w:val="ro-RO"/>
              </w:rPr>
            </w:pPr>
            <w:r w:rsidRPr="00064171">
              <w:rPr>
                <w:b/>
                <w:spacing w:val="-4"/>
                <w:sz w:val="24"/>
                <w:szCs w:val="24"/>
                <w:lang w:val="ro-RO"/>
              </w:rPr>
              <w:lastRenderedPageBreak/>
              <w:t>Studentul:</w:t>
            </w:r>
          </w:p>
          <w:p w:rsidR="00713463" w:rsidRPr="00064171" w:rsidRDefault="00713463" w:rsidP="002837FA">
            <w:pPr>
              <w:pStyle w:val="z1Char"/>
              <w:numPr>
                <w:ilvl w:val="0"/>
                <w:numId w:val="34"/>
              </w:numPr>
              <w:tabs>
                <w:tab w:val="clear" w:pos="720"/>
                <w:tab w:val="num" w:pos="190"/>
              </w:tabs>
              <w:ind w:left="190" w:hanging="190"/>
              <w:rPr>
                <w:spacing w:val="-4"/>
                <w:sz w:val="24"/>
                <w:szCs w:val="24"/>
                <w:lang w:val="ro-RO"/>
              </w:rPr>
            </w:pPr>
            <w:r w:rsidRPr="00064171">
              <w:rPr>
                <w:spacing w:val="-4"/>
                <w:sz w:val="24"/>
                <w:szCs w:val="24"/>
                <w:lang w:val="ro-RO"/>
              </w:rPr>
              <w:t>identifică tipul formei farmaceutice lichide ;</w:t>
            </w:r>
          </w:p>
          <w:p w:rsidR="00713463" w:rsidRPr="00064171" w:rsidRDefault="00713463" w:rsidP="002837FA">
            <w:pPr>
              <w:pStyle w:val="z1Char"/>
              <w:numPr>
                <w:ilvl w:val="0"/>
                <w:numId w:val="34"/>
              </w:numPr>
              <w:tabs>
                <w:tab w:val="clear" w:pos="720"/>
                <w:tab w:val="num" w:pos="190"/>
              </w:tabs>
              <w:ind w:left="190" w:hanging="190"/>
              <w:rPr>
                <w:spacing w:val="-4"/>
                <w:sz w:val="24"/>
                <w:szCs w:val="24"/>
                <w:lang w:val="ro-RO"/>
              </w:rPr>
            </w:pPr>
            <w:r w:rsidRPr="00064171">
              <w:rPr>
                <w:spacing w:val="-4"/>
                <w:sz w:val="24"/>
                <w:szCs w:val="24"/>
                <w:lang w:val="ro-RO"/>
              </w:rPr>
              <w:t>operează cu terminologia specifică procesului tehnologic de ob</w:t>
            </w:r>
            <w:r w:rsidRPr="00064171">
              <w:rPr>
                <w:rFonts w:ascii="Tahoma" w:hAnsi="Tahoma" w:cs="Tahoma"/>
                <w:spacing w:val="-4"/>
                <w:sz w:val="24"/>
                <w:szCs w:val="24"/>
                <w:lang w:val="ro-RO"/>
              </w:rPr>
              <w:t>ț</w:t>
            </w:r>
            <w:r w:rsidRPr="00064171">
              <w:rPr>
                <w:spacing w:val="-4"/>
                <w:sz w:val="24"/>
                <w:szCs w:val="24"/>
                <w:lang w:val="ro-RO"/>
              </w:rPr>
              <w:t>inere a formelor farmaceutice lichide;</w:t>
            </w:r>
          </w:p>
          <w:p w:rsidR="00713463" w:rsidRPr="00064171" w:rsidRDefault="00713463" w:rsidP="002837FA">
            <w:pPr>
              <w:pStyle w:val="z1Char"/>
              <w:numPr>
                <w:ilvl w:val="0"/>
                <w:numId w:val="34"/>
              </w:numPr>
              <w:tabs>
                <w:tab w:val="clear" w:pos="720"/>
                <w:tab w:val="num" w:pos="190"/>
              </w:tabs>
              <w:ind w:left="190" w:hanging="190"/>
              <w:rPr>
                <w:spacing w:val="-4"/>
                <w:sz w:val="24"/>
                <w:szCs w:val="24"/>
                <w:lang w:val="ro-RO"/>
              </w:rPr>
            </w:pPr>
            <w:r w:rsidRPr="00064171">
              <w:rPr>
                <w:spacing w:val="-4"/>
                <w:sz w:val="24"/>
                <w:szCs w:val="24"/>
                <w:lang w:val="ro-RO"/>
              </w:rPr>
              <w:t>definește principalele etape în prepararea/producerea formelor farmaceutice lichide;</w:t>
            </w:r>
          </w:p>
          <w:p w:rsidR="00713463" w:rsidRPr="00064171" w:rsidRDefault="00713463" w:rsidP="002837FA">
            <w:pPr>
              <w:pStyle w:val="z1Char"/>
              <w:numPr>
                <w:ilvl w:val="0"/>
                <w:numId w:val="34"/>
              </w:numPr>
              <w:tabs>
                <w:tab w:val="clear" w:pos="720"/>
                <w:tab w:val="num" w:pos="190"/>
              </w:tabs>
              <w:ind w:left="190" w:hanging="190"/>
              <w:rPr>
                <w:spacing w:val="-4"/>
                <w:sz w:val="24"/>
                <w:szCs w:val="24"/>
                <w:lang w:val="ro-RO"/>
              </w:rPr>
            </w:pPr>
            <w:r w:rsidRPr="00064171">
              <w:rPr>
                <w:spacing w:val="-4"/>
                <w:sz w:val="24"/>
                <w:szCs w:val="24"/>
                <w:lang w:val="ro-RO"/>
              </w:rPr>
              <w:t xml:space="preserve">argumentează fluxul tehnologic de producere a formelor farmaceutice lichide în farmacie </w:t>
            </w:r>
            <w:r w:rsidRPr="00064171">
              <w:rPr>
                <w:rFonts w:ascii="Tahoma" w:hAnsi="Tahoma" w:cs="Tahoma"/>
                <w:spacing w:val="-4"/>
                <w:sz w:val="24"/>
                <w:szCs w:val="24"/>
                <w:lang w:val="ro-RO"/>
              </w:rPr>
              <w:t>ș</w:t>
            </w:r>
            <w:r w:rsidRPr="00064171">
              <w:rPr>
                <w:spacing w:val="-4"/>
                <w:sz w:val="24"/>
                <w:szCs w:val="24"/>
                <w:lang w:val="ro-RO"/>
              </w:rPr>
              <w:t>i în industria farmaceutică.</w:t>
            </w:r>
          </w:p>
        </w:tc>
        <w:tc>
          <w:tcPr>
            <w:tcW w:w="4196" w:type="dxa"/>
            <w:shd w:val="clear" w:color="auto" w:fill="auto"/>
          </w:tcPr>
          <w:p w:rsidR="00713463" w:rsidRPr="00064171" w:rsidRDefault="00713463" w:rsidP="002837FA">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Absolventul, împreună cu echipa, organizează controlul calității pe fluxul tehnologic de fabricație, de management al calității la fabricarea formelor farmaceutice lichide.</w:t>
            </w:r>
          </w:p>
          <w:p w:rsidR="00713463" w:rsidRPr="00064171" w:rsidRDefault="00713463" w:rsidP="002837FA">
            <w:pPr>
              <w:spacing w:after="0" w:line="240" w:lineRule="auto"/>
              <w:ind w:firstLine="23"/>
              <w:jc w:val="both"/>
              <w:rPr>
                <w:rFonts w:ascii="Times New Roman" w:hAnsi="Times New Roman"/>
                <w:bCs/>
                <w:sz w:val="24"/>
                <w:szCs w:val="24"/>
                <w:lang w:val="ro-RO"/>
              </w:rPr>
            </w:pPr>
            <w:r w:rsidRPr="00064171">
              <w:rPr>
                <w:rFonts w:ascii="Times New Roman" w:hAnsi="Times New Roman"/>
                <w:sz w:val="24"/>
                <w:szCs w:val="24"/>
                <w:lang w:val="ro-RO"/>
              </w:rPr>
              <w:t>Absolventul aplică autonom și în echipă regulile bunelor practici de fabricație a formelor farmaceutice lichide.</w:t>
            </w:r>
          </w:p>
          <w:p w:rsidR="00713463" w:rsidRPr="00064171" w:rsidRDefault="00713463"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Absolventul autonom și responsabil argumentează implementarea programelor preliminare și sistemelor de management al calității la fabricarea formelor farmaceutice lichide.</w:t>
            </w:r>
          </w:p>
          <w:p w:rsidR="00713463" w:rsidRPr="00064171" w:rsidRDefault="00713463" w:rsidP="002837FA">
            <w:pPr>
              <w:spacing w:after="0" w:line="240" w:lineRule="auto"/>
              <w:jc w:val="both"/>
              <w:rPr>
                <w:rFonts w:ascii="Times New Roman" w:eastAsia="Times New Roman" w:hAnsi="Times New Roman"/>
                <w:sz w:val="24"/>
                <w:szCs w:val="24"/>
                <w:lang w:val="ro-RO"/>
              </w:rPr>
            </w:pPr>
            <w:r w:rsidRPr="00064171">
              <w:rPr>
                <w:rFonts w:ascii="Times New Roman" w:eastAsia="Times New Roman" w:hAnsi="Times New Roman"/>
                <w:sz w:val="24"/>
                <w:szCs w:val="24"/>
                <w:lang w:val="ro-RO"/>
              </w:rPr>
              <w:t>Absolventul aplică autonom și responsabil regulile de igienă la întreprindere conform prevederilor legislației în vigoare.</w:t>
            </w:r>
          </w:p>
          <w:p w:rsidR="00713463" w:rsidRPr="00064171" w:rsidRDefault="00713463" w:rsidP="002837FA">
            <w:pPr>
              <w:spacing w:after="0" w:line="240" w:lineRule="auto"/>
              <w:jc w:val="both"/>
              <w:rPr>
                <w:rFonts w:ascii="Times New Roman" w:eastAsia="Times New Roman" w:hAnsi="Times New Roman"/>
                <w:sz w:val="24"/>
                <w:szCs w:val="24"/>
                <w:lang w:val="ro-RO"/>
              </w:rPr>
            </w:pPr>
            <w:r w:rsidRPr="00064171">
              <w:rPr>
                <w:rFonts w:ascii="Times New Roman" w:eastAsia="Times New Roman" w:hAnsi="Times New Roman"/>
                <w:sz w:val="24"/>
                <w:szCs w:val="24"/>
                <w:lang w:val="ro-RO"/>
              </w:rPr>
              <w:t>Absolventul aplică autonom și responsabil prevederile actelor normative în domeniul prevenirii poluării mediului și protejării resurselor</w:t>
            </w:r>
            <w:r w:rsidRPr="00064171">
              <w:rPr>
                <w:rFonts w:ascii="Times New Roman" w:hAnsi="Times New Roman"/>
                <w:sz w:val="24"/>
                <w:szCs w:val="24"/>
                <w:lang w:val="ro-RO"/>
              </w:rPr>
              <w:t>la fabricarea formelor farmaceutice lichide</w:t>
            </w:r>
            <w:r w:rsidRPr="00064171">
              <w:rPr>
                <w:rFonts w:ascii="Times New Roman" w:eastAsia="Times New Roman" w:hAnsi="Times New Roman"/>
                <w:sz w:val="24"/>
                <w:szCs w:val="24"/>
                <w:lang w:val="ro-RO"/>
              </w:rPr>
              <w:t>.</w:t>
            </w:r>
          </w:p>
          <w:p w:rsidR="00713463" w:rsidRPr="00064171" w:rsidRDefault="00713463"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 xml:space="preserve">Absolventul gestionează, în coordonare cu personalul responsabil, funcționarea utilajelor și echipamentelor tehnologice </w:t>
            </w:r>
            <w:r w:rsidRPr="00064171">
              <w:rPr>
                <w:rFonts w:ascii="Times New Roman" w:hAnsi="Times New Roman"/>
                <w:sz w:val="24"/>
                <w:szCs w:val="24"/>
                <w:lang w:val="ro-RO"/>
              </w:rPr>
              <w:lastRenderedPageBreak/>
              <w:t>la fabricarea formelor farmaceutice lichide.</w:t>
            </w:r>
          </w:p>
          <w:p w:rsidR="00713463" w:rsidRPr="00064171" w:rsidRDefault="00713463"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 xml:space="preserve">Absolventul autonom sau în echipă gestionează fluxul tehnologic de fabricație a   formelor farmaceutice lichide.  </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Absolventul autonom manifestă responsabilitatea în respectarea prevederilor ghidurilor GMP, GDP și a Farmacopeei Europene</w:t>
            </w:r>
            <w:r w:rsidRPr="00064171">
              <w:rPr>
                <w:rFonts w:ascii="Times New Roman" w:hAnsi="Times New Roman"/>
                <w:sz w:val="24"/>
                <w:szCs w:val="24"/>
                <w:lang w:val="ro-RO"/>
              </w:rPr>
              <w:t>la fabricarea formelor farmaceutice lichide.</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Absolventul autonom identifică cu responsabilitate utilizarea diverselor excipienți în forme farmaceutice lichide.</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Absolventul în cadrul echipei identifică substanțele active și a celor auxiliare, reieșind din distinția și forma farmaceutică a medicamentului.</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sz w:val="24"/>
                <w:szCs w:val="24"/>
                <w:lang w:val="ro-RO"/>
              </w:rPr>
              <w:t>Absolventul calculează autonom cantitățile necesare de componente din produs farmaceutic.</w:t>
            </w:r>
          </w:p>
          <w:p w:rsidR="00713463" w:rsidRPr="00064171" w:rsidRDefault="00713463" w:rsidP="002837FA">
            <w:pPr>
              <w:spacing w:after="0" w:line="240" w:lineRule="auto"/>
              <w:ind w:left="34" w:hanging="34"/>
              <w:jc w:val="both"/>
              <w:rPr>
                <w:rFonts w:ascii="Times New Roman" w:hAnsi="Times New Roman"/>
                <w:sz w:val="24"/>
                <w:szCs w:val="24"/>
                <w:lang w:val="ro-RO"/>
              </w:rPr>
            </w:pPr>
            <w:r w:rsidRPr="00064171">
              <w:rPr>
                <w:rFonts w:ascii="Times New Roman" w:hAnsi="Times New Roman"/>
                <w:sz w:val="24"/>
                <w:szCs w:val="24"/>
                <w:lang w:val="ro-RO"/>
              </w:rPr>
              <w:t>Absolventul autonom sau în echipă selectează condiții fizico-chimice optimale pentru fabricarea formelor farmaceuticelichide.</w:t>
            </w:r>
          </w:p>
        </w:tc>
      </w:tr>
      <w:tr w:rsidR="00D57651" w:rsidRPr="00A03CD1" w:rsidTr="000944B8">
        <w:trPr>
          <w:trHeight w:val="645"/>
        </w:trPr>
        <w:tc>
          <w:tcPr>
            <w:tcW w:w="9237" w:type="dxa"/>
            <w:gridSpan w:val="3"/>
            <w:shd w:val="clear" w:color="auto" w:fill="auto"/>
          </w:tcPr>
          <w:p w:rsidR="00D57651" w:rsidRPr="00064171" w:rsidRDefault="00D57651" w:rsidP="00366069">
            <w:pPr>
              <w:spacing w:after="0"/>
              <w:rPr>
                <w:rFonts w:ascii="Times New Roman" w:hAnsi="Times New Roman"/>
                <w:b/>
                <w:noProof/>
                <w:lang w:val="ro-RO"/>
              </w:rPr>
            </w:pPr>
            <w:r w:rsidRPr="00064171">
              <w:rPr>
                <w:rFonts w:ascii="Times New Roman" w:hAnsi="Times New Roman"/>
                <w:i/>
                <w:noProof/>
                <w:lang w:val="ro-RO"/>
              </w:rPr>
              <w:lastRenderedPageBreak/>
              <w:t>Tema 7.</w:t>
            </w:r>
            <w:r w:rsidR="00366069" w:rsidRPr="00064171">
              <w:rPr>
                <w:rFonts w:ascii="Times New Roman" w:hAnsi="Times New Roman"/>
                <w:i/>
                <w:noProof/>
                <w:lang w:val="ro-RO"/>
              </w:rPr>
              <w:t xml:space="preserve"> </w:t>
            </w:r>
            <w:r w:rsidR="00366069" w:rsidRPr="00064171">
              <w:rPr>
                <w:rFonts w:ascii="Times New Roman" w:hAnsi="Times New Roman"/>
                <w:b/>
                <w:i/>
                <w:noProof/>
                <w:lang w:val="ro-RO"/>
              </w:rPr>
              <w:t>TEHNOLOGIA DE PREPARARE/PRODUCERE A FORMELOR FARMACEUTICE GAZOASE</w:t>
            </w:r>
          </w:p>
          <w:p w:rsidR="00D57651" w:rsidRPr="00064171" w:rsidRDefault="00D57651" w:rsidP="00366069">
            <w:pPr>
              <w:pStyle w:val="ListParagraph1"/>
              <w:spacing w:after="0" w:line="240" w:lineRule="auto"/>
              <w:ind w:left="0"/>
              <w:rPr>
                <w:rFonts w:ascii="Times New Roman" w:hAnsi="Times New Roman"/>
                <w:noProof/>
                <w:sz w:val="24"/>
                <w:szCs w:val="24"/>
              </w:rPr>
            </w:pPr>
            <w:r w:rsidRPr="00064171">
              <w:rPr>
                <w:rFonts w:ascii="Times New Roman" w:hAnsi="Times New Roman"/>
                <w:noProof/>
              </w:rPr>
              <w:t xml:space="preserve">Rezultatele învățării </w:t>
            </w:r>
            <w:r w:rsidRPr="00064171">
              <w:rPr>
                <w:rFonts w:ascii="Times New Roman" w:hAnsi="Times New Roman"/>
                <w:bCs/>
                <w:color w:val="000000"/>
              </w:rPr>
              <w:t>preconizate a fi atinse</w:t>
            </w:r>
            <w:r w:rsidRPr="00064171">
              <w:rPr>
                <w:rFonts w:ascii="Times New Roman" w:hAnsi="Times New Roman"/>
                <w:noProof/>
              </w:rPr>
              <w:t>:</w:t>
            </w:r>
            <w:r w:rsidRPr="00064171">
              <w:rPr>
                <w:rFonts w:ascii="Times New Roman" w:hAnsi="Times New Roman"/>
                <w:b/>
                <w:noProof/>
              </w:rPr>
              <w:t xml:space="preserve"> RI </w:t>
            </w:r>
            <w:r w:rsidR="00366069" w:rsidRPr="00064171">
              <w:rPr>
                <w:rFonts w:ascii="Times New Roman" w:hAnsi="Times New Roman"/>
                <w:b/>
                <w:noProof/>
              </w:rPr>
              <w:t>7,</w:t>
            </w:r>
            <w:r w:rsidRPr="00064171">
              <w:rPr>
                <w:rFonts w:ascii="Times New Roman" w:hAnsi="Times New Roman"/>
                <w:b/>
                <w:noProof/>
              </w:rPr>
              <w:t xml:space="preserve"> RI 8</w:t>
            </w:r>
            <w:r w:rsidR="00366069" w:rsidRPr="00064171">
              <w:rPr>
                <w:rFonts w:ascii="Times New Roman" w:hAnsi="Times New Roman"/>
                <w:b/>
                <w:noProof/>
              </w:rPr>
              <w:t>,</w:t>
            </w:r>
            <w:r w:rsidRPr="00064171">
              <w:rPr>
                <w:rFonts w:ascii="Times New Roman" w:hAnsi="Times New Roman"/>
                <w:b/>
                <w:noProof/>
              </w:rPr>
              <w:t xml:space="preserve"> RI 10</w:t>
            </w:r>
            <w:r w:rsidR="00366069" w:rsidRPr="00064171">
              <w:rPr>
                <w:rFonts w:ascii="Times New Roman" w:hAnsi="Times New Roman"/>
                <w:b/>
                <w:noProof/>
              </w:rPr>
              <w:t>,</w:t>
            </w:r>
            <w:r w:rsidRPr="00064171">
              <w:rPr>
                <w:rFonts w:ascii="Times New Roman" w:hAnsi="Times New Roman"/>
                <w:b/>
                <w:noProof/>
              </w:rPr>
              <w:t xml:space="preserve"> RI 12</w:t>
            </w:r>
            <w:r w:rsidR="00366069" w:rsidRPr="00064171">
              <w:rPr>
                <w:rFonts w:ascii="Times New Roman" w:hAnsi="Times New Roman"/>
                <w:b/>
                <w:noProof/>
              </w:rPr>
              <w:t>,</w:t>
            </w:r>
            <w:r w:rsidRPr="00064171">
              <w:rPr>
                <w:rFonts w:ascii="Times New Roman" w:hAnsi="Times New Roman"/>
                <w:b/>
                <w:noProof/>
              </w:rPr>
              <w:t xml:space="preserve"> RI 13</w:t>
            </w:r>
            <w:r w:rsidR="00366069" w:rsidRPr="00064171">
              <w:rPr>
                <w:rFonts w:ascii="Times New Roman" w:hAnsi="Times New Roman"/>
                <w:b/>
                <w:noProof/>
              </w:rPr>
              <w:t>,</w:t>
            </w:r>
            <w:r w:rsidRPr="00064171">
              <w:rPr>
                <w:rFonts w:ascii="Times New Roman" w:hAnsi="Times New Roman"/>
                <w:b/>
                <w:noProof/>
              </w:rPr>
              <w:t xml:space="preserve"> RI 15</w:t>
            </w:r>
            <w:r w:rsidR="00366069" w:rsidRPr="00064171">
              <w:rPr>
                <w:rFonts w:ascii="Times New Roman" w:hAnsi="Times New Roman"/>
                <w:b/>
                <w:noProof/>
              </w:rPr>
              <w:t>,</w:t>
            </w:r>
            <w:r w:rsidRPr="00064171">
              <w:rPr>
                <w:rFonts w:ascii="Times New Roman" w:hAnsi="Times New Roman"/>
                <w:b/>
                <w:noProof/>
              </w:rPr>
              <w:t xml:space="preserve"> RI 16</w:t>
            </w:r>
            <w:r w:rsidR="00366069" w:rsidRPr="00064171">
              <w:rPr>
                <w:rFonts w:ascii="Times New Roman" w:hAnsi="Times New Roman"/>
                <w:b/>
                <w:noProof/>
              </w:rPr>
              <w:t>,</w:t>
            </w:r>
            <w:r w:rsidRPr="00064171">
              <w:rPr>
                <w:rFonts w:ascii="Times New Roman" w:hAnsi="Times New Roman"/>
                <w:b/>
                <w:noProof/>
              </w:rPr>
              <w:t xml:space="preserve"> RI 25</w:t>
            </w:r>
            <w:r w:rsidR="00366069" w:rsidRPr="00064171">
              <w:rPr>
                <w:rFonts w:ascii="Times New Roman" w:hAnsi="Times New Roman"/>
                <w:b/>
                <w:noProof/>
              </w:rPr>
              <w:t>,</w:t>
            </w:r>
            <w:r w:rsidRPr="00064171">
              <w:rPr>
                <w:rFonts w:ascii="Times New Roman" w:hAnsi="Times New Roman"/>
                <w:b/>
                <w:noProof/>
              </w:rPr>
              <w:t xml:space="preserve"> RI 28</w:t>
            </w:r>
            <w:r w:rsidR="00366069" w:rsidRPr="00064171">
              <w:rPr>
                <w:rFonts w:ascii="Times New Roman" w:hAnsi="Times New Roman"/>
                <w:b/>
                <w:noProof/>
              </w:rPr>
              <w:t>,</w:t>
            </w:r>
            <w:r w:rsidRPr="00064171">
              <w:rPr>
                <w:rFonts w:ascii="Times New Roman" w:hAnsi="Times New Roman"/>
                <w:b/>
                <w:noProof/>
              </w:rPr>
              <w:t xml:space="preserve"> RI 29</w:t>
            </w:r>
            <w:r w:rsidR="00366069" w:rsidRPr="00064171">
              <w:rPr>
                <w:rFonts w:ascii="Times New Roman" w:hAnsi="Times New Roman"/>
                <w:b/>
                <w:noProof/>
              </w:rPr>
              <w:t>,</w:t>
            </w:r>
            <w:r w:rsidRPr="00064171">
              <w:rPr>
                <w:rFonts w:ascii="Times New Roman" w:hAnsi="Times New Roman"/>
                <w:b/>
                <w:noProof/>
              </w:rPr>
              <w:t xml:space="preserve"> RI 30</w:t>
            </w:r>
            <w:r w:rsidR="00366069" w:rsidRPr="00064171">
              <w:rPr>
                <w:rFonts w:ascii="Times New Roman" w:hAnsi="Times New Roman"/>
                <w:b/>
                <w:noProof/>
              </w:rPr>
              <w:t>,</w:t>
            </w:r>
            <w:r w:rsidRPr="00064171">
              <w:rPr>
                <w:rFonts w:ascii="Times New Roman" w:hAnsi="Times New Roman"/>
                <w:b/>
                <w:noProof/>
              </w:rPr>
              <w:t xml:space="preserve"> RI 31.</w:t>
            </w:r>
          </w:p>
        </w:tc>
      </w:tr>
      <w:tr w:rsidR="00D57651" w:rsidRPr="00064171" w:rsidTr="000944B8">
        <w:trPr>
          <w:trHeight w:val="316"/>
        </w:trPr>
        <w:tc>
          <w:tcPr>
            <w:tcW w:w="2573" w:type="dxa"/>
            <w:shd w:val="clear" w:color="auto" w:fill="auto"/>
          </w:tcPr>
          <w:p w:rsidR="00D57651" w:rsidRPr="00064171" w:rsidRDefault="00D57651" w:rsidP="00D57651">
            <w:pPr>
              <w:pStyle w:val="ListParagraph1"/>
              <w:spacing w:after="0" w:line="240" w:lineRule="auto"/>
              <w:ind w:left="301"/>
              <w:rPr>
                <w:rFonts w:ascii="Times New Roman" w:hAnsi="Times New Roman"/>
                <w:noProof/>
                <w:sz w:val="24"/>
                <w:szCs w:val="24"/>
              </w:rPr>
            </w:pPr>
            <w:r w:rsidRPr="00064171">
              <w:rPr>
                <w:rFonts w:ascii="Times New Roman" w:hAnsi="Times New Roman"/>
                <w:noProof/>
                <w:sz w:val="24"/>
                <w:szCs w:val="24"/>
              </w:rPr>
              <w:t>Cunoștințe</w:t>
            </w:r>
            <w:r w:rsidRPr="00064171">
              <w:rPr>
                <w:rFonts w:ascii="Times New Roman" w:hAnsi="Times New Roman"/>
                <w:color w:val="000000"/>
                <w:sz w:val="24"/>
                <w:szCs w:val="24"/>
              </w:rPr>
              <w:t>/unități de conținut</w:t>
            </w:r>
          </w:p>
        </w:tc>
        <w:tc>
          <w:tcPr>
            <w:tcW w:w="2468" w:type="dxa"/>
            <w:shd w:val="clear" w:color="auto" w:fill="auto"/>
          </w:tcPr>
          <w:p w:rsidR="00D57651" w:rsidRPr="00064171" w:rsidRDefault="00D57651" w:rsidP="00D57651">
            <w:pPr>
              <w:pStyle w:val="ListParagraph1"/>
              <w:spacing w:after="0" w:line="240" w:lineRule="auto"/>
              <w:ind w:left="301"/>
              <w:rPr>
                <w:rFonts w:ascii="Times New Roman" w:hAnsi="Times New Roman"/>
                <w:noProof/>
                <w:sz w:val="24"/>
                <w:szCs w:val="24"/>
              </w:rPr>
            </w:pPr>
            <w:r w:rsidRPr="00064171">
              <w:rPr>
                <w:rFonts w:ascii="Times New Roman" w:hAnsi="Times New Roman"/>
                <w:noProof/>
                <w:sz w:val="24"/>
                <w:szCs w:val="24"/>
              </w:rPr>
              <w:t>Abilități</w:t>
            </w:r>
          </w:p>
        </w:tc>
        <w:tc>
          <w:tcPr>
            <w:tcW w:w="4196" w:type="dxa"/>
            <w:shd w:val="clear" w:color="auto" w:fill="auto"/>
          </w:tcPr>
          <w:p w:rsidR="00D57651" w:rsidRPr="00064171" w:rsidRDefault="00D57651" w:rsidP="00D57651">
            <w:pPr>
              <w:pStyle w:val="ListParagraph1"/>
              <w:spacing w:after="0" w:line="240" w:lineRule="auto"/>
              <w:ind w:left="301"/>
              <w:rPr>
                <w:rFonts w:ascii="Times New Roman" w:hAnsi="Times New Roman"/>
                <w:noProof/>
                <w:sz w:val="24"/>
                <w:szCs w:val="24"/>
              </w:rPr>
            </w:pPr>
            <w:r w:rsidRPr="00064171">
              <w:rPr>
                <w:rFonts w:ascii="Times New Roman" w:hAnsi="Times New Roman"/>
                <w:noProof/>
                <w:sz w:val="24"/>
                <w:szCs w:val="24"/>
              </w:rPr>
              <w:t>Responsabilitate și autonomie</w:t>
            </w:r>
          </w:p>
        </w:tc>
      </w:tr>
      <w:tr w:rsidR="00713463" w:rsidRPr="00A03CD1" w:rsidTr="000944B8">
        <w:trPr>
          <w:trHeight w:val="645"/>
        </w:trPr>
        <w:tc>
          <w:tcPr>
            <w:tcW w:w="2573" w:type="dxa"/>
            <w:shd w:val="clear" w:color="auto" w:fill="auto"/>
          </w:tcPr>
          <w:p w:rsidR="00713463" w:rsidRPr="00064171" w:rsidRDefault="00366069" w:rsidP="00366069">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 xml:space="preserve">Termeni </w:t>
            </w:r>
            <w:r w:rsidR="00713463" w:rsidRPr="00064171">
              <w:rPr>
                <w:rFonts w:ascii="Times New Roman" w:hAnsi="Times New Roman"/>
                <w:b/>
                <w:noProof/>
                <w:sz w:val="24"/>
                <w:szCs w:val="24"/>
              </w:rPr>
              <w:t>cheie:</w:t>
            </w:r>
          </w:p>
          <w:p w:rsidR="00713463" w:rsidRPr="00064171" w:rsidRDefault="00713463" w:rsidP="002837FA">
            <w:pPr>
              <w:pStyle w:val="ListParagraph1"/>
              <w:spacing w:after="0" w:line="240" w:lineRule="auto"/>
              <w:ind w:left="0"/>
              <w:jc w:val="both"/>
              <w:rPr>
                <w:rFonts w:ascii="Times New Roman" w:hAnsi="Times New Roman"/>
                <w:noProof/>
                <w:sz w:val="24"/>
                <w:szCs w:val="24"/>
              </w:rPr>
            </w:pPr>
            <w:r w:rsidRPr="00064171">
              <w:rPr>
                <w:rFonts w:ascii="Times New Roman" w:hAnsi="Times New Roman"/>
                <w:iCs/>
                <w:spacing w:val="-4"/>
              </w:rPr>
              <w:t>forme farmaceutice gazoase, gase, aerosoli, spray, lichide volatile, uleiuri volatile.</w:t>
            </w:r>
          </w:p>
          <w:p w:rsidR="00713463" w:rsidRPr="00064171" w:rsidRDefault="00713463" w:rsidP="00366069">
            <w:pPr>
              <w:pStyle w:val="ListParagraph1"/>
              <w:spacing w:after="0" w:line="240" w:lineRule="auto"/>
              <w:ind w:left="0"/>
              <w:jc w:val="both"/>
              <w:rPr>
                <w:rFonts w:ascii="Times New Roman" w:hAnsi="Times New Roman"/>
                <w:b/>
                <w:noProof/>
                <w:sz w:val="24"/>
                <w:szCs w:val="24"/>
              </w:rPr>
            </w:pPr>
            <w:r w:rsidRPr="00064171">
              <w:rPr>
                <w:rFonts w:ascii="Times New Roman" w:hAnsi="Times New Roman"/>
                <w:b/>
                <w:noProof/>
                <w:sz w:val="24"/>
                <w:szCs w:val="24"/>
              </w:rPr>
              <w:t>Unități de conținut:</w:t>
            </w:r>
          </w:p>
          <w:p w:rsidR="00713463" w:rsidRPr="00064171" w:rsidRDefault="00713463" w:rsidP="002837FA">
            <w:pPr>
              <w:numPr>
                <w:ilvl w:val="0"/>
                <w:numId w:val="41"/>
              </w:numPr>
              <w:tabs>
                <w:tab w:val="clear" w:pos="720"/>
                <w:tab w:val="left" w:pos="170"/>
                <w:tab w:val="num" w:pos="201"/>
              </w:tabs>
              <w:spacing w:after="0" w:line="240" w:lineRule="auto"/>
              <w:ind w:left="201" w:hanging="201"/>
              <w:jc w:val="both"/>
              <w:rPr>
                <w:rFonts w:ascii="Times New Roman" w:hAnsi="Times New Roman"/>
                <w:i/>
                <w:iCs/>
                <w:color w:val="000000"/>
                <w:spacing w:val="-4"/>
                <w:sz w:val="24"/>
                <w:szCs w:val="24"/>
                <w:lang w:val="ro-RO"/>
              </w:rPr>
            </w:pPr>
            <w:r w:rsidRPr="00064171">
              <w:rPr>
                <w:rFonts w:ascii="Times New Roman" w:hAnsi="Times New Roman"/>
                <w:iCs/>
                <w:color w:val="000000"/>
                <w:spacing w:val="-4"/>
                <w:sz w:val="24"/>
                <w:szCs w:val="24"/>
                <w:lang w:val="ro-RO"/>
              </w:rPr>
              <w:t>Clasificarea formelor farmaceutice gazoase după calea de administrare;</w:t>
            </w:r>
          </w:p>
          <w:p w:rsidR="00713463" w:rsidRPr="00064171" w:rsidRDefault="00713463" w:rsidP="002837FA">
            <w:pPr>
              <w:numPr>
                <w:ilvl w:val="0"/>
                <w:numId w:val="41"/>
              </w:numPr>
              <w:tabs>
                <w:tab w:val="clear" w:pos="720"/>
                <w:tab w:val="left" w:pos="170"/>
                <w:tab w:val="num" w:pos="201"/>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Gase;</w:t>
            </w:r>
          </w:p>
          <w:p w:rsidR="00713463" w:rsidRPr="00064171" w:rsidRDefault="00713463" w:rsidP="002837FA">
            <w:pPr>
              <w:numPr>
                <w:ilvl w:val="0"/>
                <w:numId w:val="41"/>
              </w:numPr>
              <w:tabs>
                <w:tab w:val="clear" w:pos="720"/>
                <w:tab w:val="left" w:pos="170"/>
                <w:tab w:val="num" w:pos="201"/>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Aerosoli (spray-uri);</w:t>
            </w:r>
          </w:p>
          <w:p w:rsidR="00713463" w:rsidRPr="00064171" w:rsidRDefault="00713463" w:rsidP="002837FA">
            <w:pPr>
              <w:numPr>
                <w:ilvl w:val="0"/>
                <w:numId w:val="41"/>
              </w:numPr>
              <w:tabs>
                <w:tab w:val="clear" w:pos="720"/>
                <w:tab w:val="left" w:pos="170"/>
                <w:tab w:val="num" w:pos="201"/>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Lichide volatile;</w:t>
            </w:r>
          </w:p>
          <w:p w:rsidR="00713463" w:rsidRPr="00064171" w:rsidRDefault="00713463" w:rsidP="002837FA">
            <w:pPr>
              <w:numPr>
                <w:ilvl w:val="0"/>
                <w:numId w:val="41"/>
              </w:numPr>
              <w:tabs>
                <w:tab w:val="clear" w:pos="720"/>
                <w:tab w:val="left" w:pos="170"/>
                <w:tab w:val="num" w:pos="201"/>
              </w:tabs>
              <w:spacing w:after="0" w:line="240" w:lineRule="auto"/>
              <w:ind w:left="201" w:hanging="201"/>
              <w:jc w:val="both"/>
              <w:rPr>
                <w:i/>
                <w:iCs/>
                <w:color w:val="000000"/>
                <w:spacing w:val="-4"/>
                <w:lang w:val="ro-RO"/>
              </w:rPr>
            </w:pPr>
            <w:r w:rsidRPr="00064171">
              <w:rPr>
                <w:rFonts w:ascii="Times New Roman" w:hAnsi="Times New Roman"/>
                <w:iCs/>
                <w:color w:val="000000"/>
                <w:spacing w:val="-4"/>
                <w:sz w:val="24"/>
                <w:szCs w:val="24"/>
                <w:lang w:val="ro-RO"/>
              </w:rPr>
              <w:t>Uleiuri volatile.</w:t>
            </w:r>
          </w:p>
          <w:p w:rsidR="00713463" w:rsidRPr="00064171" w:rsidRDefault="00713463" w:rsidP="002837FA">
            <w:pPr>
              <w:tabs>
                <w:tab w:val="left" w:pos="170"/>
              </w:tabs>
              <w:spacing w:after="0" w:line="240" w:lineRule="auto"/>
              <w:jc w:val="both"/>
              <w:rPr>
                <w:rFonts w:ascii="Times New Roman" w:hAnsi="Times New Roman"/>
                <w:color w:val="000000"/>
                <w:spacing w:val="-4"/>
                <w:lang w:val="ro-RO"/>
              </w:rPr>
            </w:pPr>
          </w:p>
        </w:tc>
        <w:tc>
          <w:tcPr>
            <w:tcW w:w="2468" w:type="dxa"/>
            <w:shd w:val="clear" w:color="auto" w:fill="auto"/>
          </w:tcPr>
          <w:p w:rsidR="00713463" w:rsidRPr="00064171" w:rsidRDefault="00713463" w:rsidP="002837FA">
            <w:pPr>
              <w:pStyle w:val="z1Char"/>
              <w:tabs>
                <w:tab w:val="clear" w:pos="227"/>
                <w:tab w:val="left" w:pos="170"/>
                <w:tab w:val="num" w:pos="1140"/>
              </w:tabs>
              <w:rPr>
                <w:b/>
                <w:spacing w:val="-4"/>
                <w:sz w:val="24"/>
                <w:szCs w:val="24"/>
                <w:lang w:val="ro-RO"/>
              </w:rPr>
            </w:pPr>
            <w:r w:rsidRPr="00064171">
              <w:rPr>
                <w:b/>
                <w:spacing w:val="-4"/>
                <w:sz w:val="24"/>
                <w:szCs w:val="24"/>
                <w:lang w:val="ro-RO"/>
              </w:rPr>
              <w:t>Studentul:</w:t>
            </w:r>
          </w:p>
          <w:p w:rsidR="00713463" w:rsidRPr="00064171" w:rsidRDefault="00713463" w:rsidP="002837FA">
            <w:pPr>
              <w:pStyle w:val="z1Char"/>
              <w:numPr>
                <w:ilvl w:val="0"/>
                <w:numId w:val="34"/>
              </w:numPr>
              <w:tabs>
                <w:tab w:val="clear" w:pos="720"/>
                <w:tab w:val="left" w:pos="170"/>
              </w:tabs>
              <w:ind w:left="190" w:hanging="190"/>
              <w:rPr>
                <w:spacing w:val="-4"/>
                <w:sz w:val="24"/>
                <w:szCs w:val="24"/>
                <w:lang w:val="ro-RO"/>
              </w:rPr>
            </w:pPr>
            <w:r w:rsidRPr="00064171">
              <w:rPr>
                <w:spacing w:val="-4"/>
                <w:sz w:val="24"/>
                <w:szCs w:val="24"/>
                <w:lang w:val="ro-RO"/>
              </w:rPr>
              <w:t>identifică ti</w:t>
            </w:r>
            <w:r w:rsidR="002C1CDB" w:rsidRPr="00064171">
              <w:rPr>
                <w:spacing w:val="-4"/>
                <w:sz w:val="24"/>
                <w:szCs w:val="24"/>
                <w:lang w:val="ro-RO"/>
              </w:rPr>
              <w:t>pul formei farmaceutice gazoase</w:t>
            </w:r>
            <w:r w:rsidRPr="00064171">
              <w:rPr>
                <w:spacing w:val="-4"/>
                <w:sz w:val="24"/>
                <w:szCs w:val="24"/>
                <w:lang w:val="ro-RO"/>
              </w:rPr>
              <w:t>;</w:t>
            </w:r>
          </w:p>
          <w:p w:rsidR="00713463" w:rsidRPr="00064171" w:rsidRDefault="00713463" w:rsidP="002837FA">
            <w:pPr>
              <w:pStyle w:val="z1Char"/>
              <w:numPr>
                <w:ilvl w:val="0"/>
                <w:numId w:val="34"/>
              </w:numPr>
              <w:tabs>
                <w:tab w:val="clear" w:pos="720"/>
                <w:tab w:val="left" w:pos="170"/>
              </w:tabs>
              <w:ind w:left="190" w:hanging="190"/>
              <w:rPr>
                <w:spacing w:val="-4"/>
                <w:sz w:val="24"/>
                <w:szCs w:val="24"/>
                <w:lang w:val="ro-RO"/>
              </w:rPr>
            </w:pPr>
            <w:r w:rsidRPr="00064171">
              <w:rPr>
                <w:spacing w:val="-4"/>
                <w:sz w:val="24"/>
                <w:szCs w:val="24"/>
                <w:lang w:val="ro-RO"/>
              </w:rPr>
              <w:t>operează cu terminologia specifică procesului tehnologic de ob</w:t>
            </w:r>
            <w:r w:rsidRPr="00064171">
              <w:rPr>
                <w:rFonts w:ascii="Tahoma" w:hAnsi="Tahoma" w:cs="Tahoma"/>
                <w:spacing w:val="-4"/>
                <w:sz w:val="24"/>
                <w:szCs w:val="24"/>
                <w:lang w:val="ro-RO"/>
              </w:rPr>
              <w:t>ț</w:t>
            </w:r>
            <w:r w:rsidRPr="00064171">
              <w:rPr>
                <w:spacing w:val="-4"/>
                <w:sz w:val="24"/>
                <w:szCs w:val="24"/>
                <w:lang w:val="ro-RO"/>
              </w:rPr>
              <w:t>inere a formelor farmaceutice gazoase;</w:t>
            </w:r>
          </w:p>
          <w:p w:rsidR="00713463" w:rsidRPr="00064171" w:rsidRDefault="00713463" w:rsidP="002837FA">
            <w:pPr>
              <w:pStyle w:val="z1Char"/>
              <w:numPr>
                <w:ilvl w:val="0"/>
                <w:numId w:val="34"/>
              </w:numPr>
              <w:tabs>
                <w:tab w:val="clear" w:pos="720"/>
                <w:tab w:val="left" w:pos="170"/>
              </w:tabs>
              <w:ind w:left="190" w:hanging="190"/>
              <w:rPr>
                <w:spacing w:val="-4"/>
                <w:sz w:val="24"/>
                <w:szCs w:val="24"/>
                <w:lang w:val="ro-RO"/>
              </w:rPr>
            </w:pPr>
            <w:r w:rsidRPr="00064171">
              <w:rPr>
                <w:spacing w:val="-4"/>
                <w:sz w:val="24"/>
                <w:szCs w:val="24"/>
                <w:lang w:val="ro-RO"/>
              </w:rPr>
              <w:t>definește principalele etape în prepararea/producerea formelor farmaceutice gazoase;</w:t>
            </w:r>
          </w:p>
          <w:p w:rsidR="00713463" w:rsidRPr="00064171" w:rsidRDefault="00713463" w:rsidP="002837FA">
            <w:pPr>
              <w:pStyle w:val="z1Char"/>
              <w:numPr>
                <w:ilvl w:val="0"/>
                <w:numId w:val="34"/>
              </w:numPr>
              <w:tabs>
                <w:tab w:val="clear" w:pos="720"/>
                <w:tab w:val="left" w:pos="170"/>
                <w:tab w:val="num" w:pos="1140"/>
              </w:tabs>
              <w:ind w:left="190" w:hanging="190"/>
              <w:rPr>
                <w:spacing w:val="-4"/>
                <w:sz w:val="24"/>
                <w:szCs w:val="24"/>
                <w:lang w:val="ro-RO"/>
              </w:rPr>
            </w:pPr>
            <w:r w:rsidRPr="00064171">
              <w:rPr>
                <w:spacing w:val="-4"/>
                <w:sz w:val="24"/>
                <w:szCs w:val="24"/>
                <w:lang w:val="ro-RO"/>
              </w:rPr>
              <w:t>argumentează fluxul tehnologic de producere a formelor farmaceutice gazoase în farmacie și în industria farmaceutică.</w:t>
            </w:r>
          </w:p>
        </w:tc>
        <w:tc>
          <w:tcPr>
            <w:tcW w:w="4196" w:type="dxa"/>
            <w:shd w:val="clear" w:color="auto" w:fill="auto"/>
          </w:tcPr>
          <w:p w:rsidR="00713463" w:rsidRPr="00064171" w:rsidRDefault="00713463" w:rsidP="002837FA">
            <w:pPr>
              <w:spacing w:after="0" w:line="240" w:lineRule="auto"/>
              <w:jc w:val="both"/>
              <w:rPr>
                <w:rFonts w:ascii="Times New Roman" w:hAnsi="Times New Roman"/>
                <w:sz w:val="24"/>
                <w:szCs w:val="24"/>
                <w:lang w:val="ro-RO"/>
              </w:rPr>
            </w:pPr>
            <w:r w:rsidRPr="00064171">
              <w:rPr>
                <w:rFonts w:ascii="Times New Roman" w:hAnsi="Times New Roman"/>
                <w:sz w:val="24"/>
                <w:szCs w:val="24"/>
                <w:lang w:val="ro-RO"/>
              </w:rPr>
              <w:t>Absolventul, împreună cu echipa, organizează controlul calității pe fluxul tehnologic de fabricație, de management al calității la fabricarea formelor farmaceutice gazoase.</w:t>
            </w:r>
          </w:p>
          <w:p w:rsidR="00713463" w:rsidRPr="00064171" w:rsidRDefault="00713463" w:rsidP="002837FA">
            <w:pPr>
              <w:spacing w:after="0" w:line="240" w:lineRule="auto"/>
              <w:ind w:firstLine="23"/>
              <w:jc w:val="both"/>
              <w:rPr>
                <w:rFonts w:ascii="Times New Roman" w:hAnsi="Times New Roman"/>
                <w:bCs/>
                <w:sz w:val="24"/>
                <w:szCs w:val="24"/>
                <w:lang w:val="ro-RO"/>
              </w:rPr>
            </w:pPr>
            <w:r w:rsidRPr="00064171">
              <w:rPr>
                <w:rFonts w:ascii="Times New Roman" w:hAnsi="Times New Roman"/>
                <w:sz w:val="24"/>
                <w:szCs w:val="24"/>
                <w:lang w:val="ro-RO"/>
              </w:rPr>
              <w:t>Absolventul aplică autonom și în echipă regulile bunelor practici de fabricație a formelor farmaceutice gazoase.</w:t>
            </w:r>
          </w:p>
          <w:p w:rsidR="00713463" w:rsidRPr="00064171" w:rsidRDefault="00713463"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Absolventul autonom și responsabil argumentează implementarea programelor preliminare și sistemelor de management al calității la fabricarea formelor farmaceutice gazoase.</w:t>
            </w:r>
          </w:p>
          <w:p w:rsidR="00713463" w:rsidRPr="00064171" w:rsidRDefault="00713463" w:rsidP="002837FA">
            <w:pPr>
              <w:spacing w:after="0" w:line="240" w:lineRule="auto"/>
              <w:jc w:val="both"/>
              <w:rPr>
                <w:rFonts w:ascii="Times New Roman" w:eastAsia="Times New Roman" w:hAnsi="Times New Roman"/>
                <w:sz w:val="24"/>
                <w:szCs w:val="24"/>
                <w:lang w:val="ro-RO"/>
              </w:rPr>
            </w:pPr>
            <w:r w:rsidRPr="00064171">
              <w:rPr>
                <w:rFonts w:ascii="Times New Roman" w:eastAsia="Times New Roman" w:hAnsi="Times New Roman"/>
                <w:sz w:val="24"/>
                <w:szCs w:val="24"/>
                <w:lang w:val="ro-RO"/>
              </w:rPr>
              <w:t>Absolventul aplică autonom și responsabil regulile de igienă la întreprindere conform prevederilor legislației în vigoare.</w:t>
            </w:r>
          </w:p>
          <w:p w:rsidR="00713463" w:rsidRPr="00064171" w:rsidRDefault="00713463" w:rsidP="002837FA">
            <w:pPr>
              <w:spacing w:after="0" w:line="240" w:lineRule="auto"/>
              <w:jc w:val="both"/>
              <w:rPr>
                <w:rFonts w:ascii="Times New Roman" w:eastAsia="Times New Roman" w:hAnsi="Times New Roman"/>
                <w:sz w:val="24"/>
                <w:szCs w:val="24"/>
                <w:lang w:val="ro-RO"/>
              </w:rPr>
            </w:pPr>
            <w:r w:rsidRPr="00064171">
              <w:rPr>
                <w:rFonts w:ascii="Times New Roman" w:eastAsia="Times New Roman" w:hAnsi="Times New Roman"/>
                <w:sz w:val="24"/>
                <w:szCs w:val="24"/>
                <w:lang w:val="ro-RO"/>
              </w:rPr>
              <w:t>Absolventul aplică autonom și responsabil prevederile actelor normative în domeniul prevenirii poluării mediului și protejării resurselor</w:t>
            </w:r>
            <w:r w:rsidRPr="00064171">
              <w:rPr>
                <w:rFonts w:ascii="Times New Roman" w:hAnsi="Times New Roman"/>
                <w:sz w:val="24"/>
                <w:szCs w:val="24"/>
                <w:lang w:val="ro-RO"/>
              </w:rPr>
              <w:t xml:space="preserve">la fabricarea </w:t>
            </w:r>
            <w:r w:rsidRPr="00064171">
              <w:rPr>
                <w:rFonts w:ascii="Times New Roman" w:hAnsi="Times New Roman"/>
                <w:sz w:val="24"/>
                <w:szCs w:val="24"/>
                <w:lang w:val="ro-RO"/>
              </w:rPr>
              <w:lastRenderedPageBreak/>
              <w:t>formelor farmaceutice gazoase</w:t>
            </w:r>
            <w:r w:rsidRPr="00064171">
              <w:rPr>
                <w:rFonts w:ascii="Times New Roman" w:eastAsia="Times New Roman" w:hAnsi="Times New Roman"/>
                <w:sz w:val="24"/>
                <w:szCs w:val="24"/>
                <w:lang w:val="ro-RO"/>
              </w:rPr>
              <w:t>.</w:t>
            </w:r>
          </w:p>
          <w:p w:rsidR="00713463" w:rsidRPr="00064171" w:rsidRDefault="00713463"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Absolventul gestionează, în coordonare cu personalul responsabil, funcționarea utilajelor și echipamentelor tehnologice la fabricarea formelor farmaceutice solide.</w:t>
            </w:r>
          </w:p>
          <w:p w:rsidR="00713463" w:rsidRPr="00064171" w:rsidRDefault="00713463" w:rsidP="002837FA">
            <w:pPr>
              <w:spacing w:after="0" w:line="240" w:lineRule="auto"/>
              <w:ind w:firstLine="23"/>
              <w:jc w:val="both"/>
              <w:rPr>
                <w:rFonts w:ascii="Times New Roman" w:hAnsi="Times New Roman"/>
                <w:sz w:val="24"/>
                <w:szCs w:val="24"/>
                <w:lang w:val="ro-RO"/>
              </w:rPr>
            </w:pPr>
            <w:r w:rsidRPr="00064171">
              <w:rPr>
                <w:rFonts w:ascii="Times New Roman" w:hAnsi="Times New Roman"/>
                <w:sz w:val="24"/>
                <w:szCs w:val="24"/>
                <w:lang w:val="ro-RO"/>
              </w:rPr>
              <w:t xml:space="preserve">Absolventul autonom sau în echipă gestionează fluxul tehnologic de fabricație a   formelor farmaceutice gazoase.  </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Absolventul autonom manifestă responsabilitatea în respectarea prevederilor ghidurilor GMP, GDP și a Farmacopeei Europene</w:t>
            </w:r>
            <w:r w:rsidRPr="00064171">
              <w:rPr>
                <w:rFonts w:ascii="Times New Roman" w:hAnsi="Times New Roman"/>
                <w:sz w:val="24"/>
                <w:szCs w:val="24"/>
                <w:lang w:val="ro-RO"/>
              </w:rPr>
              <w:t>la fabricarea formelor farmaceutice gazoase.</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 xml:space="preserve">Absolventul autonom identifică cu responsabilitate utilizarea diverselor excipienți în forme farmaceutice </w:t>
            </w:r>
            <w:r w:rsidRPr="00064171">
              <w:rPr>
                <w:rFonts w:ascii="Times New Roman" w:hAnsi="Times New Roman"/>
                <w:sz w:val="24"/>
                <w:szCs w:val="24"/>
                <w:lang w:val="ro-RO"/>
              </w:rPr>
              <w:t>gazoase</w:t>
            </w:r>
            <w:r w:rsidRPr="00064171">
              <w:rPr>
                <w:rFonts w:ascii="Times New Roman" w:hAnsi="Times New Roman"/>
                <w:bCs/>
                <w:sz w:val="24"/>
                <w:szCs w:val="24"/>
                <w:lang w:val="ro-RO"/>
              </w:rPr>
              <w:t>.</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bCs/>
                <w:sz w:val="24"/>
                <w:szCs w:val="24"/>
                <w:lang w:val="ro-RO"/>
              </w:rPr>
              <w:t>Absolventul în cadrul echipei identifică substanțele active și a celor auxiliare, reieșind din distinția și forma farmaceutică a medicamentului.</w:t>
            </w:r>
          </w:p>
          <w:p w:rsidR="00713463" w:rsidRPr="00064171" w:rsidRDefault="00713463" w:rsidP="002837FA">
            <w:pPr>
              <w:spacing w:after="0" w:line="240" w:lineRule="auto"/>
              <w:ind w:left="34" w:hanging="34"/>
              <w:jc w:val="both"/>
              <w:rPr>
                <w:rFonts w:ascii="Times New Roman" w:hAnsi="Times New Roman"/>
                <w:bCs/>
                <w:sz w:val="24"/>
                <w:szCs w:val="24"/>
                <w:lang w:val="ro-RO"/>
              </w:rPr>
            </w:pPr>
            <w:r w:rsidRPr="00064171">
              <w:rPr>
                <w:rFonts w:ascii="Times New Roman" w:hAnsi="Times New Roman"/>
                <w:sz w:val="24"/>
                <w:szCs w:val="24"/>
                <w:lang w:val="ro-RO"/>
              </w:rPr>
              <w:t>Absolventul calculează autonom cantitățile necesare de componente din produs farmaceutic.</w:t>
            </w:r>
          </w:p>
          <w:p w:rsidR="00713463" w:rsidRPr="00064171" w:rsidRDefault="00713463" w:rsidP="002837FA">
            <w:pPr>
              <w:spacing w:after="0" w:line="240" w:lineRule="auto"/>
              <w:ind w:left="34" w:hanging="34"/>
              <w:jc w:val="both"/>
              <w:rPr>
                <w:rFonts w:ascii="Times New Roman" w:hAnsi="Times New Roman"/>
                <w:sz w:val="24"/>
                <w:szCs w:val="24"/>
                <w:lang w:val="ro-RO"/>
              </w:rPr>
            </w:pPr>
            <w:r w:rsidRPr="00064171">
              <w:rPr>
                <w:rFonts w:ascii="Times New Roman" w:hAnsi="Times New Roman"/>
                <w:sz w:val="24"/>
                <w:szCs w:val="24"/>
                <w:lang w:val="ro-RO"/>
              </w:rPr>
              <w:t>Absolventul autonom sau în echipă selectează condiții fizico-chimice optimale pentru fabricarea formelor farmaceutice gazoase.</w:t>
            </w:r>
          </w:p>
        </w:tc>
      </w:tr>
    </w:tbl>
    <w:p w:rsidR="00C41E90" w:rsidRPr="00064171" w:rsidRDefault="00C41E90" w:rsidP="00C41E90">
      <w:pPr>
        <w:ind w:left="720"/>
        <w:jc w:val="both"/>
        <w:rPr>
          <w:rFonts w:ascii="Times New Roman" w:hAnsi="Times New Roman"/>
          <w:bCs/>
          <w:i/>
          <w:iCs/>
          <w:noProof/>
          <w:lang w:val="ro-RO"/>
        </w:rPr>
      </w:pPr>
      <w:r w:rsidRPr="00064171">
        <w:rPr>
          <w:rFonts w:ascii="Times New Roman" w:hAnsi="Times New Roman"/>
          <w:bCs/>
          <w:i/>
          <w:iCs/>
          <w:noProof/>
          <w:lang w:val="ro-RO"/>
        </w:rPr>
        <w:lastRenderedPageBreak/>
        <w:t xml:space="preserve">Notă. </w:t>
      </w:r>
      <w:r w:rsidRPr="00064171">
        <w:rPr>
          <w:rFonts w:ascii="Times New Roman" w:hAnsi="Times New Roman"/>
          <w:b/>
          <w:i/>
          <w:iCs/>
          <w:noProof/>
          <w:lang w:val="ro-RO"/>
        </w:rPr>
        <w:t>Responsabilitate și autonomie</w:t>
      </w:r>
      <w:r w:rsidRPr="00064171">
        <w:rPr>
          <w:rFonts w:ascii="Times New Roman" w:hAnsi="Times New Roman"/>
          <w:bCs/>
          <w:i/>
          <w:iCs/>
          <w:noProof/>
          <w:lang w:val="ro-RO"/>
        </w:rPr>
        <w:t xml:space="preserve"> exprimă un comportament format (într-o formulare generalizată) ca rezultat în cadrul respectivei unități de învățare.</w:t>
      </w:r>
    </w:p>
    <w:p w:rsidR="00577A87" w:rsidRPr="00064171" w:rsidRDefault="00577A87" w:rsidP="00713463">
      <w:pPr>
        <w:pStyle w:val="a3"/>
        <w:numPr>
          <w:ilvl w:val="0"/>
          <w:numId w:val="24"/>
        </w:numPr>
        <w:rPr>
          <w:rFonts w:ascii="Times New Roman" w:hAnsi="Times New Roman"/>
          <w:b/>
          <w:sz w:val="24"/>
          <w:szCs w:val="24"/>
          <w:lang w:val="ro-RO"/>
        </w:rPr>
      </w:pPr>
      <w:r w:rsidRPr="00064171">
        <w:rPr>
          <w:rFonts w:ascii="Times New Roman" w:hAnsi="Times New Roman"/>
          <w:b/>
          <w:sz w:val="24"/>
          <w:szCs w:val="24"/>
          <w:lang w:val="ro-RO"/>
        </w:rPr>
        <w:t>LUCRUL INDIVIDUAL AL STUDENTULUI</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199"/>
        <w:gridCol w:w="863"/>
        <w:gridCol w:w="2492"/>
        <w:gridCol w:w="2595"/>
        <w:gridCol w:w="1270"/>
      </w:tblGrid>
      <w:tr w:rsidR="00713463" w:rsidRPr="00064171" w:rsidTr="00713463">
        <w:trPr>
          <w:jc w:val="center"/>
        </w:trPr>
        <w:tc>
          <w:tcPr>
            <w:tcW w:w="534" w:type="dxa"/>
            <w:tcBorders>
              <w:top w:val="single" w:sz="4" w:space="0" w:color="auto"/>
              <w:left w:val="single" w:sz="4" w:space="0" w:color="auto"/>
              <w:bottom w:val="single" w:sz="4" w:space="0" w:color="auto"/>
              <w:right w:val="single" w:sz="4" w:space="0" w:color="auto"/>
            </w:tcBorders>
          </w:tcPr>
          <w:p w:rsidR="00713463" w:rsidRPr="00064171" w:rsidRDefault="00713463" w:rsidP="00713463">
            <w:pPr>
              <w:spacing w:after="0" w:line="240" w:lineRule="auto"/>
              <w:jc w:val="center"/>
              <w:rPr>
                <w:rFonts w:ascii="Times New Roman" w:hAnsi="Times New Roman"/>
                <w:lang w:val="ro-RO" w:eastAsia="ru-RU"/>
              </w:rPr>
            </w:pPr>
            <w:r w:rsidRPr="00064171">
              <w:rPr>
                <w:rFonts w:ascii="Times New Roman" w:hAnsi="Times New Roman"/>
                <w:lang w:val="ro-RO" w:eastAsia="ru-RU"/>
              </w:rPr>
              <w:t>Nr.</w:t>
            </w:r>
          </w:p>
        </w:tc>
        <w:tc>
          <w:tcPr>
            <w:tcW w:w="2199"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Produsul preconizat</w:t>
            </w:r>
          </w:p>
        </w:tc>
        <w:tc>
          <w:tcPr>
            <w:tcW w:w="863"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 xml:space="preserve">Ore </w:t>
            </w:r>
          </w:p>
        </w:tc>
        <w:tc>
          <w:tcPr>
            <w:tcW w:w="2492"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Strategii de realizare</w:t>
            </w:r>
          </w:p>
        </w:tc>
        <w:tc>
          <w:tcPr>
            <w:tcW w:w="2595"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Criterii de evaluare</w:t>
            </w:r>
          </w:p>
        </w:tc>
        <w:tc>
          <w:tcPr>
            <w:tcW w:w="1270"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Termen de realizare</w:t>
            </w:r>
          </w:p>
        </w:tc>
      </w:tr>
      <w:tr w:rsidR="00713463" w:rsidRPr="00A03CD1" w:rsidTr="00713463">
        <w:trPr>
          <w:jc w:val="center"/>
        </w:trPr>
        <w:tc>
          <w:tcPr>
            <w:tcW w:w="534" w:type="dxa"/>
            <w:tcBorders>
              <w:top w:val="single" w:sz="4" w:space="0" w:color="auto"/>
              <w:left w:val="single" w:sz="4" w:space="0" w:color="auto"/>
              <w:bottom w:val="single" w:sz="4" w:space="0" w:color="auto"/>
              <w:right w:val="single" w:sz="4" w:space="0" w:color="auto"/>
            </w:tcBorders>
          </w:tcPr>
          <w:p w:rsidR="00713463" w:rsidRPr="00064171" w:rsidRDefault="00713463" w:rsidP="00713463">
            <w:pPr>
              <w:spacing w:after="0" w:line="240" w:lineRule="auto"/>
              <w:jc w:val="center"/>
              <w:rPr>
                <w:rFonts w:ascii="Times New Roman" w:hAnsi="Times New Roman"/>
                <w:i/>
                <w:lang w:val="ro-RO" w:eastAsia="ru-RU"/>
              </w:rPr>
            </w:pPr>
            <w:r w:rsidRPr="00064171">
              <w:rPr>
                <w:rFonts w:ascii="Times New Roman" w:hAnsi="Times New Roman"/>
                <w:i/>
                <w:lang w:val="ro-RO" w:eastAsia="ru-RU"/>
              </w:rPr>
              <w:t>1.</w:t>
            </w:r>
          </w:p>
        </w:tc>
        <w:tc>
          <w:tcPr>
            <w:tcW w:w="2199"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i/>
                <w:lang w:val="ro-RO" w:eastAsia="ru-RU"/>
              </w:rPr>
            </w:pPr>
            <w:r w:rsidRPr="00064171">
              <w:rPr>
                <w:rFonts w:ascii="Times New Roman" w:hAnsi="Times New Roman"/>
                <w:i/>
                <w:lang w:val="ro-RO" w:eastAsia="ru-RU"/>
              </w:rPr>
              <w:t>Informații teoretice și metodologice privind tematica lucrărilor de laborator</w:t>
            </w:r>
          </w:p>
        </w:tc>
        <w:tc>
          <w:tcPr>
            <w:tcW w:w="863"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26</w:t>
            </w:r>
          </w:p>
        </w:tc>
        <w:tc>
          <w:tcPr>
            <w:tcW w:w="2492"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Sistematizarea materialului teoretic la temele lucrărilor de laborator.</w:t>
            </w:r>
          </w:p>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Sistematizarea și însușirea metodologiei de efectuare a analizelor hidrochimice.</w:t>
            </w:r>
          </w:p>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 xml:space="preserve">Studiul modalităților de </w:t>
            </w:r>
            <w:r w:rsidR="002C1CDB" w:rsidRPr="00064171">
              <w:rPr>
                <w:rFonts w:ascii="Times New Roman" w:hAnsi="Times New Roman"/>
                <w:lang w:val="ro-RO" w:eastAsia="ru-RU"/>
              </w:rPr>
              <w:t>calcul al rezultatelor practice.</w:t>
            </w:r>
          </w:p>
        </w:tc>
        <w:tc>
          <w:tcPr>
            <w:tcW w:w="2595"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Diversitatea surselor de informaţie şi actualitatea acestora;</w:t>
            </w:r>
          </w:p>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Estimarea metodologiilor mai efective la determinarea parametrilor preconizați;</w:t>
            </w:r>
          </w:p>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Argumentarea corectitudinii calculelor</w:t>
            </w:r>
            <w:r w:rsidR="002C1CDB" w:rsidRPr="00064171">
              <w:rPr>
                <w:rFonts w:ascii="Times New Roman" w:hAnsi="Times New Roman"/>
                <w:lang w:val="ro-RO" w:eastAsia="ru-RU"/>
              </w:rPr>
              <w:t>.</w:t>
            </w:r>
          </w:p>
        </w:tc>
        <w:tc>
          <w:tcPr>
            <w:tcW w:w="1270"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Conform graficului de realizare a lucrărilor de laborator</w:t>
            </w:r>
          </w:p>
        </w:tc>
      </w:tr>
      <w:tr w:rsidR="00713463" w:rsidRPr="00A03CD1" w:rsidTr="00713463">
        <w:trPr>
          <w:jc w:val="center"/>
        </w:trPr>
        <w:tc>
          <w:tcPr>
            <w:tcW w:w="534" w:type="dxa"/>
            <w:tcBorders>
              <w:top w:val="single" w:sz="4" w:space="0" w:color="auto"/>
              <w:left w:val="single" w:sz="4" w:space="0" w:color="auto"/>
              <w:bottom w:val="single" w:sz="4" w:space="0" w:color="auto"/>
              <w:right w:val="single" w:sz="4" w:space="0" w:color="auto"/>
            </w:tcBorders>
          </w:tcPr>
          <w:p w:rsidR="00713463" w:rsidRPr="00064171" w:rsidRDefault="00713463" w:rsidP="00713463">
            <w:pPr>
              <w:spacing w:after="0" w:line="240" w:lineRule="auto"/>
              <w:jc w:val="center"/>
              <w:rPr>
                <w:rFonts w:ascii="Times New Roman" w:hAnsi="Times New Roman"/>
                <w:i/>
                <w:lang w:val="ro-RO" w:eastAsia="ru-RU"/>
              </w:rPr>
            </w:pPr>
            <w:r w:rsidRPr="00064171">
              <w:rPr>
                <w:rFonts w:ascii="Times New Roman" w:hAnsi="Times New Roman"/>
                <w:i/>
                <w:lang w:val="ro-RO" w:eastAsia="ru-RU"/>
              </w:rPr>
              <w:t>2.</w:t>
            </w:r>
          </w:p>
        </w:tc>
        <w:tc>
          <w:tcPr>
            <w:tcW w:w="2199"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i/>
                <w:lang w:val="ro-RO" w:eastAsia="ru-RU"/>
              </w:rPr>
            </w:pPr>
            <w:r w:rsidRPr="00064171">
              <w:rPr>
                <w:rFonts w:ascii="Times New Roman" w:hAnsi="Times New Roman"/>
                <w:i/>
                <w:lang w:val="ro-RO" w:eastAsia="ru-RU"/>
              </w:rPr>
              <w:t>Prelucrarea datelor experimentale obținute la ore de laborator și prezentarea dărilor de seamă</w:t>
            </w:r>
            <w:r w:rsidR="002C1CDB" w:rsidRPr="00064171">
              <w:rPr>
                <w:rFonts w:ascii="Times New Roman" w:hAnsi="Times New Roman"/>
                <w:i/>
                <w:lang w:val="ro-RO" w:eastAsia="ru-RU"/>
              </w:rPr>
              <w:t xml:space="preserve"> </w:t>
            </w:r>
          </w:p>
        </w:tc>
        <w:tc>
          <w:tcPr>
            <w:tcW w:w="863"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26</w:t>
            </w:r>
          </w:p>
        </w:tc>
        <w:tc>
          <w:tcPr>
            <w:tcW w:w="2492"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Aplicarea tehnologiilor de calcul și de prelucrare a datelor pentru obținerea rezultatelor experimentale veridice.</w:t>
            </w:r>
          </w:p>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 xml:space="preserve">Aplicarea calculelor la </w:t>
            </w:r>
            <w:r w:rsidRPr="00064171">
              <w:rPr>
                <w:rFonts w:ascii="Times New Roman" w:hAnsi="Times New Roman"/>
                <w:lang w:val="ro-RO" w:eastAsia="ru-RU"/>
              </w:rPr>
              <w:lastRenderedPageBreak/>
              <w:t>determinarea formelor masice și echivalente</w:t>
            </w:r>
          </w:p>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Formularea concluziilor și recomandărilor privind conținutul substanțelor determinate</w:t>
            </w:r>
          </w:p>
        </w:tc>
        <w:tc>
          <w:tcPr>
            <w:tcW w:w="2595"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lastRenderedPageBreak/>
              <w:t>Acuratețea și precizia calculelor realizate;</w:t>
            </w:r>
          </w:p>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Calitatea și aprofunzimea concluziilor;</w:t>
            </w:r>
          </w:p>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Valoarea practică a recomandărilor realizate</w:t>
            </w:r>
            <w:r w:rsidR="002C1CDB" w:rsidRPr="00064171">
              <w:rPr>
                <w:rFonts w:ascii="Times New Roman" w:hAnsi="Times New Roman"/>
                <w:lang w:val="ro-RO" w:eastAsia="ru-RU"/>
              </w:rPr>
              <w:t>.</w:t>
            </w:r>
          </w:p>
        </w:tc>
        <w:tc>
          <w:tcPr>
            <w:tcW w:w="1270"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Conform graficului de realizare a lucrărilor de laborator</w:t>
            </w:r>
          </w:p>
        </w:tc>
      </w:tr>
      <w:tr w:rsidR="00713463" w:rsidRPr="00064171" w:rsidTr="00713463">
        <w:trPr>
          <w:jc w:val="center"/>
        </w:trPr>
        <w:tc>
          <w:tcPr>
            <w:tcW w:w="534" w:type="dxa"/>
            <w:tcBorders>
              <w:top w:val="single" w:sz="4" w:space="0" w:color="auto"/>
              <w:left w:val="single" w:sz="4" w:space="0" w:color="auto"/>
              <w:bottom w:val="single" w:sz="4" w:space="0" w:color="auto"/>
              <w:right w:val="single" w:sz="4" w:space="0" w:color="auto"/>
            </w:tcBorders>
          </w:tcPr>
          <w:p w:rsidR="00713463" w:rsidRPr="00064171" w:rsidRDefault="00713463" w:rsidP="00713463">
            <w:pPr>
              <w:spacing w:after="0" w:line="240" w:lineRule="auto"/>
              <w:jc w:val="center"/>
              <w:rPr>
                <w:rFonts w:ascii="Times New Roman" w:hAnsi="Times New Roman"/>
                <w:i/>
                <w:lang w:val="ro-RO" w:eastAsia="ru-RU"/>
              </w:rPr>
            </w:pPr>
            <w:r w:rsidRPr="00064171">
              <w:rPr>
                <w:rFonts w:ascii="Times New Roman" w:hAnsi="Times New Roman"/>
                <w:i/>
                <w:lang w:val="ro-RO" w:eastAsia="ru-RU"/>
              </w:rPr>
              <w:lastRenderedPageBreak/>
              <w:t>3</w:t>
            </w:r>
          </w:p>
        </w:tc>
        <w:tc>
          <w:tcPr>
            <w:tcW w:w="2199"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i/>
                <w:lang w:val="ro-RO" w:eastAsia="ru-RU"/>
              </w:rPr>
            </w:pPr>
            <w:r w:rsidRPr="00064171">
              <w:rPr>
                <w:rFonts w:ascii="Times New Roman" w:hAnsi="Times New Roman"/>
                <w:i/>
                <w:lang w:val="ro-RO" w:eastAsia="ru-RU"/>
              </w:rPr>
              <w:t>Pregătirea către atestările ordinare</w:t>
            </w:r>
          </w:p>
        </w:tc>
        <w:tc>
          <w:tcPr>
            <w:tcW w:w="863"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25</w:t>
            </w:r>
          </w:p>
        </w:tc>
        <w:tc>
          <w:tcPr>
            <w:tcW w:w="2492"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numPr>
                <w:ilvl w:val="0"/>
                <w:numId w:val="21"/>
              </w:numPr>
              <w:spacing w:after="0" w:line="240" w:lineRule="auto"/>
              <w:ind w:left="175" w:hanging="142"/>
              <w:rPr>
                <w:rFonts w:ascii="Times New Roman" w:hAnsi="Times New Roman"/>
                <w:lang w:val="ro-RO" w:eastAsia="ru-RU"/>
              </w:rPr>
            </w:pPr>
            <w:r w:rsidRPr="00064171">
              <w:rPr>
                <w:rFonts w:ascii="Times New Roman" w:hAnsi="Times New Roman"/>
                <w:lang w:val="ro-RO" w:eastAsia="ru-RU"/>
              </w:rPr>
              <w:t>Analiza surselor relevante bibliografice la tema;</w:t>
            </w:r>
          </w:p>
          <w:p w:rsidR="00713463" w:rsidRPr="00064171" w:rsidRDefault="00713463" w:rsidP="002C1CDB">
            <w:pPr>
              <w:numPr>
                <w:ilvl w:val="0"/>
                <w:numId w:val="21"/>
              </w:numPr>
              <w:spacing w:after="0" w:line="240" w:lineRule="auto"/>
              <w:ind w:left="175" w:hanging="142"/>
              <w:rPr>
                <w:rFonts w:ascii="Times New Roman" w:hAnsi="Times New Roman"/>
                <w:lang w:val="ro-RO" w:eastAsia="ru-RU"/>
              </w:rPr>
            </w:pPr>
            <w:r w:rsidRPr="00064171">
              <w:rPr>
                <w:rFonts w:ascii="Times New Roman" w:hAnsi="Times New Roman"/>
                <w:lang w:val="ro-RO" w:eastAsia="ru-RU"/>
              </w:rPr>
              <w:t xml:space="preserve">Explorarea surselor electronice actuale </w:t>
            </w:r>
          </w:p>
          <w:p w:rsidR="00713463" w:rsidRPr="00064171" w:rsidRDefault="00713463" w:rsidP="002C1CDB">
            <w:pPr>
              <w:numPr>
                <w:ilvl w:val="0"/>
                <w:numId w:val="21"/>
              </w:numPr>
              <w:spacing w:after="0" w:line="240" w:lineRule="auto"/>
              <w:ind w:left="175" w:hanging="142"/>
              <w:rPr>
                <w:rFonts w:ascii="Times New Roman" w:hAnsi="Times New Roman"/>
                <w:lang w:val="ro-RO" w:eastAsia="ru-RU"/>
              </w:rPr>
            </w:pPr>
            <w:r w:rsidRPr="00064171">
              <w:rPr>
                <w:rFonts w:ascii="Times New Roman" w:hAnsi="Times New Roman"/>
                <w:lang w:val="ro-RO" w:eastAsia="ru-RU"/>
              </w:rPr>
              <w:t>Analiza, sistematizarea și sinteza informației la tema propusa.</w:t>
            </w:r>
          </w:p>
        </w:tc>
        <w:tc>
          <w:tcPr>
            <w:tcW w:w="2595"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numPr>
                <w:ilvl w:val="0"/>
                <w:numId w:val="21"/>
              </w:numPr>
              <w:spacing w:after="0" w:line="240" w:lineRule="auto"/>
              <w:ind w:left="175" w:hanging="175"/>
              <w:rPr>
                <w:rFonts w:ascii="Times New Roman" w:hAnsi="Times New Roman"/>
                <w:lang w:val="ro-RO" w:eastAsia="ru-RU"/>
              </w:rPr>
            </w:pPr>
            <w:r w:rsidRPr="00064171">
              <w:rPr>
                <w:rFonts w:ascii="Times New Roman" w:hAnsi="Times New Roman"/>
                <w:lang w:val="ro-RO" w:eastAsia="ru-RU"/>
              </w:rPr>
              <w:t>Capacitatea de a extrage esențialul;</w:t>
            </w:r>
          </w:p>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abilități interpretative;</w:t>
            </w:r>
          </w:p>
          <w:p w:rsidR="00713463" w:rsidRPr="00064171" w:rsidRDefault="00713463" w:rsidP="002C1CDB">
            <w:pPr>
              <w:numPr>
                <w:ilvl w:val="0"/>
                <w:numId w:val="21"/>
              </w:numPr>
              <w:spacing w:after="0" w:line="240" w:lineRule="auto"/>
              <w:ind w:left="175" w:hanging="175"/>
              <w:rPr>
                <w:rFonts w:ascii="Times New Roman" w:hAnsi="Times New Roman"/>
                <w:lang w:val="ro-RO" w:eastAsia="ru-RU"/>
              </w:rPr>
            </w:pPr>
            <w:r w:rsidRPr="00064171">
              <w:rPr>
                <w:rFonts w:ascii="Times New Roman" w:hAnsi="Times New Roman"/>
                <w:lang w:val="ro-RO" w:eastAsia="ru-RU"/>
              </w:rPr>
              <w:t>Calitatea sistematizării materialului informațional obținut prin activitate proprie.</w:t>
            </w:r>
          </w:p>
          <w:p w:rsidR="00713463" w:rsidRPr="00064171" w:rsidRDefault="00713463" w:rsidP="002C1CDB">
            <w:pPr>
              <w:numPr>
                <w:ilvl w:val="0"/>
                <w:numId w:val="21"/>
              </w:numPr>
              <w:spacing w:after="0" w:line="240" w:lineRule="auto"/>
              <w:ind w:left="175" w:hanging="175"/>
              <w:rPr>
                <w:rFonts w:ascii="Times New Roman" w:hAnsi="Times New Roman"/>
                <w:lang w:val="ro-RO" w:eastAsia="ru-RU"/>
              </w:rPr>
            </w:pPr>
            <w:r w:rsidRPr="00064171">
              <w:rPr>
                <w:rFonts w:ascii="Times New Roman" w:hAnsi="Times New Roman"/>
                <w:lang w:val="ro-RO" w:eastAsia="ru-RU"/>
              </w:rPr>
              <w:t>Logica expunerii informației</w:t>
            </w:r>
          </w:p>
        </w:tc>
        <w:tc>
          <w:tcPr>
            <w:tcW w:w="1270" w:type="dxa"/>
            <w:tcBorders>
              <w:top w:val="single" w:sz="4" w:space="0" w:color="auto"/>
              <w:left w:val="single" w:sz="4" w:space="0" w:color="auto"/>
              <w:bottom w:val="single" w:sz="4" w:space="0" w:color="auto"/>
              <w:right w:val="single" w:sz="4" w:space="0" w:color="auto"/>
            </w:tcBorders>
          </w:tcPr>
          <w:p w:rsidR="00713463" w:rsidRPr="00064171" w:rsidRDefault="00713463" w:rsidP="002C1CDB">
            <w:pPr>
              <w:spacing w:after="0" w:line="240" w:lineRule="auto"/>
              <w:rPr>
                <w:rFonts w:ascii="Times New Roman" w:hAnsi="Times New Roman"/>
                <w:lang w:val="ro-RO" w:eastAsia="ru-RU"/>
              </w:rPr>
            </w:pPr>
            <w:r w:rsidRPr="00064171">
              <w:rPr>
                <w:rFonts w:ascii="Times New Roman" w:hAnsi="Times New Roman"/>
                <w:lang w:val="ro-RO" w:eastAsia="ru-RU"/>
              </w:rPr>
              <w:t>Conform graficului stabilit</w:t>
            </w:r>
          </w:p>
        </w:tc>
      </w:tr>
      <w:tr w:rsidR="007B43E4" w:rsidRPr="00064171" w:rsidTr="007B43E4">
        <w:trPr>
          <w:trHeight w:val="1230"/>
          <w:jc w:val="center"/>
        </w:trPr>
        <w:tc>
          <w:tcPr>
            <w:tcW w:w="534" w:type="dxa"/>
          </w:tcPr>
          <w:p w:rsidR="007B43E4" w:rsidRPr="00064171" w:rsidRDefault="0036791A" w:rsidP="00D57651">
            <w:pPr>
              <w:spacing w:after="0" w:line="240" w:lineRule="auto"/>
              <w:rPr>
                <w:rFonts w:ascii="Times New Roman" w:hAnsi="Times New Roman"/>
                <w:i/>
                <w:lang w:val="ro-RO" w:eastAsia="ru-RU"/>
              </w:rPr>
            </w:pPr>
            <w:r w:rsidRPr="00064171">
              <w:rPr>
                <w:rFonts w:ascii="Times New Roman" w:hAnsi="Times New Roman"/>
                <w:i/>
                <w:lang w:val="ro-RO" w:eastAsia="ru-RU"/>
              </w:rPr>
              <w:t>4.</w:t>
            </w:r>
          </w:p>
          <w:p w:rsidR="007B43E4" w:rsidRPr="00064171" w:rsidRDefault="007B43E4" w:rsidP="00D57651">
            <w:pPr>
              <w:spacing w:after="0" w:line="240" w:lineRule="auto"/>
              <w:jc w:val="center"/>
              <w:rPr>
                <w:rFonts w:ascii="Times New Roman" w:hAnsi="Times New Roman"/>
                <w:lang w:val="ro-RO" w:eastAsia="ru-RU"/>
              </w:rPr>
            </w:pPr>
          </w:p>
        </w:tc>
        <w:tc>
          <w:tcPr>
            <w:tcW w:w="2199" w:type="dxa"/>
          </w:tcPr>
          <w:p w:rsidR="007B43E4" w:rsidRPr="00064171" w:rsidRDefault="007B43E4" w:rsidP="002C1CDB">
            <w:pPr>
              <w:spacing w:after="0" w:line="240" w:lineRule="auto"/>
              <w:rPr>
                <w:rFonts w:ascii="Times New Roman" w:hAnsi="Times New Roman"/>
                <w:i/>
                <w:lang w:val="ro-RO" w:eastAsia="ru-RU"/>
              </w:rPr>
            </w:pPr>
            <w:r w:rsidRPr="00064171">
              <w:rPr>
                <w:rFonts w:ascii="Times New Roman" w:hAnsi="Times New Roman"/>
                <w:i/>
                <w:lang w:val="ro-RO" w:eastAsia="ru-RU"/>
              </w:rPr>
              <w:t>Dosar al produsului farmaceutic: denumire comercială a medicamentului; denumirea substanței chimice active (medicamente simple și/sau compuse), formula chimică, tipul formei farmaceutice, indicații farmacologice, contraindicații, condiții de păstrare, ambalaj.</w:t>
            </w:r>
          </w:p>
        </w:tc>
        <w:tc>
          <w:tcPr>
            <w:tcW w:w="863" w:type="dxa"/>
          </w:tcPr>
          <w:p w:rsidR="007B43E4" w:rsidRPr="00064171" w:rsidRDefault="008722ED"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10</w:t>
            </w:r>
          </w:p>
        </w:tc>
        <w:tc>
          <w:tcPr>
            <w:tcW w:w="2492" w:type="dxa"/>
            <w:tcMar>
              <w:top w:w="108" w:type="dxa"/>
              <w:left w:w="108" w:type="dxa"/>
              <w:bottom w:w="0" w:type="dxa"/>
              <w:right w:w="0" w:type="dxa"/>
            </w:tcMar>
          </w:tcPr>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informarea cu  actele normative farmaceutice în vigoare, Medicamente omologate în Republica Moldova, Farmacopeea şi a surselor bibliografice de speciliatitate;</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documentarea cu literatura știinâifică în domeniul tehnologiei farmaceutice în farmacie și în industrie.</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p>
        </w:tc>
        <w:tc>
          <w:tcPr>
            <w:tcW w:w="2595" w:type="dxa"/>
          </w:tcPr>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interpretarea corectă a componentelor medicamentoase simbolurilor  pentru delimitarea ATC, mecanism-efect, respectarea celor 7 componente ale rețetei;</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estimarea rolului tehnologului chimist TPCM pentru punctele prevăzute 3,5,7 din rețetă.</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prezentarea  formulelor de calcul în cazul formelor farmaceutice solide;</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aplicarea algoritmului de studiu adecvat.</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p>
        </w:tc>
        <w:tc>
          <w:tcPr>
            <w:tcW w:w="1270" w:type="dxa"/>
          </w:tcPr>
          <w:p w:rsidR="007B43E4" w:rsidRPr="00064171" w:rsidRDefault="007B43E4" w:rsidP="002C1CDB">
            <w:pPr>
              <w:spacing w:after="0" w:line="240" w:lineRule="auto"/>
              <w:outlineLvl w:val="0"/>
              <w:rPr>
                <w:rFonts w:ascii="Times New Roman" w:hAnsi="Times New Roman"/>
                <w:lang w:val="ro-RO" w:eastAsia="ru-RU"/>
              </w:rPr>
            </w:pPr>
            <w:r w:rsidRPr="00064171">
              <w:rPr>
                <w:rFonts w:ascii="Times New Roman" w:hAnsi="Times New Roman"/>
                <w:lang w:val="ro-RO" w:eastAsia="ru-RU"/>
              </w:rPr>
              <w:t xml:space="preserve">Pe parcursul  semestrului </w:t>
            </w:r>
          </w:p>
        </w:tc>
      </w:tr>
      <w:tr w:rsidR="007B43E4" w:rsidRPr="00064171" w:rsidTr="007B43E4">
        <w:trPr>
          <w:jc w:val="center"/>
        </w:trPr>
        <w:tc>
          <w:tcPr>
            <w:tcW w:w="534" w:type="dxa"/>
          </w:tcPr>
          <w:p w:rsidR="007B43E4" w:rsidRPr="00064171" w:rsidRDefault="007B43E4" w:rsidP="00D57651">
            <w:pPr>
              <w:spacing w:after="0" w:line="240" w:lineRule="auto"/>
              <w:rPr>
                <w:rFonts w:ascii="Times New Roman" w:hAnsi="Times New Roman"/>
                <w:lang w:val="ro-RO" w:eastAsia="ru-RU"/>
              </w:rPr>
            </w:pPr>
          </w:p>
          <w:p w:rsidR="007B43E4" w:rsidRPr="00064171" w:rsidRDefault="0036791A" w:rsidP="00D57651">
            <w:pPr>
              <w:spacing w:after="0" w:line="240" w:lineRule="auto"/>
              <w:rPr>
                <w:rFonts w:ascii="Times New Roman" w:hAnsi="Times New Roman"/>
                <w:i/>
                <w:lang w:val="ro-RO" w:eastAsia="ru-RU"/>
              </w:rPr>
            </w:pPr>
            <w:r w:rsidRPr="00064171">
              <w:rPr>
                <w:rFonts w:ascii="Times New Roman" w:hAnsi="Times New Roman"/>
                <w:i/>
                <w:lang w:val="ro-RO" w:eastAsia="ru-RU"/>
              </w:rPr>
              <w:t>5.</w:t>
            </w:r>
          </w:p>
        </w:tc>
        <w:tc>
          <w:tcPr>
            <w:tcW w:w="2199" w:type="dxa"/>
          </w:tcPr>
          <w:p w:rsidR="007B43E4" w:rsidRPr="00064171" w:rsidRDefault="007B43E4" w:rsidP="002C1CDB">
            <w:pPr>
              <w:spacing w:after="0" w:line="240" w:lineRule="auto"/>
              <w:rPr>
                <w:rFonts w:ascii="Times New Roman" w:hAnsi="Times New Roman"/>
                <w:i/>
                <w:lang w:val="ro-RO" w:eastAsia="ru-RU"/>
              </w:rPr>
            </w:pPr>
            <w:r w:rsidRPr="00064171">
              <w:rPr>
                <w:rFonts w:ascii="Times New Roman" w:hAnsi="Times New Roman"/>
                <w:i/>
                <w:lang w:val="ro-RO" w:eastAsia="ru-RU"/>
              </w:rPr>
              <w:t>Proiect integrativ de cercetare</w:t>
            </w:r>
          </w:p>
          <w:p w:rsidR="007B43E4" w:rsidRPr="00064171" w:rsidRDefault="007B43E4" w:rsidP="002C1CDB">
            <w:pPr>
              <w:spacing w:after="0" w:line="240" w:lineRule="auto"/>
              <w:rPr>
                <w:rFonts w:ascii="Times New Roman" w:hAnsi="Times New Roman"/>
                <w:i/>
                <w:lang w:val="ro-RO" w:eastAsia="ru-RU"/>
              </w:rPr>
            </w:pPr>
            <w:r w:rsidRPr="00064171">
              <w:rPr>
                <w:rFonts w:ascii="Times New Roman" w:hAnsi="Times New Roman"/>
                <w:i/>
                <w:lang w:val="ro-RO" w:eastAsia="ru-RU"/>
              </w:rPr>
              <w:t>la tehnologia farmaceutică (un produs)</w:t>
            </w:r>
          </w:p>
          <w:p w:rsidR="007B43E4" w:rsidRPr="00064171" w:rsidRDefault="007B43E4" w:rsidP="002C1CDB">
            <w:pPr>
              <w:spacing w:after="0" w:line="240" w:lineRule="auto"/>
              <w:ind w:left="132"/>
              <w:rPr>
                <w:rFonts w:ascii="Times New Roman" w:hAnsi="Times New Roman"/>
                <w:i/>
                <w:lang w:val="ro-RO" w:eastAsia="ru-RU"/>
              </w:rPr>
            </w:pPr>
          </w:p>
          <w:p w:rsidR="007B43E4" w:rsidRPr="00064171" w:rsidRDefault="007B43E4" w:rsidP="002C1CDB">
            <w:pPr>
              <w:spacing w:after="0" w:line="240" w:lineRule="auto"/>
              <w:ind w:left="132"/>
              <w:rPr>
                <w:rFonts w:ascii="Times New Roman" w:hAnsi="Times New Roman"/>
                <w:i/>
                <w:lang w:val="ro-RO" w:eastAsia="ru-RU"/>
              </w:rPr>
            </w:pPr>
          </w:p>
        </w:tc>
        <w:tc>
          <w:tcPr>
            <w:tcW w:w="863" w:type="dxa"/>
          </w:tcPr>
          <w:p w:rsidR="007B43E4" w:rsidRPr="00064171" w:rsidRDefault="008722ED"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1</w:t>
            </w:r>
            <w:r w:rsidR="0036791A" w:rsidRPr="00064171">
              <w:rPr>
                <w:rFonts w:ascii="Times New Roman" w:hAnsi="Times New Roman"/>
                <w:lang w:val="ro-RO" w:eastAsia="ru-RU"/>
              </w:rPr>
              <w:t>5</w:t>
            </w:r>
          </w:p>
        </w:tc>
        <w:tc>
          <w:tcPr>
            <w:tcW w:w="2492" w:type="dxa"/>
          </w:tcPr>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lecturarea notelor de curs şi a referinţelor bibliografice.</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bookmarkStart w:id="1" w:name="_GoBack"/>
            <w:bookmarkEnd w:id="1"/>
          </w:p>
        </w:tc>
        <w:tc>
          <w:tcPr>
            <w:tcW w:w="2595" w:type="dxa"/>
          </w:tcPr>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calitatea surselor bibliografice;</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reflectarea corectă a coerenţei operaţiilor şi proceselor din tehnologia farmaceutică farmacie/industrie;</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xml:space="preserve">- concordanţa dintre flux (schema grafică) şi descrierea acestuia (textul); </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utilizarea corectă a vocabularului de specialitate în TPCM;</w:t>
            </w:r>
          </w:p>
          <w:p w:rsidR="007B43E4" w:rsidRPr="00064171" w:rsidRDefault="007B43E4" w:rsidP="002C1CDB">
            <w:pPr>
              <w:widowControl w:val="0"/>
              <w:autoSpaceDE w:val="0"/>
              <w:autoSpaceDN w:val="0"/>
              <w:adjustRightInd w:val="0"/>
              <w:spacing w:after="0" w:line="240" w:lineRule="auto"/>
              <w:rPr>
                <w:rFonts w:ascii="Times New Roman" w:hAnsi="Times New Roman"/>
                <w:lang w:val="ro-RO" w:eastAsia="ru-RU"/>
              </w:rPr>
            </w:pPr>
            <w:r w:rsidRPr="00064171">
              <w:rPr>
                <w:rFonts w:ascii="Times New Roman" w:hAnsi="Times New Roman"/>
                <w:lang w:val="ro-RO" w:eastAsia="ru-RU"/>
              </w:rPr>
              <w:t xml:space="preserve">- respectarea regulilor de redactare a textului şi a referinţelor bibliografice. </w:t>
            </w:r>
          </w:p>
        </w:tc>
        <w:tc>
          <w:tcPr>
            <w:tcW w:w="1270" w:type="dxa"/>
          </w:tcPr>
          <w:p w:rsidR="007B43E4" w:rsidRPr="00064171" w:rsidRDefault="007B43E4" w:rsidP="002C1CDB">
            <w:pPr>
              <w:spacing w:after="0" w:line="240" w:lineRule="auto"/>
              <w:rPr>
                <w:rFonts w:ascii="Times New Roman" w:hAnsi="Times New Roman"/>
                <w:lang w:val="ro-RO" w:eastAsia="ru-RU"/>
              </w:rPr>
            </w:pPr>
            <w:r w:rsidRPr="00064171">
              <w:rPr>
                <w:rFonts w:ascii="Times New Roman" w:hAnsi="Times New Roman"/>
                <w:lang w:val="ro-RO" w:eastAsia="ru-RU"/>
              </w:rPr>
              <w:t>Conform planului stabilit</w:t>
            </w:r>
          </w:p>
        </w:tc>
      </w:tr>
    </w:tbl>
    <w:p w:rsidR="00F122AA" w:rsidRPr="00064171" w:rsidRDefault="00F122AA" w:rsidP="00BE406A">
      <w:pPr>
        <w:pStyle w:val="a3"/>
        <w:ind w:left="0"/>
        <w:rPr>
          <w:rFonts w:ascii="Times New Roman" w:hAnsi="Times New Roman"/>
          <w:b/>
          <w:sz w:val="24"/>
          <w:szCs w:val="24"/>
          <w:lang w:val="ro-RO"/>
        </w:rPr>
      </w:pPr>
    </w:p>
    <w:p w:rsidR="0036791A" w:rsidRPr="00064171" w:rsidRDefault="0036791A" w:rsidP="00BE406A">
      <w:pPr>
        <w:pStyle w:val="a3"/>
        <w:ind w:left="0"/>
        <w:rPr>
          <w:rFonts w:ascii="Times New Roman" w:hAnsi="Times New Roman"/>
          <w:b/>
          <w:sz w:val="24"/>
          <w:szCs w:val="24"/>
          <w:lang w:val="ro-RO"/>
        </w:rPr>
      </w:pPr>
    </w:p>
    <w:p w:rsidR="0036791A" w:rsidRPr="00064171" w:rsidRDefault="0036791A" w:rsidP="00BE406A">
      <w:pPr>
        <w:pStyle w:val="a3"/>
        <w:ind w:left="0"/>
        <w:rPr>
          <w:rFonts w:ascii="Times New Roman" w:hAnsi="Times New Roman"/>
          <w:b/>
          <w:sz w:val="24"/>
          <w:szCs w:val="24"/>
          <w:lang w:val="ro-RO"/>
        </w:rPr>
      </w:pPr>
    </w:p>
    <w:p w:rsidR="00B8220C" w:rsidRPr="00064171" w:rsidRDefault="00B8220C" w:rsidP="00BE406A">
      <w:pPr>
        <w:pStyle w:val="a3"/>
        <w:ind w:left="0"/>
        <w:rPr>
          <w:rFonts w:ascii="Times New Roman" w:hAnsi="Times New Roman"/>
          <w:b/>
          <w:sz w:val="24"/>
          <w:szCs w:val="24"/>
          <w:lang w:val="ro-RO"/>
        </w:rPr>
      </w:pPr>
    </w:p>
    <w:p w:rsidR="000A656E" w:rsidRPr="00064171" w:rsidRDefault="000A656E" w:rsidP="00BE406A">
      <w:pPr>
        <w:pStyle w:val="a3"/>
        <w:ind w:left="0"/>
        <w:rPr>
          <w:rFonts w:ascii="Times New Roman" w:hAnsi="Times New Roman"/>
          <w:b/>
          <w:sz w:val="24"/>
          <w:szCs w:val="24"/>
          <w:lang w:val="ro-RO"/>
        </w:rPr>
      </w:pPr>
      <w:r w:rsidRPr="00064171">
        <w:rPr>
          <w:rFonts w:ascii="Times New Roman" w:hAnsi="Times New Roman"/>
          <w:b/>
          <w:sz w:val="24"/>
          <w:szCs w:val="24"/>
          <w:lang w:val="ro-RO"/>
        </w:rPr>
        <w:t>VI. SUGESTII METODOLOGICE DE PREDARE-ÎNVĂŢARE-EVALUARE</w:t>
      </w:r>
    </w:p>
    <w:p w:rsidR="000A656E" w:rsidRPr="00064171" w:rsidRDefault="000A656E" w:rsidP="00394582">
      <w:pPr>
        <w:pStyle w:val="a3"/>
        <w:spacing w:after="0" w:line="240" w:lineRule="auto"/>
        <w:ind w:left="0" w:firstLine="708"/>
        <w:jc w:val="both"/>
        <w:rPr>
          <w:rFonts w:ascii="Times New Roman" w:hAnsi="Times New Roman"/>
          <w:sz w:val="24"/>
          <w:szCs w:val="24"/>
          <w:lang w:val="ro-RO" w:eastAsia="ru-RU"/>
        </w:rPr>
      </w:pPr>
      <w:r w:rsidRPr="00064171">
        <w:rPr>
          <w:rFonts w:ascii="Times New Roman" w:hAnsi="Times New Roman"/>
          <w:sz w:val="24"/>
          <w:szCs w:val="24"/>
          <w:lang w:val="ro-RO" w:eastAsia="ru-RU"/>
        </w:rPr>
        <w:t xml:space="preserve">Activităţile didactice se defăşoară sub forma </w:t>
      </w:r>
      <w:r w:rsidRPr="00064171">
        <w:rPr>
          <w:rFonts w:ascii="Times New Roman" w:hAnsi="Times New Roman"/>
          <w:i/>
          <w:sz w:val="24"/>
          <w:szCs w:val="24"/>
          <w:lang w:val="ro-RO" w:eastAsia="ru-RU"/>
        </w:rPr>
        <w:t xml:space="preserve">cursurilor, lucrărilor de laborator </w:t>
      </w:r>
      <w:r w:rsidRPr="00064171">
        <w:rPr>
          <w:rFonts w:ascii="Times New Roman" w:hAnsi="Times New Roman"/>
          <w:sz w:val="24"/>
          <w:szCs w:val="24"/>
          <w:lang w:val="ro-RO" w:eastAsia="ru-RU"/>
        </w:rPr>
        <w:t>şi</w:t>
      </w:r>
      <w:r w:rsidR="002C1CDB" w:rsidRPr="00064171">
        <w:rPr>
          <w:rFonts w:ascii="Times New Roman" w:hAnsi="Times New Roman"/>
          <w:sz w:val="24"/>
          <w:szCs w:val="24"/>
          <w:lang w:val="ro-RO" w:eastAsia="ru-RU"/>
        </w:rPr>
        <w:t xml:space="preserve"> </w:t>
      </w:r>
      <w:r w:rsidRPr="00064171">
        <w:rPr>
          <w:rFonts w:ascii="Times New Roman" w:hAnsi="Times New Roman"/>
          <w:sz w:val="24"/>
          <w:szCs w:val="24"/>
          <w:lang w:val="ro-RO" w:eastAsia="ru-RU"/>
        </w:rPr>
        <w:t>a</w:t>
      </w:r>
      <w:r w:rsidRPr="00064171">
        <w:rPr>
          <w:rFonts w:ascii="Times New Roman" w:hAnsi="Times New Roman"/>
          <w:i/>
          <w:sz w:val="24"/>
          <w:szCs w:val="24"/>
          <w:lang w:val="ro-RO" w:eastAsia="ru-RU"/>
        </w:rPr>
        <w:t xml:space="preserve"> lucrului individual</w:t>
      </w:r>
      <w:r w:rsidRPr="00064171">
        <w:rPr>
          <w:rFonts w:ascii="Times New Roman" w:hAnsi="Times New Roman"/>
          <w:sz w:val="24"/>
          <w:szCs w:val="24"/>
          <w:lang w:val="ro-RO" w:eastAsia="ru-RU"/>
        </w:rPr>
        <w:t xml:space="preserve">. </w:t>
      </w:r>
    </w:p>
    <w:p w:rsidR="000A656E" w:rsidRPr="00064171" w:rsidRDefault="000A656E" w:rsidP="00394582">
      <w:pPr>
        <w:pStyle w:val="a3"/>
        <w:spacing w:after="0" w:line="240" w:lineRule="auto"/>
        <w:ind w:left="0" w:firstLine="708"/>
        <w:jc w:val="both"/>
        <w:rPr>
          <w:rFonts w:ascii="Times New Roman" w:hAnsi="Times New Roman"/>
          <w:color w:val="000000"/>
          <w:sz w:val="24"/>
          <w:szCs w:val="24"/>
          <w:lang w:val="ro-RO" w:eastAsia="ru-RU"/>
        </w:rPr>
      </w:pPr>
      <w:r w:rsidRPr="00064171">
        <w:rPr>
          <w:rFonts w:ascii="Times New Roman" w:hAnsi="Times New Roman"/>
          <w:color w:val="000000"/>
          <w:sz w:val="24"/>
          <w:szCs w:val="24"/>
          <w:lang w:val="ro-RO" w:eastAsia="ru-RU"/>
        </w:rPr>
        <w:t xml:space="preserve">Având în vedere prezenţa achiziţiilor prealabile la studenţii ce ascultă </w:t>
      </w:r>
      <w:r w:rsidRPr="00064171">
        <w:rPr>
          <w:rFonts w:ascii="Times New Roman" w:hAnsi="Times New Roman"/>
          <w:i/>
          <w:color w:val="000000"/>
          <w:sz w:val="24"/>
          <w:szCs w:val="24"/>
          <w:lang w:val="ro-RO" w:eastAsia="ru-RU"/>
        </w:rPr>
        <w:t>cursul</w:t>
      </w:r>
      <w:r w:rsidRPr="00064171">
        <w:rPr>
          <w:rFonts w:ascii="Times New Roman" w:hAnsi="Times New Roman"/>
          <w:color w:val="000000"/>
          <w:sz w:val="24"/>
          <w:szCs w:val="24"/>
          <w:lang w:val="ro-RO" w:eastAsia="ru-RU"/>
        </w:rPr>
        <w:t xml:space="preserve">, tipul de prelegere aplicat la orele teoretice este </w:t>
      </w:r>
      <w:r w:rsidRPr="00064171">
        <w:rPr>
          <w:rFonts w:ascii="Times New Roman" w:hAnsi="Times New Roman"/>
          <w:bCs/>
          <w:iCs/>
          <w:color w:val="000000"/>
          <w:sz w:val="24"/>
          <w:szCs w:val="24"/>
          <w:lang w:val="ro-RO" w:eastAsia="ru-RU"/>
        </w:rPr>
        <w:t>formativ/ de construire a metacogni</w:t>
      </w:r>
      <w:r w:rsidRPr="00064171">
        <w:rPr>
          <w:rFonts w:ascii="Tahoma" w:hAnsi="Tahoma" w:cs="Tahoma"/>
          <w:bCs/>
          <w:iCs/>
          <w:color w:val="000000"/>
          <w:sz w:val="24"/>
          <w:szCs w:val="24"/>
          <w:lang w:val="ro-RO" w:eastAsia="ru-RU"/>
        </w:rPr>
        <w:t>ț</w:t>
      </w:r>
      <w:r w:rsidRPr="00064171">
        <w:rPr>
          <w:rFonts w:ascii="Times New Roman" w:hAnsi="Times New Roman"/>
          <w:bCs/>
          <w:iCs/>
          <w:color w:val="000000"/>
          <w:sz w:val="24"/>
          <w:szCs w:val="24"/>
          <w:lang w:val="ro-RO" w:eastAsia="ru-RU"/>
        </w:rPr>
        <w:t>iei, prelegere interactivă, cu utilizarea metodelor, studiul de caz, situa</w:t>
      </w:r>
      <w:r w:rsidRPr="00064171">
        <w:rPr>
          <w:rFonts w:ascii="Tahoma" w:hAnsi="Tahoma" w:cs="Tahoma"/>
          <w:bCs/>
          <w:iCs/>
          <w:color w:val="000000"/>
          <w:sz w:val="24"/>
          <w:szCs w:val="24"/>
          <w:lang w:val="ro-RO" w:eastAsia="ru-RU"/>
        </w:rPr>
        <w:t>ț</w:t>
      </w:r>
      <w:r w:rsidRPr="00064171">
        <w:rPr>
          <w:rFonts w:ascii="Times New Roman" w:hAnsi="Times New Roman"/>
          <w:bCs/>
          <w:iCs/>
          <w:color w:val="000000"/>
          <w:sz w:val="24"/>
          <w:szCs w:val="24"/>
          <w:lang w:val="ro-RO" w:eastAsia="ru-RU"/>
        </w:rPr>
        <w:t>ie-problemă, algoritmizarea, mind-map, conversaţia euristică</w:t>
      </w:r>
      <w:r w:rsidRPr="00064171">
        <w:rPr>
          <w:rFonts w:ascii="Times New Roman" w:hAnsi="Times New Roman"/>
          <w:color w:val="000000"/>
          <w:sz w:val="24"/>
          <w:szCs w:val="24"/>
          <w:lang w:val="ro-RO" w:eastAsia="ru-RU"/>
        </w:rPr>
        <w:t xml:space="preserve">. </w:t>
      </w:r>
    </w:p>
    <w:p w:rsidR="000A656E" w:rsidRPr="00064171" w:rsidRDefault="000A656E" w:rsidP="00394582">
      <w:pPr>
        <w:pStyle w:val="a3"/>
        <w:spacing w:after="0" w:line="240" w:lineRule="auto"/>
        <w:ind w:left="0" w:firstLine="708"/>
        <w:jc w:val="both"/>
        <w:rPr>
          <w:rFonts w:ascii="Times New Roman" w:hAnsi="Times New Roman"/>
          <w:color w:val="000000"/>
          <w:sz w:val="24"/>
          <w:szCs w:val="24"/>
          <w:lang w:val="ro-RO" w:eastAsia="ru-RU"/>
        </w:rPr>
      </w:pPr>
      <w:r w:rsidRPr="00064171">
        <w:rPr>
          <w:rFonts w:ascii="Times New Roman" w:hAnsi="Times New Roman"/>
          <w:color w:val="000000"/>
          <w:sz w:val="24"/>
          <w:szCs w:val="24"/>
          <w:lang w:val="ro-RO" w:eastAsia="ru-RU"/>
        </w:rPr>
        <w:t>O activitatea fundamentală şi cu impact în predare</w:t>
      </w:r>
      <w:r w:rsidRPr="00064171">
        <w:rPr>
          <w:rFonts w:ascii="Times New Roman" w:hAnsi="Times New Roman"/>
          <w:sz w:val="24"/>
          <w:szCs w:val="24"/>
          <w:lang w:val="ro-RO" w:eastAsia="ru-RU"/>
        </w:rPr>
        <w:t xml:space="preserve">a-învăţarea disciplinelor chimico-tehnologice o constituie </w:t>
      </w:r>
      <w:r w:rsidRPr="00064171">
        <w:rPr>
          <w:rFonts w:ascii="Times New Roman" w:hAnsi="Times New Roman"/>
          <w:i/>
          <w:color w:val="000000"/>
          <w:sz w:val="24"/>
          <w:szCs w:val="24"/>
          <w:lang w:val="ro-RO" w:eastAsia="ru-RU"/>
        </w:rPr>
        <w:t>lucrarea de laborator</w:t>
      </w:r>
      <w:r w:rsidRPr="00064171">
        <w:rPr>
          <w:rFonts w:ascii="Times New Roman" w:hAnsi="Times New Roman"/>
          <w:color w:val="000000"/>
          <w:sz w:val="24"/>
          <w:szCs w:val="24"/>
          <w:lang w:val="ro-RO" w:eastAsia="ru-RU"/>
        </w:rPr>
        <w:t xml:space="preserve">, care este </w:t>
      </w:r>
      <w:r w:rsidRPr="00064171">
        <w:rPr>
          <w:rFonts w:ascii="Times New Roman" w:hAnsi="Times New Roman"/>
          <w:sz w:val="24"/>
          <w:szCs w:val="24"/>
          <w:lang w:val="ro-RO" w:eastAsia="ru-RU"/>
        </w:rPr>
        <w:t>o activitate practică bazată pe acţiune,</w:t>
      </w:r>
      <w:r w:rsidRPr="00064171">
        <w:rPr>
          <w:rFonts w:ascii="Times New Roman" w:hAnsi="Times New Roman"/>
          <w:color w:val="000000"/>
          <w:sz w:val="24"/>
          <w:szCs w:val="24"/>
          <w:lang w:val="ro-RO" w:eastAsia="ru-RU"/>
        </w:rPr>
        <w:t xml:space="preserve"> observare, verificare, demonstrare, deducere. În cadrul activităţilor practice studenţii lucrează în grupuri, fiecare grup având de realizat propria sarcină, astfel aceştia învaţă şi a coopera. Preliminar, cu fiecare grup se discută individual obiectivele pe care trebuie să le atingă şi cum le vor atinge, după care studenţii realizează activitatea practică sub monitorizare. În cadrul lucrărilor de laborator studentul îşi manifestă şi gândirea critică, deoarece ei prezintă o dare de seamă cu prelucrarea, descrierea, explicarea datelor experimentale şi concluziile deduse. </w:t>
      </w:r>
    </w:p>
    <w:p w:rsidR="000A656E" w:rsidRPr="00064171" w:rsidRDefault="000A656E" w:rsidP="00394582">
      <w:pPr>
        <w:pStyle w:val="a3"/>
        <w:spacing w:after="0" w:line="240" w:lineRule="auto"/>
        <w:ind w:left="0" w:firstLine="708"/>
        <w:jc w:val="both"/>
        <w:rPr>
          <w:rFonts w:ascii="Times New Roman" w:hAnsi="Times New Roman"/>
          <w:sz w:val="24"/>
          <w:szCs w:val="24"/>
          <w:lang w:val="ro-RO" w:eastAsia="ru-RU"/>
        </w:rPr>
      </w:pPr>
      <w:r w:rsidRPr="00064171">
        <w:rPr>
          <w:rFonts w:ascii="Times New Roman" w:hAnsi="Times New Roman"/>
          <w:color w:val="000000"/>
          <w:sz w:val="24"/>
          <w:szCs w:val="24"/>
          <w:lang w:val="ro-RO" w:eastAsia="ru-RU"/>
        </w:rPr>
        <w:t>Pentru</w:t>
      </w:r>
      <w:r w:rsidRPr="00064171">
        <w:rPr>
          <w:rFonts w:ascii="Times New Roman" w:hAnsi="Times New Roman"/>
          <w:sz w:val="24"/>
          <w:szCs w:val="24"/>
          <w:lang w:val="ro-RO" w:eastAsia="ru-RU"/>
        </w:rPr>
        <w:t xml:space="preserve"> realizarea </w:t>
      </w:r>
      <w:r w:rsidRPr="00064171">
        <w:rPr>
          <w:rFonts w:ascii="Times New Roman" w:hAnsi="Times New Roman"/>
          <w:i/>
          <w:sz w:val="24"/>
          <w:szCs w:val="24"/>
          <w:lang w:val="ro-RO" w:eastAsia="ru-RU"/>
        </w:rPr>
        <w:t>lucrului individual</w:t>
      </w:r>
      <w:r w:rsidRPr="00064171">
        <w:rPr>
          <w:rFonts w:ascii="Times New Roman" w:hAnsi="Times New Roman"/>
          <w:sz w:val="24"/>
          <w:szCs w:val="24"/>
          <w:lang w:val="ro-RO" w:eastAsia="ru-RU"/>
        </w:rPr>
        <w:t xml:space="preserve"> studenţii efectuează cercetarea bibliografică pe internet, în bibliotecă, aplicaţii de calcul, care contribuie la promovarea creativităţii, la dezvoltarea încrederii în sine. </w:t>
      </w:r>
    </w:p>
    <w:p w:rsidR="000A656E" w:rsidRPr="00064171" w:rsidRDefault="000A656E" w:rsidP="00394582">
      <w:pPr>
        <w:pStyle w:val="a3"/>
        <w:spacing w:after="0" w:line="240" w:lineRule="auto"/>
        <w:ind w:left="0" w:firstLine="708"/>
        <w:jc w:val="both"/>
        <w:rPr>
          <w:rFonts w:ascii="Times New Roman" w:hAnsi="Times New Roman"/>
          <w:iCs/>
          <w:sz w:val="24"/>
          <w:szCs w:val="24"/>
          <w:lang w:val="ro-RO"/>
        </w:rPr>
      </w:pPr>
      <w:r w:rsidRPr="00064171">
        <w:rPr>
          <w:rFonts w:ascii="Times New Roman" w:hAnsi="Times New Roman"/>
          <w:iCs/>
          <w:sz w:val="24"/>
          <w:szCs w:val="24"/>
          <w:lang w:val="ro-RO"/>
        </w:rPr>
        <w:t>Formele de evaluare aplicate sunt:</w:t>
      </w:r>
      <w:r w:rsidRPr="00064171">
        <w:rPr>
          <w:rFonts w:ascii="Times New Roman" w:hAnsi="Times New Roman"/>
          <w:i/>
          <w:iCs/>
          <w:sz w:val="24"/>
          <w:szCs w:val="24"/>
          <w:lang w:val="ro-RO" w:eastAsia="ru-RU"/>
        </w:rPr>
        <w:t>evaluare curentă</w:t>
      </w:r>
      <w:r w:rsidR="00217EDB" w:rsidRPr="00064171">
        <w:rPr>
          <w:rFonts w:ascii="Times New Roman" w:hAnsi="Times New Roman"/>
          <w:i/>
          <w:iCs/>
          <w:sz w:val="24"/>
          <w:szCs w:val="24"/>
          <w:lang w:val="ro-RO" w:eastAsia="ru-RU"/>
        </w:rPr>
        <w:t xml:space="preserve"> </w:t>
      </w:r>
      <w:r w:rsidRPr="00064171">
        <w:rPr>
          <w:rFonts w:ascii="Times New Roman" w:hAnsi="Times New Roman"/>
          <w:iCs/>
          <w:sz w:val="24"/>
          <w:szCs w:val="24"/>
          <w:lang w:val="ro-RO"/>
        </w:rPr>
        <w:t xml:space="preserve">şi </w:t>
      </w:r>
      <w:r w:rsidRPr="00064171">
        <w:rPr>
          <w:rFonts w:ascii="Times New Roman" w:hAnsi="Times New Roman"/>
          <w:i/>
          <w:iCs/>
          <w:sz w:val="24"/>
          <w:szCs w:val="24"/>
          <w:lang w:val="ro-RO" w:eastAsia="ru-RU"/>
        </w:rPr>
        <w:t>evaluare finală</w:t>
      </w:r>
      <w:r w:rsidRPr="00064171">
        <w:rPr>
          <w:rFonts w:ascii="Times New Roman" w:hAnsi="Times New Roman"/>
          <w:iCs/>
          <w:sz w:val="24"/>
          <w:szCs w:val="24"/>
          <w:lang w:val="ro-RO" w:eastAsia="ru-RU"/>
        </w:rPr>
        <w:t>.</w:t>
      </w:r>
    </w:p>
    <w:p w:rsidR="000A656E" w:rsidRPr="00064171" w:rsidRDefault="000A656E" w:rsidP="00394582">
      <w:pPr>
        <w:pStyle w:val="a3"/>
        <w:spacing w:after="0" w:line="240" w:lineRule="auto"/>
        <w:ind w:left="0"/>
        <w:jc w:val="both"/>
        <w:rPr>
          <w:rFonts w:ascii="Times New Roman" w:hAnsi="Times New Roman"/>
          <w:color w:val="000000"/>
          <w:sz w:val="24"/>
          <w:szCs w:val="24"/>
          <w:lang w:val="ro-RO" w:eastAsia="ru-RU"/>
        </w:rPr>
      </w:pPr>
      <w:r w:rsidRPr="00064171">
        <w:rPr>
          <w:rFonts w:ascii="Times New Roman" w:hAnsi="Times New Roman"/>
          <w:i/>
          <w:iCs/>
          <w:sz w:val="24"/>
          <w:szCs w:val="24"/>
          <w:lang w:val="ro-RO" w:eastAsia="ru-RU"/>
        </w:rPr>
        <w:t>Evaluare curentă</w:t>
      </w:r>
      <w:r w:rsidRPr="00064171">
        <w:rPr>
          <w:rFonts w:ascii="Times New Roman" w:hAnsi="Times New Roman"/>
          <w:iCs/>
          <w:sz w:val="24"/>
          <w:szCs w:val="24"/>
          <w:lang w:val="ro-RO" w:eastAsia="ru-RU"/>
        </w:rPr>
        <w:t>, care este realizată continuu şi are rolul de monitorizare şi îmbunătăţire a procesului de formare a competenţelor,</w:t>
      </w:r>
      <w:r w:rsidR="00217EDB" w:rsidRPr="00064171">
        <w:rPr>
          <w:rFonts w:ascii="Times New Roman" w:hAnsi="Times New Roman"/>
          <w:iCs/>
          <w:sz w:val="24"/>
          <w:szCs w:val="24"/>
          <w:lang w:val="ro-RO" w:eastAsia="ru-RU"/>
        </w:rPr>
        <w:t xml:space="preserve"> </w:t>
      </w:r>
      <w:r w:rsidRPr="00064171">
        <w:rPr>
          <w:rFonts w:ascii="Times New Roman" w:hAnsi="Times New Roman"/>
          <w:color w:val="000000"/>
          <w:sz w:val="24"/>
          <w:szCs w:val="24"/>
          <w:lang w:val="ro-RO" w:eastAsia="ru-RU"/>
        </w:rPr>
        <w:t xml:space="preserve">este efectuată prin 2 testări semestriale în formă scrisă, examinare orală în cadrul lucrărilor de laborator, dări de seamă în scris asupra lucrărilor de laborator, prin produsele activităţii independente. Modelul de test folosit la evaluarea curentă este similar ca formă şi conţinut celui de la evaluarea sumativă. </w:t>
      </w:r>
    </w:p>
    <w:p w:rsidR="000A656E" w:rsidRPr="00064171" w:rsidRDefault="000A656E" w:rsidP="00217EDB">
      <w:pPr>
        <w:pStyle w:val="a3"/>
        <w:tabs>
          <w:tab w:val="num" w:pos="540"/>
        </w:tabs>
        <w:spacing w:line="240" w:lineRule="auto"/>
        <w:ind w:left="0"/>
        <w:jc w:val="both"/>
        <w:rPr>
          <w:rFonts w:ascii="Times New Roman" w:hAnsi="Times New Roman"/>
          <w:sz w:val="24"/>
          <w:szCs w:val="24"/>
          <w:lang w:val="ro-RO"/>
        </w:rPr>
      </w:pPr>
      <w:r w:rsidRPr="00064171">
        <w:rPr>
          <w:rFonts w:ascii="Times New Roman" w:hAnsi="Times New Roman"/>
          <w:iCs/>
          <w:sz w:val="24"/>
          <w:szCs w:val="24"/>
          <w:lang w:val="ro-RO"/>
        </w:rPr>
        <w:tab/>
        <w:t xml:space="preserve">La încheierea studiului disciplinei se realizează </w:t>
      </w:r>
      <w:r w:rsidRPr="00064171">
        <w:rPr>
          <w:rFonts w:ascii="Times New Roman" w:hAnsi="Times New Roman"/>
          <w:i/>
          <w:iCs/>
          <w:sz w:val="24"/>
          <w:szCs w:val="24"/>
          <w:lang w:val="ro-RO"/>
        </w:rPr>
        <w:t xml:space="preserve">evaluarea finală, </w:t>
      </w:r>
      <w:r w:rsidRPr="00064171">
        <w:rPr>
          <w:rFonts w:ascii="Times New Roman" w:hAnsi="Times New Roman"/>
          <w:iCs/>
          <w:sz w:val="24"/>
          <w:szCs w:val="24"/>
          <w:lang w:val="ro-RO"/>
        </w:rPr>
        <w:t xml:space="preserve">sub formă de examen în scris, care are funcţia de bilanţ. </w:t>
      </w:r>
      <w:r w:rsidRPr="00064171">
        <w:rPr>
          <w:rFonts w:ascii="Times New Roman" w:hAnsi="Times New Roman"/>
          <w:sz w:val="24"/>
          <w:szCs w:val="24"/>
          <w:lang w:val="ro-RO"/>
        </w:rPr>
        <w:t xml:space="preserve">Testele folosite pentru evaluare conţin 2 subiecte cu sarcini de 3 niveluri de complexitate, care acoperă  ≥ 80% din materia studiată. Sarcinilor li se atribuie punctajul în felul următor: sarcină nivel 1 – 3 puncte; sarcină nivel 2 – 5 puncte; sarcină nivel 3 – 7 puncte. </w:t>
      </w:r>
    </w:p>
    <w:p w:rsidR="000A656E" w:rsidRPr="00064171" w:rsidRDefault="000A656E" w:rsidP="00B8220C">
      <w:pPr>
        <w:pStyle w:val="a3"/>
        <w:tabs>
          <w:tab w:val="left" w:pos="2460"/>
        </w:tabs>
        <w:spacing w:after="0"/>
        <w:ind w:left="0"/>
        <w:rPr>
          <w:rFonts w:ascii="Times New Roman" w:hAnsi="Times New Roman"/>
          <w:b/>
          <w:sz w:val="24"/>
          <w:szCs w:val="24"/>
          <w:lang w:val="ro-RO"/>
        </w:rPr>
      </w:pPr>
      <w:r w:rsidRPr="00064171">
        <w:rPr>
          <w:rFonts w:ascii="Times New Roman" w:hAnsi="Times New Roman"/>
          <w:b/>
          <w:sz w:val="24"/>
          <w:szCs w:val="24"/>
          <w:lang w:val="ro-RO"/>
        </w:rPr>
        <w:t>BIBLIOGRAFIE</w:t>
      </w:r>
      <w:r w:rsidR="00F122AA" w:rsidRPr="00064171">
        <w:rPr>
          <w:rFonts w:ascii="Times New Roman" w:hAnsi="Times New Roman"/>
          <w:b/>
          <w:sz w:val="24"/>
          <w:szCs w:val="24"/>
          <w:lang w:val="ro-RO"/>
        </w:rPr>
        <w:tab/>
      </w:r>
    </w:p>
    <w:p w:rsidR="008722ED" w:rsidRPr="00064171" w:rsidRDefault="008722ED" w:rsidP="008722ED">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Farmacopeea Română  X-a, Ed. Medicală, Bucure</w:t>
      </w:r>
      <w:r w:rsidRPr="00064171">
        <w:rPr>
          <w:rFonts w:ascii="Tahoma" w:hAnsi="Tahoma" w:cs="Tahoma"/>
          <w:sz w:val="24"/>
          <w:szCs w:val="24"/>
          <w:lang w:val="ro-RO"/>
        </w:rPr>
        <w:t>ș</w:t>
      </w:r>
      <w:r w:rsidRPr="00064171">
        <w:rPr>
          <w:rFonts w:ascii="Times New Roman" w:hAnsi="Times New Roman"/>
          <w:sz w:val="24"/>
          <w:szCs w:val="24"/>
          <w:lang w:val="ro-RO"/>
        </w:rPr>
        <w:t>ti-2015, 1316 p.;</w:t>
      </w:r>
    </w:p>
    <w:p w:rsidR="008722ED" w:rsidRPr="00064171" w:rsidRDefault="008722ED" w:rsidP="008722ED">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Тихонов А., Ярных Т., Технология лекарств. Из.  НФАУ, Харьков – 2002, 704 с.;</w:t>
      </w:r>
    </w:p>
    <w:p w:rsidR="008722ED" w:rsidRPr="00064171" w:rsidRDefault="008722ED" w:rsidP="008722ED">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Cojocaru I., Braha S., Tehnologie farmaceutică. Ed. "Gr.T. Popa", Ia</w:t>
      </w:r>
      <w:r w:rsidRPr="00064171">
        <w:rPr>
          <w:rFonts w:ascii="Tahoma" w:hAnsi="Tahoma" w:cs="Tahoma"/>
          <w:sz w:val="24"/>
          <w:szCs w:val="24"/>
          <w:lang w:val="ro-RO"/>
        </w:rPr>
        <w:t>ș</w:t>
      </w:r>
      <w:r w:rsidRPr="00064171">
        <w:rPr>
          <w:rFonts w:ascii="Times New Roman" w:hAnsi="Times New Roman"/>
          <w:sz w:val="24"/>
          <w:szCs w:val="24"/>
          <w:lang w:val="ro-RO"/>
        </w:rPr>
        <w:t>i-2003, 298p.;</w:t>
      </w:r>
    </w:p>
    <w:p w:rsidR="000A656E" w:rsidRPr="00064171" w:rsidRDefault="000A656E" w:rsidP="00577A87">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Popovici I., Lupuleasa D., Tehnologie Farmaceutică. Vol. 1. Ed. Polirom, Ia</w:t>
      </w:r>
      <w:r w:rsidRPr="00064171">
        <w:rPr>
          <w:rFonts w:ascii="Tahoma" w:hAnsi="Tahoma" w:cs="Tahoma"/>
          <w:sz w:val="24"/>
          <w:szCs w:val="24"/>
          <w:lang w:val="ro-RO"/>
        </w:rPr>
        <w:t>ș</w:t>
      </w:r>
      <w:r w:rsidRPr="00064171">
        <w:rPr>
          <w:rFonts w:ascii="Times New Roman" w:hAnsi="Times New Roman"/>
          <w:sz w:val="24"/>
          <w:szCs w:val="24"/>
          <w:lang w:val="ro-RO"/>
        </w:rPr>
        <w:t>i-1997, 606 p.;</w:t>
      </w:r>
    </w:p>
    <w:p w:rsidR="000A656E" w:rsidRPr="00064171" w:rsidRDefault="000A656E" w:rsidP="00577A87">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Verbu</w:t>
      </w:r>
      <w:r w:rsidRPr="00064171">
        <w:rPr>
          <w:rFonts w:ascii="Tahoma" w:hAnsi="Tahoma" w:cs="Tahoma"/>
          <w:sz w:val="24"/>
          <w:szCs w:val="24"/>
          <w:lang w:val="ro-RO"/>
        </w:rPr>
        <w:t>ț</w:t>
      </w:r>
      <w:r w:rsidRPr="00064171">
        <w:rPr>
          <w:rFonts w:ascii="Times New Roman" w:hAnsi="Times New Roman"/>
          <w:sz w:val="24"/>
          <w:szCs w:val="24"/>
          <w:lang w:val="ro-RO"/>
        </w:rPr>
        <w:t>ă A., Tehnologie Farmaceutică. Ed. Moldova, Ia</w:t>
      </w:r>
      <w:r w:rsidRPr="00064171">
        <w:rPr>
          <w:rFonts w:ascii="Tahoma" w:hAnsi="Tahoma" w:cs="Tahoma"/>
          <w:sz w:val="24"/>
          <w:szCs w:val="24"/>
          <w:lang w:val="ro-RO"/>
        </w:rPr>
        <w:t>ș</w:t>
      </w:r>
      <w:r w:rsidRPr="00064171">
        <w:rPr>
          <w:rFonts w:ascii="Times New Roman" w:hAnsi="Times New Roman"/>
          <w:sz w:val="24"/>
          <w:szCs w:val="24"/>
          <w:lang w:val="ro-RO"/>
        </w:rPr>
        <w:t>i -1996, 377p.;</w:t>
      </w:r>
    </w:p>
    <w:p w:rsidR="000A656E" w:rsidRPr="00064171" w:rsidRDefault="000A656E" w:rsidP="00577A87">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Barbăro</w:t>
      </w:r>
      <w:r w:rsidRPr="00064171">
        <w:rPr>
          <w:rFonts w:ascii="Tahoma" w:hAnsi="Tahoma" w:cs="Tahoma"/>
          <w:sz w:val="24"/>
          <w:szCs w:val="24"/>
          <w:lang w:val="ro-RO"/>
        </w:rPr>
        <w:t>ș</w:t>
      </w:r>
      <w:r w:rsidRPr="00064171">
        <w:rPr>
          <w:rFonts w:ascii="Times New Roman" w:hAnsi="Times New Roman"/>
          <w:sz w:val="24"/>
          <w:szCs w:val="24"/>
          <w:lang w:val="ro-RO"/>
        </w:rPr>
        <w:t xml:space="preserve">ie I., Diug E., Ciobanu N., Tehnologia medicamentelor industriale. Ed. </w:t>
      </w:r>
      <w:r w:rsidRPr="00064171">
        <w:rPr>
          <w:rFonts w:ascii="Tahoma" w:hAnsi="Tahoma" w:cs="Tahoma"/>
          <w:sz w:val="24"/>
          <w:szCs w:val="24"/>
          <w:lang w:val="ro-RO"/>
        </w:rPr>
        <w:t>Ș</w:t>
      </w:r>
      <w:r w:rsidRPr="00064171">
        <w:rPr>
          <w:rFonts w:ascii="Times New Roman" w:hAnsi="Times New Roman"/>
          <w:sz w:val="24"/>
          <w:szCs w:val="24"/>
          <w:lang w:val="ro-RO"/>
        </w:rPr>
        <w:t>tiin</w:t>
      </w:r>
      <w:r w:rsidRPr="00064171">
        <w:rPr>
          <w:rFonts w:ascii="Tahoma" w:hAnsi="Tahoma" w:cs="Tahoma"/>
          <w:sz w:val="24"/>
          <w:szCs w:val="24"/>
          <w:lang w:val="ro-RO"/>
        </w:rPr>
        <w:t>ț</w:t>
      </w:r>
      <w:r w:rsidRPr="00064171">
        <w:rPr>
          <w:rFonts w:ascii="Times New Roman" w:hAnsi="Times New Roman"/>
          <w:sz w:val="24"/>
          <w:szCs w:val="24"/>
          <w:lang w:val="ro-RO"/>
        </w:rPr>
        <w:t>a, Chi</w:t>
      </w:r>
      <w:r w:rsidRPr="00064171">
        <w:rPr>
          <w:rFonts w:ascii="Tahoma" w:hAnsi="Tahoma" w:cs="Tahoma"/>
          <w:sz w:val="24"/>
          <w:szCs w:val="24"/>
          <w:lang w:val="ro-RO"/>
        </w:rPr>
        <w:t>ș</w:t>
      </w:r>
      <w:r w:rsidRPr="00064171">
        <w:rPr>
          <w:rFonts w:ascii="Times New Roman" w:hAnsi="Times New Roman"/>
          <w:sz w:val="24"/>
          <w:szCs w:val="24"/>
          <w:lang w:val="ro-RO"/>
        </w:rPr>
        <w:t>inău-1993, 683p.;</w:t>
      </w:r>
    </w:p>
    <w:p w:rsidR="000A656E" w:rsidRPr="00064171" w:rsidRDefault="000A656E" w:rsidP="00577A87">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Diug E., Trigubenco I., Tehnologia medicamentelor în farmacie. Ed. Universitas, Chi</w:t>
      </w:r>
      <w:r w:rsidRPr="00064171">
        <w:rPr>
          <w:rFonts w:ascii="Tahoma" w:hAnsi="Tahoma" w:cs="Tahoma"/>
          <w:sz w:val="24"/>
          <w:szCs w:val="24"/>
          <w:lang w:val="ro-RO"/>
        </w:rPr>
        <w:t>ș</w:t>
      </w:r>
      <w:r w:rsidRPr="00064171">
        <w:rPr>
          <w:rFonts w:ascii="Times New Roman" w:hAnsi="Times New Roman"/>
          <w:sz w:val="24"/>
          <w:szCs w:val="24"/>
          <w:lang w:val="ro-RO"/>
        </w:rPr>
        <w:t>inău- 1992, 386 p.;</w:t>
      </w:r>
    </w:p>
    <w:p w:rsidR="000A656E" w:rsidRPr="00064171" w:rsidRDefault="000A656E" w:rsidP="00577A87">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Погорелова В., Фармацевтическая технология. Из. Феникс, Ростов-на- Дону - 2002, 520 с.;</w:t>
      </w:r>
    </w:p>
    <w:p w:rsidR="000A656E" w:rsidRPr="00064171" w:rsidRDefault="000A656E" w:rsidP="00577A87">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Денисова Т., Скляренко В., Краснюк И., Михайлова Г., Фармацевтическая технология. Технология лекарственных форм.  Из.  ГЭОТАР,Медия Москова – 2015, 656 с.;</w:t>
      </w:r>
    </w:p>
    <w:p w:rsidR="000A656E" w:rsidRPr="00064171" w:rsidRDefault="000A656E" w:rsidP="00577A87">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Авиценна., Канон врачебной науки.  Том 1-6, Из.ФАН Ташкет– 1981, 520 с.;</w:t>
      </w:r>
    </w:p>
    <w:p w:rsidR="000A656E" w:rsidRPr="00064171" w:rsidRDefault="000A656E" w:rsidP="00577A87">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Муравьев И., Технология лекарственных форм.  Из. Медицина, Москва – 1988, 480 с.;</w:t>
      </w:r>
    </w:p>
    <w:p w:rsidR="000A656E" w:rsidRPr="00064171" w:rsidRDefault="000A656E" w:rsidP="00577A87">
      <w:pPr>
        <w:pStyle w:val="a3"/>
        <w:numPr>
          <w:ilvl w:val="0"/>
          <w:numId w:val="6"/>
        </w:numPr>
        <w:spacing w:after="0" w:line="240" w:lineRule="auto"/>
        <w:ind w:left="357" w:hanging="357"/>
        <w:jc w:val="both"/>
        <w:rPr>
          <w:rFonts w:ascii="Times New Roman" w:hAnsi="Times New Roman"/>
          <w:sz w:val="24"/>
          <w:szCs w:val="24"/>
          <w:lang w:val="ro-RO"/>
        </w:rPr>
      </w:pPr>
      <w:r w:rsidRPr="00064171">
        <w:rPr>
          <w:rFonts w:ascii="Times New Roman" w:hAnsi="Times New Roman"/>
          <w:sz w:val="24"/>
          <w:szCs w:val="24"/>
          <w:lang w:val="ro-RO"/>
        </w:rPr>
        <w:t>Matcovschi C., Procopi</w:t>
      </w:r>
      <w:r w:rsidRPr="00064171">
        <w:rPr>
          <w:rFonts w:ascii="Tahoma" w:hAnsi="Tahoma" w:cs="Tahoma"/>
          <w:sz w:val="24"/>
          <w:szCs w:val="24"/>
          <w:lang w:val="ro-RO"/>
        </w:rPr>
        <w:t>ș</w:t>
      </w:r>
      <w:r w:rsidRPr="00064171">
        <w:rPr>
          <w:rFonts w:ascii="Times New Roman" w:hAnsi="Times New Roman"/>
          <w:sz w:val="24"/>
          <w:szCs w:val="24"/>
          <w:lang w:val="ro-RO"/>
        </w:rPr>
        <w:t xml:space="preserve">in V., Parii B., Medicamente omologate în Republica Moldova (îndrumar pentru medici </w:t>
      </w:r>
      <w:r w:rsidRPr="00064171">
        <w:rPr>
          <w:rFonts w:ascii="Tahoma" w:hAnsi="Tahoma" w:cs="Tahoma"/>
          <w:sz w:val="24"/>
          <w:szCs w:val="24"/>
          <w:lang w:val="ro-RO"/>
        </w:rPr>
        <w:t>ș</w:t>
      </w:r>
      <w:r w:rsidRPr="00064171">
        <w:rPr>
          <w:rFonts w:ascii="Times New Roman" w:hAnsi="Times New Roman"/>
          <w:sz w:val="24"/>
          <w:szCs w:val="24"/>
          <w:lang w:val="ro-RO"/>
        </w:rPr>
        <w:t>i farmaci</w:t>
      </w:r>
      <w:r w:rsidRPr="00064171">
        <w:rPr>
          <w:rFonts w:ascii="Tahoma" w:hAnsi="Tahoma" w:cs="Tahoma"/>
          <w:sz w:val="24"/>
          <w:szCs w:val="24"/>
          <w:lang w:val="ro-RO"/>
        </w:rPr>
        <w:t>ș</w:t>
      </w:r>
      <w:r w:rsidRPr="00064171">
        <w:rPr>
          <w:rFonts w:ascii="Times New Roman" w:hAnsi="Times New Roman"/>
          <w:sz w:val="24"/>
          <w:szCs w:val="24"/>
          <w:lang w:val="ro-RO"/>
        </w:rPr>
        <w:t>ti). Ed. Tipografia Centrală, Chi</w:t>
      </w:r>
      <w:r w:rsidRPr="00064171">
        <w:rPr>
          <w:rFonts w:ascii="Tahoma" w:hAnsi="Tahoma" w:cs="Tahoma"/>
          <w:sz w:val="24"/>
          <w:szCs w:val="24"/>
          <w:lang w:val="ro-RO"/>
        </w:rPr>
        <w:t>ș</w:t>
      </w:r>
      <w:r w:rsidRPr="00064171">
        <w:rPr>
          <w:rFonts w:ascii="Times New Roman" w:hAnsi="Times New Roman"/>
          <w:sz w:val="24"/>
          <w:szCs w:val="24"/>
          <w:lang w:val="ro-RO"/>
        </w:rPr>
        <w:t xml:space="preserve">inău-1999, 1143 p. </w:t>
      </w:r>
    </w:p>
    <w:sectPr w:rsidR="000A656E" w:rsidRPr="00064171" w:rsidSect="000749C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884" w:rsidRDefault="00FD5884" w:rsidP="0036791A">
      <w:pPr>
        <w:spacing w:after="0" w:line="240" w:lineRule="auto"/>
      </w:pPr>
      <w:r>
        <w:separator/>
      </w:r>
    </w:p>
  </w:endnote>
  <w:endnote w:type="continuationSeparator" w:id="1">
    <w:p w:rsidR="00FD5884" w:rsidRDefault="00FD5884" w:rsidP="00367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3708"/>
      <w:docPartObj>
        <w:docPartGallery w:val="Page Numbers (Bottom of Page)"/>
        <w:docPartUnique/>
      </w:docPartObj>
    </w:sdtPr>
    <w:sdtContent>
      <w:p w:rsidR="00823139" w:rsidRDefault="002F151D">
        <w:pPr>
          <w:pStyle w:val="ad"/>
          <w:jc w:val="center"/>
        </w:pPr>
        <w:fldSimple w:instr=" PAGE   \* MERGEFORMAT ">
          <w:r w:rsidR="00A03CD1">
            <w:rPr>
              <w:noProof/>
            </w:rPr>
            <w:t>7</w:t>
          </w:r>
        </w:fldSimple>
      </w:p>
    </w:sdtContent>
  </w:sdt>
  <w:p w:rsidR="00BD0DBC" w:rsidRDefault="00BD0DB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884" w:rsidRDefault="00FD5884" w:rsidP="0036791A">
      <w:pPr>
        <w:spacing w:after="0" w:line="240" w:lineRule="auto"/>
      </w:pPr>
      <w:r>
        <w:separator/>
      </w:r>
    </w:p>
  </w:footnote>
  <w:footnote w:type="continuationSeparator" w:id="1">
    <w:p w:rsidR="00FD5884" w:rsidRDefault="00FD5884" w:rsidP="00367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75B"/>
    <w:multiLevelType w:val="hybridMultilevel"/>
    <w:tmpl w:val="F5DCA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D3724"/>
    <w:multiLevelType w:val="hybridMultilevel"/>
    <w:tmpl w:val="39D62C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66EA1"/>
    <w:multiLevelType w:val="hybridMultilevel"/>
    <w:tmpl w:val="308A763A"/>
    <w:lvl w:ilvl="0" w:tplc="BDF05700">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7012B1"/>
    <w:multiLevelType w:val="hybridMultilevel"/>
    <w:tmpl w:val="7AB639CC"/>
    <w:lvl w:ilvl="0" w:tplc="04190005">
      <w:start w:val="1"/>
      <w:numFmt w:val="bullet"/>
      <w:lvlText w:val=""/>
      <w:lvlJc w:val="left"/>
      <w:pPr>
        <w:tabs>
          <w:tab w:val="num" w:pos="720"/>
        </w:tabs>
        <w:ind w:left="720" w:hanging="360"/>
      </w:pPr>
      <w:rPr>
        <w:rFonts w:ascii="Wingdings" w:hAnsi="Wingdings" w:hint="default"/>
      </w:rPr>
    </w:lvl>
    <w:lvl w:ilvl="1" w:tplc="391C7918">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8527F5"/>
    <w:multiLevelType w:val="hybridMultilevel"/>
    <w:tmpl w:val="4568058C"/>
    <w:lvl w:ilvl="0" w:tplc="17B61F8E">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CC5774"/>
    <w:multiLevelType w:val="hybridMultilevel"/>
    <w:tmpl w:val="AF3E5C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635DF"/>
    <w:multiLevelType w:val="hybridMultilevel"/>
    <w:tmpl w:val="C928A0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C5F2C"/>
    <w:multiLevelType w:val="hybridMultilevel"/>
    <w:tmpl w:val="CD26D45C"/>
    <w:lvl w:ilvl="0" w:tplc="E38C0576">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BB1A67"/>
    <w:multiLevelType w:val="hybridMultilevel"/>
    <w:tmpl w:val="39D85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906EEA"/>
    <w:multiLevelType w:val="hybridMultilevel"/>
    <w:tmpl w:val="975E69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C531C9"/>
    <w:multiLevelType w:val="hybridMultilevel"/>
    <w:tmpl w:val="234C9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CC1B75"/>
    <w:multiLevelType w:val="hybridMultilevel"/>
    <w:tmpl w:val="0672B8E2"/>
    <w:lvl w:ilvl="0" w:tplc="391C7918">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EAE1589"/>
    <w:multiLevelType w:val="hybridMultilevel"/>
    <w:tmpl w:val="BA90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3C1E29"/>
    <w:multiLevelType w:val="hybridMultilevel"/>
    <w:tmpl w:val="B84E02AE"/>
    <w:lvl w:ilvl="0" w:tplc="0B54D6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6A1EEB"/>
    <w:multiLevelType w:val="hybridMultilevel"/>
    <w:tmpl w:val="CEE00C62"/>
    <w:lvl w:ilvl="0" w:tplc="391C7918">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9A4BFF"/>
    <w:multiLevelType w:val="hybridMultilevel"/>
    <w:tmpl w:val="929CF5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A31F92"/>
    <w:multiLevelType w:val="hybridMultilevel"/>
    <w:tmpl w:val="A67A486C"/>
    <w:lvl w:ilvl="0" w:tplc="3432AF72">
      <w:start w:val="3"/>
      <w:numFmt w:val="bullet"/>
      <w:lvlText w:val="-"/>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D34DF"/>
    <w:multiLevelType w:val="hybridMultilevel"/>
    <w:tmpl w:val="AC64E68C"/>
    <w:lvl w:ilvl="0" w:tplc="3FBC63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4C65DF"/>
    <w:multiLevelType w:val="hybridMultilevel"/>
    <w:tmpl w:val="EEA60454"/>
    <w:lvl w:ilvl="0" w:tplc="391C7918">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E30273"/>
    <w:multiLevelType w:val="hybridMultilevel"/>
    <w:tmpl w:val="FA3672FA"/>
    <w:lvl w:ilvl="0" w:tplc="05FC04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4D510B"/>
    <w:multiLevelType w:val="hybridMultilevel"/>
    <w:tmpl w:val="BEB0FFF8"/>
    <w:lvl w:ilvl="0" w:tplc="391C7918">
      <w:numFmt w:val="bullet"/>
      <w:lvlText w:val=""/>
      <w:lvlJc w:val="left"/>
      <w:pPr>
        <w:tabs>
          <w:tab w:val="num" w:pos="2025"/>
        </w:tabs>
        <w:ind w:left="2025" w:hanging="360"/>
      </w:pPr>
      <w:rPr>
        <w:rFonts w:ascii="Wingdings" w:hAnsi="Wingdings" w:hint="default"/>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22">
    <w:nsid w:val="4ED50758"/>
    <w:multiLevelType w:val="hybridMultilevel"/>
    <w:tmpl w:val="C088A612"/>
    <w:lvl w:ilvl="0" w:tplc="384C3D5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994F39"/>
    <w:multiLevelType w:val="hybridMultilevel"/>
    <w:tmpl w:val="A5A8AF02"/>
    <w:lvl w:ilvl="0" w:tplc="66DECDA4">
      <w:start w:val="2"/>
      <w:numFmt w:val="bullet"/>
      <w:lvlText w:val=""/>
      <w:lvlJc w:val="left"/>
      <w:pPr>
        <w:ind w:left="720" w:hanging="360"/>
      </w:pPr>
      <w:rPr>
        <w:rFonts w:ascii="Symbol" w:eastAsia="Times New Roman" w:hAnsi="Symbol" w:hint="default"/>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E225E"/>
    <w:multiLevelType w:val="hybridMultilevel"/>
    <w:tmpl w:val="2BC0E1B6"/>
    <w:lvl w:ilvl="0" w:tplc="391C7918">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053649"/>
    <w:multiLevelType w:val="hybridMultilevel"/>
    <w:tmpl w:val="C672A832"/>
    <w:lvl w:ilvl="0" w:tplc="05FC04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994F24"/>
    <w:multiLevelType w:val="hybridMultilevel"/>
    <w:tmpl w:val="BCC2F770"/>
    <w:lvl w:ilvl="0" w:tplc="391C7918">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63E475B"/>
    <w:multiLevelType w:val="hybridMultilevel"/>
    <w:tmpl w:val="AC64E68C"/>
    <w:lvl w:ilvl="0" w:tplc="3FBC63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FD2030"/>
    <w:multiLevelType w:val="hybridMultilevel"/>
    <w:tmpl w:val="C1E06A6C"/>
    <w:lvl w:ilvl="0" w:tplc="05FC04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40321B"/>
    <w:multiLevelType w:val="hybridMultilevel"/>
    <w:tmpl w:val="E3002D66"/>
    <w:lvl w:ilvl="0" w:tplc="E7BA81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D1605D"/>
    <w:multiLevelType w:val="hybridMultilevel"/>
    <w:tmpl w:val="8E304E22"/>
    <w:lvl w:ilvl="0" w:tplc="2AE874F0">
      <w:numFmt w:val="bullet"/>
      <w:lvlText w:val="-"/>
      <w:lvlJc w:val="left"/>
      <w:pPr>
        <w:tabs>
          <w:tab w:val="num" w:pos="720"/>
        </w:tabs>
        <w:ind w:left="720" w:hanging="360"/>
      </w:pPr>
      <w:rPr>
        <w:rFonts w:ascii="Times New Roman" w:eastAsia="Times New Roman" w:hAnsi="Times New Roman" w:cs="Times New Roman" w:hint="default"/>
      </w:rPr>
    </w:lvl>
    <w:lvl w:ilvl="1" w:tplc="391C7918">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FD2DB4"/>
    <w:multiLevelType w:val="hybridMultilevel"/>
    <w:tmpl w:val="31308568"/>
    <w:lvl w:ilvl="0" w:tplc="4A249F1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E5F98"/>
    <w:multiLevelType w:val="hybridMultilevel"/>
    <w:tmpl w:val="4D24DAEC"/>
    <w:lvl w:ilvl="0" w:tplc="391C7918">
      <w:numFmt w:val="bullet"/>
      <w:lvlText w:val=""/>
      <w:lvlJc w:val="left"/>
      <w:pPr>
        <w:tabs>
          <w:tab w:val="num" w:pos="720"/>
        </w:tabs>
        <w:ind w:left="720" w:hanging="360"/>
      </w:pPr>
      <w:rPr>
        <w:rFonts w:ascii="Wingdings" w:hAnsi="Wingdings" w:hint="default"/>
      </w:rPr>
    </w:lvl>
    <w:lvl w:ilvl="1" w:tplc="391C7918">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627E42"/>
    <w:multiLevelType w:val="hybridMultilevel"/>
    <w:tmpl w:val="D44E2A92"/>
    <w:lvl w:ilvl="0" w:tplc="C56E9F7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46D3FA7"/>
    <w:multiLevelType w:val="hybridMultilevel"/>
    <w:tmpl w:val="71D2010A"/>
    <w:lvl w:ilvl="0" w:tplc="05FC04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7E5F4B"/>
    <w:multiLevelType w:val="hybridMultilevel"/>
    <w:tmpl w:val="340E5D42"/>
    <w:lvl w:ilvl="0" w:tplc="876472BA">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210F17"/>
    <w:multiLevelType w:val="hybridMultilevel"/>
    <w:tmpl w:val="1A86C8BE"/>
    <w:lvl w:ilvl="0" w:tplc="391C7918">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2508AE"/>
    <w:multiLevelType w:val="hybridMultilevel"/>
    <w:tmpl w:val="336E6094"/>
    <w:lvl w:ilvl="0" w:tplc="391C7918">
      <w:numFmt w:val="bullet"/>
      <w:lvlText w:val=""/>
      <w:lvlJc w:val="left"/>
      <w:pPr>
        <w:tabs>
          <w:tab w:val="num" w:pos="1410"/>
        </w:tabs>
        <w:ind w:left="1410" w:hanging="360"/>
      </w:pPr>
      <w:rPr>
        <w:rFonts w:ascii="Wingdings" w:hAnsi="Wingdings" w:hint="default"/>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38">
    <w:nsid w:val="7CEF366C"/>
    <w:multiLevelType w:val="hybridMultilevel"/>
    <w:tmpl w:val="07C4324A"/>
    <w:lvl w:ilvl="0" w:tplc="C56E9F7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D852327"/>
    <w:multiLevelType w:val="hybridMultilevel"/>
    <w:tmpl w:val="A6EAD2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670A42"/>
    <w:multiLevelType w:val="hybridMultilevel"/>
    <w:tmpl w:val="733C21C6"/>
    <w:lvl w:ilvl="0" w:tplc="391C7918">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29"/>
  </w:num>
  <w:num w:numId="4">
    <w:abstractNumId w:val="23"/>
  </w:num>
  <w:num w:numId="5">
    <w:abstractNumId w:val="7"/>
  </w:num>
  <w:num w:numId="6">
    <w:abstractNumId w:val="4"/>
  </w:num>
  <w:num w:numId="7">
    <w:abstractNumId w:val="14"/>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 w:numId="12">
    <w:abstractNumId w:val="12"/>
  </w:num>
  <w:num w:numId="13">
    <w:abstractNumId w:val="27"/>
  </w:num>
  <w:num w:numId="14">
    <w:abstractNumId w:val="18"/>
  </w:num>
  <w:num w:numId="15">
    <w:abstractNumId w:val="9"/>
  </w:num>
  <w:num w:numId="16">
    <w:abstractNumId w:val="1"/>
  </w:num>
  <w:num w:numId="17">
    <w:abstractNumId w:val="6"/>
  </w:num>
  <w:num w:numId="18">
    <w:abstractNumId w:val="5"/>
  </w:num>
  <w:num w:numId="19">
    <w:abstractNumId w:val="16"/>
  </w:num>
  <w:num w:numId="20">
    <w:abstractNumId w:val="39"/>
  </w:num>
  <w:num w:numId="21">
    <w:abstractNumId w:val="17"/>
  </w:num>
  <w:num w:numId="22">
    <w:abstractNumId w:val="31"/>
  </w:num>
  <w:num w:numId="23">
    <w:abstractNumId w:val="13"/>
  </w:num>
  <w:num w:numId="24">
    <w:abstractNumId w:val="35"/>
  </w:num>
  <w:num w:numId="25">
    <w:abstractNumId w:val="37"/>
  </w:num>
  <w:num w:numId="26">
    <w:abstractNumId w:val="36"/>
  </w:num>
  <w:num w:numId="27">
    <w:abstractNumId w:val="26"/>
  </w:num>
  <w:num w:numId="28">
    <w:abstractNumId w:val="21"/>
  </w:num>
  <w:num w:numId="29">
    <w:abstractNumId w:val="32"/>
  </w:num>
  <w:num w:numId="30">
    <w:abstractNumId w:val="15"/>
  </w:num>
  <w:num w:numId="31">
    <w:abstractNumId w:val="24"/>
  </w:num>
  <w:num w:numId="32">
    <w:abstractNumId w:val="11"/>
  </w:num>
  <w:num w:numId="33">
    <w:abstractNumId w:val="19"/>
  </w:num>
  <w:num w:numId="34">
    <w:abstractNumId w:val="30"/>
  </w:num>
  <w:num w:numId="35">
    <w:abstractNumId w:val="40"/>
  </w:num>
  <w:num w:numId="36">
    <w:abstractNumId w:val="20"/>
  </w:num>
  <w:num w:numId="37">
    <w:abstractNumId w:val="28"/>
  </w:num>
  <w:num w:numId="38">
    <w:abstractNumId w:val="25"/>
  </w:num>
  <w:num w:numId="39">
    <w:abstractNumId w:val="38"/>
  </w:num>
  <w:num w:numId="40">
    <w:abstractNumId w:val="34"/>
  </w:num>
  <w:num w:numId="41">
    <w:abstractNumId w:val="3"/>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AE2E80"/>
    <w:rsid w:val="000023BB"/>
    <w:rsid w:val="000430EF"/>
    <w:rsid w:val="00043D39"/>
    <w:rsid w:val="00063DEF"/>
    <w:rsid w:val="00064171"/>
    <w:rsid w:val="0007410C"/>
    <w:rsid w:val="000749CC"/>
    <w:rsid w:val="00075D6A"/>
    <w:rsid w:val="00092B5F"/>
    <w:rsid w:val="000944B8"/>
    <w:rsid w:val="000A656E"/>
    <w:rsid w:val="000A73DC"/>
    <w:rsid w:val="000B4B6B"/>
    <w:rsid w:val="000E3167"/>
    <w:rsid w:val="000F1F1F"/>
    <w:rsid w:val="0010498C"/>
    <w:rsid w:val="00120228"/>
    <w:rsid w:val="00125726"/>
    <w:rsid w:val="00125990"/>
    <w:rsid w:val="00130A96"/>
    <w:rsid w:val="00146543"/>
    <w:rsid w:val="001509D5"/>
    <w:rsid w:val="001547F0"/>
    <w:rsid w:val="00164200"/>
    <w:rsid w:val="00164BA5"/>
    <w:rsid w:val="0016557F"/>
    <w:rsid w:val="0017157A"/>
    <w:rsid w:val="001B7A8F"/>
    <w:rsid w:val="001C7201"/>
    <w:rsid w:val="001C7AAD"/>
    <w:rsid w:val="00217EDB"/>
    <w:rsid w:val="00251D6D"/>
    <w:rsid w:val="00256ED5"/>
    <w:rsid w:val="00274DAF"/>
    <w:rsid w:val="0028031B"/>
    <w:rsid w:val="002837FA"/>
    <w:rsid w:val="00292FBE"/>
    <w:rsid w:val="002C1CDB"/>
    <w:rsid w:val="002D4D1A"/>
    <w:rsid w:val="002F151D"/>
    <w:rsid w:val="002F37F9"/>
    <w:rsid w:val="00304FAD"/>
    <w:rsid w:val="00313223"/>
    <w:rsid w:val="00315DC8"/>
    <w:rsid w:val="003226BA"/>
    <w:rsid w:val="00346736"/>
    <w:rsid w:val="00351E60"/>
    <w:rsid w:val="00354B86"/>
    <w:rsid w:val="00366069"/>
    <w:rsid w:val="0036791A"/>
    <w:rsid w:val="00367AB5"/>
    <w:rsid w:val="00394582"/>
    <w:rsid w:val="00396320"/>
    <w:rsid w:val="003B5DE8"/>
    <w:rsid w:val="003E0843"/>
    <w:rsid w:val="003E1D2D"/>
    <w:rsid w:val="003F218A"/>
    <w:rsid w:val="003F738A"/>
    <w:rsid w:val="00405313"/>
    <w:rsid w:val="00422B5A"/>
    <w:rsid w:val="00423E0C"/>
    <w:rsid w:val="00441711"/>
    <w:rsid w:val="004473E2"/>
    <w:rsid w:val="004620C0"/>
    <w:rsid w:val="00462209"/>
    <w:rsid w:val="00485FD6"/>
    <w:rsid w:val="00497DB1"/>
    <w:rsid w:val="004C0F7C"/>
    <w:rsid w:val="004C1DD9"/>
    <w:rsid w:val="004D3181"/>
    <w:rsid w:val="004F6339"/>
    <w:rsid w:val="005119FF"/>
    <w:rsid w:val="0054488B"/>
    <w:rsid w:val="00577A87"/>
    <w:rsid w:val="005845AD"/>
    <w:rsid w:val="005933F8"/>
    <w:rsid w:val="005945BE"/>
    <w:rsid w:val="005B167A"/>
    <w:rsid w:val="005B1A4E"/>
    <w:rsid w:val="006041C4"/>
    <w:rsid w:val="006102F2"/>
    <w:rsid w:val="00621455"/>
    <w:rsid w:val="00640725"/>
    <w:rsid w:val="00645222"/>
    <w:rsid w:val="006671E1"/>
    <w:rsid w:val="006900DC"/>
    <w:rsid w:val="00697109"/>
    <w:rsid w:val="006A1385"/>
    <w:rsid w:val="006C4CC8"/>
    <w:rsid w:val="006D408E"/>
    <w:rsid w:val="00701BE2"/>
    <w:rsid w:val="00702DA7"/>
    <w:rsid w:val="00713463"/>
    <w:rsid w:val="007173CA"/>
    <w:rsid w:val="00724667"/>
    <w:rsid w:val="00725023"/>
    <w:rsid w:val="00727930"/>
    <w:rsid w:val="00734011"/>
    <w:rsid w:val="007372CB"/>
    <w:rsid w:val="007424D3"/>
    <w:rsid w:val="00765278"/>
    <w:rsid w:val="007700D1"/>
    <w:rsid w:val="007778FF"/>
    <w:rsid w:val="00783303"/>
    <w:rsid w:val="007A78BC"/>
    <w:rsid w:val="007B43E4"/>
    <w:rsid w:val="007B7053"/>
    <w:rsid w:val="007D41A4"/>
    <w:rsid w:val="007E0966"/>
    <w:rsid w:val="007F5C9C"/>
    <w:rsid w:val="00800530"/>
    <w:rsid w:val="00823139"/>
    <w:rsid w:val="00861196"/>
    <w:rsid w:val="00864948"/>
    <w:rsid w:val="008722ED"/>
    <w:rsid w:val="008A1FEE"/>
    <w:rsid w:val="008B4648"/>
    <w:rsid w:val="008C18B2"/>
    <w:rsid w:val="008D16EF"/>
    <w:rsid w:val="008D69B5"/>
    <w:rsid w:val="008E7F37"/>
    <w:rsid w:val="00952926"/>
    <w:rsid w:val="0095450B"/>
    <w:rsid w:val="00957EC2"/>
    <w:rsid w:val="00976832"/>
    <w:rsid w:val="009A039E"/>
    <w:rsid w:val="009C2558"/>
    <w:rsid w:val="009C5EA9"/>
    <w:rsid w:val="00A03CD1"/>
    <w:rsid w:val="00A05F84"/>
    <w:rsid w:val="00A12DC9"/>
    <w:rsid w:val="00A218E2"/>
    <w:rsid w:val="00A410E3"/>
    <w:rsid w:val="00A5374A"/>
    <w:rsid w:val="00A54164"/>
    <w:rsid w:val="00A66B76"/>
    <w:rsid w:val="00A706AD"/>
    <w:rsid w:val="00A70704"/>
    <w:rsid w:val="00A71F89"/>
    <w:rsid w:val="00A86A0F"/>
    <w:rsid w:val="00A90E3D"/>
    <w:rsid w:val="00A91A58"/>
    <w:rsid w:val="00AA5A5D"/>
    <w:rsid w:val="00AE2E80"/>
    <w:rsid w:val="00B12046"/>
    <w:rsid w:val="00B37D73"/>
    <w:rsid w:val="00B40F7B"/>
    <w:rsid w:val="00B54A29"/>
    <w:rsid w:val="00B5724D"/>
    <w:rsid w:val="00B71294"/>
    <w:rsid w:val="00B738E3"/>
    <w:rsid w:val="00B76C55"/>
    <w:rsid w:val="00B8220C"/>
    <w:rsid w:val="00B924AF"/>
    <w:rsid w:val="00BB1BDC"/>
    <w:rsid w:val="00BD0DBC"/>
    <w:rsid w:val="00BE406A"/>
    <w:rsid w:val="00BF4008"/>
    <w:rsid w:val="00C06ADB"/>
    <w:rsid w:val="00C07429"/>
    <w:rsid w:val="00C362D4"/>
    <w:rsid w:val="00C41E39"/>
    <w:rsid w:val="00C41E90"/>
    <w:rsid w:val="00C616CD"/>
    <w:rsid w:val="00C7052D"/>
    <w:rsid w:val="00C81FCE"/>
    <w:rsid w:val="00C83435"/>
    <w:rsid w:val="00C871B5"/>
    <w:rsid w:val="00C93D4B"/>
    <w:rsid w:val="00CB31A4"/>
    <w:rsid w:val="00CB423F"/>
    <w:rsid w:val="00CD4AD0"/>
    <w:rsid w:val="00CD5B92"/>
    <w:rsid w:val="00CF46A3"/>
    <w:rsid w:val="00D14E9F"/>
    <w:rsid w:val="00D20A09"/>
    <w:rsid w:val="00D5184C"/>
    <w:rsid w:val="00D51F36"/>
    <w:rsid w:val="00D57651"/>
    <w:rsid w:val="00D7215D"/>
    <w:rsid w:val="00D92039"/>
    <w:rsid w:val="00DA76AF"/>
    <w:rsid w:val="00DC0573"/>
    <w:rsid w:val="00DC0C46"/>
    <w:rsid w:val="00DD3315"/>
    <w:rsid w:val="00DE32C7"/>
    <w:rsid w:val="00DF0C37"/>
    <w:rsid w:val="00E06507"/>
    <w:rsid w:val="00E153C2"/>
    <w:rsid w:val="00E15E29"/>
    <w:rsid w:val="00E24C0C"/>
    <w:rsid w:val="00E346AF"/>
    <w:rsid w:val="00E4789F"/>
    <w:rsid w:val="00E5483A"/>
    <w:rsid w:val="00E54902"/>
    <w:rsid w:val="00E76E5E"/>
    <w:rsid w:val="00E87587"/>
    <w:rsid w:val="00E9389B"/>
    <w:rsid w:val="00E95EAB"/>
    <w:rsid w:val="00EE1F9F"/>
    <w:rsid w:val="00EF66AC"/>
    <w:rsid w:val="00F03B4B"/>
    <w:rsid w:val="00F04BD0"/>
    <w:rsid w:val="00F122AA"/>
    <w:rsid w:val="00F14A4E"/>
    <w:rsid w:val="00F165CE"/>
    <w:rsid w:val="00F26712"/>
    <w:rsid w:val="00F30609"/>
    <w:rsid w:val="00F41FDD"/>
    <w:rsid w:val="00F443A6"/>
    <w:rsid w:val="00F7707F"/>
    <w:rsid w:val="00F81F37"/>
    <w:rsid w:val="00F832AA"/>
    <w:rsid w:val="00F90A2F"/>
    <w:rsid w:val="00FC1F87"/>
    <w:rsid w:val="00FC4558"/>
    <w:rsid w:val="00FC5F25"/>
    <w:rsid w:val="00FD5884"/>
    <w:rsid w:val="00FD6AFA"/>
    <w:rsid w:val="00FE2BFA"/>
    <w:rsid w:val="00FF6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32"/>
    <w:pPr>
      <w:spacing w:after="200" w:line="276" w:lineRule="auto"/>
    </w:pPr>
    <w:rPr>
      <w:lang w:eastAsia="en-US"/>
    </w:rPr>
  </w:style>
  <w:style w:type="paragraph" w:styleId="5">
    <w:name w:val="heading 5"/>
    <w:basedOn w:val="a"/>
    <w:next w:val="a"/>
    <w:link w:val="50"/>
    <w:semiHidden/>
    <w:unhideWhenUsed/>
    <w:qFormat/>
    <w:locked/>
    <w:rsid w:val="00BD0DB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locked/>
    <w:rsid w:val="00497DB1"/>
    <w:pPr>
      <w:spacing w:before="240" w:after="60" w:line="240" w:lineRule="auto"/>
      <w:outlineLvl w:val="6"/>
    </w:pPr>
    <w:rPr>
      <w:rFonts w:ascii="Times New Roman" w:eastAsia="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sume Title,List Paragraph 1"/>
    <w:basedOn w:val="a"/>
    <w:link w:val="a4"/>
    <w:uiPriority w:val="99"/>
    <w:qFormat/>
    <w:rsid w:val="003F218A"/>
    <w:pPr>
      <w:ind w:left="720"/>
    </w:pPr>
  </w:style>
  <w:style w:type="table" w:styleId="a5">
    <w:name w:val="Table Grid"/>
    <w:basedOn w:val="a1"/>
    <w:uiPriority w:val="39"/>
    <w:rsid w:val="003F21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Знак Char Знак Знак Char Знак Знак Char"/>
    <w:basedOn w:val="a"/>
    <w:uiPriority w:val="99"/>
    <w:rsid w:val="00F04BD0"/>
    <w:pPr>
      <w:spacing w:after="160" w:line="240" w:lineRule="exact"/>
    </w:pPr>
    <w:rPr>
      <w:rFonts w:ascii="Arial" w:eastAsia="Batang" w:hAnsi="Arial" w:cs="Arial"/>
      <w:sz w:val="20"/>
      <w:szCs w:val="20"/>
      <w:lang w:val="ro-RO"/>
    </w:rPr>
  </w:style>
  <w:style w:type="paragraph" w:customStyle="1" w:styleId="CharCharChar1">
    <w:name w:val="Знак Char Знак Знак Char Знак Знак Char1"/>
    <w:basedOn w:val="a"/>
    <w:uiPriority w:val="99"/>
    <w:rsid w:val="000430EF"/>
    <w:pPr>
      <w:spacing w:after="160" w:line="240" w:lineRule="exact"/>
    </w:pPr>
    <w:rPr>
      <w:rFonts w:ascii="Arial" w:eastAsia="Batang" w:hAnsi="Arial" w:cs="Arial"/>
      <w:sz w:val="20"/>
      <w:szCs w:val="20"/>
      <w:lang w:val="ro-RO"/>
    </w:rPr>
  </w:style>
  <w:style w:type="paragraph" w:customStyle="1" w:styleId="z1Char">
    <w:name w:val="z1 Char"/>
    <w:basedOn w:val="a"/>
    <w:uiPriority w:val="99"/>
    <w:semiHidden/>
    <w:rsid w:val="00957EC2"/>
    <w:pPr>
      <w:tabs>
        <w:tab w:val="num" w:pos="227"/>
      </w:tabs>
      <w:spacing w:after="0" w:line="240" w:lineRule="auto"/>
      <w:ind w:left="227" w:hanging="227"/>
      <w:jc w:val="both"/>
    </w:pPr>
    <w:rPr>
      <w:rFonts w:ascii="Times New Roman" w:eastAsia="Times New Roman" w:hAnsi="Times New Roman"/>
      <w:color w:val="000000"/>
      <w:lang w:eastAsia="ru-RU"/>
    </w:rPr>
  </w:style>
  <w:style w:type="paragraph" w:customStyle="1" w:styleId="CharCharChar2">
    <w:name w:val="Знак Char Знак Знак Char Знак Знак Char2"/>
    <w:basedOn w:val="a"/>
    <w:uiPriority w:val="99"/>
    <w:rsid w:val="007424D3"/>
    <w:pPr>
      <w:spacing w:after="160" w:line="240" w:lineRule="exact"/>
    </w:pPr>
    <w:rPr>
      <w:rFonts w:ascii="Arial" w:eastAsia="Batang" w:hAnsi="Arial" w:cs="Arial"/>
      <w:sz w:val="20"/>
      <w:szCs w:val="20"/>
      <w:lang w:val="ro-RO"/>
    </w:rPr>
  </w:style>
  <w:style w:type="paragraph" w:customStyle="1" w:styleId="CharCharChar0">
    <w:name w:val="Знак Char Знак Знак Char Знак Знак Char"/>
    <w:basedOn w:val="a"/>
    <w:rsid w:val="005845AD"/>
    <w:pPr>
      <w:spacing w:after="160" w:line="240" w:lineRule="exact"/>
    </w:pPr>
    <w:rPr>
      <w:rFonts w:ascii="Arial" w:eastAsia="Batang" w:hAnsi="Arial" w:cs="Arial"/>
      <w:sz w:val="20"/>
      <w:szCs w:val="20"/>
      <w:lang w:val="ro-RO"/>
    </w:rPr>
  </w:style>
  <w:style w:type="paragraph" w:customStyle="1" w:styleId="CharCharChar3">
    <w:name w:val="Знак Char Знак Знак Char Знак Знак Char"/>
    <w:basedOn w:val="a"/>
    <w:rsid w:val="00C83435"/>
    <w:pPr>
      <w:spacing w:after="160" w:line="240" w:lineRule="exact"/>
    </w:pPr>
    <w:rPr>
      <w:rFonts w:ascii="Arial" w:eastAsia="Batang" w:hAnsi="Arial" w:cs="Arial"/>
      <w:sz w:val="20"/>
      <w:szCs w:val="20"/>
      <w:lang w:val="ro-RO"/>
    </w:rPr>
  </w:style>
  <w:style w:type="character" w:customStyle="1" w:styleId="70">
    <w:name w:val="Заголовок 7 Знак"/>
    <w:basedOn w:val="a0"/>
    <w:link w:val="7"/>
    <w:rsid w:val="00497DB1"/>
    <w:rPr>
      <w:rFonts w:ascii="Times New Roman" w:eastAsia="Times New Roman" w:hAnsi="Times New Roman"/>
      <w:sz w:val="24"/>
      <w:szCs w:val="24"/>
      <w:lang w:val="en-US" w:eastAsia="en-US"/>
    </w:rPr>
  </w:style>
  <w:style w:type="paragraph" w:styleId="a6">
    <w:name w:val="Subtitle"/>
    <w:basedOn w:val="a"/>
    <w:link w:val="a7"/>
    <w:uiPriority w:val="99"/>
    <w:qFormat/>
    <w:locked/>
    <w:rsid w:val="00497DB1"/>
    <w:pPr>
      <w:spacing w:after="0" w:line="240" w:lineRule="auto"/>
      <w:jc w:val="center"/>
    </w:pPr>
    <w:rPr>
      <w:rFonts w:ascii="Times New Roman" w:eastAsia="Times New Roman" w:hAnsi="Times New Roman"/>
      <w:b/>
      <w:iCs/>
      <w:sz w:val="24"/>
      <w:szCs w:val="20"/>
      <w:lang w:val="ro-RO" w:eastAsia="ru-RU"/>
    </w:rPr>
  </w:style>
  <w:style w:type="character" w:customStyle="1" w:styleId="a7">
    <w:name w:val="Подзаголовок Знак"/>
    <w:basedOn w:val="a0"/>
    <w:link w:val="a6"/>
    <w:uiPriority w:val="99"/>
    <w:rsid w:val="00497DB1"/>
    <w:rPr>
      <w:rFonts w:ascii="Times New Roman" w:eastAsia="Times New Roman" w:hAnsi="Times New Roman"/>
      <w:b/>
      <w:iCs/>
      <w:sz w:val="24"/>
      <w:szCs w:val="20"/>
      <w:lang w:val="ro-RO"/>
    </w:rPr>
  </w:style>
  <w:style w:type="paragraph" w:customStyle="1" w:styleId="CharCharChar4">
    <w:name w:val="Знак Char Знак Знак Char Знак Знак Char"/>
    <w:basedOn w:val="a"/>
    <w:rsid w:val="00497DB1"/>
    <w:pPr>
      <w:spacing w:after="160" w:line="240" w:lineRule="exact"/>
    </w:pPr>
    <w:rPr>
      <w:rFonts w:ascii="Arial" w:eastAsia="Batang" w:hAnsi="Arial" w:cs="Arial"/>
      <w:sz w:val="20"/>
      <w:szCs w:val="20"/>
      <w:lang w:val="ro-RO"/>
    </w:rPr>
  </w:style>
  <w:style w:type="paragraph" w:customStyle="1" w:styleId="CharCharChar5">
    <w:name w:val="Знак Char Знак Знак Char Знак Знак Char"/>
    <w:basedOn w:val="a"/>
    <w:rsid w:val="004620C0"/>
    <w:pPr>
      <w:spacing w:after="160" w:line="240" w:lineRule="exact"/>
    </w:pPr>
    <w:rPr>
      <w:rFonts w:ascii="Arial" w:eastAsia="Batang" w:hAnsi="Arial" w:cs="Arial"/>
      <w:sz w:val="20"/>
      <w:szCs w:val="20"/>
      <w:lang w:val="ro-RO"/>
    </w:rPr>
  </w:style>
  <w:style w:type="paragraph" w:customStyle="1" w:styleId="ListParagraph1">
    <w:name w:val="List Paragraph1"/>
    <w:basedOn w:val="a"/>
    <w:uiPriority w:val="34"/>
    <w:qFormat/>
    <w:rsid w:val="00F7707F"/>
    <w:pPr>
      <w:spacing w:after="160" w:line="259" w:lineRule="auto"/>
      <w:ind w:left="720"/>
      <w:contextualSpacing/>
    </w:pPr>
    <w:rPr>
      <w:lang w:val="ro-RO" w:eastAsia="ru-RU"/>
    </w:rPr>
  </w:style>
  <w:style w:type="paragraph" w:styleId="a8">
    <w:name w:val="No Spacing"/>
    <w:uiPriority w:val="1"/>
    <w:qFormat/>
    <w:rsid w:val="00F7707F"/>
    <w:rPr>
      <w:rFonts w:ascii="Times New Roman" w:eastAsia="Times New Roman" w:hAnsi="Times New Roman"/>
      <w:sz w:val="24"/>
      <w:szCs w:val="24"/>
    </w:rPr>
  </w:style>
  <w:style w:type="character" w:customStyle="1" w:styleId="a4">
    <w:name w:val="Абзац списка Знак"/>
    <w:aliases w:val="Resume Title Знак,List Paragraph 1 Знак"/>
    <w:link w:val="a3"/>
    <w:uiPriority w:val="99"/>
    <w:locked/>
    <w:rsid w:val="00F7707F"/>
    <w:rPr>
      <w:lang w:eastAsia="en-US"/>
    </w:rPr>
  </w:style>
  <w:style w:type="paragraph" w:styleId="a9">
    <w:name w:val="Body Text Indent"/>
    <w:basedOn w:val="a"/>
    <w:link w:val="aa"/>
    <w:rsid w:val="00C41E90"/>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rsid w:val="00C41E90"/>
    <w:rPr>
      <w:rFonts w:ascii="Times New Roman" w:eastAsia="Times New Roman" w:hAnsi="Times New Roman"/>
      <w:sz w:val="24"/>
      <w:szCs w:val="24"/>
    </w:rPr>
  </w:style>
  <w:style w:type="paragraph" w:styleId="3">
    <w:name w:val="Body Text 3"/>
    <w:basedOn w:val="a"/>
    <w:link w:val="30"/>
    <w:rsid w:val="00C41E90"/>
    <w:pPr>
      <w:spacing w:after="120" w:line="240" w:lineRule="auto"/>
    </w:pPr>
    <w:rPr>
      <w:rFonts w:ascii="Times New Roman" w:eastAsia="Times New Roman" w:hAnsi="Times New Roman"/>
      <w:sz w:val="16"/>
      <w:szCs w:val="16"/>
      <w:lang w:val="en-US" w:eastAsia="ru-RU"/>
    </w:rPr>
  </w:style>
  <w:style w:type="character" w:customStyle="1" w:styleId="30">
    <w:name w:val="Основной текст 3 Знак"/>
    <w:basedOn w:val="a0"/>
    <w:link w:val="3"/>
    <w:rsid w:val="00C41E90"/>
    <w:rPr>
      <w:rFonts w:ascii="Times New Roman" w:eastAsia="Times New Roman" w:hAnsi="Times New Roman"/>
      <w:sz w:val="16"/>
      <w:szCs w:val="16"/>
      <w:lang w:val="en-US"/>
    </w:rPr>
  </w:style>
  <w:style w:type="paragraph" w:styleId="ab">
    <w:name w:val="header"/>
    <w:basedOn w:val="a"/>
    <w:link w:val="ac"/>
    <w:uiPriority w:val="99"/>
    <w:unhideWhenUsed/>
    <w:rsid w:val="0036791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791A"/>
    <w:rPr>
      <w:lang w:eastAsia="en-US"/>
    </w:rPr>
  </w:style>
  <w:style w:type="paragraph" w:styleId="ad">
    <w:name w:val="footer"/>
    <w:basedOn w:val="a"/>
    <w:link w:val="ae"/>
    <w:uiPriority w:val="99"/>
    <w:unhideWhenUsed/>
    <w:rsid w:val="003679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791A"/>
    <w:rPr>
      <w:lang w:eastAsia="en-US"/>
    </w:rPr>
  </w:style>
  <w:style w:type="character" w:customStyle="1" w:styleId="50">
    <w:name w:val="Заголовок 5 Знак"/>
    <w:basedOn w:val="a0"/>
    <w:link w:val="5"/>
    <w:semiHidden/>
    <w:rsid w:val="00BD0DBC"/>
    <w:rPr>
      <w:rFonts w:asciiTheme="majorHAnsi" w:eastAsiaTheme="majorEastAsia" w:hAnsiTheme="majorHAnsi" w:cstheme="majorBidi"/>
      <w:color w:val="243F60" w:themeColor="accent1" w:themeShade="7F"/>
      <w:lang w:eastAsia="en-US"/>
    </w:rPr>
  </w:style>
  <w:style w:type="paragraph" w:customStyle="1" w:styleId="af">
    <w:basedOn w:val="a"/>
    <w:next w:val="af0"/>
    <w:link w:val="af1"/>
    <w:uiPriority w:val="99"/>
    <w:qFormat/>
    <w:rsid w:val="00BD0DBC"/>
    <w:pPr>
      <w:spacing w:after="0" w:line="240" w:lineRule="auto"/>
      <w:ind w:firstLine="720"/>
      <w:jc w:val="center"/>
    </w:pPr>
    <w:rPr>
      <w:rFonts w:ascii="Times New Roman" w:eastAsia="Times New Roman" w:hAnsi="Times New Roman"/>
      <w:b/>
      <w:bCs/>
      <w:sz w:val="24"/>
      <w:szCs w:val="24"/>
      <w:lang w:val="ro-RO" w:eastAsia="ro-RO"/>
    </w:rPr>
  </w:style>
  <w:style w:type="character" w:customStyle="1" w:styleId="af1">
    <w:name w:val="Заголовок Знак"/>
    <w:link w:val="af"/>
    <w:uiPriority w:val="99"/>
    <w:rsid w:val="00BD0DBC"/>
    <w:rPr>
      <w:rFonts w:ascii="Times New Roman" w:eastAsia="Times New Roman" w:hAnsi="Times New Roman" w:cs="Times New Roman"/>
      <w:b/>
      <w:bCs/>
      <w:sz w:val="24"/>
      <w:szCs w:val="24"/>
      <w:lang w:val="ro-RO" w:eastAsia="ro-RO"/>
    </w:rPr>
  </w:style>
  <w:style w:type="paragraph" w:styleId="af0">
    <w:name w:val="Title"/>
    <w:basedOn w:val="a"/>
    <w:next w:val="a"/>
    <w:link w:val="af2"/>
    <w:qFormat/>
    <w:locked/>
    <w:rsid w:val="00BD0D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0"/>
    <w:rsid w:val="00BD0DBC"/>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1290282269">
      <w:bodyDiv w:val="1"/>
      <w:marLeft w:val="0"/>
      <w:marRight w:val="0"/>
      <w:marTop w:val="0"/>
      <w:marBottom w:val="0"/>
      <w:divBdr>
        <w:top w:val="none" w:sz="0" w:space="0" w:color="auto"/>
        <w:left w:val="none" w:sz="0" w:space="0" w:color="auto"/>
        <w:bottom w:val="none" w:sz="0" w:space="0" w:color="auto"/>
        <w:right w:val="none" w:sz="0" w:space="0" w:color="auto"/>
      </w:divBdr>
    </w:div>
    <w:div w:id="20940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339C-67EA-4E42-9FFF-DA85C9B7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13</Pages>
  <Words>4480</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User</cp:lastModifiedBy>
  <cp:revision>46</cp:revision>
  <cp:lastPrinted>2019-08-30T07:38:00Z</cp:lastPrinted>
  <dcterms:created xsi:type="dcterms:W3CDTF">2024-08-20T06:43:00Z</dcterms:created>
  <dcterms:modified xsi:type="dcterms:W3CDTF">2024-09-27T07:59:00Z</dcterms:modified>
</cp:coreProperties>
</file>