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3831" w14:textId="77777777" w:rsidR="005D622A" w:rsidRDefault="005D622A">
      <w:pPr>
        <w:spacing w:line="360" w:lineRule="auto"/>
        <w:jc w:val="center"/>
        <w:rPr>
          <w:lang w:val="ro-RO"/>
        </w:rPr>
      </w:pPr>
    </w:p>
    <w:p w14:paraId="6021AA28" w14:textId="77777777" w:rsidR="005D622A" w:rsidRDefault="0086302A">
      <w:pPr>
        <w:pStyle w:val="Title"/>
        <w:spacing w:line="360" w:lineRule="auto"/>
      </w:pPr>
      <w:r>
        <w:t>UNIVERSITATEA DE STAT DIN MOLDOVA</w:t>
      </w:r>
    </w:p>
    <w:p w14:paraId="0689B234" w14:textId="77777777" w:rsidR="005D622A" w:rsidRDefault="0086302A">
      <w:pPr>
        <w:spacing w:line="360" w:lineRule="auto"/>
        <w:jc w:val="center"/>
        <w:rPr>
          <w:b/>
          <w:bCs/>
          <w:sz w:val="26"/>
          <w:lang w:val="it-IT"/>
        </w:rPr>
      </w:pPr>
      <w:r>
        <w:rPr>
          <w:b/>
          <w:bCs/>
          <w:sz w:val="26"/>
          <w:lang w:val="ro-RO"/>
        </w:rPr>
        <w:t xml:space="preserve">FACULTATEA BIOLOGIE ŞI </w:t>
      </w:r>
      <w:r>
        <w:rPr>
          <w:b/>
          <w:bCs/>
          <w:sz w:val="26"/>
          <w:lang w:val="it-IT"/>
        </w:rPr>
        <w:t>GEOȘTIINȚE</w:t>
      </w:r>
    </w:p>
    <w:p w14:paraId="122F6DB3" w14:textId="77777777" w:rsidR="005D622A" w:rsidRDefault="0086302A">
      <w:pPr>
        <w:pStyle w:val="Subtitle"/>
        <w:spacing w:line="360" w:lineRule="auto"/>
        <w:rPr>
          <w:szCs w:val="24"/>
        </w:rPr>
      </w:pPr>
      <w:r>
        <w:rPr>
          <w:szCs w:val="24"/>
        </w:rPr>
        <w:t xml:space="preserve">DEPARTAMENTUL GEOȘTIINȚE ȘI </w:t>
      </w:r>
      <w:r>
        <w:t xml:space="preserve">SILVICULTURĂ </w:t>
      </w:r>
    </w:p>
    <w:p w14:paraId="40901803" w14:textId="77777777" w:rsidR="005D622A" w:rsidRDefault="005D622A">
      <w:pPr>
        <w:spacing w:line="360" w:lineRule="auto"/>
        <w:rPr>
          <w:lang w:val="ro-RO"/>
        </w:rPr>
      </w:pPr>
    </w:p>
    <w:p w14:paraId="72F5F677" w14:textId="77777777" w:rsidR="005D622A" w:rsidRDefault="005D622A">
      <w:pPr>
        <w:spacing w:line="360" w:lineRule="auto"/>
        <w:rPr>
          <w:lang w:val="ro-RO"/>
        </w:rPr>
      </w:pPr>
    </w:p>
    <w:p w14:paraId="60FD2917" w14:textId="77777777" w:rsidR="005D622A" w:rsidRDefault="005D622A">
      <w:pPr>
        <w:spacing w:line="360" w:lineRule="auto"/>
        <w:rPr>
          <w:lang w:val="ro-RO"/>
        </w:rPr>
      </w:pPr>
    </w:p>
    <w:p w14:paraId="6B1E4CEA" w14:textId="77777777" w:rsidR="005D622A" w:rsidRDefault="005D622A">
      <w:pPr>
        <w:spacing w:line="360" w:lineRule="auto"/>
        <w:rPr>
          <w:sz w:val="40"/>
          <w:szCs w:val="40"/>
          <w:lang w:val="ro-RO"/>
        </w:rPr>
      </w:pPr>
    </w:p>
    <w:p w14:paraId="0479ACFD" w14:textId="77777777" w:rsidR="005D622A" w:rsidRDefault="0086302A">
      <w:pPr>
        <w:jc w:val="center"/>
        <w:rPr>
          <w:b/>
          <w:sz w:val="40"/>
          <w:szCs w:val="40"/>
          <w:lang w:val="ro-RO"/>
        </w:rPr>
      </w:pPr>
      <w:r>
        <w:rPr>
          <w:b/>
          <w:sz w:val="40"/>
          <w:szCs w:val="40"/>
          <w:lang w:val="ro-RO"/>
        </w:rPr>
        <w:t xml:space="preserve">CURRICULUM </w:t>
      </w:r>
    </w:p>
    <w:p w14:paraId="4AEE22AD" w14:textId="77777777" w:rsidR="005D622A" w:rsidRDefault="0086302A">
      <w:pPr>
        <w:jc w:val="center"/>
        <w:rPr>
          <w:bCs/>
          <w:lang w:val="ro-RO"/>
        </w:rPr>
      </w:pPr>
      <w:r>
        <w:rPr>
          <w:bCs/>
          <w:lang w:val="ro-RO"/>
        </w:rPr>
        <w:t>la unitatea de curs/modulul</w:t>
      </w:r>
    </w:p>
    <w:p w14:paraId="2CB52C9A" w14:textId="77777777" w:rsidR="005D622A" w:rsidRDefault="005D622A">
      <w:pPr>
        <w:jc w:val="center"/>
        <w:rPr>
          <w:lang w:val="ro-RO"/>
        </w:rPr>
      </w:pPr>
    </w:p>
    <w:p w14:paraId="3D7CDD0C" w14:textId="77777777" w:rsidR="005D622A" w:rsidRDefault="0086302A">
      <w:pPr>
        <w:pStyle w:val="Heading2"/>
        <w:rPr>
          <w:iCs w:val="0"/>
        </w:rPr>
      </w:pPr>
      <w:r>
        <w:rPr>
          <w:iCs w:val="0"/>
        </w:rPr>
        <w:t>„GEOMORFOLOGIE</w:t>
      </w:r>
      <w:r>
        <w:rPr>
          <w:iCs w:val="0"/>
          <w:lang w:val="en-US"/>
        </w:rPr>
        <w:t xml:space="preserve"> APLICATĂ</w:t>
      </w:r>
      <w:r>
        <w:rPr>
          <w:iCs w:val="0"/>
        </w:rPr>
        <w:t>”</w:t>
      </w:r>
    </w:p>
    <w:p w14:paraId="348B0894" w14:textId="77777777" w:rsidR="005D622A" w:rsidRDefault="005D622A">
      <w:pPr>
        <w:jc w:val="center"/>
        <w:rPr>
          <w:b/>
          <w:color w:val="000000"/>
          <w:sz w:val="22"/>
          <w:szCs w:val="22"/>
          <w:lang w:val="zh-CN" w:eastAsia="zh-CN"/>
        </w:rPr>
      </w:pPr>
    </w:p>
    <w:p w14:paraId="7A38EBAC" w14:textId="77777777" w:rsidR="005D622A" w:rsidRDefault="0086302A">
      <w:pPr>
        <w:jc w:val="center"/>
        <w:rPr>
          <w:b/>
          <w:color w:val="000000"/>
          <w:sz w:val="22"/>
          <w:szCs w:val="22"/>
          <w:lang w:val="zh-CN"/>
        </w:rPr>
      </w:pPr>
      <w:r>
        <w:rPr>
          <w:b/>
          <w:color w:val="000000"/>
          <w:sz w:val="22"/>
          <w:szCs w:val="22"/>
          <w:lang w:val="zh-CN"/>
        </w:rPr>
        <w:t>Ciclul I, Licenţă</w:t>
      </w:r>
    </w:p>
    <w:p w14:paraId="694F8AC9" w14:textId="77777777" w:rsidR="005D622A" w:rsidRDefault="005D622A">
      <w:pPr>
        <w:pStyle w:val="Default"/>
        <w:rPr>
          <w:lang w:val="it-IT"/>
        </w:rPr>
      </w:pPr>
    </w:p>
    <w:p w14:paraId="02314CB7" w14:textId="77777777" w:rsidR="005D622A" w:rsidRDefault="0086302A">
      <w:pPr>
        <w:jc w:val="center"/>
        <w:rPr>
          <w:b/>
          <w:color w:val="000000"/>
          <w:sz w:val="22"/>
          <w:szCs w:val="22"/>
          <w:lang w:val="en-US"/>
        </w:rPr>
      </w:pPr>
      <w:r>
        <w:rPr>
          <w:b/>
          <w:bCs/>
          <w:sz w:val="23"/>
          <w:szCs w:val="23"/>
          <w:lang w:val="it-IT"/>
        </w:rPr>
        <w:t>Specialitatea – 0</w:t>
      </w:r>
      <w:r>
        <w:rPr>
          <w:b/>
          <w:bCs/>
          <w:sz w:val="23"/>
          <w:szCs w:val="23"/>
          <w:lang w:val="en-US"/>
        </w:rPr>
        <w:t>821.1</w:t>
      </w:r>
      <w:r>
        <w:rPr>
          <w:b/>
          <w:bCs/>
          <w:sz w:val="23"/>
          <w:szCs w:val="23"/>
          <w:lang w:val="it-IT"/>
        </w:rPr>
        <w:t xml:space="preserve"> </w:t>
      </w:r>
      <w:r>
        <w:rPr>
          <w:b/>
          <w:bCs/>
          <w:sz w:val="23"/>
          <w:szCs w:val="23"/>
          <w:lang w:val="en-US"/>
        </w:rPr>
        <w:t xml:space="preserve">Silvicultură și grădini </w:t>
      </w:r>
      <w:r>
        <w:rPr>
          <w:b/>
          <w:bCs/>
          <w:sz w:val="23"/>
          <w:szCs w:val="23"/>
          <w:lang w:val="en-US"/>
        </w:rPr>
        <w:t>publice</w:t>
      </w:r>
    </w:p>
    <w:p w14:paraId="3858B48A" w14:textId="77777777" w:rsidR="005D622A" w:rsidRDefault="0086302A">
      <w:pPr>
        <w:jc w:val="right"/>
        <w:rPr>
          <w:b/>
          <w:lang w:val="ro-RO"/>
        </w:rPr>
      </w:pPr>
      <w:r>
        <w:rPr>
          <w:b/>
          <w:lang w:val="ro-RO"/>
        </w:rPr>
        <w:t xml:space="preserve"> </w:t>
      </w:r>
    </w:p>
    <w:p w14:paraId="3E12E47B" w14:textId="77777777" w:rsidR="005D622A" w:rsidRDefault="005D622A">
      <w:pPr>
        <w:spacing w:line="360" w:lineRule="auto"/>
        <w:jc w:val="right"/>
        <w:rPr>
          <w:b/>
          <w:lang w:val="ro-RO"/>
        </w:rPr>
      </w:pPr>
    </w:p>
    <w:p w14:paraId="75D42510" w14:textId="77777777" w:rsidR="005D622A" w:rsidRDefault="005D622A">
      <w:pPr>
        <w:spacing w:line="360" w:lineRule="auto"/>
        <w:jc w:val="right"/>
        <w:rPr>
          <w:b/>
          <w:lang w:val="ro-RO"/>
        </w:rPr>
      </w:pPr>
    </w:p>
    <w:p w14:paraId="669EC39B" w14:textId="77777777" w:rsidR="005D622A" w:rsidRDefault="0086302A">
      <w:pPr>
        <w:spacing w:line="360" w:lineRule="auto"/>
        <w:jc w:val="center"/>
        <w:rPr>
          <w:b/>
          <w:lang w:val="ro-RO"/>
        </w:rPr>
      </w:pPr>
      <w:r>
        <w:rPr>
          <w:b/>
          <w:lang w:val="ro-RO"/>
        </w:rPr>
        <w:t xml:space="preserve">                                                                    AUTOR:</w:t>
      </w:r>
    </w:p>
    <w:p w14:paraId="73C3079E" w14:textId="77777777" w:rsidR="005D622A" w:rsidRDefault="0086302A">
      <w:pPr>
        <w:spacing w:line="360" w:lineRule="auto"/>
        <w:jc w:val="right"/>
        <w:rPr>
          <w:b/>
          <w:lang w:val="ro-RO"/>
        </w:rPr>
      </w:pPr>
      <w:r>
        <w:rPr>
          <w:b/>
          <w:lang w:val="ro-RO"/>
        </w:rPr>
        <w:t>Tatiana BUNDUC dr. lector univ.</w:t>
      </w:r>
    </w:p>
    <w:p w14:paraId="0D6F949B" w14:textId="77777777" w:rsidR="005D622A" w:rsidRDefault="005D622A">
      <w:pPr>
        <w:spacing w:line="276" w:lineRule="auto"/>
        <w:rPr>
          <w:rFonts w:eastAsia="Calibri"/>
          <w:b/>
          <w:bCs/>
          <w:color w:val="000000"/>
          <w:lang w:val="ro-RO" w:eastAsia="ru-RU"/>
        </w:rPr>
      </w:pPr>
    </w:p>
    <w:p w14:paraId="0CA4AF64" w14:textId="77777777" w:rsidR="005D622A" w:rsidRDefault="005D622A">
      <w:pPr>
        <w:spacing w:line="276" w:lineRule="auto"/>
        <w:rPr>
          <w:rFonts w:eastAsia="Calibri"/>
          <w:b/>
          <w:bCs/>
          <w:color w:val="000000"/>
          <w:lang w:val="ro-RO" w:eastAsia="ru-RU"/>
        </w:rPr>
      </w:pPr>
    </w:p>
    <w:p w14:paraId="24E941D5" w14:textId="77777777" w:rsidR="005D622A" w:rsidRDefault="0086302A">
      <w:pPr>
        <w:spacing w:line="360" w:lineRule="auto"/>
        <w:jc w:val="right"/>
        <w:rPr>
          <w:b/>
          <w:bCs/>
          <w:color w:val="000000"/>
          <w:lang w:val="ro-RO" w:eastAsia="ru-RU"/>
        </w:rPr>
      </w:pPr>
      <w:r>
        <w:rPr>
          <w:rFonts w:eastAsia="Calibri"/>
          <w:b/>
          <w:bCs/>
          <w:color w:val="000000"/>
          <w:lang w:val="ro-RO" w:eastAsia="ru-RU"/>
        </w:rPr>
        <w:t xml:space="preserve">APROBAT </w:t>
      </w:r>
    </w:p>
    <w:p w14:paraId="238F4C31" w14:textId="77777777" w:rsidR="005D622A" w:rsidRDefault="0086302A">
      <w:pPr>
        <w:spacing w:line="360" w:lineRule="auto"/>
        <w:jc w:val="right"/>
        <w:rPr>
          <w:rFonts w:eastAsia="Calibri"/>
          <w:b/>
          <w:bCs/>
          <w:color w:val="000000"/>
          <w:lang w:val="ro-RO" w:eastAsia="ru-RU"/>
        </w:rPr>
      </w:pPr>
      <w:r>
        <w:rPr>
          <w:rFonts w:eastAsia="Calibri"/>
          <w:b/>
          <w:bCs/>
          <w:color w:val="000000"/>
          <w:lang w:val="ro-RO" w:eastAsia="ru-RU"/>
        </w:rPr>
        <w:t xml:space="preserve"> la şedinţa Departamentului</w:t>
      </w:r>
    </w:p>
    <w:p w14:paraId="4B6AB609" w14:textId="77777777" w:rsidR="005D622A" w:rsidRDefault="0086302A">
      <w:pPr>
        <w:spacing w:line="360" w:lineRule="auto"/>
        <w:jc w:val="right"/>
        <w:rPr>
          <w:rFonts w:eastAsia="Calibri"/>
          <w:b/>
          <w:bCs/>
          <w:color w:val="000000"/>
          <w:lang w:val="ro-RO" w:eastAsia="ru-RU"/>
        </w:rPr>
      </w:pPr>
      <w:r>
        <w:rPr>
          <w:rFonts w:eastAsia="Calibri"/>
          <w:b/>
          <w:bCs/>
          <w:color w:val="000000"/>
          <w:lang w:val="ro-RO" w:eastAsia="ru-RU"/>
        </w:rPr>
        <w:t>din „ ____”  __________ 2024</w:t>
      </w:r>
    </w:p>
    <w:p w14:paraId="57D666FD" w14:textId="77777777" w:rsidR="005D622A" w:rsidRDefault="0086302A">
      <w:pPr>
        <w:spacing w:line="360" w:lineRule="auto"/>
        <w:jc w:val="right"/>
        <w:rPr>
          <w:rFonts w:eastAsia="Calibri"/>
          <w:b/>
          <w:bCs/>
          <w:color w:val="000000"/>
          <w:lang w:val="ro-RO" w:eastAsia="ru-RU"/>
        </w:rPr>
      </w:pPr>
      <w:r>
        <w:rPr>
          <w:rFonts w:eastAsia="Calibri"/>
          <w:b/>
          <w:bCs/>
          <w:color w:val="000000"/>
          <w:lang w:val="ro-RO" w:eastAsia="ru-RU"/>
        </w:rPr>
        <w:t>Şef  Departament____________________</w:t>
      </w:r>
    </w:p>
    <w:p w14:paraId="5739CB14" w14:textId="77777777" w:rsidR="005D622A" w:rsidRDefault="005D622A">
      <w:pPr>
        <w:spacing w:line="360" w:lineRule="auto"/>
        <w:jc w:val="center"/>
        <w:rPr>
          <w:b/>
          <w:lang w:val="ro-RO"/>
        </w:rPr>
      </w:pPr>
    </w:p>
    <w:p w14:paraId="5F30AFEE" w14:textId="77777777" w:rsidR="005D622A" w:rsidRDefault="005D622A">
      <w:pPr>
        <w:spacing w:line="360" w:lineRule="auto"/>
        <w:jc w:val="center"/>
        <w:rPr>
          <w:b/>
          <w:lang w:val="ro-RO"/>
        </w:rPr>
      </w:pPr>
    </w:p>
    <w:p w14:paraId="5692C06A" w14:textId="77777777" w:rsidR="005D622A" w:rsidRDefault="0086302A">
      <w:pPr>
        <w:spacing w:line="360" w:lineRule="auto"/>
        <w:jc w:val="right"/>
        <w:rPr>
          <w:b/>
          <w:bCs/>
          <w:color w:val="000000"/>
          <w:lang w:val="ro-RO" w:eastAsia="ru-RU"/>
        </w:rPr>
      </w:pPr>
      <w:r>
        <w:rPr>
          <w:rFonts w:eastAsia="Calibri"/>
          <w:b/>
          <w:bCs/>
          <w:color w:val="000000"/>
          <w:lang w:val="ro-RO" w:eastAsia="ru-RU"/>
        </w:rPr>
        <w:t xml:space="preserve">APROBAT </w:t>
      </w:r>
    </w:p>
    <w:p w14:paraId="56EC7F45" w14:textId="77777777" w:rsidR="005D622A" w:rsidRDefault="0086302A">
      <w:pPr>
        <w:spacing w:line="360" w:lineRule="auto"/>
        <w:jc w:val="right"/>
        <w:rPr>
          <w:rFonts w:eastAsia="Calibri"/>
          <w:b/>
          <w:bCs/>
          <w:color w:val="000000"/>
          <w:lang w:val="ro-RO" w:eastAsia="ru-RU"/>
        </w:rPr>
      </w:pPr>
      <w:r>
        <w:rPr>
          <w:rFonts w:eastAsia="Calibri"/>
          <w:b/>
          <w:bCs/>
          <w:color w:val="000000"/>
          <w:lang w:val="ro-RO" w:eastAsia="ru-RU"/>
        </w:rPr>
        <w:t xml:space="preserve"> la şedinţa Consiliului Facultatii</w:t>
      </w:r>
    </w:p>
    <w:p w14:paraId="49DB4EF6" w14:textId="77777777" w:rsidR="005D622A" w:rsidRDefault="0086302A">
      <w:pPr>
        <w:spacing w:line="360" w:lineRule="auto"/>
        <w:jc w:val="right"/>
        <w:rPr>
          <w:rFonts w:eastAsia="Calibri"/>
          <w:b/>
          <w:bCs/>
          <w:color w:val="000000"/>
          <w:lang w:val="ro-RO" w:eastAsia="ru-RU"/>
        </w:rPr>
      </w:pPr>
      <w:r>
        <w:rPr>
          <w:rFonts w:eastAsia="Calibri"/>
          <w:b/>
          <w:bCs/>
          <w:color w:val="000000"/>
          <w:lang w:val="ro-RO" w:eastAsia="ru-RU"/>
        </w:rPr>
        <w:t>din „ ____”  __________ 2024</w:t>
      </w:r>
    </w:p>
    <w:p w14:paraId="7D71057C" w14:textId="77777777" w:rsidR="005D622A" w:rsidRDefault="0086302A">
      <w:pPr>
        <w:spacing w:line="360" w:lineRule="auto"/>
        <w:jc w:val="right"/>
        <w:rPr>
          <w:rFonts w:eastAsia="Calibri"/>
          <w:b/>
          <w:bCs/>
          <w:color w:val="000000"/>
          <w:lang w:val="ro-RO" w:eastAsia="ru-RU"/>
        </w:rPr>
      </w:pPr>
      <w:r>
        <w:rPr>
          <w:rFonts w:eastAsia="Calibri"/>
          <w:b/>
          <w:bCs/>
          <w:color w:val="000000"/>
          <w:lang w:val="ro-RO" w:eastAsia="ru-RU"/>
        </w:rPr>
        <w:t>Decan ____________________</w:t>
      </w:r>
    </w:p>
    <w:p w14:paraId="73EC693E" w14:textId="77777777" w:rsidR="005D622A" w:rsidRDefault="005D622A">
      <w:pPr>
        <w:spacing w:line="360" w:lineRule="auto"/>
        <w:jc w:val="center"/>
        <w:rPr>
          <w:b/>
          <w:lang w:val="ro-RO"/>
        </w:rPr>
      </w:pPr>
    </w:p>
    <w:p w14:paraId="69DA2C5A" w14:textId="77777777" w:rsidR="005D622A" w:rsidRDefault="005D622A">
      <w:pPr>
        <w:spacing w:line="360" w:lineRule="auto"/>
        <w:jc w:val="center"/>
        <w:rPr>
          <w:b/>
          <w:lang w:val="ro-RO"/>
        </w:rPr>
      </w:pPr>
    </w:p>
    <w:p w14:paraId="71E4724D" w14:textId="77777777" w:rsidR="005D622A" w:rsidRDefault="005D622A">
      <w:pPr>
        <w:spacing w:line="360" w:lineRule="auto"/>
        <w:jc w:val="center"/>
        <w:rPr>
          <w:b/>
          <w:lang w:val="ro-RO"/>
        </w:rPr>
      </w:pPr>
    </w:p>
    <w:p w14:paraId="6401EC9B" w14:textId="77777777" w:rsidR="005D622A" w:rsidRDefault="005D622A">
      <w:pPr>
        <w:spacing w:line="360" w:lineRule="auto"/>
        <w:jc w:val="center"/>
        <w:rPr>
          <w:b/>
          <w:lang w:val="ro-RO"/>
        </w:rPr>
      </w:pPr>
    </w:p>
    <w:p w14:paraId="38DEE13B" w14:textId="77777777" w:rsidR="005D622A" w:rsidRDefault="0086302A">
      <w:pPr>
        <w:spacing w:line="360" w:lineRule="auto"/>
        <w:jc w:val="center"/>
        <w:rPr>
          <w:b/>
          <w:lang w:val="ro-RO"/>
        </w:rPr>
      </w:pPr>
      <w:r>
        <w:rPr>
          <w:b/>
          <w:lang w:val="ro-RO"/>
        </w:rPr>
        <w:t>CHIŞINĂU, 2024</w:t>
      </w:r>
    </w:p>
    <w:p w14:paraId="2A6FFFCB" w14:textId="77777777" w:rsidR="005D622A" w:rsidRDefault="0086302A">
      <w:pPr>
        <w:rPr>
          <w:b/>
          <w:lang w:val="ro-RO"/>
        </w:rPr>
      </w:pPr>
      <w:r>
        <w:rPr>
          <w:b/>
          <w:lang w:val="ro-RO"/>
        </w:rPr>
        <w:br w:type="page"/>
      </w:r>
    </w:p>
    <w:p w14:paraId="2887F173" w14:textId="77777777" w:rsidR="005D622A" w:rsidRDefault="005D622A">
      <w:pPr>
        <w:spacing w:line="360" w:lineRule="auto"/>
        <w:jc w:val="center"/>
        <w:rPr>
          <w:b/>
          <w:lang w:val="ro-RO"/>
        </w:rPr>
      </w:pPr>
    </w:p>
    <w:p w14:paraId="3D8257C8" w14:textId="77777777" w:rsidR="005D622A" w:rsidRDefault="0086302A">
      <w:pPr>
        <w:pStyle w:val="Heading2"/>
        <w:spacing w:line="360" w:lineRule="auto"/>
      </w:pPr>
      <w:r>
        <w:t>PRELIMINARII</w:t>
      </w:r>
    </w:p>
    <w:p w14:paraId="1C07C372" w14:textId="77777777" w:rsidR="005D622A" w:rsidRDefault="005D622A"/>
    <w:p w14:paraId="6D6E5B8D" w14:textId="77777777" w:rsidR="005D622A" w:rsidRDefault="0086302A">
      <w:pPr>
        <w:spacing w:line="360" w:lineRule="auto"/>
        <w:jc w:val="both"/>
        <w:rPr>
          <w:lang w:val="ro-RO"/>
        </w:rPr>
      </w:pPr>
      <w:r>
        <w:rPr>
          <w:b/>
          <w:bCs/>
          <w:i/>
          <w:iCs/>
          <w:lang w:val="ro-RO"/>
        </w:rPr>
        <w:t xml:space="preserve">Geomorfologia </w:t>
      </w:r>
      <w:r>
        <w:rPr>
          <w:lang w:val="ro-RO"/>
        </w:rPr>
        <w:t>este o știință revendicată atât de geografi, cât și de geologi, acest fapt rezultând din natura și poziția diferită</w:t>
      </w:r>
      <w:r>
        <w:rPr>
          <w:lang w:val="ro-RO"/>
        </w:rPr>
        <w:t xml:space="preserve"> a cauzelor ce determină formarea reliefului. Geomorfologia studiază formele de relief din punct de vedere al aspectului, originii și evoluției lor, al modului de asociere și răspândire spațială. De asemenea, studiază modul în care componentele naturale al</w:t>
      </w:r>
      <w:r>
        <w:rPr>
          <w:lang w:val="ro-RO"/>
        </w:rPr>
        <w:t xml:space="preserve">e mediului (atmosfera, hidrosfera, biosfera, inclusiv antroposfera) interacționează cu relieful. </w:t>
      </w:r>
    </w:p>
    <w:p w14:paraId="22EBD271" w14:textId="77777777" w:rsidR="005D622A" w:rsidRDefault="0086302A">
      <w:pPr>
        <w:spacing w:line="360" w:lineRule="auto"/>
        <w:jc w:val="both"/>
        <w:rPr>
          <w:lang w:val="ro-RO"/>
        </w:rPr>
      </w:pPr>
      <w:r>
        <w:rPr>
          <w:rFonts w:eastAsia="SimSun"/>
          <w:b/>
          <w:bCs/>
          <w:lang w:val="ro-RO"/>
        </w:rPr>
        <w:t xml:space="preserve">Geomorfologia aplicată </w:t>
      </w:r>
      <w:r>
        <w:rPr>
          <w:rFonts w:eastAsia="SimSun"/>
          <w:lang w:val="ro-RO"/>
        </w:rPr>
        <w:t>reprezintă acel domeniu al geomorfologiei care, prin elaborarea unor predicții cu privire la dinamica reliefului, prin prezentarea pote</w:t>
      </w:r>
      <w:r>
        <w:rPr>
          <w:rFonts w:eastAsia="SimSun"/>
          <w:lang w:val="ro-RO"/>
        </w:rPr>
        <w:t>nțialului geomorfologic al unui teritoriu dat – începând de la elementele de geometrie ale reliefului, la cele de stabilitate și hazard în apariția și dezvoltarea unor procese – se implică în rezolvarea unor situații social-economice</w:t>
      </w:r>
    </w:p>
    <w:p w14:paraId="58B01F37" w14:textId="77777777" w:rsidR="005D622A" w:rsidRDefault="0086302A">
      <w:pPr>
        <w:spacing w:line="360" w:lineRule="auto"/>
        <w:jc w:val="both"/>
        <w:rPr>
          <w:rFonts w:eastAsia="SimSun"/>
          <w:color w:val="000000"/>
          <w:lang w:val="ro-RO" w:eastAsia="zh-CN" w:bidi="ar"/>
        </w:rPr>
      </w:pPr>
      <w:r>
        <w:rPr>
          <w:color w:val="000000"/>
          <w:lang w:val="ro-RO"/>
        </w:rPr>
        <w:t>Acest curs este recoma</w:t>
      </w:r>
      <w:r>
        <w:rPr>
          <w:color w:val="000000"/>
          <w:lang w:val="ro-RO"/>
        </w:rPr>
        <w:t xml:space="preserve">ndat studenților, anul I de la programul de licență Arhitectura peisajeră, în scopul înțelegerii rolului de studiu al reliefului </w:t>
      </w:r>
      <w:r>
        <w:rPr>
          <w:rFonts w:eastAsia="SimSun"/>
          <w:color w:val="000000"/>
          <w:lang w:val="ro-RO" w:eastAsia="zh-CN" w:bidi="ar"/>
        </w:rPr>
        <w:t xml:space="preserve"> în suportul de sprijin pentru numeroase domenii ale științelor naturii, precum şi sociale ori tehnice de planificare şi analiză teritorială. </w:t>
      </w:r>
    </w:p>
    <w:p w14:paraId="774739C3" w14:textId="77777777" w:rsidR="005D622A" w:rsidRDefault="0086302A">
      <w:pPr>
        <w:spacing w:line="360" w:lineRule="auto"/>
        <w:jc w:val="both"/>
        <w:rPr>
          <w:color w:val="000000"/>
          <w:lang w:val="ro-RO"/>
        </w:rPr>
      </w:pPr>
      <w:r>
        <w:rPr>
          <w:color w:val="000000"/>
          <w:lang w:val="ro-RO"/>
        </w:rPr>
        <w:t>Obiectivele principale ale cursului constau în identificarea și descrierea formelor de relief, originea lor și pr</w:t>
      </w:r>
      <w:r>
        <w:rPr>
          <w:color w:val="000000"/>
          <w:lang w:val="ro-RO"/>
        </w:rPr>
        <w:t>edicția, comportarea și desfășurarea ulterioară. De asemenea, un obiectiv important îl reprezintă recunoașterea problemelor de geomorfologie aplicată în teren și interpretarea hărților geomorfologice tematice.</w:t>
      </w:r>
    </w:p>
    <w:p w14:paraId="347B5181" w14:textId="77777777" w:rsidR="005D622A" w:rsidRDefault="0086302A">
      <w:pPr>
        <w:spacing w:line="360" w:lineRule="auto"/>
        <w:jc w:val="both"/>
        <w:rPr>
          <w:color w:val="000000"/>
          <w:lang w:val="ro-RO"/>
        </w:rPr>
      </w:pPr>
      <w:r>
        <w:rPr>
          <w:rFonts w:eastAsia="SimSun"/>
          <w:color w:val="000000"/>
          <w:lang w:val="ro-RO" w:eastAsia="zh-CN" w:bidi="ar"/>
        </w:rPr>
        <w:t>Prin urmare, studenții</w:t>
      </w:r>
      <w:r>
        <w:rPr>
          <w:color w:val="000000"/>
          <w:lang w:val="ro-RO"/>
        </w:rPr>
        <w:t xml:space="preserve"> vor studia factorii de </w:t>
      </w:r>
      <w:r>
        <w:rPr>
          <w:color w:val="000000"/>
          <w:lang w:val="ro-RO"/>
        </w:rPr>
        <w:t xml:space="preserve">modelare a reliefului, tectonica globală, analiza geomorfodinamică și geomorfometrică a formelor de relief, hazardele geomorfologice, precum și vulnerabilitatea teritoriului. În cadrul cursului studenții vor </w:t>
      </w:r>
      <w:r>
        <w:rPr>
          <w:rFonts w:eastAsia="SimSun"/>
          <w:lang w:val="ro-RO"/>
        </w:rPr>
        <w:t>dobândi cunoştinţe necesare pentru identificarea</w:t>
      </w:r>
      <w:r>
        <w:rPr>
          <w:rFonts w:eastAsia="SimSun"/>
          <w:lang w:val="ro-RO"/>
        </w:rPr>
        <w:t xml:space="preserve"> și descrierea formelor de relief în scopuri aplicative și practice.</w:t>
      </w:r>
    </w:p>
    <w:p w14:paraId="566E57C8" w14:textId="77777777" w:rsidR="005D622A" w:rsidRDefault="0086302A">
      <w:pPr>
        <w:spacing w:line="360" w:lineRule="auto"/>
        <w:jc w:val="both"/>
        <w:rPr>
          <w:color w:val="000000"/>
          <w:lang w:val="ro-RO"/>
        </w:rPr>
      </w:pPr>
      <w:r>
        <w:rPr>
          <w:color w:val="000000"/>
          <w:lang w:val="ro-RO"/>
        </w:rPr>
        <w:t xml:space="preserve">Limba de predare a disciplinei – română. </w:t>
      </w:r>
    </w:p>
    <w:p w14:paraId="67E0C72E" w14:textId="77777777" w:rsidR="005D622A" w:rsidRDefault="0086302A">
      <w:pPr>
        <w:spacing w:line="360" w:lineRule="auto"/>
        <w:jc w:val="both"/>
        <w:rPr>
          <w:spacing w:val="-1"/>
          <w:lang w:val="ro-RO"/>
        </w:rPr>
      </w:pPr>
      <w:r>
        <w:rPr>
          <w:spacing w:val="-1"/>
          <w:lang w:val="ro-RO"/>
        </w:rPr>
        <w:t>Beneficiari ai disciplinei sunt studenţii de la programul de formare profesională (specialitatea) „</w:t>
      </w:r>
      <w:r>
        <w:rPr>
          <w:spacing w:val="-1"/>
          <w:lang w:val="en-US"/>
        </w:rPr>
        <w:t>Silvicultură și grădini publice</w:t>
      </w:r>
      <w:r>
        <w:rPr>
          <w:spacing w:val="-1"/>
          <w:lang w:val="ro-RO"/>
        </w:rPr>
        <w:t>”, ciclul I – l</w:t>
      </w:r>
      <w:r>
        <w:rPr>
          <w:spacing w:val="-1"/>
          <w:lang w:val="ro-RO"/>
        </w:rPr>
        <w:t>icenţă, anul I de studii.</w:t>
      </w:r>
    </w:p>
    <w:p w14:paraId="41C97A91" w14:textId="77777777" w:rsidR="005D622A" w:rsidRDefault="005D622A">
      <w:pPr>
        <w:spacing w:line="360" w:lineRule="auto"/>
        <w:jc w:val="both"/>
        <w:rPr>
          <w:spacing w:val="-1"/>
          <w:lang w:val="ro-RO"/>
        </w:rPr>
      </w:pPr>
    </w:p>
    <w:p w14:paraId="35460D26" w14:textId="77777777" w:rsidR="005D622A" w:rsidRDefault="005D622A">
      <w:pPr>
        <w:spacing w:line="360" w:lineRule="auto"/>
        <w:ind w:firstLine="708"/>
        <w:jc w:val="both"/>
        <w:rPr>
          <w:b/>
          <w:bCs/>
          <w:lang w:val="ro-RO"/>
        </w:rPr>
      </w:pPr>
    </w:p>
    <w:p w14:paraId="5B7331AF" w14:textId="77777777" w:rsidR="005D622A" w:rsidRDefault="0086302A">
      <w:pPr>
        <w:pStyle w:val="Heading2"/>
        <w:numPr>
          <w:ilvl w:val="0"/>
          <w:numId w:val="1"/>
        </w:numPr>
        <w:tabs>
          <w:tab w:val="decimal" w:pos="0"/>
        </w:tabs>
        <w:spacing w:line="360" w:lineRule="auto"/>
        <w:ind w:left="0" w:firstLine="0"/>
        <w:jc w:val="left"/>
      </w:pPr>
      <w:r>
        <w:t xml:space="preserve">ADMINISTRAREA DISCIPLINEI </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169"/>
        <w:gridCol w:w="1557"/>
        <w:gridCol w:w="1224"/>
        <w:gridCol w:w="906"/>
        <w:gridCol w:w="598"/>
        <w:gridCol w:w="450"/>
        <w:gridCol w:w="396"/>
        <w:gridCol w:w="446"/>
        <w:gridCol w:w="544"/>
        <w:gridCol w:w="980"/>
        <w:gridCol w:w="1090"/>
      </w:tblGrid>
      <w:tr w:rsidR="005D622A" w14:paraId="120A017E" w14:textId="77777777">
        <w:trPr>
          <w:jc w:val="center"/>
        </w:trPr>
        <w:tc>
          <w:tcPr>
            <w:tcW w:w="1165" w:type="dxa"/>
            <w:vMerge w:val="restart"/>
            <w:vAlign w:val="center"/>
          </w:tcPr>
          <w:p w14:paraId="0BFA06DA" w14:textId="77777777" w:rsidR="005D622A" w:rsidRDefault="0086302A">
            <w:pPr>
              <w:jc w:val="center"/>
              <w:rPr>
                <w:b/>
                <w:color w:val="000000"/>
                <w:sz w:val="20"/>
                <w:szCs w:val="20"/>
                <w:lang w:val="ro-RO"/>
              </w:rPr>
            </w:pPr>
            <w:r>
              <w:rPr>
                <w:color w:val="000000"/>
                <w:sz w:val="20"/>
                <w:szCs w:val="20"/>
                <w:lang w:val="ro-RO"/>
              </w:rPr>
              <w:t>Forma de învăţământ</w:t>
            </w:r>
          </w:p>
        </w:tc>
        <w:tc>
          <w:tcPr>
            <w:tcW w:w="1169" w:type="dxa"/>
            <w:vMerge w:val="restart"/>
            <w:vAlign w:val="center"/>
          </w:tcPr>
          <w:p w14:paraId="11E59644" w14:textId="77777777" w:rsidR="005D622A" w:rsidRDefault="0086302A">
            <w:pPr>
              <w:jc w:val="center"/>
              <w:rPr>
                <w:b/>
                <w:color w:val="000000"/>
                <w:sz w:val="20"/>
                <w:szCs w:val="20"/>
                <w:lang w:val="ro-RO"/>
              </w:rPr>
            </w:pPr>
            <w:r>
              <w:rPr>
                <w:sz w:val="20"/>
                <w:szCs w:val="20"/>
                <w:lang w:val="ro-RO"/>
              </w:rPr>
              <w:t>Codul disciplinei</w:t>
            </w:r>
          </w:p>
        </w:tc>
        <w:tc>
          <w:tcPr>
            <w:tcW w:w="1557" w:type="dxa"/>
            <w:vMerge w:val="restart"/>
            <w:vAlign w:val="center"/>
          </w:tcPr>
          <w:p w14:paraId="2FC2639B" w14:textId="77777777" w:rsidR="005D622A" w:rsidRDefault="0086302A">
            <w:pPr>
              <w:jc w:val="center"/>
              <w:rPr>
                <w:b/>
                <w:color w:val="000000"/>
                <w:sz w:val="20"/>
                <w:szCs w:val="20"/>
                <w:lang w:val="ro-RO"/>
              </w:rPr>
            </w:pPr>
            <w:r>
              <w:rPr>
                <w:sz w:val="20"/>
                <w:szCs w:val="20"/>
                <w:lang w:val="ro-RO"/>
              </w:rPr>
              <w:t>Denumirea unitatii de curs/modului</w:t>
            </w:r>
          </w:p>
        </w:tc>
        <w:tc>
          <w:tcPr>
            <w:tcW w:w="1224" w:type="dxa"/>
            <w:vMerge w:val="restart"/>
            <w:vAlign w:val="center"/>
          </w:tcPr>
          <w:p w14:paraId="4F73EDED" w14:textId="77777777" w:rsidR="005D622A" w:rsidRDefault="0086302A">
            <w:pPr>
              <w:jc w:val="center"/>
              <w:rPr>
                <w:b/>
                <w:color w:val="000000"/>
                <w:sz w:val="20"/>
                <w:szCs w:val="20"/>
                <w:lang w:val="ro-RO"/>
              </w:rPr>
            </w:pPr>
            <w:r>
              <w:rPr>
                <w:sz w:val="20"/>
                <w:szCs w:val="20"/>
                <w:lang w:val="ro-RO"/>
              </w:rPr>
              <w:t>Responsabil de disciplină</w:t>
            </w:r>
          </w:p>
        </w:tc>
        <w:tc>
          <w:tcPr>
            <w:tcW w:w="906" w:type="dxa"/>
            <w:vMerge w:val="restart"/>
            <w:vAlign w:val="center"/>
          </w:tcPr>
          <w:p w14:paraId="2D7B74EA" w14:textId="77777777" w:rsidR="005D622A" w:rsidRDefault="0086302A">
            <w:pPr>
              <w:jc w:val="center"/>
              <w:rPr>
                <w:b/>
                <w:color w:val="000000"/>
                <w:sz w:val="20"/>
                <w:szCs w:val="20"/>
                <w:lang w:val="ro-RO"/>
              </w:rPr>
            </w:pPr>
            <w:r>
              <w:rPr>
                <w:sz w:val="20"/>
                <w:szCs w:val="20"/>
                <w:lang w:val="ro-RO"/>
              </w:rPr>
              <w:t>Semestrul</w:t>
            </w:r>
          </w:p>
        </w:tc>
        <w:tc>
          <w:tcPr>
            <w:tcW w:w="2434" w:type="dxa"/>
            <w:gridSpan w:val="5"/>
            <w:vAlign w:val="center"/>
          </w:tcPr>
          <w:p w14:paraId="74410A59" w14:textId="77777777" w:rsidR="005D622A" w:rsidRDefault="0086302A">
            <w:pPr>
              <w:jc w:val="center"/>
              <w:rPr>
                <w:b/>
                <w:color w:val="000000"/>
                <w:sz w:val="20"/>
                <w:szCs w:val="20"/>
                <w:lang w:val="ro-RO"/>
              </w:rPr>
            </w:pPr>
            <w:r>
              <w:rPr>
                <w:sz w:val="20"/>
                <w:szCs w:val="20"/>
                <w:lang w:val="ro-RO"/>
              </w:rPr>
              <w:t>Ore total:</w:t>
            </w:r>
          </w:p>
        </w:tc>
        <w:tc>
          <w:tcPr>
            <w:tcW w:w="980" w:type="dxa"/>
            <w:vMerge w:val="restart"/>
            <w:textDirection w:val="btLr"/>
            <w:vAlign w:val="center"/>
          </w:tcPr>
          <w:p w14:paraId="7E36F443" w14:textId="77777777" w:rsidR="005D622A" w:rsidRDefault="0086302A">
            <w:pPr>
              <w:spacing w:before="100" w:beforeAutospacing="1" w:after="100" w:afterAutospacing="1"/>
              <w:ind w:left="113" w:right="115"/>
              <w:rPr>
                <w:b/>
                <w:color w:val="000000"/>
                <w:sz w:val="20"/>
                <w:szCs w:val="20"/>
                <w:lang w:val="ro-RO"/>
              </w:rPr>
            </w:pPr>
            <w:r>
              <w:rPr>
                <w:sz w:val="20"/>
                <w:szCs w:val="20"/>
                <w:lang w:val="ro-RO"/>
              </w:rPr>
              <w:t>Evaluare</w:t>
            </w:r>
          </w:p>
        </w:tc>
        <w:tc>
          <w:tcPr>
            <w:tcW w:w="1090" w:type="dxa"/>
            <w:vMerge w:val="restart"/>
            <w:textDirection w:val="btLr"/>
            <w:vAlign w:val="center"/>
          </w:tcPr>
          <w:p w14:paraId="1D4598F7" w14:textId="77777777" w:rsidR="005D622A" w:rsidRDefault="0086302A">
            <w:pPr>
              <w:spacing w:before="100" w:beforeAutospacing="1" w:after="100" w:afterAutospacing="1"/>
              <w:ind w:left="115" w:right="115"/>
              <w:rPr>
                <w:b/>
                <w:color w:val="000000"/>
                <w:sz w:val="20"/>
                <w:szCs w:val="20"/>
                <w:lang w:val="en-US"/>
              </w:rPr>
            </w:pPr>
            <w:r>
              <w:rPr>
                <w:sz w:val="20"/>
                <w:szCs w:val="20"/>
                <w:lang w:val="ro-RO"/>
              </w:rPr>
              <w:t>Nr. de cr</w:t>
            </w:r>
            <w:r>
              <w:rPr>
                <w:sz w:val="20"/>
                <w:szCs w:val="20"/>
                <w:lang w:val="en-US"/>
              </w:rPr>
              <w:t>ed</w:t>
            </w:r>
          </w:p>
        </w:tc>
      </w:tr>
      <w:tr w:rsidR="005D622A" w14:paraId="782E8C38" w14:textId="77777777">
        <w:trPr>
          <w:trHeight w:val="351"/>
          <w:jc w:val="center"/>
        </w:trPr>
        <w:tc>
          <w:tcPr>
            <w:tcW w:w="1165" w:type="dxa"/>
            <w:vMerge/>
          </w:tcPr>
          <w:p w14:paraId="24E7F65F" w14:textId="77777777" w:rsidR="005D622A" w:rsidRDefault="005D622A">
            <w:pPr>
              <w:jc w:val="center"/>
              <w:rPr>
                <w:b/>
                <w:color w:val="000000"/>
                <w:sz w:val="20"/>
                <w:szCs w:val="20"/>
                <w:lang w:val="ro-RO"/>
              </w:rPr>
            </w:pPr>
          </w:p>
        </w:tc>
        <w:tc>
          <w:tcPr>
            <w:tcW w:w="1169" w:type="dxa"/>
            <w:vMerge/>
            <w:vAlign w:val="center"/>
          </w:tcPr>
          <w:p w14:paraId="71E36BCE" w14:textId="77777777" w:rsidR="005D622A" w:rsidRDefault="005D622A">
            <w:pPr>
              <w:jc w:val="center"/>
              <w:rPr>
                <w:b/>
                <w:color w:val="000000"/>
                <w:sz w:val="20"/>
                <w:szCs w:val="20"/>
                <w:lang w:val="ro-RO"/>
              </w:rPr>
            </w:pPr>
          </w:p>
        </w:tc>
        <w:tc>
          <w:tcPr>
            <w:tcW w:w="1557" w:type="dxa"/>
            <w:vMerge/>
            <w:vAlign w:val="center"/>
          </w:tcPr>
          <w:p w14:paraId="3CABC11C" w14:textId="77777777" w:rsidR="005D622A" w:rsidRDefault="005D622A">
            <w:pPr>
              <w:jc w:val="center"/>
              <w:rPr>
                <w:b/>
                <w:color w:val="000000"/>
                <w:sz w:val="20"/>
                <w:szCs w:val="20"/>
                <w:lang w:val="ro-RO"/>
              </w:rPr>
            </w:pPr>
          </w:p>
        </w:tc>
        <w:tc>
          <w:tcPr>
            <w:tcW w:w="1224" w:type="dxa"/>
            <w:vMerge/>
            <w:vAlign w:val="center"/>
          </w:tcPr>
          <w:p w14:paraId="241C3201" w14:textId="77777777" w:rsidR="005D622A" w:rsidRDefault="005D622A">
            <w:pPr>
              <w:jc w:val="center"/>
              <w:rPr>
                <w:b/>
                <w:color w:val="000000"/>
                <w:sz w:val="20"/>
                <w:szCs w:val="20"/>
                <w:lang w:val="ro-RO"/>
              </w:rPr>
            </w:pPr>
          </w:p>
        </w:tc>
        <w:tc>
          <w:tcPr>
            <w:tcW w:w="906" w:type="dxa"/>
            <w:vMerge/>
            <w:vAlign w:val="center"/>
          </w:tcPr>
          <w:p w14:paraId="68B71A3E" w14:textId="77777777" w:rsidR="005D622A" w:rsidRDefault="005D622A">
            <w:pPr>
              <w:jc w:val="center"/>
              <w:rPr>
                <w:b/>
                <w:color w:val="000000"/>
                <w:sz w:val="20"/>
                <w:szCs w:val="20"/>
                <w:lang w:val="ro-RO"/>
              </w:rPr>
            </w:pPr>
          </w:p>
        </w:tc>
        <w:tc>
          <w:tcPr>
            <w:tcW w:w="598" w:type="dxa"/>
            <w:vMerge w:val="restart"/>
            <w:shd w:val="clear" w:color="auto" w:fill="auto"/>
            <w:vAlign w:val="center"/>
          </w:tcPr>
          <w:p w14:paraId="53769A1C" w14:textId="77777777" w:rsidR="005D622A" w:rsidRDefault="0086302A">
            <w:pPr>
              <w:jc w:val="center"/>
              <w:rPr>
                <w:sz w:val="20"/>
                <w:szCs w:val="20"/>
                <w:lang w:val="ro-RO"/>
              </w:rPr>
            </w:pPr>
            <w:r>
              <w:rPr>
                <w:sz w:val="20"/>
                <w:szCs w:val="20"/>
                <w:lang w:val="ro-RO"/>
              </w:rPr>
              <w:t>Total</w:t>
            </w:r>
          </w:p>
        </w:tc>
        <w:tc>
          <w:tcPr>
            <w:tcW w:w="1836" w:type="dxa"/>
            <w:gridSpan w:val="4"/>
            <w:shd w:val="clear" w:color="auto" w:fill="auto"/>
            <w:vAlign w:val="center"/>
          </w:tcPr>
          <w:p w14:paraId="0802F8FF" w14:textId="77777777" w:rsidR="005D622A" w:rsidRDefault="0086302A">
            <w:pPr>
              <w:jc w:val="center"/>
              <w:rPr>
                <w:sz w:val="20"/>
                <w:szCs w:val="20"/>
                <w:lang w:val="ro-RO"/>
              </w:rPr>
            </w:pPr>
            <w:r>
              <w:rPr>
                <w:sz w:val="20"/>
                <w:szCs w:val="20"/>
                <w:lang w:val="ro-RO"/>
              </w:rPr>
              <w:t>inclusiv</w:t>
            </w:r>
          </w:p>
        </w:tc>
        <w:tc>
          <w:tcPr>
            <w:tcW w:w="980" w:type="dxa"/>
            <w:vMerge/>
            <w:vAlign w:val="center"/>
          </w:tcPr>
          <w:p w14:paraId="7516F36C" w14:textId="77777777" w:rsidR="005D622A" w:rsidRDefault="005D622A">
            <w:pPr>
              <w:jc w:val="center"/>
              <w:rPr>
                <w:sz w:val="20"/>
                <w:szCs w:val="20"/>
                <w:lang w:val="ro-RO"/>
              </w:rPr>
            </w:pPr>
          </w:p>
        </w:tc>
        <w:tc>
          <w:tcPr>
            <w:tcW w:w="1090" w:type="dxa"/>
            <w:vMerge/>
            <w:vAlign w:val="center"/>
          </w:tcPr>
          <w:p w14:paraId="0C857D8F" w14:textId="77777777" w:rsidR="005D622A" w:rsidRDefault="005D622A">
            <w:pPr>
              <w:jc w:val="center"/>
              <w:rPr>
                <w:sz w:val="20"/>
                <w:szCs w:val="20"/>
                <w:lang w:val="ro-RO"/>
              </w:rPr>
            </w:pPr>
          </w:p>
        </w:tc>
      </w:tr>
      <w:tr w:rsidR="005D622A" w14:paraId="41A4221E" w14:textId="77777777">
        <w:trPr>
          <w:trHeight w:val="457"/>
          <w:jc w:val="center"/>
        </w:trPr>
        <w:tc>
          <w:tcPr>
            <w:tcW w:w="1165" w:type="dxa"/>
            <w:vMerge/>
          </w:tcPr>
          <w:p w14:paraId="2CC6462B" w14:textId="77777777" w:rsidR="005D622A" w:rsidRDefault="005D622A">
            <w:pPr>
              <w:jc w:val="center"/>
              <w:rPr>
                <w:b/>
                <w:color w:val="000000"/>
                <w:sz w:val="20"/>
                <w:szCs w:val="20"/>
                <w:lang w:val="ro-RO"/>
              </w:rPr>
            </w:pPr>
          </w:p>
        </w:tc>
        <w:tc>
          <w:tcPr>
            <w:tcW w:w="1169" w:type="dxa"/>
            <w:vMerge/>
            <w:vAlign w:val="center"/>
          </w:tcPr>
          <w:p w14:paraId="4D7EA2FB" w14:textId="77777777" w:rsidR="005D622A" w:rsidRDefault="005D622A">
            <w:pPr>
              <w:jc w:val="center"/>
              <w:rPr>
                <w:b/>
                <w:color w:val="000000"/>
                <w:sz w:val="20"/>
                <w:szCs w:val="20"/>
                <w:lang w:val="ro-RO"/>
              </w:rPr>
            </w:pPr>
          </w:p>
        </w:tc>
        <w:tc>
          <w:tcPr>
            <w:tcW w:w="1557" w:type="dxa"/>
            <w:vMerge/>
            <w:vAlign w:val="center"/>
          </w:tcPr>
          <w:p w14:paraId="0E3F5C57" w14:textId="77777777" w:rsidR="005D622A" w:rsidRDefault="005D622A">
            <w:pPr>
              <w:jc w:val="center"/>
              <w:rPr>
                <w:b/>
                <w:color w:val="000000"/>
                <w:sz w:val="20"/>
                <w:szCs w:val="20"/>
                <w:lang w:val="ro-RO"/>
              </w:rPr>
            </w:pPr>
          </w:p>
        </w:tc>
        <w:tc>
          <w:tcPr>
            <w:tcW w:w="1224" w:type="dxa"/>
            <w:vMerge/>
            <w:vAlign w:val="center"/>
          </w:tcPr>
          <w:p w14:paraId="2FC63153" w14:textId="77777777" w:rsidR="005D622A" w:rsidRDefault="005D622A">
            <w:pPr>
              <w:jc w:val="center"/>
              <w:rPr>
                <w:b/>
                <w:color w:val="000000"/>
                <w:sz w:val="20"/>
                <w:szCs w:val="20"/>
                <w:lang w:val="ro-RO"/>
              </w:rPr>
            </w:pPr>
          </w:p>
        </w:tc>
        <w:tc>
          <w:tcPr>
            <w:tcW w:w="906" w:type="dxa"/>
            <w:vMerge/>
            <w:vAlign w:val="center"/>
          </w:tcPr>
          <w:p w14:paraId="615F0E13" w14:textId="77777777" w:rsidR="005D622A" w:rsidRDefault="005D622A">
            <w:pPr>
              <w:jc w:val="center"/>
              <w:rPr>
                <w:b/>
                <w:color w:val="000000"/>
                <w:sz w:val="20"/>
                <w:szCs w:val="20"/>
                <w:lang w:val="ro-RO"/>
              </w:rPr>
            </w:pPr>
          </w:p>
        </w:tc>
        <w:tc>
          <w:tcPr>
            <w:tcW w:w="598" w:type="dxa"/>
            <w:vMerge/>
            <w:shd w:val="clear" w:color="auto" w:fill="auto"/>
            <w:vAlign w:val="center"/>
          </w:tcPr>
          <w:p w14:paraId="16ABCF57" w14:textId="77777777" w:rsidR="005D622A" w:rsidRDefault="005D622A">
            <w:pPr>
              <w:jc w:val="center"/>
              <w:rPr>
                <w:sz w:val="20"/>
                <w:szCs w:val="20"/>
                <w:lang w:val="ro-RO"/>
              </w:rPr>
            </w:pPr>
          </w:p>
        </w:tc>
        <w:tc>
          <w:tcPr>
            <w:tcW w:w="450" w:type="dxa"/>
            <w:shd w:val="clear" w:color="auto" w:fill="auto"/>
            <w:vAlign w:val="center"/>
          </w:tcPr>
          <w:p w14:paraId="583DE750" w14:textId="77777777" w:rsidR="005D622A" w:rsidRDefault="0086302A">
            <w:pPr>
              <w:jc w:val="center"/>
              <w:rPr>
                <w:sz w:val="20"/>
                <w:szCs w:val="20"/>
                <w:lang w:val="ro-RO"/>
              </w:rPr>
            </w:pPr>
            <w:r>
              <w:rPr>
                <w:sz w:val="20"/>
                <w:szCs w:val="20"/>
                <w:lang w:val="ro-RO"/>
              </w:rPr>
              <w:t>C</w:t>
            </w:r>
          </w:p>
        </w:tc>
        <w:tc>
          <w:tcPr>
            <w:tcW w:w="396" w:type="dxa"/>
            <w:shd w:val="clear" w:color="auto" w:fill="auto"/>
            <w:vAlign w:val="center"/>
          </w:tcPr>
          <w:p w14:paraId="59DFD66E" w14:textId="77777777" w:rsidR="005D622A" w:rsidRDefault="0086302A">
            <w:pPr>
              <w:jc w:val="center"/>
              <w:rPr>
                <w:sz w:val="20"/>
                <w:szCs w:val="20"/>
                <w:lang w:val="ro-RO"/>
              </w:rPr>
            </w:pPr>
            <w:r>
              <w:rPr>
                <w:sz w:val="20"/>
                <w:szCs w:val="20"/>
                <w:lang w:val="ro-RO"/>
              </w:rPr>
              <w:t>S</w:t>
            </w:r>
          </w:p>
        </w:tc>
        <w:tc>
          <w:tcPr>
            <w:tcW w:w="446" w:type="dxa"/>
            <w:shd w:val="clear" w:color="auto" w:fill="auto"/>
            <w:vAlign w:val="center"/>
          </w:tcPr>
          <w:p w14:paraId="7B322927" w14:textId="77777777" w:rsidR="005D622A" w:rsidRDefault="0086302A">
            <w:pPr>
              <w:jc w:val="center"/>
              <w:rPr>
                <w:sz w:val="20"/>
                <w:szCs w:val="20"/>
                <w:lang w:val="ro-RO"/>
              </w:rPr>
            </w:pPr>
            <w:r>
              <w:rPr>
                <w:sz w:val="20"/>
                <w:szCs w:val="20"/>
                <w:lang w:val="ro-RO"/>
              </w:rPr>
              <w:t>L</w:t>
            </w:r>
          </w:p>
        </w:tc>
        <w:tc>
          <w:tcPr>
            <w:tcW w:w="544" w:type="dxa"/>
            <w:shd w:val="clear" w:color="auto" w:fill="auto"/>
            <w:vAlign w:val="center"/>
          </w:tcPr>
          <w:p w14:paraId="4E61AC49" w14:textId="77777777" w:rsidR="005D622A" w:rsidRDefault="0086302A">
            <w:pPr>
              <w:jc w:val="center"/>
              <w:rPr>
                <w:sz w:val="20"/>
                <w:szCs w:val="20"/>
                <w:lang w:val="ro-RO"/>
              </w:rPr>
            </w:pPr>
            <w:r>
              <w:rPr>
                <w:sz w:val="20"/>
                <w:szCs w:val="20"/>
                <w:lang w:val="ro-RO"/>
              </w:rPr>
              <w:t>LI</w:t>
            </w:r>
          </w:p>
        </w:tc>
        <w:tc>
          <w:tcPr>
            <w:tcW w:w="980" w:type="dxa"/>
            <w:vAlign w:val="center"/>
          </w:tcPr>
          <w:p w14:paraId="141B54BF" w14:textId="77777777" w:rsidR="005D622A" w:rsidRDefault="005D622A">
            <w:pPr>
              <w:jc w:val="center"/>
              <w:rPr>
                <w:sz w:val="20"/>
                <w:szCs w:val="20"/>
                <w:lang w:val="ro-RO"/>
              </w:rPr>
            </w:pPr>
          </w:p>
        </w:tc>
        <w:tc>
          <w:tcPr>
            <w:tcW w:w="1090" w:type="dxa"/>
            <w:vAlign w:val="center"/>
          </w:tcPr>
          <w:p w14:paraId="778EF043" w14:textId="77777777" w:rsidR="005D622A" w:rsidRDefault="005D622A">
            <w:pPr>
              <w:jc w:val="center"/>
              <w:rPr>
                <w:sz w:val="20"/>
                <w:szCs w:val="20"/>
                <w:lang w:val="ro-RO"/>
              </w:rPr>
            </w:pPr>
          </w:p>
        </w:tc>
      </w:tr>
      <w:tr w:rsidR="005D622A" w14:paraId="4F473A2F" w14:textId="77777777">
        <w:trPr>
          <w:jc w:val="center"/>
        </w:trPr>
        <w:tc>
          <w:tcPr>
            <w:tcW w:w="1165" w:type="dxa"/>
            <w:vAlign w:val="center"/>
          </w:tcPr>
          <w:p w14:paraId="50BDA267" w14:textId="77777777" w:rsidR="005D622A" w:rsidRDefault="0086302A">
            <w:pPr>
              <w:rPr>
                <w:sz w:val="20"/>
                <w:szCs w:val="20"/>
                <w:lang w:val="ro-RO"/>
              </w:rPr>
            </w:pPr>
            <w:r>
              <w:rPr>
                <w:sz w:val="20"/>
                <w:szCs w:val="20"/>
                <w:lang w:val="ro-RO"/>
              </w:rPr>
              <w:t xml:space="preserve">Cu </w:t>
            </w:r>
            <w:r>
              <w:rPr>
                <w:sz w:val="20"/>
                <w:szCs w:val="20"/>
                <w:lang w:val="ro-RO"/>
              </w:rPr>
              <w:t>frecventa</w:t>
            </w:r>
          </w:p>
        </w:tc>
        <w:tc>
          <w:tcPr>
            <w:tcW w:w="1169" w:type="dxa"/>
          </w:tcPr>
          <w:p w14:paraId="160C2A87" w14:textId="77777777" w:rsidR="005D622A" w:rsidRDefault="0086302A">
            <w:pPr>
              <w:jc w:val="center"/>
              <w:rPr>
                <w:b/>
                <w:color w:val="000000"/>
                <w:sz w:val="20"/>
                <w:szCs w:val="20"/>
                <w:lang w:val="en-US"/>
              </w:rPr>
            </w:pPr>
            <w:r>
              <w:rPr>
                <w:b/>
                <w:sz w:val="20"/>
                <w:szCs w:val="20"/>
                <w:lang w:val="ro-RO"/>
              </w:rPr>
              <w:t>F</w:t>
            </w:r>
            <w:r>
              <w:rPr>
                <w:b/>
                <w:sz w:val="20"/>
                <w:szCs w:val="20"/>
              </w:rPr>
              <w:t>.0</w:t>
            </w:r>
            <w:r>
              <w:rPr>
                <w:b/>
                <w:sz w:val="20"/>
                <w:szCs w:val="20"/>
                <w:lang w:val="en-US"/>
              </w:rPr>
              <w:t>3</w:t>
            </w:r>
            <w:r>
              <w:rPr>
                <w:b/>
                <w:sz w:val="20"/>
                <w:szCs w:val="20"/>
              </w:rPr>
              <w:t>.O.1</w:t>
            </w:r>
            <w:r>
              <w:rPr>
                <w:b/>
                <w:sz w:val="20"/>
                <w:szCs w:val="20"/>
                <w:lang w:val="en-US"/>
              </w:rPr>
              <w:t>9</w:t>
            </w:r>
          </w:p>
        </w:tc>
        <w:tc>
          <w:tcPr>
            <w:tcW w:w="1557" w:type="dxa"/>
          </w:tcPr>
          <w:p w14:paraId="6BC8401A" w14:textId="77777777" w:rsidR="005D622A" w:rsidRDefault="0086302A">
            <w:pPr>
              <w:jc w:val="center"/>
              <w:rPr>
                <w:b/>
                <w:color w:val="000000"/>
                <w:sz w:val="20"/>
                <w:szCs w:val="20"/>
                <w:lang w:val="en-US"/>
              </w:rPr>
            </w:pPr>
            <w:r>
              <w:rPr>
                <w:b/>
                <w:color w:val="000000"/>
                <w:sz w:val="20"/>
                <w:szCs w:val="20"/>
                <w:lang w:val="ro-RO"/>
              </w:rPr>
              <w:t>Geomorfologie</w:t>
            </w:r>
            <w:r>
              <w:rPr>
                <w:b/>
                <w:color w:val="000000"/>
                <w:sz w:val="20"/>
                <w:szCs w:val="20"/>
                <w:lang w:val="en-US"/>
              </w:rPr>
              <w:t xml:space="preserve"> aplicată </w:t>
            </w:r>
          </w:p>
        </w:tc>
        <w:tc>
          <w:tcPr>
            <w:tcW w:w="1224" w:type="dxa"/>
          </w:tcPr>
          <w:p w14:paraId="3B9AB8BD" w14:textId="77777777" w:rsidR="005D622A" w:rsidRDefault="0086302A">
            <w:pPr>
              <w:jc w:val="center"/>
              <w:rPr>
                <w:b/>
                <w:color w:val="000000"/>
                <w:sz w:val="20"/>
                <w:szCs w:val="20"/>
                <w:lang w:val="ro-RO"/>
              </w:rPr>
            </w:pPr>
            <w:r>
              <w:rPr>
                <w:b/>
                <w:color w:val="000000"/>
                <w:sz w:val="20"/>
                <w:szCs w:val="20"/>
                <w:lang w:val="ro-RO"/>
              </w:rPr>
              <w:t>Tatiana BUNDUC</w:t>
            </w:r>
          </w:p>
          <w:p w14:paraId="7C501516" w14:textId="77777777" w:rsidR="005D622A" w:rsidRDefault="005D622A">
            <w:pPr>
              <w:jc w:val="center"/>
              <w:rPr>
                <w:b/>
                <w:color w:val="000000"/>
                <w:sz w:val="20"/>
                <w:szCs w:val="20"/>
                <w:lang w:val="ro-RO"/>
              </w:rPr>
            </w:pPr>
          </w:p>
        </w:tc>
        <w:tc>
          <w:tcPr>
            <w:tcW w:w="906" w:type="dxa"/>
          </w:tcPr>
          <w:p w14:paraId="2745DFB6" w14:textId="77777777" w:rsidR="005D622A" w:rsidRDefault="0086302A">
            <w:pPr>
              <w:jc w:val="center"/>
              <w:rPr>
                <w:b/>
                <w:color w:val="000000"/>
                <w:sz w:val="20"/>
                <w:szCs w:val="20"/>
                <w:lang w:val="ro-RO"/>
              </w:rPr>
            </w:pPr>
            <w:r>
              <w:rPr>
                <w:b/>
                <w:color w:val="000000"/>
                <w:sz w:val="20"/>
                <w:szCs w:val="20"/>
                <w:lang w:val="ro-RO"/>
              </w:rPr>
              <w:t>2</w:t>
            </w:r>
          </w:p>
        </w:tc>
        <w:tc>
          <w:tcPr>
            <w:tcW w:w="598" w:type="dxa"/>
            <w:shd w:val="clear" w:color="auto" w:fill="auto"/>
          </w:tcPr>
          <w:p w14:paraId="3EA40031" w14:textId="77777777" w:rsidR="005D622A" w:rsidRDefault="0086302A">
            <w:pPr>
              <w:jc w:val="center"/>
              <w:rPr>
                <w:b/>
                <w:color w:val="000000"/>
                <w:sz w:val="20"/>
                <w:szCs w:val="20"/>
                <w:lang w:val="ro-RO"/>
              </w:rPr>
            </w:pPr>
            <w:r>
              <w:rPr>
                <w:b/>
                <w:color w:val="000000"/>
                <w:sz w:val="20"/>
                <w:szCs w:val="20"/>
                <w:lang w:val="ro-RO"/>
              </w:rPr>
              <w:t>150</w:t>
            </w:r>
          </w:p>
        </w:tc>
        <w:tc>
          <w:tcPr>
            <w:tcW w:w="450" w:type="dxa"/>
            <w:shd w:val="clear" w:color="auto" w:fill="auto"/>
          </w:tcPr>
          <w:p w14:paraId="34A81EAF" w14:textId="77777777" w:rsidR="005D622A" w:rsidRDefault="0086302A">
            <w:pPr>
              <w:jc w:val="center"/>
              <w:rPr>
                <w:b/>
                <w:color w:val="000000"/>
                <w:sz w:val="20"/>
                <w:szCs w:val="20"/>
                <w:lang w:val="ro-RO"/>
              </w:rPr>
            </w:pPr>
            <w:r>
              <w:rPr>
                <w:b/>
                <w:color w:val="000000"/>
                <w:sz w:val="20"/>
                <w:szCs w:val="20"/>
                <w:lang w:val="ro-RO"/>
              </w:rPr>
              <w:t>30</w:t>
            </w:r>
          </w:p>
        </w:tc>
        <w:tc>
          <w:tcPr>
            <w:tcW w:w="396" w:type="dxa"/>
            <w:shd w:val="clear" w:color="auto" w:fill="auto"/>
          </w:tcPr>
          <w:p w14:paraId="30ADF2F8" w14:textId="77777777" w:rsidR="005D622A" w:rsidRDefault="005D622A">
            <w:pPr>
              <w:jc w:val="center"/>
              <w:rPr>
                <w:b/>
                <w:color w:val="000000"/>
                <w:sz w:val="20"/>
                <w:szCs w:val="20"/>
                <w:lang w:val="ro-RO"/>
              </w:rPr>
            </w:pPr>
          </w:p>
        </w:tc>
        <w:tc>
          <w:tcPr>
            <w:tcW w:w="446" w:type="dxa"/>
            <w:shd w:val="clear" w:color="auto" w:fill="auto"/>
          </w:tcPr>
          <w:p w14:paraId="1C4EF44E" w14:textId="77777777" w:rsidR="005D622A" w:rsidRDefault="0086302A">
            <w:pPr>
              <w:jc w:val="center"/>
              <w:rPr>
                <w:b/>
                <w:color w:val="000000"/>
                <w:sz w:val="20"/>
                <w:szCs w:val="20"/>
                <w:lang w:val="ro-RO"/>
              </w:rPr>
            </w:pPr>
            <w:r>
              <w:rPr>
                <w:b/>
                <w:color w:val="000000"/>
                <w:sz w:val="20"/>
                <w:szCs w:val="20"/>
                <w:lang w:val="ro-RO"/>
              </w:rPr>
              <w:t>30</w:t>
            </w:r>
          </w:p>
        </w:tc>
        <w:tc>
          <w:tcPr>
            <w:tcW w:w="544" w:type="dxa"/>
            <w:shd w:val="clear" w:color="auto" w:fill="auto"/>
          </w:tcPr>
          <w:p w14:paraId="1BFF1082" w14:textId="77777777" w:rsidR="005D622A" w:rsidRDefault="0086302A">
            <w:pPr>
              <w:jc w:val="center"/>
              <w:rPr>
                <w:b/>
                <w:color w:val="000000"/>
                <w:sz w:val="20"/>
                <w:szCs w:val="20"/>
                <w:lang w:val="ro-RO"/>
              </w:rPr>
            </w:pPr>
            <w:r>
              <w:rPr>
                <w:b/>
                <w:color w:val="000000"/>
                <w:sz w:val="20"/>
                <w:szCs w:val="20"/>
                <w:lang w:val="ro-RO"/>
              </w:rPr>
              <w:t>90</w:t>
            </w:r>
          </w:p>
        </w:tc>
        <w:tc>
          <w:tcPr>
            <w:tcW w:w="980" w:type="dxa"/>
          </w:tcPr>
          <w:p w14:paraId="2328F93C" w14:textId="77777777" w:rsidR="005D622A" w:rsidRDefault="0086302A">
            <w:pPr>
              <w:jc w:val="center"/>
              <w:rPr>
                <w:b/>
                <w:color w:val="000000"/>
                <w:sz w:val="20"/>
                <w:szCs w:val="20"/>
                <w:lang w:val="ro-RO"/>
              </w:rPr>
            </w:pPr>
            <w:r>
              <w:rPr>
                <w:b/>
                <w:color w:val="000000"/>
                <w:sz w:val="20"/>
                <w:szCs w:val="20"/>
                <w:lang w:val="ro-RO"/>
              </w:rPr>
              <w:t>Examen</w:t>
            </w:r>
          </w:p>
        </w:tc>
        <w:tc>
          <w:tcPr>
            <w:tcW w:w="1090" w:type="dxa"/>
          </w:tcPr>
          <w:p w14:paraId="75EE3A80" w14:textId="77777777" w:rsidR="005D622A" w:rsidRDefault="0086302A">
            <w:pPr>
              <w:jc w:val="center"/>
              <w:rPr>
                <w:b/>
                <w:color w:val="000000"/>
                <w:sz w:val="20"/>
                <w:szCs w:val="20"/>
                <w:lang w:val="en-US"/>
              </w:rPr>
            </w:pPr>
            <w:r>
              <w:rPr>
                <w:b/>
                <w:color w:val="000000"/>
                <w:sz w:val="20"/>
                <w:szCs w:val="20"/>
                <w:lang w:val="en-US"/>
              </w:rPr>
              <w:t>6</w:t>
            </w:r>
          </w:p>
        </w:tc>
      </w:tr>
      <w:tr w:rsidR="005D622A" w14:paraId="59AB9213" w14:textId="77777777">
        <w:trPr>
          <w:jc w:val="center"/>
        </w:trPr>
        <w:tc>
          <w:tcPr>
            <w:tcW w:w="1165" w:type="dxa"/>
            <w:vAlign w:val="center"/>
          </w:tcPr>
          <w:p w14:paraId="3E4E53A5" w14:textId="77777777" w:rsidR="005D622A" w:rsidRDefault="0086302A">
            <w:pPr>
              <w:rPr>
                <w:sz w:val="20"/>
                <w:szCs w:val="20"/>
                <w:lang w:val="en-US"/>
              </w:rPr>
            </w:pPr>
            <w:r>
              <w:rPr>
                <w:sz w:val="20"/>
                <w:szCs w:val="20"/>
                <w:lang w:val="en-US"/>
              </w:rPr>
              <w:t>Frecvență redusă</w:t>
            </w:r>
          </w:p>
        </w:tc>
        <w:tc>
          <w:tcPr>
            <w:tcW w:w="1169" w:type="dxa"/>
          </w:tcPr>
          <w:p w14:paraId="1C429F88" w14:textId="77777777" w:rsidR="005D622A" w:rsidRDefault="0086302A">
            <w:pPr>
              <w:jc w:val="center"/>
              <w:rPr>
                <w:b/>
                <w:sz w:val="20"/>
                <w:szCs w:val="20"/>
                <w:lang w:val="en-US"/>
              </w:rPr>
            </w:pPr>
            <w:r>
              <w:rPr>
                <w:b/>
                <w:sz w:val="20"/>
                <w:szCs w:val="20"/>
                <w:lang w:val="en-US"/>
              </w:rPr>
              <w:t>S.03.O.118</w:t>
            </w:r>
          </w:p>
        </w:tc>
        <w:tc>
          <w:tcPr>
            <w:tcW w:w="1557" w:type="dxa"/>
          </w:tcPr>
          <w:p w14:paraId="5300671A" w14:textId="77777777" w:rsidR="005D622A" w:rsidRDefault="0086302A">
            <w:pPr>
              <w:jc w:val="center"/>
              <w:rPr>
                <w:b/>
                <w:color w:val="000000"/>
                <w:sz w:val="20"/>
                <w:szCs w:val="20"/>
                <w:lang w:val="en-US"/>
              </w:rPr>
            </w:pPr>
            <w:r>
              <w:rPr>
                <w:b/>
                <w:color w:val="000000"/>
                <w:sz w:val="20"/>
                <w:szCs w:val="20"/>
                <w:lang w:val="en-US"/>
              </w:rPr>
              <w:t>Geomorfologie aplicată</w:t>
            </w:r>
          </w:p>
        </w:tc>
        <w:tc>
          <w:tcPr>
            <w:tcW w:w="1224" w:type="dxa"/>
          </w:tcPr>
          <w:p w14:paraId="5098FA77" w14:textId="77777777" w:rsidR="005D622A" w:rsidRDefault="0086302A">
            <w:pPr>
              <w:jc w:val="center"/>
              <w:rPr>
                <w:b/>
                <w:color w:val="000000"/>
                <w:sz w:val="20"/>
                <w:szCs w:val="20"/>
                <w:lang w:val="en-US"/>
              </w:rPr>
            </w:pPr>
            <w:r>
              <w:rPr>
                <w:b/>
                <w:color w:val="000000"/>
                <w:sz w:val="20"/>
                <w:szCs w:val="20"/>
                <w:lang w:val="en-US"/>
              </w:rPr>
              <w:t>Tatiana BUNDUC</w:t>
            </w:r>
          </w:p>
        </w:tc>
        <w:tc>
          <w:tcPr>
            <w:tcW w:w="906" w:type="dxa"/>
          </w:tcPr>
          <w:p w14:paraId="239D30FF" w14:textId="77777777" w:rsidR="005D622A" w:rsidRDefault="0086302A">
            <w:pPr>
              <w:jc w:val="center"/>
              <w:rPr>
                <w:b/>
                <w:color w:val="000000"/>
                <w:sz w:val="20"/>
                <w:szCs w:val="20"/>
                <w:lang w:val="en-US"/>
              </w:rPr>
            </w:pPr>
            <w:r>
              <w:rPr>
                <w:b/>
                <w:color w:val="000000"/>
                <w:sz w:val="20"/>
                <w:szCs w:val="20"/>
                <w:lang w:val="en-US"/>
              </w:rPr>
              <w:t>3</w:t>
            </w:r>
          </w:p>
        </w:tc>
        <w:tc>
          <w:tcPr>
            <w:tcW w:w="598" w:type="dxa"/>
            <w:shd w:val="clear" w:color="auto" w:fill="auto"/>
          </w:tcPr>
          <w:p w14:paraId="687E854F" w14:textId="77777777" w:rsidR="005D622A" w:rsidRDefault="0086302A">
            <w:pPr>
              <w:jc w:val="center"/>
              <w:rPr>
                <w:b/>
                <w:color w:val="000000"/>
                <w:sz w:val="20"/>
                <w:szCs w:val="20"/>
                <w:lang w:val="en-US"/>
              </w:rPr>
            </w:pPr>
            <w:r>
              <w:rPr>
                <w:b/>
                <w:color w:val="000000"/>
                <w:sz w:val="20"/>
                <w:szCs w:val="20"/>
                <w:lang w:val="en-US"/>
              </w:rPr>
              <w:t>30</w:t>
            </w:r>
          </w:p>
        </w:tc>
        <w:tc>
          <w:tcPr>
            <w:tcW w:w="450" w:type="dxa"/>
            <w:shd w:val="clear" w:color="auto" w:fill="auto"/>
          </w:tcPr>
          <w:p w14:paraId="0C1D5C95" w14:textId="77777777" w:rsidR="005D622A" w:rsidRDefault="0086302A">
            <w:pPr>
              <w:jc w:val="center"/>
              <w:rPr>
                <w:b/>
                <w:color w:val="000000"/>
                <w:sz w:val="20"/>
                <w:szCs w:val="20"/>
                <w:lang w:val="en-US"/>
              </w:rPr>
            </w:pPr>
            <w:r>
              <w:rPr>
                <w:b/>
                <w:color w:val="000000"/>
                <w:sz w:val="20"/>
                <w:szCs w:val="20"/>
                <w:lang w:val="en-US"/>
              </w:rPr>
              <w:t>18</w:t>
            </w:r>
          </w:p>
        </w:tc>
        <w:tc>
          <w:tcPr>
            <w:tcW w:w="396" w:type="dxa"/>
            <w:shd w:val="clear" w:color="auto" w:fill="auto"/>
          </w:tcPr>
          <w:p w14:paraId="25FDAD79" w14:textId="77777777" w:rsidR="005D622A" w:rsidRDefault="005D622A">
            <w:pPr>
              <w:jc w:val="center"/>
              <w:rPr>
                <w:b/>
                <w:color w:val="000000"/>
                <w:sz w:val="20"/>
                <w:szCs w:val="20"/>
                <w:lang w:val="ro-RO"/>
              </w:rPr>
            </w:pPr>
          </w:p>
        </w:tc>
        <w:tc>
          <w:tcPr>
            <w:tcW w:w="446" w:type="dxa"/>
            <w:shd w:val="clear" w:color="auto" w:fill="auto"/>
          </w:tcPr>
          <w:p w14:paraId="11A031B3" w14:textId="77777777" w:rsidR="005D622A" w:rsidRDefault="0086302A">
            <w:pPr>
              <w:jc w:val="center"/>
              <w:rPr>
                <w:b/>
                <w:color w:val="000000"/>
                <w:sz w:val="20"/>
                <w:szCs w:val="20"/>
                <w:lang w:val="en-US"/>
              </w:rPr>
            </w:pPr>
            <w:r>
              <w:rPr>
                <w:b/>
                <w:color w:val="000000"/>
                <w:sz w:val="20"/>
                <w:szCs w:val="20"/>
                <w:lang w:val="en-US"/>
              </w:rPr>
              <w:t>12</w:t>
            </w:r>
          </w:p>
        </w:tc>
        <w:tc>
          <w:tcPr>
            <w:tcW w:w="544" w:type="dxa"/>
            <w:shd w:val="clear" w:color="auto" w:fill="auto"/>
          </w:tcPr>
          <w:p w14:paraId="277963E9" w14:textId="77777777" w:rsidR="005D622A" w:rsidRDefault="005D622A">
            <w:pPr>
              <w:jc w:val="center"/>
              <w:rPr>
                <w:b/>
                <w:color w:val="000000"/>
                <w:sz w:val="20"/>
                <w:szCs w:val="20"/>
                <w:lang w:val="ro-RO"/>
              </w:rPr>
            </w:pPr>
          </w:p>
        </w:tc>
        <w:tc>
          <w:tcPr>
            <w:tcW w:w="980" w:type="dxa"/>
          </w:tcPr>
          <w:p w14:paraId="3ECD5F5B" w14:textId="77777777" w:rsidR="005D622A" w:rsidRDefault="0086302A">
            <w:pPr>
              <w:jc w:val="center"/>
              <w:rPr>
                <w:b/>
                <w:color w:val="000000"/>
                <w:sz w:val="20"/>
                <w:szCs w:val="20"/>
                <w:lang w:val="en-US"/>
              </w:rPr>
            </w:pPr>
            <w:r>
              <w:rPr>
                <w:b/>
                <w:color w:val="000000"/>
                <w:sz w:val="20"/>
                <w:szCs w:val="20"/>
                <w:lang w:val="en-US"/>
              </w:rPr>
              <w:t>Examen</w:t>
            </w:r>
          </w:p>
        </w:tc>
        <w:tc>
          <w:tcPr>
            <w:tcW w:w="1090" w:type="dxa"/>
          </w:tcPr>
          <w:p w14:paraId="3E5419CF" w14:textId="77777777" w:rsidR="005D622A" w:rsidRDefault="0086302A">
            <w:pPr>
              <w:jc w:val="center"/>
              <w:rPr>
                <w:b/>
                <w:color w:val="000000"/>
                <w:sz w:val="20"/>
                <w:szCs w:val="20"/>
                <w:lang w:val="en-US"/>
              </w:rPr>
            </w:pPr>
            <w:r>
              <w:rPr>
                <w:b/>
                <w:color w:val="000000"/>
                <w:sz w:val="20"/>
                <w:szCs w:val="20"/>
                <w:lang w:val="en-US"/>
              </w:rPr>
              <w:t>6</w:t>
            </w:r>
          </w:p>
        </w:tc>
      </w:tr>
    </w:tbl>
    <w:p w14:paraId="6AADBCC4" w14:textId="77777777" w:rsidR="005D622A" w:rsidRDefault="005D622A">
      <w:pPr>
        <w:rPr>
          <w:sz w:val="18"/>
          <w:szCs w:val="18"/>
          <w:lang w:val="ro-RO"/>
        </w:rPr>
      </w:pPr>
    </w:p>
    <w:p w14:paraId="34C1D396" w14:textId="77777777" w:rsidR="005D622A" w:rsidRDefault="0086302A">
      <w:pPr>
        <w:rPr>
          <w:lang w:val="ro-RO"/>
        </w:rPr>
      </w:pPr>
      <w:r>
        <w:rPr>
          <w:lang w:val="ro-RO"/>
        </w:rPr>
        <w:br w:type="page"/>
      </w:r>
    </w:p>
    <w:p w14:paraId="123FB5FC" w14:textId="77777777" w:rsidR="005D622A" w:rsidRDefault="0086302A">
      <w:pPr>
        <w:numPr>
          <w:ilvl w:val="0"/>
          <w:numId w:val="2"/>
        </w:numPr>
        <w:spacing w:line="360" w:lineRule="auto"/>
        <w:ind w:left="0" w:firstLine="0"/>
        <w:rPr>
          <w:rFonts w:eastAsia="Times New Roman"/>
          <w:b/>
          <w:lang w:val="ro-RO"/>
        </w:rPr>
      </w:pPr>
      <w:r>
        <w:rPr>
          <w:rFonts w:eastAsia="Times New Roman"/>
          <w:b/>
          <w:bCs/>
          <w:lang w:val="ro-RO"/>
        </w:rPr>
        <w:lastRenderedPageBreak/>
        <w:t>TEMATICA  ŞI REPARTIZAREA ORIENTATIVĂ A ORELOR</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3814"/>
        <w:gridCol w:w="804"/>
        <w:gridCol w:w="900"/>
        <w:gridCol w:w="888"/>
        <w:gridCol w:w="903"/>
        <w:gridCol w:w="903"/>
        <w:gridCol w:w="903"/>
      </w:tblGrid>
      <w:tr w:rsidR="005D622A" w14:paraId="7A5C9928" w14:textId="77777777">
        <w:trPr>
          <w:cantSplit/>
          <w:jc w:val="center"/>
        </w:trPr>
        <w:tc>
          <w:tcPr>
            <w:tcW w:w="826" w:type="dxa"/>
            <w:vAlign w:val="center"/>
          </w:tcPr>
          <w:p w14:paraId="31353FF7" w14:textId="77777777" w:rsidR="005D622A" w:rsidRDefault="0086302A">
            <w:pPr>
              <w:jc w:val="center"/>
              <w:rPr>
                <w:rFonts w:eastAsia="Times New Roman"/>
                <w:b/>
                <w:sz w:val="22"/>
                <w:szCs w:val="20"/>
                <w:lang w:val="ro-RO"/>
              </w:rPr>
            </w:pPr>
            <w:r>
              <w:rPr>
                <w:rFonts w:eastAsia="Times New Roman"/>
                <w:b/>
                <w:sz w:val="22"/>
                <w:szCs w:val="20"/>
                <w:lang w:val="ro-RO"/>
              </w:rPr>
              <w:t>Nr.</w:t>
            </w:r>
          </w:p>
          <w:p w14:paraId="62E3C224" w14:textId="77777777" w:rsidR="005D622A" w:rsidRDefault="0086302A">
            <w:pPr>
              <w:jc w:val="center"/>
              <w:rPr>
                <w:rFonts w:eastAsia="Times New Roman"/>
                <w:b/>
                <w:sz w:val="22"/>
                <w:szCs w:val="20"/>
                <w:lang w:val="ro-RO"/>
              </w:rPr>
            </w:pPr>
            <w:r>
              <w:rPr>
                <w:rFonts w:eastAsia="Times New Roman"/>
                <w:b/>
                <w:sz w:val="22"/>
                <w:szCs w:val="20"/>
                <w:lang w:val="ro-RO"/>
              </w:rPr>
              <w:t>crt.</w:t>
            </w:r>
          </w:p>
        </w:tc>
        <w:tc>
          <w:tcPr>
            <w:tcW w:w="3814" w:type="dxa"/>
            <w:vAlign w:val="center"/>
          </w:tcPr>
          <w:p w14:paraId="569BCFFE" w14:textId="77777777" w:rsidR="005D622A" w:rsidRDefault="0086302A">
            <w:pPr>
              <w:keepNext/>
              <w:widowControl w:val="0"/>
              <w:suppressAutoHyphens/>
              <w:jc w:val="center"/>
              <w:outlineLvl w:val="5"/>
              <w:rPr>
                <w:rFonts w:eastAsia="Arial Unicode MS"/>
                <w:b/>
                <w:sz w:val="22"/>
                <w:lang w:val="ro-RO"/>
              </w:rPr>
            </w:pPr>
            <w:r>
              <w:rPr>
                <w:rFonts w:eastAsia="Times New Roman"/>
                <w:b/>
                <w:bCs/>
                <w:sz w:val="22"/>
                <w:lang w:val="ro-RO"/>
              </w:rPr>
              <w:t xml:space="preserve">Unităţi de </w:t>
            </w:r>
            <w:r>
              <w:rPr>
                <w:rFonts w:eastAsia="Times New Roman"/>
                <w:b/>
                <w:bCs/>
                <w:sz w:val="22"/>
                <w:lang w:val="ro-RO"/>
              </w:rPr>
              <w:t>conţinut</w:t>
            </w:r>
          </w:p>
        </w:tc>
        <w:tc>
          <w:tcPr>
            <w:tcW w:w="804" w:type="dxa"/>
            <w:vAlign w:val="center"/>
          </w:tcPr>
          <w:p w14:paraId="32873936" w14:textId="77777777" w:rsidR="005D622A" w:rsidRDefault="0086302A">
            <w:pPr>
              <w:jc w:val="center"/>
              <w:rPr>
                <w:rFonts w:eastAsia="Times New Roman"/>
                <w:b/>
                <w:sz w:val="22"/>
                <w:szCs w:val="20"/>
                <w:lang w:val="ro-RO"/>
              </w:rPr>
            </w:pPr>
            <w:r>
              <w:rPr>
                <w:rFonts w:eastAsia="Times New Roman"/>
                <w:b/>
                <w:sz w:val="22"/>
                <w:szCs w:val="20"/>
                <w:lang w:val="ro-RO"/>
              </w:rPr>
              <w:t>Curs</w:t>
            </w:r>
          </w:p>
        </w:tc>
        <w:tc>
          <w:tcPr>
            <w:tcW w:w="900" w:type="dxa"/>
            <w:vAlign w:val="center"/>
          </w:tcPr>
          <w:p w14:paraId="138512F5" w14:textId="77777777" w:rsidR="005D622A" w:rsidRDefault="0086302A">
            <w:pPr>
              <w:jc w:val="center"/>
              <w:rPr>
                <w:rFonts w:eastAsia="Times New Roman"/>
                <w:b/>
                <w:sz w:val="22"/>
                <w:szCs w:val="20"/>
                <w:lang w:val="en-US"/>
              </w:rPr>
            </w:pPr>
            <w:r>
              <w:rPr>
                <w:rFonts w:eastAsia="Times New Roman"/>
                <w:b/>
                <w:sz w:val="22"/>
                <w:szCs w:val="20"/>
                <w:lang w:val="en-US"/>
              </w:rPr>
              <w:t>Curs (F/R)</w:t>
            </w:r>
          </w:p>
        </w:tc>
        <w:tc>
          <w:tcPr>
            <w:tcW w:w="888" w:type="dxa"/>
            <w:vAlign w:val="center"/>
          </w:tcPr>
          <w:p w14:paraId="08AAA2B7" w14:textId="77777777" w:rsidR="005D622A" w:rsidRDefault="0086302A">
            <w:pPr>
              <w:jc w:val="center"/>
              <w:rPr>
                <w:rFonts w:eastAsia="Times New Roman"/>
                <w:b/>
                <w:sz w:val="22"/>
                <w:szCs w:val="20"/>
                <w:lang w:val="ro-RO"/>
              </w:rPr>
            </w:pPr>
            <w:r>
              <w:rPr>
                <w:rFonts w:eastAsia="Times New Roman"/>
                <w:b/>
                <w:sz w:val="22"/>
                <w:szCs w:val="20"/>
                <w:lang w:val="ro-RO"/>
              </w:rPr>
              <w:t>Lucrări de laborator</w:t>
            </w:r>
          </w:p>
        </w:tc>
        <w:tc>
          <w:tcPr>
            <w:tcW w:w="903" w:type="dxa"/>
            <w:vAlign w:val="center"/>
          </w:tcPr>
          <w:p w14:paraId="2F0516D7" w14:textId="77777777" w:rsidR="005D622A" w:rsidRDefault="0086302A">
            <w:pPr>
              <w:jc w:val="center"/>
              <w:rPr>
                <w:rFonts w:eastAsia="Times New Roman"/>
                <w:b/>
                <w:sz w:val="22"/>
                <w:szCs w:val="20"/>
                <w:lang w:val="en-US"/>
              </w:rPr>
            </w:pPr>
            <w:r>
              <w:rPr>
                <w:rFonts w:eastAsia="Times New Roman"/>
                <w:b/>
                <w:sz w:val="22"/>
                <w:szCs w:val="20"/>
                <w:lang w:val="en-US"/>
              </w:rPr>
              <w:t>Laborator (F/R)</w:t>
            </w:r>
          </w:p>
        </w:tc>
        <w:tc>
          <w:tcPr>
            <w:tcW w:w="903" w:type="dxa"/>
            <w:vAlign w:val="center"/>
          </w:tcPr>
          <w:p w14:paraId="1530EEA5" w14:textId="77777777" w:rsidR="005D622A" w:rsidRDefault="0086302A">
            <w:pPr>
              <w:jc w:val="center"/>
              <w:rPr>
                <w:rFonts w:eastAsia="Times New Roman"/>
                <w:b/>
                <w:sz w:val="22"/>
                <w:szCs w:val="20"/>
                <w:lang w:val="ro-RO"/>
              </w:rPr>
            </w:pPr>
            <w:r>
              <w:rPr>
                <w:rFonts w:eastAsia="Times New Roman"/>
                <w:b/>
                <w:bCs/>
                <w:sz w:val="22"/>
                <w:szCs w:val="20"/>
                <w:lang w:val="ro-RO"/>
              </w:rPr>
              <w:t>Lucrul individual al studentului</w:t>
            </w:r>
          </w:p>
        </w:tc>
        <w:tc>
          <w:tcPr>
            <w:tcW w:w="903" w:type="dxa"/>
            <w:vAlign w:val="center"/>
          </w:tcPr>
          <w:p w14:paraId="7D2FE4F5" w14:textId="77777777" w:rsidR="005D622A" w:rsidRDefault="0086302A">
            <w:pPr>
              <w:jc w:val="center"/>
              <w:rPr>
                <w:rFonts w:eastAsia="Times New Roman"/>
                <w:b/>
                <w:bCs/>
                <w:sz w:val="22"/>
                <w:szCs w:val="20"/>
                <w:lang w:val="en-US"/>
              </w:rPr>
            </w:pPr>
            <w:r>
              <w:rPr>
                <w:rFonts w:eastAsia="Times New Roman"/>
                <w:b/>
                <w:bCs/>
                <w:sz w:val="22"/>
                <w:szCs w:val="20"/>
                <w:lang w:val="en-US"/>
              </w:rPr>
              <w:t>LI</w:t>
            </w:r>
          </w:p>
          <w:p w14:paraId="3D09C216" w14:textId="77777777" w:rsidR="005D622A" w:rsidRDefault="0086302A">
            <w:pPr>
              <w:jc w:val="center"/>
              <w:rPr>
                <w:rFonts w:eastAsia="Times New Roman"/>
                <w:b/>
                <w:bCs/>
                <w:sz w:val="22"/>
                <w:szCs w:val="20"/>
                <w:lang w:val="en-US"/>
              </w:rPr>
            </w:pPr>
            <w:r>
              <w:rPr>
                <w:rFonts w:eastAsia="Times New Roman"/>
                <w:b/>
                <w:bCs/>
                <w:sz w:val="22"/>
                <w:szCs w:val="20"/>
                <w:lang w:val="en-US"/>
              </w:rPr>
              <w:t>(F/R)</w:t>
            </w:r>
          </w:p>
        </w:tc>
      </w:tr>
      <w:tr w:rsidR="005D622A" w14:paraId="5AEACC0F" w14:textId="77777777">
        <w:trPr>
          <w:jc w:val="center"/>
        </w:trPr>
        <w:tc>
          <w:tcPr>
            <w:tcW w:w="826" w:type="dxa"/>
          </w:tcPr>
          <w:p w14:paraId="46261BDA" w14:textId="77777777" w:rsidR="005D622A" w:rsidRDefault="0086302A">
            <w:pPr>
              <w:jc w:val="center"/>
              <w:rPr>
                <w:rFonts w:eastAsia="Times New Roman"/>
                <w:b/>
                <w:sz w:val="22"/>
                <w:szCs w:val="20"/>
                <w:lang w:val="ro-RO"/>
              </w:rPr>
            </w:pPr>
            <w:r>
              <w:rPr>
                <w:rFonts w:eastAsia="Times New Roman"/>
                <w:b/>
                <w:sz w:val="22"/>
                <w:szCs w:val="20"/>
                <w:lang w:val="ro-RO"/>
              </w:rPr>
              <w:t>I.</w:t>
            </w:r>
          </w:p>
        </w:tc>
        <w:tc>
          <w:tcPr>
            <w:tcW w:w="3814" w:type="dxa"/>
            <w:vAlign w:val="center"/>
          </w:tcPr>
          <w:p w14:paraId="3F076545" w14:textId="77777777" w:rsidR="005D622A" w:rsidRDefault="0086302A">
            <w:pPr>
              <w:keepNext/>
              <w:outlineLvl w:val="2"/>
              <w:rPr>
                <w:rFonts w:eastAsia="Times New Roman"/>
                <w:b/>
                <w:bCs/>
                <w:sz w:val="22"/>
                <w:lang w:val="ro-RO" w:eastAsia="ro-RO"/>
              </w:rPr>
            </w:pPr>
            <w:r>
              <w:rPr>
                <w:rFonts w:eastAsia="Times New Roman"/>
                <w:b/>
                <w:bCs/>
                <w:sz w:val="22"/>
                <w:lang w:val="ro-RO" w:eastAsia="ro-RO"/>
              </w:rPr>
              <w:t>Geomorfologia ca știință</w:t>
            </w:r>
          </w:p>
        </w:tc>
        <w:tc>
          <w:tcPr>
            <w:tcW w:w="804" w:type="dxa"/>
            <w:vAlign w:val="center"/>
          </w:tcPr>
          <w:p w14:paraId="19C4D133" w14:textId="77777777" w:rsidR="005D622A" w:rsidRDefault="005D622A">
            <w:pPr>
              <w:jc w:val="center"/>
              <w:rPr>
                <w:rFonts w:eastAsia="Times New Roman"/>
                <w:b/>
                <w:sz w:val="22"/>
                <w:lang w:val="ro-RO"/>
              </w:rPr>
            </w:pPr>
          </w:p>
        </w:tc>
        <w:tc>
          <w:tcPr>
            <w:tcW w:w="900" w:type="dxa"/>
            <w:vAlign w:val="center"/>
          </w:tcPr>
          <w:p w14:paraId="09B222E7" w14:textId="77777777" w:rsidR="005D622A" w:rsidRDefault="005D622A">
            <w:pPr>
              <w:jc w:val="center"/>
              <w:rPr>
                <w:rFonts w:eastAsia="Times New Roman"/>
                <w:b/>
                <w:sz w:val="22"/>
                <w:lang w:val="ro-RO"/>
              </w:rPr>
            </w:pPr>
          </w:p>
        </w:tc>
        <w:tc>
          <w:tcPr>
            <w:tcW w:w="888" w:type="dxa"/>
            <w:vAlign w:val="center"/>
          </w:tcPr>
          <w:p w14:paraId="6BB8DAE4" w14:textId="77777777" w:rsidR="005D622A" w:rsidRDefault="005D622A">
            <w:pPr>
              <w:jc w:val="center"/>
              <w:rPr>
                <w:rFonts w:eastAsia="Times New Roman"/>
                <w:b/>
                <w:sz w:val="22"/>
                <w:lang w:val="ro-RO"/>
              </w:rPr>
            </w:pPr>
          </w:p>
        </w:tc>
        <w:tc>
          <w:tcPr>
            <w:tcW w:w="903" w:type="dxa"/>
            <w:vAlign w:val="center"/>
          </w:tcPr>
          <w:p w14:paraId="326A6240" w14:textId="77777777" w:rsidR="005D622A" w:rsidRDefault="005D622A">
            <w:pPr>
              <w:jc w:val="center"/>
              <w:rPr>
                <w:rFonts w:eastAsia="Times New Roman"/>
                <w:b/>
                <w:sz w:val="22"/>
                <w:lang w:val="ro-RO"/>
              </w:rPr>
            </w:pPr>
          </w:p>
        </w:tc>
        <w:tc>
          <w:tcPr>
            <w:tcW w:w="903" w:type="dxa"/>
            <w:vAlign w:val="center"/>
          </w:tcPr>
          <w:p w14:paraId="5EDB2DF5" w14:textId="77777777" w:rsidR="005D622A" w:rsidRDefault="005D622A">
            <w:pPr>
              <w:jc w:val="center"/>
              <w:rPr>
                <w:rFonts w:eastAsia="Times New Roman"/>
                <w:b/>
                <w:sz w:val="22"/>
                <w:lang w:val="ro-RO"/>
              </w:rPr>
            </w:pPr>
          </w:p>
        </w:tc>
        <w:tc>
          <w:tcPr>
            <w:tcW w:w="903" w:type="dxa"/>
            <w:vAlign w:val="center"/>
          </w:tcPr>
          <w:p w14:paraId="5EED9107" w14:textId="77777777" w:rsidR="005D622A" w:rsidRDefault="005D622A">
            <w:pPr>
              <w:jc w:val="center"/>
              <w:rPr>
                <w:rFonts w:eastAsia="Times New Roman"/>
                <w:b/>
                <w:sz w:val="22"/>
                <w:lang w:val="ro-RO"/>
              </w:rPr>
            </w:pPr>
          </w:p>
        </w:tc>
      </w:tr>
      <w:tr w:rsidR="005D622A" w14:paraId="5F566BAB" w14:textId="77777777">
        <w:trPr>
          <w:jc w:val="center"/>
        </w:trPr>
        <w:tc>
          <w:tcPr>
            <w:tcW w:w="826" w:type="dxa"/>
          </w:tcPr>
          <w:p w14:paraId="7571FBC9" w14:textId="77777777" w:rsidR="005D622A" w:rsidRDefault="0086302A">
            <w:pPr>
              <w:jc w:val="center"/>
              <w:rPr>
                <w:rFonts w:eastAsia="Times New Roman"/>
                <w:b/>
                <w:bCs/>
                <w:sz w:val="22"/>
                <w:szCs w:val="20"/>
                <w:lang w:val="ro-RO"/>
              </w:rPr>
            </w:pPr>
            <w:r>
              <w:rPr>
                <w:rFonts w:eastAsia="Times New Roman"/>
                <w:sz w:val="22"/>
                <w:szCs w:val="20"/>
                <w:lang w:val="ro-RO"/>
              </w:rPr>
              <w:t>1.1.</w:t>
            </w:r>
          </w:p>
        </w:tc>
        <w:tc>
          <w:tcPr>
            <w:tcW w:w="3814" w:type="dxa"/>
            <w:vAlign w:val="center"/>
          </w:tcPr>
          <w:p w14:paraId="004987ED" w14:textId="77777777" w:rsidR="005D622A" w:rsidRDefault="0086302A">
            <w:pPr>
              <w:keepNext/>
              <w:ind w:left="120" w:hangingChars="50" w:hanging="120"/>
              <w:outlineLvl w:val="2"/>
              <w:rPr>
                <w:rFonts w:eastAsia="Times New Roman"/>
                <w:lang w:val="en-US" w:eastAsia="ro-RO"/>
              </w:rPr>
            </w:pPr>
            <w:r>
              <w:rPr>
                <w:rFonts w:eastAsia="Times New Roman"/>
                <w:lang w:val="ro-RO" w:eastAsia="ro-RO"/>
              </w:rPr>
              <w:t xml:space="preserve">Obiectul de studiu. Metode ce cercetare </w:t>
            </w:r>
            <w:r>
              <w:rPr>
                <w:rFonts w:eastAsia="Times New Roman"/>
                <w:lang w:val="en-US" w:eastAsia="ro-RO"/>
              </w:rPr>
              <w:t xml:space="preserve">în </w:t>
            </w:r>
            <w:r>
              <w:rPr>
                <w:rFonts w:eastAsia="Times New Roman"/>
                <w:lang w:val="ro-RO" w:eastAsia="ro-RO"/>
              </w:rPr>
              <w:t>geomorfologi</w:t>
            </w:r>
            <w:r>
              <w:rPr>
                <w:rFonts w:eastAsia="Times New Roman"/>
                <w:lang w:val="en-US" w:eastAsia="ro-RO"/>
              </w:rPr>
              <w:t>a aplicată</w:t>
            </w:r>
          </w:p>
        </w:tc>
        <w:tc>
          <w:tcPr>
            <w:tcW w:w="804" w:type="dxa"/>
            <w:vAlign w:val="center"/>
          </w:tcPr>
          <w:p w14:paraId="1FF042A7" w14:textId="77777777" w:rsidR="005D622A" w:rsidRDefault="0086302A">
            <w:pPr>
              <w:jc w:val="center"/>
              <w:rPr>
                <w:rFonts w:eastAsia="Times New Roman"/>
                <w:sz w:val="22"/>
                <w:lang w:val="en-US"/>
              </w:rPr>
            </w:pPr>
            <w:r>
              <w:rPr>
                <w:rFonts w:eastAsia="Times New Roman"/>
                <w:sz w:val="22"/>
                <w:lang w:val="en-US"/>
              </w:rPr>
              <w:t>1</w:t>
            </w:r>
          </w:p>
        </w:tc>
        <w:tc>
          <w:tcPr>
            <w:tcW w:w="900" w:type="dxa"/>
            <w:vAlign w:val="center"/>
          </w:tcPr>
          <w:p w14:paraId="2ED5766A" w14:textId="77777777" w:rsidR="005D622A" w:rsidRDefault="0086302A">
            <w:pPr>
              <w:jc w:val="center"/>
              <w:rPr>
                <w:rFonts w:eastAsia="Times New Roman"/>
                <w:sz w:val="22"/>
                <w:lang w:val="en-US"/>
              </w:rPr>
            </w:pPr>
            <w:r>
              <w:rPr>
                <w:rFonts w:eastAsia="Times New Roman"/>
                <w:sz w:val="22"/>
                <w:lang w:val="en-US"/>
              </w:rPr>
              <w:t>1</w:t>
            </w:r>
          </w:p>
        </w:tc>
        <w:tc>
          <w:tcPr>
            <w:tcW w:w="888" w:type="dxa"/>
            <w:vAlign w:val="center"/>
          </w:tcPr>
          <w:p w14:paraId="11DD1E95" w14:textId="77777777" w:rsidR="005D622A" w:rsidRDefault="005D622A">
            <w:pPr>
              <w:jc w:val="center"/>
              <w:rPr>
                <w:rFonts w:eastAsia="Times New Roman"/>
                <w:sz w:val="22"/>
                <w:lang w:val="ro-RO"/>
              </w:rPr>
            </w:pPr>
          </w:p>
        </w:tc>
        <w:tc>
          <w:tcPr>
            <w:tcW w:w="903" w:type="dxa"/>
            <w:vAlign w:val="center"/>
          </w:tcPr>
          <w:p w14:paraId="659755B2" w14:textId="77777777" w:rsidR="005D622A" w:rsidRDefault="005D622A">
            <w:pPr>
              <w:jc w:val="center"/>
              <w:rPr>
                <w:rFonts w:eastAsia="Times New Roman"/>
                <w:sz w:val="22"/>
                <w:lang w:val="ro-RO"/>
              </w:rPr>
            </w:pPr>
          </w:p>
        </w:tc>
        <w:tc>
          <w:tcPr>
            <w:tcW w:w="903" w:type="dxa"/>
            <w:vAlign w:val="center"/>
          </w:tcPr>
          <w:p w14:paraId="7D941015" w14:textId="77777777" w:rsidR="005D622A" w:rsidRDefault="0086302A">
            <w:pPr>
              <w:jc w:val="center"/>
              <w:rPr>
                <w:rFonts w:eastAsia="Times New Roman"/>
                <w:sz w:val="22"/>
                <w:lang w:val="en-US"/>
              </w:rPr>
            </w:pPr>
            <w:r>
              <w:rPr>
                <w:rFonts w:eastAsia="Times New Roman"/>
                <w:sz w:val="22"/>
                <w:lang w:val="en-US"/>
              </w:rPr>
              <w:t>2</w:t>
            </w:r>
          </w:p>
        </w:tc>
        <w:tc>
          <w:tcPr>
            <w:tcW w:w="903" w:type="dxa"/>
            <w:vAlign w:val="center"/>
          </w:tcPr>
          <w:p w14:paraId="057DCBB8" w14:textId="77777777" w:rsidR="005D622A" w:rsidRDefault="005D622A">
            <w:pPr>
              <w:jc w:val="center"/>
              <w:rPr>
                <w:rFonts w:eastAsia="Times New Roman"/>
                <w:sz w:val="22"/>
                <w:lang w:val="en-US"/>
              </w:rPr>
            </w:pPr>
          </w:p>
        </w:tc>
      </w:tr>
      <w:tr w:rsidR="005D622A" w14:paraId="385D3E0C" w14:textId="77777777">
        <w:trPr>
          <w:jc w:val="center"/>
        </w:trPr>
        <w:tc>
          <w:tcPr>
            <w:tcW w:w="826" w:type="dxa"/>
          </w:tcPr>
          <w:p w14:paraId="0975BB4C" w14:textId="77777777" w:rsidR="005D622A" w:rsidRDefault="0086302A">
            <w:pPr>
              <w:jc w:val="center"/>
              <w:rPr>
                <w:rFonts w:eastAsia="Times New Roman"/>
                <w:lang w:val="ro-RO"/>
              </w:rPr>
            </w:pPr>
            <w:r>
              <w:rPr>
                <w:rFonts w:eastAsia="Times New Roman"/>
                <w:lang w:val="ro-RO"/>
              </w:rPr>
              <w:t>1.2.</w:t>
            </w:r>
          </w:p>
        </w:tc>
        <w:tc>
          <w:tcPr>
            <w:tcW w:w="3814" w:type="dxa"/>
            <w:vAlign w:val="center"/>
          </w:tcPr>
          <w:p w14:paraId="049F1839" w14:textId="77777777" w:rsidR="005D622A" w:rsidRDefault="0086302A">
            <w:pPr>
              <w:keepNext/>
              <w:outlineLvl w:val="2"/>
              <w:rPr>
                <w:rFonts w:eastAsia="Times New Roman"/>
                <w:lang w:val="ro-RO" w:eastAsia="ro-RO"/>
              </w:rPr>
            </w:pPr>
            <w:r>
              <w:rPr>
                <w:rFonts w:eastAsia="Times New Roman"/>
                <w:lang w:val="ro-RO" w:eastAsia="ro-RO"/>
              </w:rPr>
              <w:t xml:space="preserve">Relieful – sistem al </w:t>
            </w:r>
            <w:r>
              <w:rPr>
                <w:rFonts w:eastAsia="Times New Roman"/>
                <w:lang w:val="ro-RO" w:eastAsia="ro-RO"/>
              </w:rPr>
              <w:t>mediului geografic. Ierarhizarea formelor de relief</w:t>
            </w:r>
          </w:p>
        </w:tc>
        <w:tc>
          <w:tcPr>
            <w:tcW w:w="804" w:type="dxa"/>
            <w:vAlign w:val="center"/>
          </w:tcPr>
          <w:p w14:paraId="6670EC5D" w14:textId="77777777" w:rsidR="005D622A" w:rsidRDefault="005D622A">
            <w:pPr>
              <w:jc w:val="both"/>
              <w:rPr>
                <w:rFonts w:eastAsia="Times New Roman"/>
                <w:lang w:val="en-US"/>
              </w:rPr>
            </w:pPr>
          </w:p>
        </w:tc>
        <w:tc>
          <w:tcPr>
            <w:tcW w:w="900" w:type="dxa"/>
            <w:vAlign w:val="center"/>
          </w:tcPr>
          <w:p w14:paraId="1BFFFCB7" w14:textId="77777777" w:rsidR="005D622A" w:rsidRDefault="0086302A">
            <w:pPr>
              <w:jc w:val="center"/>
              <w:rPr>
                <w:rFonts w:eastAsia="Times New Roman"/>
                <w:lang w:val="en-US"/>
              </w:rPr>
            </w:pPr>
            <w:r>
              <w:rPr>
                <w:rFonts w:eastAsia="Times New Roman"/>
                <w:lang w:val="en-US"/>
              </w:rPr>
              <w:t>1</w:t>
            </w:r>
          </w:p>
        </w:tc>
        <w:tc>
          <w:tcPr>
            <w:tcW w:w="888" w:type="dxa"/>
            <w:vAlign w:val="center"/>
          </w:tcPr>
          <w:p w14:paraId="544F5B19" w14:textId="77777777" w:rsidR="005D622A" w:rsidRDefault="0086302A">
            <w:pPr>
              <w:jc w:val="center"/>
              <w:rPr>
                <w:rFonts w:eastAsia="Times New Roman"/>
                <w:lang w:val="en-US"/>
              </w:rPr>
            </w:pPr>
            <w:r>
              <w:rPr>
                <w:rFonts w:eastAsia="Times New Roman"/>
                <w:lang w:val="en-US"/>
              </w:rPr>
              <w:t>1</w:t>
            </w:r>
          </w:p>
        </w:tc>
        <w:tc>
          <w:tcPr>
            <w:tcW w:w="903" w:type="dxa"/>
            <w:vAlign w:val="center"/>
          </w:tcPr>
          <w:p w14:paraId="312D18F7" w14:textId="77777777" w:rsidR="005D622A" w:rsidRDefault="005D622A">
            <w:pPr>
              <w:jc w:val="center"/>
              <w:rPr>
                <w:rFonts w:eastAsia="Times New Roman"/>
                <w:lang w:val="en-US"/>
              </w:rPr>
            </w:pPr>
          </w:p>
        </w:tc>
        <w:tc>
          <w:tcPr>
            <w:tcW w:w="903" w:type="dxa"/>
            <w:vAlign w:val="center"/>
          </w:tcPr>
          <w:p w14:paraId="16ABFEBC" w14:textId="77777777" w:rsidR="005D622A" w:rsidRDefault="0086302A">
            <w:pPr>
              <w:jc w:val="center"/>
              <w:rPr>
                <w:rFonts w:eastAsia="Times New Roman"/>
                <w:lang w:val="en-US"/>
              </w:rPr>
            </w:pPr>
            <w:r>
              <w:rPr>
                <w:rFonts w:eastAsia="Times New Roman"/>
                <w:lang w:val="en-US"/>
              </w:rPr>
              <w:t>4</w:t>
            </w:r>
          </w:p>
        </w:tc>
        <w:tc>
          <w:tcPr>
            <w:tcW w:w="903" w:type="dxa"/>
            <w:vAlign w:val="center"/>
          </w:tcPr>
          <w:p w14:paraId="3F937B47" w14:textId="77777777" w:rsidR="005D622A" w:rsidRDefault="005D622A">
            <w:pPr>
              <w:jc w:val="center"/>
              <w:rPr>
                <w:rFonts w:eastAsia="Times New Roman"/>
                <w:lang w:val="en-US"/>
              </w:rPr>
            </w:pPr>
          </w:p>
        </w:tc>
      </w:tr>
      <w:tr w:rsidR="005D622A" w14:paraId="3CD02BBD" w14:textId="77777777">
        <w:trPr>
          <w:jc w:val="center"/>
        </w:trPr>
        <w:tc>
          <w:tcPr>
            <w:tcW w:w="826" w:type="dxa"/>
          </w:tcPr>
          <w:p w14:paraId="30DB578F" w14:textId="77777777" w:rsidR="005D622A" w:rsidRDefault="0086302A">
            <w:pPr>
              <w:jc w:val="center"/>
              <w:rPr>
                <w:rFonts w:eastAsia="Times New Roman"/>
                <w:b/>
                <w:lang w:val="ro-RO"/>
              </w:rPr>
            </w:pPr>
            <w:r>
              <w:rPr>
                <w:rFonts w:eastAsia="Times New Roman"/>
                <w:b/>
                <w:lang w:val="ro-RO"/>
              </w:rPr>
              <w:t>II.</w:t>
            </w:r>
          </w:p>
        </w:tc>
        <w:tc>
          <w:tcPr>
            <w:tcW w:w="3814" w:type="dxa"/>
            <w:vAlign w:val="center"/>
          </w:tcPr>
          <w:p w14:paraId="69BAC869" w14:textId="77777777" w:rsidR="005D622A" w:rsidRDefault="0086302A">
            <w:pPr>
              <w:keepNext/>
              <w:outlineLvl w:val="2"/>
              <w:rPr>
                <w:rFonts w:eastAsia="Times New Roman"/>
                <w:b/>
                <w:lang w:val="ro-RO" w:eastAsia="ro-RO"/>
              </w:rPr>
            </w:pPr>
            <w:r>
              <w:rPr>
                <w:rFonts w:eastAsia="Times New Roman"/>
                <w:b/>
                <w:lang w:val="ro-RO" w:eastAsia="ro-RO"/>
              </w:rPr>
              <w:t>Factorii de modelare a reliefului</w:t>
            </w:r>
          </w:p>
        </w:tc>
        <w:tc>
          <w:tcPr>
            <w:tcW w:w="804" w:type="dxa"/>
            <w:vAlign w:val="center"/>
          </w:tcPr>
          <w:p w14:paraId="3DA75E94" w14:textId="77777777" w:rsidR="005D622A" w:rsidRDefault="005D622A">
            <w:pPr>
              <w:jc w:val="center"/>
              <w:rPr>
                <w:rFonts w:eastAsia="Times New Roman"/>
                <w:b/>
                <w:lang w:val="ro-RO"/>
              </w:rPr>
            </w:pPr>
          </w:p>
        </w:tc>
        <w:tc>
          <w:tcPr>
            <w:tcW w:w="900" w:type="dxa"/>
            <w:vAlign w:val="center"/>
          </w:tcPr>
          <w:p w14:paraId="7764668A" w14:textId="77777777" w:rsidR="005D622A" w:rsidRDefault="005D622A">
            <w:pPr>
              <w:jc w:val="center"/>
              <w:rPr>
                <w:rFonts w:eastAsia="Times New Roman"/>
                <w:b/>
                <w:lang w:val="ro-RO"/>
              </w:rPr>
            </w:pPr>
          </w:p>
        </w:tc>
        <w:tc>
          <w:tcPr>
            <w:tcW w:w="888" w:type="dxa"/>
            <w:vAlign w:val="center"/>
          </w:tcPr>
          <w:p w14:paraId="0D75A0A1" w14:textId="77777777" w:rsidR="005D622A" w:rsidRDefault="005D622A">
            <w:pPr>
              <w:jc w:val="center"/>
              <w:rPr>
                <w:rFonts w:eastAsia="Times New Roman"/>
                <w:b/>
                <w:lang w:val="ro-RO"/>
              </w:rPr>
            </w:pPr>
          </w:p>
        </w:tc>
        <w:tc>
          <w:tcPr>
            <w:tcW w:w="903" w:type="dxa"/>
            <w:vAlign w:val="center"/>
          </w:tcPr>
          <w:p w14:paraId="3E89E587" w14:textId="77777777" w:rsidR="005D622A" w:rsidRDefault="005D622A">
            <w:pPr>
              <w:jc w:val="center"/>
              <w:rPr>
                <w:rFonts w:eastAsia="Times New Roman"/>
                <w:b/>
                <w:lang w:val="ro-RO"/>
              </w:rPr>
            </w:pPr>
          </w:p>
        </w:tc>
        <w:tc>
          <w:tcPr>
            <w:tcW w:w="903" w:type="dxa"/>
            <w:vAlign w:val="center"/>
          </w:tcPr>
          <w:p w14:paraId="1E839AEF" w14:textId="77777777" w:rsidR="005D622A" w:rsidRDefault="005D622A">
            <w:pPr>
              <w:jc w:val="center"/>
              <w:rPr>
                <w:rFonts w:eastAsia="Times New Roman"/>
                <w:b/>
                <w:lang w:val="ro-RO"/>
              </w:rPr>
            </w:pPr>
          </w:p>
        </w:tc>
        <w:tc>
          <w:tcPr>
            <w:tcW w:w="903" w:type="dxa"/>
            <w:vAlign w:val="center"/>
          </w:tcPr>
          <w:p w14:paraId="144691AA" w14:textId="77777777" w:rsidR="005D622A" w:rsidRDefault="005D622A">
            <w:pPr>
              <w:jc w:val="center"/>
              <w:rPr>
                <w:rFonts w:eastAsia="Times New Roman"/>
                <w:b/>
                <w:lang w:val="ro-RO"/>
              </w:rPr>
            </w:pPr>
          </w:p>
        </w:tc>
      </w:tr>
      <w:tr w:rsidR="005D622A" w14:paraId="14B86418" w14:textId="77777777">
        <w:trPr>
          <w:jc w:val="center"/>
        </w:trPr>
        <w:tc>
          <w:tcPr>
            <w:tcW w:w="826" w:type="dxa"/>
          </w:tcPr>
          <w:p w14:paraId="6A6BDCA0" w14:textId="77777777" w:rsidR="005D622A" w:rsidRDefault="0086302A">
            <w:pPr>
              <w:jc w:val="center"/>
              <w:rPr>
                <w:rFonts w:eastAsia="Times New Roman"/>
                <w:lang w:val="ro-RO"/>
              </w:rPr>
            </w:pPr>
            <w:r>
              <w:rPr>
                <w:rFonts w:eastAsia="Times New Roman"/>
                <w:lang w:val="ro-RO"/>
              </w:rPr>
              <w:t>2.1.</w:t>
            </w:r>
          </w:p>
        </w:tc>
        <w:tc>
          <w:tcPr>
            <w:tcW w:w="3814" w:type="dxa"/>
            <w:vAlign w:val="center"/>
          </w:tcPr>
          <w:p w14:paraId="46FBD9F7" w14:textId="77777777" w:rsidR="005D622A" w:rsidRDefault="0086302A">
            <w:pPr>
              <w:keepNext/>
              <w:outlineLvl w:val="2"/>
              <w:rPr>
                <w:rFonts w:eastAsia="Times New Roman"/>
                <w:lang w:val="ro-RO" w:eastAsia="ro-RO"/>
              </w:rPr>
            </w:pPr>
            <w:r>
              <w:rPr>
                <w:rFonts w:eastAsia="Times New Roman"/>
                <w:lang w:val="ro-RO" w:eastAsia="ro-RO"/>
              </w:rPr>
              <w:t>Agenții interni</w:t>
            </w:r>
          </w:p>
        </w:tc>
        <w:tc>
          <w:tcPr>
            <w:tcW w:w="804" w:type="dxa"/>
            <w:vAlign w:val="center"/>
          </w:tcPr>
          <w:p w14:paraId="46E5AB87" w14:textId="77777777" w:rsidR="005D622A" w:rsidRDefault="0086302A">
            <w:pPr>
              <w:jc w:val="center"/>
              <w:rPr>
                <w:rFonts w:eastAsia="Times New Roman"/>
                <w:lang w:val="ro-RO"/>
              </w:rPr>
            </w:pPr>
            <w:r>
              <w:rPr>
                <w:rFonts w:eastAsia="Times New Roman"/>
                <w:lang w:val="ro-RO"/>
              </w:rPr>
              <w:t>1</w:t>
            </w:r>
          </w:p>
        </w:tc>
        <w:tc>
          <w:tcPr>
            <w:tcW w:w="900" w:type="dxa"/>
            <w:vAlign w:val="center"/>
          </w:tcPr>
          <w:p w14:paraId="23682B77" w14:textId="77777777" w:rsidR="005D622A" w:rsidRDefault="005D622A">
            <w:pPr>
              <w:jc w:val="center"/>
              <w:rPr>
                <w:rFonts w:eastAsia="Times New Roman"/>
                <w:lang w:val="ro-RO"/>
              </w:rPr>
            </w:pPr>
          </w:p>
        </w:tc>
        <w:tc>
          <w:tcPr>
            <w:tcW w:w="888" w:type="dxa"/>
            <w:vAlign w:val="center"/>
          </w:tcPr>
          <w:p w14:paraId="2C16A9C9" w14:textId="77777777" w:rsidR="005D622A" w:rsidRDefault="0086302A">
            <w:pPr>
              <w:jc w:val="center"/>
              <w:rPr>
                <w:rFonts w:eastAsia="Times New Roman"/>
                <w:lang w:val="en-US"/>
              </w:rPr>
            </w:pPr>
            <w:r>
              <w:rPr>
                <w:rFonts w:eastAsia="Times New Roman"/>
                <w:lang w:val="en-US"/>
              </w:rPr>
              <w:t>1</w:t>
            </w:r>
          </w:p>
        </w:tc>
        <w:tc>
          <w:tcPr>
            <w:tcW w:w="903" w:type="dxa"/>
            <w:vAlign w:val="center"/>
          </w:tcPr>
          <w:p w14:paraId="319764A1" w14:textId="77777777" w:rsidR="005D622A" w:rsidRDefault="005D622A">
            <w:pPr>
              <w:jc w:val="center"/>
              <w:rPr>
                <w:rFonts w:eastAsia="Times New Roman"/>
                <w:lang w:val="en-US"/>
              </w:rPr>
            </w:pPr>
          </w:p>
        </w:tc>
        <w:tc>
          <w:tcPr>
            <w:tcW w:w="903" w:type="dxa"/>
            <w:vAlign w:val="center"/>
          </w:tcPr>
          <w:p w14:paraId="48E7A114" w14:textId="77777777" w:rsidR="005D622A" w:rsidRDefault="0086302A">
            <w:pPr>
              <w:jc w:val="center"/>
              <w:rPr>
                <w:rFonts w:eastAsia="Times New Roman"/>
                <w:lang w:val="ro-RO"/>
              </w:rPr>
            </w:pPr>
            <w:r>
              <w:rPr>
                <w:rFonts w:eastAsia="Times New Roman"/>
                <w:lang w:val="ro-RO"/>
              </w:rPr>
              <w:t>4</w:t>
            </w:r>
          </w:p>
        </w:tc>
        <w:tc>
          <w:tcPr>
            <w:tcW w:w="903" w:type="dxa"/>
            <w:vAlign w:val="center"/>
          </w:tcPr>
          <w:p w14:paraId="3B2DEC27" w14:textId="77777777" w:rsidR="005D622A" w:rsidRDefault="005D622A">
            <w:pPr>
              <w:jc w:val="center"/>
              <w:rPr>
                <w:rFonts w:eastAsia="Times New Roman"/>
                <w:lang w:val="ro-RO"/>
              </w:rPr>
            </w:pPr>
          </w:p>
        </w:tc>
      </w:tr>
      <w:tr w:rsidR="005D622A" w14:paraId="44C87D87" w14:textId="77777777">
        <w:trPr>
          <w:jc w:val="center"/>
        </w:trPr>
        <w:tc>
          <w:tcPr>
            <w:tcW w:w="826" w:type="dxa"/>
          </w:tcPr>
          <w:p w14:paraId="0B4F0DEA" w14:textId="77777777" w:rsidR="005D622A" w:rsidRDefault="0086302A">
            <w:pPr>
              <w:jc w:val="center"/>
              <w:rPr>
                <w:rFonts w:eastAsia="Times New Roman"/>
                <w:lang w:val="ro-RO"/>
              </w:rPr>
            </w:pPr>
            <w:r>
              <w:rPr>
                <w:rFonts w:eastAsia="Times New Roman"/>
                <w:lang w:val="ro-RO"/>
              </w:rPr>
              <w:t>2.2.</w:t>
            </w:r>
          </w:p>
        </w:tc>
        <w:tc>
          <w:tcPr>
            <w:tcW w:w="3814" w:type="dxa"/>
            <w:vAlign w:val="center"/>
          </w:tcPr>
          <w:p w14:paraId="72D5844D" w14:textId="77777777" w:rsidR="005D622A" w:rsidRDefault="0086302A">
            <w:pPr>
              <w:keepNext/>
              <w:outlineLvl w:val="2"/>
              <w:rPr>
                <w:rFonts w:eastAsia="Times New Roman"/>
                <w:lang w:val="ro-RO" w:eastAsia="ro-RO"/>
              </w:rPr>
            </w:pPr>
            <w:r>
              <w:rPr>
                <w:rFonts w:eastAsia="Times New Roman"/>
                <w:lang w:val="ro-RO" w:eastAsia="ro-RO"/>
              </w:rPr>
              <w:t>Agenții externi</w:t>
            </w:r>
          </w:p>
        </w:tc>
        <w:tc>
          <w:tcPr>
            <w:tcW w:w="804" w:type="dxa"/>
            <w:vAlign w:val="center"/>
          </w:tcPr>
          <w:p w14:paraId="044163F4" w14:textId="77777777" w:rsidR="005D622A" w:rsidRDefault="0086302A">
            <w:pPr>
              <w:jc w:val="center"/>
              <w:rPr>
                <w:rFonts w:eastAsia="Times New Roman"/>
                <w:lang w:val="ro-RO"/>
              </w:rPr>
            </w:pPr>
            <w:r>
              <w:rPr>
                <w:rFonts w:eastAsia="Times New Roman"/>
                <w:lang w:val="ro-RO"/>
              </w:rPr>
              <w:t>1</w:t>
            </w:r>
          </w:p>
        </w:tc>
        <w:tc>
          <w:tcPr>
            <w:tcW w:w="900" w:type="dxa"/>
            <w:vAlign w:val="center"/>
          </w:tcPr>
          <w:p w14:paraId="2ECFEF5D" w14:textId="77777777" w:rsidR="005D622A" w:rsidRDefault="005D622A">
            <w:pPr>
              <w:jc w:val="center"/>
              <w:rPr>
                <w:rFonts w:eastAsia="Times New Roman"/>
                <w:lang w:val="ro-RO"/>
              </w:rPr>
            </w:pPr>
          </w:p>
        </w:tc>
        <w:tc>
          <w:tcPr>
            <w:tcW w:w="888" w:type="dxa"/>
            <w:vAlign w:val="center"/>
          </w:tcPr>
          <w:p w14:paraId="47B8F158" w14:textId="77777777" w:rsidR="005D622A" w:rsidRDefault="0086302A">
            <w:pPr>
              <w:jc w:val="center"/>
              <w:rPr>
                <w:rFonts w:eastAsia="Times New Roman"/>
                <w:lang w:val="en-US"/>
              </w:rPr>
            </w:pPr>
            <w:r>
              <w:rPr>
                <w:rFonts w:eastAsia="Times New Roman"/>
                <w:lang w:val="en-US"/>
              </w:rPr>
              <w:t>1</w:t>
            </w:r>
          </w:p>
        </w:tc>
        <w:tc>
          <w:tcPr>
            <w:tcW w:w="903" w:type="dxa"/>
            <w:vAlign w:val="center"/>
          </w:tcPr>
          <w:p w14:paraId="101A6EA8" w14:textId="77777777" w:rsidR="005D622A" w:rsidRDefault="005D622A">
            <w:pPr>
              <w:jc w:val="center"/>
              <w:rPr>
                <w:rFonts w:eastAsia="Times New Roman"/>
                <w:lang w:val="en-US"/>
              </w:rPr>
            </w:pPr>
          </w:p>
        </w:tc>
        <w:tc>
          <w:tcPr>
            <w:tcW w:w="903" w:type="dxa"/>
            <w:vAlign w:val="center"/>
          </w:tcPr>
          <w:p w14:paraId="7B16497D" w14:textId="77777777" w:rsidR="005D622A" w:rsidRDefault="0086302A">
            <w:pPr>
              <w:jc w:val="center"/>
              <w:rPr>
                <w:rFonts w:eastAsia="Times New Roman"/>
                <w:lang w:val="ro-RO"/>
              </w:rPr>
            </w:pPr>
            <w:r>
              <w:rPr>
                <w:rFonts w:eastAsia="Times New Roman"/>
                <w:lang w:val="ro-RO"/>
              </w:rPr>
              <w:t>4</w:t>
            </w:r>
          </w:p>
        </w:tc>
        <w:tc>
          <w:tcPr>
            <w:tcW w:w="903" w:type="dxa"/>
            <w:vAlign w:val="center"/>
          </w:tcPr>
          <w:p w14:paraId="6F1D7549" w14:textId="77777777" w:rsidR="005D622A" w:rsidRDefault="005D622A">
            <w:pPr>
              <w:jc w:val="center"/>
              <w:rPr>
                <w:rFonts w:eastAsia="Times New Roman"/>
                <w:lang w:val="ro-RO"/>
              </w:rPr>
            </w:pPr>
          </w:p>
        </w:tc>
      </w:tr>
      <w:tr w:rsidR="005D622A" w14:paraId="76802DF9" w14:textId="77777777">
        <w:trPr>
          <w:jc w:val="center"/>
        </w:trPr>
        <w:tc>
          <w:tcPr>
            <w:tcW w:w="826" w:type="dxa"/>
          </w:tcPr>
          <w:p w14:paraId="58DA4069" w14:textId="77777777" w:rsidR="005D622A" w:rsidRDefault="0086302A">
            <w:pPr>
              <w:jc w:val="center"/>
              <w:rPr>
                <w:rFonts w:eastAsia="Times New Roman"/>
                <w:lang w:val="en-US"/>
              </w:rPr>
            </w:pPr>
            <w:r>
              <w:rPr>
                <w:rFonts w:eastAsia="Times New Roman"/>
                <w:lang w:val="en-US"/>
              </w:rPr>
              <w:t>2.3.</w:t>
            </w:r>
          </w:p>
        </w:tc>
        <w:tc>
          <w:tcPr>
            <w:tcW w:w="3814" w:type="dxa"/>
            <w:vAlign w:val="center"/>
          </w:tcPr>
          <w:p w14:paraId="4A7D3343" w14:textId="77777777" w:rsidR="005D622A" w:rsidRDefault="0086302A">
            <w:pPr>
              <w:keepNext/>
              <w:outlineLvl w:val="2"/>
              <w:rPr>
                <w:rFonts w:eastAsia="Times New Roman"/>
                <w:lang w:val="ro-RO" w:eastAsia="ro-RO"/>
              </w:rPr>
            </w:pPr>
            <w:r>
              <w:rPr>
                <w:rFonts w:eastAsia="Times New Roman"/>
                <w:bCs/>
                <w:lang w:val="ro-RO"/>
              </w:rPr>
              <w:t>Tectonica globală. Teorii și concepții</w:t>
            </w:r>
          </w:p>
        </w:tc>
        <w:tc>
          <w:tcPr>
            <w:tcW w:w="804" w:type="dxa"/>
            <w:vAlign w:val="center"/>
          </w:tcPr>
          <w:p w14:paraId="00F1C29A" w14:textId="77777777" w:rsidR="005D622A" w:rsidRDefault="0086302A">
            <w:pPr>
              <w:jc w:val="center"/>
              <w:rPr>
                <w:rFonts w:eastAsia="Times New Roman"/>
                <w:lang w:val="en-US"/>
              </w:rPr>
            </w:pPr>
            <w:r>
              <w:rPr>
                <w:rFonts w:eastAsia="Times New Roman"/>
                <w:lang w:val="en-US"/>
              </w:rPr>
              <w:t>1</w:t>
            </w:r>
          </w:p>
        </w:tc>
        <w:tc>
          <w:tcPr>
            <w:tcW w:w="900" w:type="dxa"/>
            <w:vAlign w:val="center"/>
          </w:tcPr>
          <w:p w14:paraId="25A15061" w14:textId="77777777" w:rsidR="005D622A" w:rsidRDefault="005D622A">
            <w:pPr>
              <w:jc w:val="center"/>
              <w:rPr>
                <w:rFonts w:eastAsia="Times New Roman"/>
                <w:lang w:val="en-US"/>
              </w:rPr>
            </w:pPr>
          </w:p>
        </w:tc>
        <w:tc>
          <w:tcPr>
            <w:tcW w:w="888" w:type="dxa"/>
            <w:vAlign w:val="center"/>
          </w:tcPr>
          <w:p w14:paraId="3C0E1EE9" w14:textId="77777777" w:rsidR="005D622A" w:rsidRDefault="0086302A">
            <w:pPr>
              <w:jc w:val="center"/>
              <w:rPr>
                <w:rFonts w:eastAsia="Times New Roman"/>
                <w:lang w:val="en-US"/>
              </w:rPr>
            </w:pPr>
            <w:r>
              <w:rPr>
                <w:rFonts w:eastAsia="Times New Roman"/>
                <w:lang w:val="en-US"/>
              </w:rPr>
              <w:t>1</w:t>
            </w:r>
          </w:p>
        </w:tc>
        <w:tc>
          <w:tcPr>
            <w:tcW w:w="903" w:type="dxa"/>
            <w:vAlign w:val="center"/>
          </w:tcPr>
          <w:p w14:paraId="47F34119" w14:textId="77777777" w:rsidR="005D622A" w:rsidRDefault="005D622A">
            <w:pPr>
              <w:jc w:val="center"/>
              <w:rPr>
                <w:rFonts w:eastAsia="Times New Roman"/>
                <w:lang w:val="en-US"/>
              </w:rPr>
            </w:pPr>
          </w:p>
        </w:tc>
        <w:tc>
          <w:tcPr>
            <w:tcW w:w="903" w:type="dxa"/>
            <w:vAlign w:val="center"/>
          </w:tcPr>
          <w:p w14:paraId="755FCFEF" w14:textId="77777777" w:rsidR="005D622A" w:rsidRDefault="0086302A">
            <w:pPr>
              <w:jc w:val="center"/>
              <w:rPr>
                <w:rFonts w:eastAsia="Times New Roman"/>
                <w:lang w:val="en-US"/>
              </w:rPr>
            </w:pPr>
            <w:r>
              <w:rPr>
                <w:rFonts w:eastAsia="Times New Roman"/>
                <w:lang w:val="en-US"/>
              </w:rPr>
              <w:t>2</w:t>
            </w:r>
          </w:p>
        </w:tc>
        <w:tc>
          <w:tcPr>
            <w:tcW w:w="903" w:type="dxa"/>
            <w:vAlign w:val="center"/>
          </w:tcPr>
          <w:p w14:paraId="0AB9D5C7" w14:textId="77777777" w:rsidR="005D622A" w:rsidRDefault="005D622A">
            <w:pPr>
              <w:jc w:val="center"/>
              <w:rPr>
                <w:rFonts w:eastAsia="Times New Roman"/>
                <w:lang w:val="en-US"/>
              </w:rPr>
            </w:pPr>
          </w:p>
        </w:tc>
      </w:tr>
      <w:tr w:rsidR="005D622A" w14:paraId="426FE11A" w14:textId="77777777">
        <w:trPr>
          <w:jc w:val="center"/>
        </w:trPr>
        <w:tc>
          <w:tcPr>
            <w:tcW w:w="826" w:type="dxa"/>
          </w:tcPr>
          <w:p w14:paraId="10689F0A" w14:textId="77777777" w:rsidR="005D622A" w:rsidRDefault="0086302A">
            <w:pPr>
              <w:jc w:val="center"/>
              <w:rPr>
                <w:rFonts w:eastAsia="Times New Roman"/>
                <w:b/>
                <w:lang w:val="ro-RO"/>
              </w:rPr>
            </w:pPr>
            <w:r>
              <w:rPr>
                <w:rFonts w:eastAsia="Times New Roman"/>
                <w:b/>
                <w:lang w:val="ro-RO"/>
              </w:rPr>
              <w:t>III.</w:t>
            </w:r>
          </w:p>
        </w:tc>
        <w:tc>
          <w:tcPr>
            <w:tcW w:w="3814" w:type="dxa"/>
            <w:vAlign w:val="center"/>
          </w:tcPr>
          <w:p w14:paraId="18AA004D" w14:textId="77777777" w:rsidR="005D622A" w:rsidRDefault="0086302A">
            <w:pPr>
              <w:rPr>
                <w:rFonts w:eastAsia="Times New Roman"/>
                <w:b/>
                <w:lang w:val="en-US"/>
              </w:rPr>
            </w:pPr>
            <w:r>
              <w:rPr>
                <w:rFonts w:eastAsia="Times New Roman"/>
                <w:b/>
                <w:lang w:val="ro-RO"/>
              </w:rPr>
              <w:t xml:space="preserve">Domeniile </w:t>
            </w:r>
            <w:r>
              <w:rPr>
                <w:rFonts w:eastAsia="Times New Roman"/>
                <w:b/>
                <w:lang w:val="ro-RO"/>
              </w:rPr>
              <w:t>morfostructurale</w:t>
            </w:r>
            <w:r>
              <w:rPr>
                <w:rFonts w:eastAsia="Times New Roman"/>
                <w:b/>
                <w:lang w:val="en-US"/>
              </w:rPr>
              <w:t xml:space="preserve"> și morfosculpturale</w:t>
            </w:r>
          </w:p>
        </w:tc>
        <w:tc>
          <w:tcPr>
            <w:tcW w:w="804" w:type="dxa"/>
            <w:vAlign w:val="center"/>
          </w:tcPr>
          <w:p w14:paraId="4CDA5041" w14:textId="77777777" w:rsidR="005D622A" w:rsidRDefault="005D622A">
            <w:pPr>
              <w:jc w:val="center"/>
              <w:rPr>
                <w:rFonts w:eastAsia="Times New Roman"/>
                <w:b/>
                <w:lang w:val="ro-RO"/>
              </w:rPr>
            </w:pPr>
          </w:p>
        </w:tc>
        <w:tc>
          <w:tcPr>
            <w:tcW w:w="900" w:type="dxa"/>
            <w:vAlign w:val="center"/>
          </w:tcPr>
          <w:p w14:paraId="33453E91" w14:textId="77777777" w:rsidR="005D622A" w:rsidRDefault="005D622A">
            <w:pPr>
              <w:jc w:val="center"/>
              <w:rPr>
                <w:rFonts w:eastAsia="Times New Roman"/>
                <w:b/>
                <w:lang w:val="ro-RO"/>
              </w:rPr>
            </w:pPr>
          </w:p>
        </w:tc>
        <w:tc>
          <w:tcPr>
            <w:tcW w:w="888" w:type="dxa"/>
            <w:vAlign w:val="center"/>
          </w:tcPr>
          <w:p w14:paraId="0482CA3F" w14:textId="77777777" w:rsidR="005D622A" w:rsidRDefault="005D622A">
            <w:pPr>
              <w:jc w:val="center"/>
              <w:rPr>
                <w:rFonts w:eastAsia="Times New Roman"/>
                <w:b/>
                <w:lang w:val="ro-RO"/>
              </w:rPr>
            </w:pPr>
          </w:p>
        </w:tc>
        <w:tc>
          <w:tcPr>
            <w:tcW w:w="903" w:type="dxa"/>
            <w:vAlign w:val="center"/>
          </w:tcPr>
          <w:p w14:paraId="1F35DE3E" w14:textId="77777777" w:rsidR="005D622A" w:rsidRDefault="005D622A">
            <w:pPr>
              <w:jc w:val="center"/>
              <w:rPr>
                <w:rFonts w:eastAsia="Times New Roman"/>
                <w:b/>
                <w:lang w:val="ro-RO"/>
              </w:rPr>
            </w:pPr>
          </w:p>
        </w:tc>
        <w:tc>
          <w:tcPr>
            <w:tcW w:w="903" w:type="dxa"/>
            <w:vAlign w:val="center"/>
          </w:tcPr>
          <w:p w14:paraId="229E071C" w14:textId="77777777" w:rsidR="005D622A" w:rsidRDefault="005D622A">
            <w:pPr>
              <w:jc w:val="center"/>
              <w:rPr>
                <w:rFonts w:eastAsia="Times New Roman"/>
                <w:b/>
                <w:lang w:val="ro-RO"/>
              </w:rPr>
            </w:pPr>
          </w:p>
        </w:tc>
        <w:tc>
          <w:tcPr>
            <w:tcW w:w="903" w:type="dxa"/>
            <w:vAlign w:val="center"/>
          </w:tcPr>
          <w:p w14:paraId="55A1BFB9" w14:textId="77777777" w:rsidR="005D622A" w:rsidRDefault="005D622A">
            <w:pPr>
              <w:jc w:val="center"/>
              <w:rPr>
                <w:rFonts w:eastAsia="Times New Roman"/>
                <w:b/>
                <w:lang w:val="ro-RO"/>
              </w:rPr>
            </w:pPr>
          </w:p>
        </w:tc>
      </w:tr>
      <w:tr w:rsidR="005D622A" w14:paraId="2A0DAB4B" w14:textId="77777777">
        <w:trPr>
          <w:jc w:val="center"/>
        </w:trPr>
        <w:tc>
          <w:tcPr>
            <w:tcW w:w="826" w:type="dxa"/>
          </w:tcPr>
          <w:p w14:paraId="3DAC408A" w14:textId="77777777" w:rsidR="005D622A" w:rsidRDefault="0086302A">
            <w:pPr>
              <w:jc w:val="center"/>
              <w:rPr>
                <w:rFonts w:eastAsia="Times New Roman"/>
                <w:lang w:val="ro-RO"/>
              </w:rPr>
            </w:pPr>
            <w:r>
              <w:rPr>
                <w:rFonts w:eastAsia="Times New Roman"/>
                <w:lang w:val="ro-RO"/>
              </w:rPr>
              <w:t>3.1.</w:t>
            </w:r>
          </w:p>
        </w:tc>
        <w:tc>
          <w:tcPr>
            <w:tcW w:w="3814" w:type="dxa"/>
            <w:vAlign w:val="center"/>
          </w:tcPr>
          <w:p w14:paraId="1434C102" w14:textId="77777777" w:rsidR="005D622A" w:rsidRDefault="0086302A">
            <w:pPr>
              <w:rPr>
                <w:rFonts w:eastAsia="Times New Roman"/>
                <w:lang w:val="en-US"/>
              </w:rPr>
            </w:pPr>
            <w:r>
              <w:rPr>
                <w:rFonts w:eastAsia="Times New Roman"/>
                <w:bCs/>
                <w:lang w:val="it-IT"/>
              </w:rPr>
              <w:t>Procese orogenice, magmatice, epirogenice și de eroziune</w:t>
            </w:r>
          </w:p>
        </w:tc>
        <w:tc>
          <w:tcPr>
            <w:tcW w:w="804" w:type="dxa"/>
            <w:vAlign w:val="center"/>
          </w:tcPr>
          <w:p w14:paraId="46DD1928" w14:textId="77777777" w:rsidR="005D622A" w:rsidRDefault="0086302A">
            <w:pPr>
              <w:jc w:val="center"/>
              <w:rPr>
                <w:rFonts w:eastAsia="Times New Roman"/>
                <w:lang w:val="ro-RO"/>
              </w:rPr>
            </w:pPr>
            <w:r>
              <w:rPr>
                <w:rFonts w:eastAsia="Times New Roman"/>
                <w:lang w:val="en-US"/>
              </w:rPr>
              <w:t>1</w:t>
            </w:r>
          </w:p>
        </w:tc>
        <w:tc>
          <w:tcPr>
            <w:tcW w:w="900" w:type="dxa"/>
            <w:vAlign w:val="center"/>
          </w:tcPr>
          <w:p w14:paraId="206771C0" w14:textId="77777777" w:rsidR="005D622A" w:rsidRDefault="005D622A">
            <w:pPr>
              <w:jc w:val="center"/>
              <w:rPr>
                <w:rFonts w:eastAsia="Times New Roman"/>
                <w:lang w:val="en-US"/>
              </w:rPr>
            </w:pPr>
          </w:p>
        </w:tc>
        <w:tc>
          <w:tcPr>
            <w:tcW w:w="888" w:type="dxa"/>
            <w:vAlign w:val="center"/>
          </w:tcPr>
          <w:p w14:paraId="42F1889B" w14:textId="77777777" w:rsidR="005D622A" w:rsidRDefault="0086302A">
            <w:pPr>
              <w:jc w:val="center"/>
              <w:rPr>
                <w:rFonts w:eastAsia="Times New Roman"/>
                <w:lang w:val="ro-RO"/>
              </w:rPr>
            </w:pPr>
            <w:r>
              <w:rPr>
                <w:rFonts w:eastAsia="Times New Roman"/>
                <w:lang w:val="ro-RO"/>
              </w:rPr>
              <w:t>1</w:t>
            </w:r>
          </w:p>
        </w:tc>
        <w:tc>
          <w:tcPr>
            <w:tcW w:w="903" w:type="dxa"/>
            <w:vAlign w:val="center"/>
          </w:tcPr>
          <w:p w14:paraId="47EC7C0D" w14:textId="77777777" w:rsidR="005D622A" w:rsidRDefault="005D622A">
            <w:pPr>
              <w:jc w:val="center"/>
              <w:rPr>
                <w:rFonts w:eastAsia="Times New Roman"/>
                <w:lang w:val="ro-RO"/>
              </w:rPr>
            </w:pPr>
          </w:p>
        </w:tc>
        <w:tc>
          <w:tcPr>
            <w:tcW w:w="903" w:type="dxa"/>
            <w:vAlign w:val="center"/>
          </w:tcPr>
          <w:p w14:paraId="2C2BA43A" w14:textId="77777777" w:rsidR="005D622A" w:rsidRDefault="0086302A">
            <w:pPr>
              <w:jc w:val="center"/>
              <w:rPr>
                <w:rFonts w:eastAsia="Times New Roman"/>
                <w:lang w:val="en-US"/>
              </w:rPr>
            </w:pPr>
            <w:r>
              <w:rPr>
                <w:rFonts w:eastAsia="Times New Roman"/>
                <w:lang w:val="en-US"/>
              </w:rPr>
              <w:t>2</w:t>
            </w:r>
          </w:p>
        </w:tc>
        <w:tc>
          <w:tcPr>
            <w:tcW w:w="903" w:type="dxa"/>
            <w:vAlign w:val="center"/>
          </w:tcPr>
          <w:p w14:paraId="60B7E215" w14:textId="77777777" w:rsidR="005D622A" w:rsidRDefault="005D622A">
            <w:pPr>
              <w:jc w:val="center"/>
              <w:rPr>
                <w:rFonts w:eastAsia="Times New Roman"/>
                <w:lang w:val="en-US"/>
              </w:rPr>
            </w:pPr>
          </w:p>
        </w:tc>
      </w:tr>
      <w:tr w:rsidR="005D622A" w14:paraId="7455CE7E" w14:textId="77777777">
        <w:trPr>
          <w:jc w:val="center"/>
        </w:trPr>
        <w:tc>
          <w:tcPr>
            <w:tcW w:w="826" w:type="dxa"/>
          </w:tcPr>
          <w:p w14:paraId="7EC824D2" w14:textId="77777777" w:rsidR="005D622A" w:rsidRDefault="0086302A">
            <w:pPr>
              <w:jc w:val="center"/>
              <w:rPr>
                <w:rFonts w:eastAsia="Times New Roman"/>
                <w:lang w:val="ro-RO"/>
              </w:rPr>
            </w:pPr>
            <w:r>
              <w:rPr>
                <w:rFonts w:eastAsia="Times New Roman"/>
                <w:lang w:val="ro-RO"/>
              </w:rPr>
              <w:t>3.2.</w:t>
            </w:r>
          </w:p>
        </w:tc>
        <w:tc>
          <w:tcPr>
            <w:tcW w:w="3814" w:type="dxa"/>
            <w:vAlign w:val="center"/>
          </w:tcPr>
          <w:p w14:paraId="5F39890B" w14:textId="77777777" w:rsidR="005D622A" w:rsidRDefault="0086302A">
            <w:pPr>
              <w:rPr>
                <w:rFonts w:eastAsia="Times New Roman"/>
                <w:lang w:val="ro-RO"/>
              </w:rPr>
            </w:pPr>
            <w:r>
              <w:rPr>
                <w:rFonts w:eastAsia="Times New Roman"/>
                <w:bCs/>
                <w:lang w:val="fr-FR"/>
              </w:rPr>
              <w:t>Unitățile structurale – de platformă și de orogen</w:t>
            </w:r>
          </w:p>
        </w:tc>
        <w:tc>
          <w:tcPr>
            <w:tcW w:w="804" w:type="dxa"/>
            <w:vAlign w:val="center"/>
          </w:tcPr>
          <w:p w14:paraId="3D4B5578" w14:textId="77777777" w:rsidR="005D622A" w:rsidRDefault="0086302A">
            <w:pPr>
              <w:jc w:val="center"/>
              <w:rPr>
                <w:rFonts w:eastAsia="Times New Roman"/>
                <w:lang w:val="en-US"/>
              </w:rPr>
            </w:pPr>
            <w:r>
              <w:rPr>
                <w:rFonts w:eastAsia="Times New Roman"/>
                <w:lang w:val="en-US"/>
              </w:rPr>
              <w:t>1</w:t>
            </w:r>
          </w:p>
        </w:tc>
        <w:tc>
          <w:tcPr>
            <w:tcW w:w="900" w:type="dxa"/>
            <w:vAlign w:val="center"/>
          </w:tcPr>
          <w:p w14:paraId="739071CB" w14:textId="77777777" w:rsidR="005D622A" w:rsidRDefault="005D622A">
            <w:pPr>
              <w:jc w:val="center"/>
              <w:rPr>
                <w:rFonts w:eastAsia="Times New Roman"/>
                <w:lang w:val="en-US"/>
              </w:rPr>
            </w:pPr>
          </w:p>
        </w:tc>
        <w:tc>
          <w:tcPr>
            <w:tcW w:w="888" w:type="dxa"/>
            <w:vAlign w:val="center"/>
          </w:tcPr>
          <w:p w14:paraId="713C0D48" w14:textId="77777777" w:rsidR="005D622A" w:rsidRDefault="005D622A">
            <w:pPr>
              <w:jc w:val="center"/>
              <w:rPr>
                <w:rFonts w:eastAsia="Times New Roman"/>
                <w:lang w:val="en-US"/>
              </w:rPr>
            </w:pPr>
          </w:p>
        </w:tc>
        <w:tc>
          <w:tcPr>
            <w:tcW w:w="903" w:type="dxa"/>
            <w:vAlign w:val="center"/>
          </w:tcPr>
          <w:p w14:paraId="4A1F34E9" w14:textId="77777777" w:rsidR="005D622A" w:rsidRDefault="005D622A">
            <w:pPr>
              <w:jc w:val="center"/>
              <w:rPr>
                <w:rFonts w:eastAsia="Times New Roman"/>
                <w:lang w:val="en-US"/>
              </w:rPr>
            </w:pPr>
          </w:p>
        </w:tc>
        <w:tc>
          <w:tcPr>
            <w:tcW w:w="903" w:type="dxa"/>
            <w:vAlign w:val="center"/>
          </w:tcPr>
          <w:p w14:paraId="48B45F53" w14:textId="77777777" w:rsidR="005D622A" w:rsidRDefault="0086302A">
            <w:pPr>
              <w:jc w:val="center"/>
              <w:rPr>
                <w:rFonts w:eastAsia="Times New Roman"/>
                <w:lang w:val="en-US"/>
              </w:rPr>
            </w:pPr>
            <w:r>
              <w:rPr>
                <w:rFonts w:eastAsia="Times New Roman"/>
                <w:lang w:val="en-US"/>
              </w:rPr>
              <w:t>4</w:t>
            </w:r>
          </w:p>
        </w:tc>
        <w:tc>
          <w:tcPr>
            <w:tcW w:w="903" w:type="dxa"/>
            <w:vAlign w:val="center"/>
          </w:tcPr>
          <w:p w14:paraId="0DBA04EC" w14:textId="77777777" w:rsidR="005D622A" w:rsidRDefault="005D622A">
            <w:pPr>
              <w:jc w:val="center"/>
              <w:rPr>
                <w:rFonts w:eastAsia="Times New Roman"/>
                <w:lang w:val="en-US"/>
              </w:rPr>
            </w:pPr>
          </w:p>
        </w:tc>
      </w:tr>
      <w:tr w:rsidR="005D622A" w14:paraId="704DEEE6" w14:textId="77777777">
        <w:trPr>
          <w:jc w:val="center"/>
        </w:trPr>
        <w:tc>
          <w:tcPr>
            <w:tcW w:w="826" w:type="dxa"/>
          </w:tcPr>
          <w:p w14:paraId="49E9A455" w14:textId="77777777" w:rsidR="005D622A" w:rsidRDefault="0086302A">
            <w:pPr>
              <w:jc w:val="center"/>
              <w:rPr>
                <w:rFonts w:eastAsia="Times New Roman"/>
                <w:lang w:val="en-US"/>
              </w:rPr>
            </w:pPr>
            <w:r>
              <w:rPr>
                <w:rFonts w:eastAsia="Times New Roman"/>
                <w:lang w:val="en-US"/>
              </w:rPr>
              <w:t>3.3.</w:t>
            </w:r>
          </w:p>
        </w:tc>
        <w:tc>
          <w:tcPr>
            <w:tcW w:w="3814" w:type="dxa"/>
            <w:vAlign w:val="center"/>
          </w:tcPr>
          <w:p w14:paraId="0CFDBE35" w14:textId="77777777" w:rsidR="005D622A" w:rsidRDefault="0086302A">
            <w:pPr>
              <w:rPr>
                <w:rFonts w:eastAsia="Times New Roman"/>
                <w:bCs/>
                <w:lang w:val="fr-FR"/>
              </w:rPr>
            </w:pPr>
            <w:r>
              <w:rPr>
                <w:rFonts w:eastAsia="Times New Roman"/>
                <w:bCs/>
                <w:lang w:val="it-IT"/>
              </w:rPr>
              <w:t xml:space="preserve">Procese de meteorizare, gravitaționale, eroziune, transport și </w:t>
            </w:r>
            <w:r>
              <w:rPr>
                <w:rFonts w:eastAsia="Times New Roman"/>
                <w:bCs/>
                <w:lang w:val="it-IT"/>
              </w:rPr>
              <w:t>acumulare</w:t>
            </w:r>
          </w:p>
        </w:tc>
        <w:tc>
          <w:tcPr>
            <w:tcW w:w="804" w:type="dxa"/>
            <w:vAlign w:val="center"/>
          </w:tcPr>
          <w:p w14:paraId="718AB995" w14:textId="77777777" w:rsidR="005D622A" w:rsidRDefault="0086302A">
            <w:pPr>
              <w:jc w:val="center"/>
              <w:rPr>
                <w:rFonts w:eastAsia="Times New Roman"/>
                <w:lang w:val="en-US"/>
              </w:rPr>
            </w:pPr>
            <w:r>
              <w:rPr>
                <w:rFonts w:eastAsia="Times New Roman"/>
                <w:lang w:val="en-US"/>
              </w:rPr>
              <w:t>1</w:t>
            </w:r>
          </w:p>
        </w:tc>
        <w:tc>
          <w:tcPr>
            <w:tcW w:w="900" w:type="dxa"/>
            <w:vAlign w:val="center"/>
          </w:tcPr>
          <w:p w14:paraId="42D24137" w14:textId="77777777" w:rsidR="005D622A" w:rsidRDefault="005D622A">
            <w:pPr>
              <w:jc w:val="center"/>
              <w:rPr>
                <w:rFonts w:eastAsia="Times New Roman"/>
                <w:lang w:val="en-US"/>
              </w:rPr>
            </w:pPr>
          </w:p>
        </w:tc>
        <w:tc>
          <w:tcPr>
            <w:tcW w:w="888" w:type="dxa"/>
            <w:vAlign w:val="center"/>
          </w:tcPr>
          <w:p w14:paraId="4D49E9FD" w14:textId="77777777" w:rsidR="005D622A" w:rsidRDefault="0086302A">
            <w:pPr>
              <w:jc w:val="center"/>
              <w:rPr>
                <w:rFonts w:eastAsia="Times New Roman"/>
                <w:lang w:val="en-US"/>
              </w:rPr>
            </w:pPr>
            <w:r>
              <w:rPr>
                <w:rFonts w:eastAsia="Times New Roman"/>
                <w:lang w:val="en-US"/>
              </w:rPr>
              <w:t>1</w:t>
            </w:r>
          </w:p>
        </w:tc>
        <w:tc>
          <w:tcPr>
            <w:tcW w:w="903" w:type="dxa"/>
            <w:vAlign w:val="center"/>
          </w:tcPr>
          <w:p w14:paraId="17F5BAC3" w14:textId="77777777" w:rsidR="005D622A" w:rsidRDefault="005D622A">
            <w:pPr>
              <w:jc w:val="center"/>
              <w:rPr>
                <w:rFonts w:eastAsia="Times New Roman"/>
                <w:lang w:val="en-US"/>
              </w:rPr>
            </w:pPr>
          </w:p>
        </w:tc>
        <w:tc>
          <w:tcPr>
            <w:tcW w:w="903" w:type="dxa"/>
            <w:vAlign w:val="center"/>
          </w:tcPr>
          <w:p w14:paraId="4870461B" w14:textId="77777777" w:rsidR="005D622A" w:rsidRDefault="0086302A">
            <w:pPr>
              <w:jc w:val="center"/>
              <w:rPr>
                <w:rFonts w:eastAsia="Times New Roman"/>
                <w:lang w:val="en-US"/>
              </w:rPr>
            </w:pPr>
            <w:r>
              <w:rPr>
                <w:rFonts w:eastAsia="Times New Roman"/>
                <w:lang w:val="en-US"/>
              </w:rPr>
              <w:t>2</w:t>
            </w:r>
          </w:p>
        </w:tc>
        <w:tc>
          <w:tcPr>
            <w:tcW w:w="903" w:type="dxa"/>
            <w:vAlign w:val="center"/>
          </w:tcPr>
          <w:p w14:paraId="4824927A" w14:textId="77777777" w:rsidR="005D622A" w:rsidRDefault="005D622A">
            <w:pPr>
              <w:jc w:val="center"/>
              <w:rPr>
                <w:rFonts w:eastAsia="Times New Roman"/>
                <w:lang w:val="en-US"/>
              </w:rPr>
            </w:pPr>
          </w:p>
        </w:tc>
      </w:tr>
      <w:tr w:rsidR="005D622A" w14:paraId="36B6C05B" w14:textId="77777777">
        <w:trPr>
          <w:jc w:val="center"/>
        </w:trPr>
        <w:tc>
          <w:tcPr>
            <w:tcW w:w="826" w:type="dxa"/>
          </w:tcPr>
          <w:p w14:paraId="52393BC8" w14:textId="77777777" w:rsidR="005D622A" w:rsidRDefault="0086302A">
            <w:pPr>
              <w:jc w:val="center"/>
              <w:rPr>
                <w:rFonts w:eastAsia="Times New Roman"/>
                <w:bCs/>
                <w:lang w:val="en-US"/>
              </w:rPr>
            </w:pPr>
            <w:r>
              <w:rPr>
                <w:rFonts w:eastAsia="Times New Roman"/>
                <w:bCs/>
                <w:lang w:val="en-US"/>
              </w:rPr>
              <w:t>3.4.</w:t>
            </w:r>
          </w:p>
        </w:tc>
        <w:tc>
          <w:tcPr>
            <w:tcW w:w="3814" w:type="dxa"/>
            <w:vAlign w:val="center"/>
          </w:tcPr>
          <w:p w14:paraId="78B73654" w14:textId="77777777" w:rsidR="005D622A" w:rsidRDefault="0086302A">
            <w:pPr>
              <w:rPr>
                <w:rFonts w:eastAsia="Times New Roman"/>
                <w:bCs/>
                <w:lang w:val="en-US"/>
              </w:rPr>
            </w:pPr>
            <w:r>
              <w:rPr>
                <w:rFonts w:eastAsia="Times New Roman"/>
                <w:bCs/>
                <w:lang w:val="en-US"/>
              </w:rPr>
              <w:t>Tipuri și forme de relief</w:t>
            </w:r>
          </w:p>
        </w:tc>
        <w:tc>
          <w:tcPr>
            <w:tcW w:w="804" w:type="dxa"/>
            <w:vAlign w:val="center"/>
          </w:tcPr>
          <w:p w14:paraId="27AC2A14" w14:textId="77777777" w:rsidR="005D622A" w:rsidRDefault="0086302A">
            <w:pPr>
              <w:jc w:val="center"/>
              <w:rPr>
                <w:rFonts w:eastAsia="Times New Roman"/>
                <w:b/>
                <w:lang w:val="en-US"/>
              </w:rPr>
            </w:pPr>
            <w:r>
              <w:rPr>
                <w:rFonts w:eastAsia="Times New Roman"/>
                <w:bCs/>
                <w:lang w:val="en-US"/>
              </w:rPr>
              <w:t>1</w:t>
            </w:r>
          </w:p>
        </w:tc>
        <w:tc>
          <w:tcPr>
            <w:tcW w:w="900" w:type="dxa"/>
            <w:vAlign w:val="center"/>
          </w:tcPr>
          <w:p w14:paraId="0EB0374C" w14:textId="77777777" w:rsidR="005D622A" w:rsidRDefault="0086302A">
            <w:pPr>
              <w:jc w:val="center"/>
              <w:rPr>
                <w:rFonts w:eastAsia="Times New Roman"/>
                <w:bCs/>
                <w:lang w:val="en-US"/>
              </w:rPr>
            </w:pPr>
            <w:r>
              <w:rPr>
                <w:rFonts w:eastAsia="Times New Roman"/>
                <w:bCs/>
                <w:lang w:val="en-US"/>
              </w:rPr>
              <w:t>1</w:t>
            </w:r>
          </w:p>
        </w:tc>
        <w:tc>
          <w:tcPr>
            <w:tcW w:w="888" w:type="dxa"/>
            <w:vAlign w:val="center"/>
          </w:tcPr>
          <w:p w14:paraId="6131ECBD" w14:textId="77777777" w:rsidR="005D622A" w:rsidRDefault="0086302A">
            <w:pPr>
              <w:jc w:val="center"/>
              <w:rPr>
                <w:rFonts w:eastAsia="Times New Roman"/>
                <w:b/>
                <w:lang w:val="en-US"/>
              </w:rPr>
            </w:pPr>
            <w:r>
              <w:rPr>
                <w:rFonts w:eastAsia="Times New Roman"/>
                <w:bCs/>
                <w:lang w:val="en-US"/>
              </w:rPr>
              <w:t>1</w:t>
            </w:r>
          </w:p>
        </w:tc>
        <w:tc>
          <w:tcPr>
            <w:tcW w:w="903" w:type="dxa"/>
            <w:vAlign w:val="center"/>
          </w:tcPr>
          <w:p w14:paraId="64A10466" w14:textId="77777777" w:rsidR="005D622A" w:rsidRDefault="0086302A">
            <w:pPr>
              <w:jc w:val="center"/>
              <w:rPr>
                <w:rFonts w:eastAsia="Times New Roman"/>
                <w:bCs/>
                <w:lang w:val="en-US"/>
              </w:rPr>
            </w:pPr>
            <w:r>
              <w:rPr>
                <w:rFonts w:eastAsia="Times New Roman"/>
                <w:bCs/>
                <w:lang w:val="en-US"/>
              </w:rPr>
              <w:t>1</w:t>
            </w:r>
          </w:p>
        </w:tc>
        <w:tc>
          <w:tcPr>
            <w:tcW w:w="903" w:type="dxa"/>
            <w:vAlign w:val="center"/>
          </w:tcPr>
          <w:p w14:paraId="76D0CB3C" w14:textId="77777777" w:rsidR="005D622A" w:rsidRDefault="005D622A">
            <w:pPr>
              <w:jc w:val="center"/>
              <w:rPr>
                <w:rFonts w:eastAsia="Times New Roman"/>
                <w:b/>
                <w:lang w:val="ro-RO"/>
              </w:rPr>
            </w:pPr>
          </w:p>
        </w:tc>
        <w:tc>
          <w:tcPr>
            <w:tcW w:w="903" w:type="dxa"/>
            <w:vAlign w:val="center"/>
          </w:tcPr>
          <w:p w14:paraId="4FDA2EEE" w14:textId="77777777" w:rsidR="005D622A" w:rsidRDefault="005D622A">
            <w:pPr>
              <w:jc w:val="center"/>
              <w:rPr>
                <w:rFonts w:eastAsia="Times New Roman"/>
                <w:b/>
                <w:lang w:val="ro-RO"/>
              </w:rPr>
            </w:pPr>
          </w:p>
        </w:tc>
      </w:tr>
      <w:tr w:rsidR="005D622A" w14:paraId="585E0D41" w14:textId="77777777">
        <w:trPr>
          <w:jc w:val="center"/>
        </w:trPr>
        <w:tc>
          <w:tcPr>
            <w:tcW w:w="826" w:type="dxa"/>
          </w:tcPr>
          <w:p w14:paraId="6BB81D92" w14:textId="77777777" w:rsidR="005D622A" w:rsidRDefault="0086302A">
            <w:pPr>
              <w:jc w:val="center"/>
              <w:rPr>
                <w:rFonts w:eastAsia="Times New Roman"/>
                <w:lang w:val="en-US"/>
              </w:rPr>
            </w:pPr>
            <w:r>
              <w:rPr>
                <w:rFonts w:eastAsia="Times New Roman"/>
                <w:lang w:val="en-US"/>
              </w:rPr>
              <w:t>3.5.</w:t>
            </w:r>
          </w:p>
        </w:tc>
        <w:tc>
          <w:tcPr>
            <w:tcW w:w="3814" w:type="dxa"/>
            <w:vAlign w:val="center"/>
          </w:tcPr>
          <w:p w14:paraId="115361DA" w14:textId="77777777" w:rsidR="005D622A" w:rsidRDefault="0086302A">
            <w:pPr>
              <w:rPr>
                <w:rFonts w:eastAsia="Times New Roman"/>
                <w:b/>
                <w:lang w:val="ro-RO"/>
              </w:rPr>
            </w:pPr>
            <w:r>
              <w:rPr>
                <w:rFonts w:eastAsia="Times New Roman"/>
                <w:lang w:val="ro-RO"/>
              </w:rPr>
              <w:t xml:space="preserve">Relieful petrografic și fluvial </w:t>
            </w:r>
          </w:p>
        </w:tc>
        <w:tc>
          <w:tcPr>
            <w:tcW w:w="804" w:type="dxa"/>
            <w:vAlign w:val="center"/>
          </w:tcPr>
          <w:p w14:paraId="46DDACC1" w14:textId="77777777" w:rsidR="005D622A" w:rsidRDefault="0086302A">
            <w:pPr>
              <w:jc w:val="center"/>
              <w:rPr>
                <w:rFonts w:eastAsia="Times New Roman"/>
                <w:lang w:val="en-US"/>
              </w:rPr>
            </w:pPr>
            <w:r>
              <w:rPr>
                <w:rFonts w:eastAsia="Times New Roman"/>
                <w:lang w:val="en-US"/>
              </w:rPr>
              <w:t>2</w:t>
            </w:r>
          </w:p>
        </w:tc>
        <w:tc>
          <w:tcPr>
            <w:tcW w:w="900" w:type="dxa"/>
            <w:vAlign w:val="center"/>
          </w:tcPr>
          <w:p w14:paraId="24B362A2" w14:textId="77777777" w:rsidR="005D622A" w:rsidRDefault="0086302A">
            <w:pPr>
              <w:jc w:val="center"/>
              <w:rPr>
                <w:rFonts w:eastAsia="Times New Roman"/>
                <w:lang w:val="en-US"/>
              </w:rPr>
            </w:pPr>
            <w:r>
              <w:rPr>
                <w:rFonts w:eastAsia="Times New Roman"/>
                <w:lang w:val="en-US"/>
              </w:rPr>
              <w:t>1</w:t>
            </w:r>
          </w:p>
        </w:tc>
        <w:tc>
          <w:tcPr>
            <w:tcW w:w="888" w:type="dxa"/>
            <w:vAlign w:val="center"/>
          </w:tcPr>
          <w:p w14:paraId="4DCC11FE" w14:textId="77777777" w:rsidR="005D622A" w:rsidRDefault="0086302A">
            <w:pPr>
              <w:jc w:val="center"/>
              <w:rPr>
                <w:rFonts w:eastAsia="Times New Roman"/>
                <w:lang w:val="en-US"/>
              </w:rPr>
            </w:pPr>
            <w:r>
              <w:rPr>
                <w:rFonts w:eastAsia="Times New Roman"/>
                <w:lang w:val="en-US"/>
              </w:rPr>
              <w:t>1</w:t>
            </w:r>
          </w:p>
        </w:tc>
        <w:tc>
          <w:tcPr>
            <w:tcW w:w="903" w:type="dxa"/>
            <w:vAlign w:val="center"/>
          </w:tcPr>
          <w:p w14:paraId="28CC72AF" w14:textId="77777777" w:rsidR="005D622A" w:rsidRDefault="005D622A">
            <w:pPr>
              <w:jc w:val="center"/>
              <w:rPr>
                <w:rFonts w:eastAsia="Times New Roman"/>
                <w:lang w:val="en-US"/>
              </w:rPr>
            </w:pPr>
          </w:p>
        </w:tc>
        <w:tc>
          <w:tcPr>
            <w:tcW w:w="903" w:type="dxa"/>
            <w:vAlign w:val="center"/>
          </w:tcPr>
          <w:p w14:paraId="77A26A3F" w14:textId="77777777" w:rsidR="005D622A" w:rsidRDefault="0086302A">
            <w:pPr>
              <w:jc w:val="center"/>
              <w:rPr>
                <w:rFonts w:eastAsia="Times New Roman"/>
                <w:lang w:val="ro-RO"/>
              </w:rPr>
            </w:pPr>
            <w:r>
              <w:rPr>
                <w:rFonts w:eastAsia="Times New Roman"/>
                <w:lang w:val="ro-RO"/>
              </w:rPr>
              <w:t>4</w:t>
            </w:r>
          </w:p>
        </w:tc>
        <w:tc>
          <w:tcPr>
            <w:tcW w:w="903" w:type="dxa"/>
            <w:vAlign w:val="center"/>
          </w:tcPr>
          <w:p w14:paraId="2E1AE253" w14:textId="77777777" w:rsidR="005D622A" w:rsidRDefault="005D622A">
            <w:pPr>
              <w:jc w:val="center"/>
              <w:rPr>
                <w:rFonts w:eastAsia="Times New Roman"/>
                <w:lang w:val="ro-RO"/>
              </w:rPr>
            </w:pPr>
          </w:p>
        </w:tc>
      </w:tr>
      <w:tr w:rsidR="005D622A" w14:paraId="28116744" w14:textId="77777777">
        <w:trPr>
          <w:jc w:val="center"/>
        </w:trPr>
        <w:tc>
          <w:tcPr>
            <w:tcW w:w="826" w:type="dxa"/>
          </w:tcPr>
          <w:p w14:paraId="4923C8B9" w14:textId="77777777" w:rsidR="005D622A" w:rsidRDefault="0086302A">
            <w:pPr>
              <w:jc w:val="center"/>
              <w:rPr>
                <w:rFonts w:eastAsia="Times New Roman"/>
                <w:lang w:val="en-US"/>
              </w:rPr>
            </w:pPr>
            <w:r>
              <w:rPr>
                <w:rFonts w:eastAsia="Times New Roman"/>
                <w:lang w:val="en-US"/>
              </w:rPr>
              <w:t>3.6.</w:t>
            </w:r>
          </w:p>
        </w:tc>
        <w:tc>
          <w:tcPr>
            <w:tcW w:w="3814" w:type="dxa"/>
            <w:vAlign w:val="center"/>
          </w:tcPr>
          <w:p w14:paraId="7CD84947" w14:textId="77777777" w:rsidR="005D622A" w:rsidRDefault="0086302A">
            <w:pPr>
              <w:rPr>
                <w:rFonts w:eastAsia="Times New Roman"/>
                <w:lang w:val="ro-RO"/>
              </w:rPr>
            </w:pPr>
            <w:r>
              <w:rPr>
                <w:rFonts w:eastAsia="Times New Roman"/>
                <w:lang w:val="ro-RO"/>
              </w:rPr>
              <w:t>Relieful periglaciar și glaciar</w:t>
            </w:r>
          </w:p>
        </w:tc>
        <w:tc>
          <w:tcPr>
            <w:tcW w:w="804" w:type="dxa"/>
            <w:vAlign w:val="center"/>
          </w:tcPr>
          <w:p w14:paraId="10803476" w14:textId="77777777" w:rsidR="005D622A" w:rsidRDefault="0086302A">
            <w:pPr>
              <w:jc w:val="center"/>
              <w:rPr>
                <w:rFonts w:eastAsia="Times New Roman"/>
                <w:lang w:val="en-US"/>
              </w:rPr>
            </w:pPr>
            <w:r>
              <w:rPr>
                <w:rFonts w:eastAsia="Times New Roman"/>
                <w:lang w:val="en-US"/>
              </w:rPr>
              <w:t>1</w:t>
            </w:r>
          </w:p>
        </w:tc>
        <w:tc>
          <w:tcPr>
            <w:tcW w:w="900" w:type="dxa"/>
            <w:vAlign w:val="center"/>
          </w:tcPr>
          <w:p w14:paraId="0CF722A8" w14:textId="77777777" w:rsidR="005D622A" w:rsidRDefault="0086302A">
            <w:pPr>
              <w:jc w:val="center"/>
              <w:rPr>
                <w:rFonts w:eastAsia="Times New Roman"/>
                <w:lang w:val="en-US"/>
              </w:rPr>
            </w:pPr>
            <w:r>
              <w:rPr>
                <w:rFonts w:eastAsia="Times New Roman"/>
                <w:lang w:val="en-US"/>
              </w:rPr>
              <w:t>1</w:t>
            </w:r>
          </w:p>
        </w:tc>
        <w:tc>
          <w:tcPr>
            <w:tcW w:w="888" w:type="dxa"/>
            <w:vAlign w:val="center"/>
          </w:tcPr>
          <w:p w14:paraId="3C22B2C4" w14:textId="77777777" w:rsidR="005D622A" w:rsidRDefault="005D622A">
            <w:pPr>
              <w:jc w:val="center"/>
              <w:rPr>
                <w:rFonts w:eastAsia="Times New Roman"/>
                <w:lang w:val="ro-RO"/>
              </w:rPr>
            </w:pPr>
          </w:p>
        </w:tc>
        <w:tc>
          <w:tcPr>
            <w:tcW w:w="903" w:type="dxa"/>
            <w:vAlign w:val="center"/>
          </w:tcPr>
          <w:p w14:paraId="3591395B" w14:textId="77777777" w:rsidR="005D622A" w:rsidRDefault="005D622A">
            <w:pPr>
              <w:jc w:val="center"/>
              <w:rPr>
                <w:rFonts w:eastAsia="Times New Roman"/>
                <w:lang w:val="en-US"/>
              </w:rPr>
            </w:pPr>
          </w:p>
        </w:tc>
        <w:tc>
          <w:tcPr>
            <w:tcW w:w="903" w:type="dxa"/>
            <w:vAlign w:val="center"/>
          </w:tcPr>
          <w:p w14:paraId="26F51757" w14:textId="77777777" w:rsidR="005D622A" w:rsidRDefault="0086302A">
            <w:pPr>
              <w:jc w:val="center"/>
              <w:rPr>
                <w:rFonts w:eastAsia="Times New Roman"/>
                <w:lang w:val="en-US"/>
              </w:rPr>
            </w:pPr>
            <w:r>
              <w:rPr>
                <w:rFonts w:eastAsia="Times New Roman"/>
                <w:lang w:val="en-US"/>
              </w:rPr>
              <w:t>2</w:t>
            </w:r>
          </w:p>
        </w:tc>
        <w:tc>
          <w:tcPr>
            <w:tcW w:w="903" w:type="dxa"/>
            <w:vAlign w:val="center"/>
          </w:tcPr>
          <w:p w14:paraId="14032475" w14:textId="77777777" w:rsidR="005D622A" w:rsidRDefault="005D622A">
            <w:pPr>
              <w:jc w:val="center"/>
              <w:rPr>
                <w:rFonts w:eastAsia="Times New Roman"/>
                <w:lang w:val="en-US"/>
              </w:rPr>
            </w:pPr>
          </w:p>
        </w:tc>
      </w:tr>
      <w:tr w:rsidR="005D622A" w14:paraId="5AE13EA2" w14:textId="77777777">
        <w:trPr>
          <w:jc w:val="center"/>
        </w:trPr>
        <w:tc>
          <w:tcPr>
            <w:tcW w:w="826" w:type="dxa"/>
          </w:tcPr>
          <w:p w14:paraId="0BB08D52" w14:textId="77777777" w:rsidR="005D622A" w:rsidRDefault="0086302A">
            <w:pPr>
              <w:jc w:val="center"/>
              <w:rPr>
                <w:rFonts w:eastAsia="Times New Roman"/>
                <w:lang w:val="en-US"/>
              </w:rPr>
            </w:pPr>
            <w:r>
              <w:rPr>
                <w:rFonts w:eastAsia="Times New Roman"/>
                <w:lang w:val="en-US"/>
              </w:rPr>
              <w:t>3.7.</w:t>
            </w:r>
          </w:p>
        </w:tc>
        <w:tc>
          <w:tcPr>
            <w:tcW w:w="3814" w:type="dxa"/>
            <w:vAlign w:val="center"/>
          </w:tcPr>
          <w:p w14:paraId="7C98A82B" w14:textId="77777777" w:rsidR="005D622A" w:rsidRDefault="0086302A">
            <w:pPr>
              <w:rPr>
                <w:rFonts w:eastAsia="Times New Roman"/>
                <w:lang w:val="ro-RO"/>
              </w:rPr>
            </w:pPr>
            <w:r>
              <w:rPr>
                <w:rFonts w:eastAsia="Times New Roman"/>
                <w:lang w:val="ro-RO"/>
              </w:rPr>
              <w:t>Relieful marin și eolian</w:t>
            </w:r>
          </w:p>
        </w:tc>
        <w:tc>
          <w:tcPr>
            <w:tcW w:w="804" w:type="dxa"/>
            <w:vAlign w:val="center"/>
          </w:tcPr>
          <w:p w14:paraId="4A3CBF72" w14:textId="77777777" w:rsidR="005D622A" w:rsidRDefault="0086302A">
            <w:pPr>
              <w:jc w:val="center"/>
              <w:rPr>
                <w:rFonts w:eastAsia="Times New Roman"/>
                <w:lang w:val="en-US"/>
              </w:rPr>
            </w:pPr>
            <w:r>
              <w:rPr>
                <w:rFonts w:eastAsia="Times New Roman"/>
                <w:lang w:val="en-US"/>
              </w:rPr>
              <w:t>1</w:t>
            </w:r>
          </w:p>
        </w:tc>
        <w:tc>
          <w:tcPr>
            <w:tcW w:w="900" w:type="dxa"/>
            <w:vAlign w:val="center"/>
          </w:tcPr>
          <w:p w14:paraId="4F66E5FB" w14:textId="77777777" w:rsidR="005D622A" w:rsidRDefault="0086302A">
            <w:pPr>
              <w:jc w:val="center"/>
              <w:rPr>
                <w:rFonts w:eastAsia="Times New Roman"/>
                <w:lang w:val="en-US"/>
              </w:rPr>
            </w:pPr>
            <w:r>
              <w:rPr>
                <w:rFonts w:eastAsia="Times New Roman"/>
                <w:lang w:val="en-US"/>
              </w:rPr>
              <w:t>1</w:t>
            </w:r>
          </w:p>
        </w:tc>
        <w:tc>
          <w:tcPr>
            <w:tcW w:w="888" w:type="dxa"/>
            <w:vAlign w:val="center"/>
          </w:tcPr>
          <w:p w14:paraId="4D7B9463" w14:textId="77777777" w:rsidR="005D622A" w:rsidRDefault="005D622A">
            <w:pPr>
              <w:jc w:val="center"/>
              <w:rPr>
                <w:rFonts w:eastAsia="Times New Roman"/>
                <w:lang w:val="ro-RO"/>
              </w:rPr>
            </w:pPr>
          </w:p>
        </w:tc>
        <w:tc>
          <w:tcPr>
            <w:tcW w:w="903" w:type="dxa"/>
            <w:vAlign w:val="center"/>
          </w:tcPr>
          <w:p w14:paraId="0A115870" w14:textId="77777777" w:rsidR="005D622A" w:rsidRDefault="005D622A">
            <w:pPr>
              <w:jc w:val="center"/>
              <w:rPr>
                <w:rFonts w:eastAsia="Times New Roman"/>
                <w:lang w:val="en-US"/>
              </w:rPr>
            </w:pPr>
          </w:p>
        </w:tc>
        <w:tc>
          <w:tcPr>
            <w:tcW w:w="903" w:type="dxa"/>
            <w:vAlign w:val="center"/>
          </w:tcPr>
          <w:p w14:paraId="3869C5FE" w14:textId="77777777" w:rsidR="005D622A" w:rsidRDefault="0086302A">
            <w:pPr>
              <w:jc w:val="center"/>
              <w:rPr>
                <w:rFonts w:eastAsia="Times New Roman"/>
                <w:lang w:val="en-US"/>
              </w:rPr>
            </w:pPr>
            <w:r>
              <w:rPr>
                <w:rFonts w:eastAsia="Times New Roman"/>
                <w:lang w:val="en-US"/>
              </w:rPr>
              <w:t>2</w:t>
            </w:r>
          </w:p>
        </w:tc>
        <w:tc>
          <w:tcPr>
            <w:tcW w:w="903" w:type="dxa"/>
            <w:vAlign w:val="center"/>
          </w:tcPr>
          <w:p w14:paraId="110AFF64" w14:textId="77777777" w:rsidR="005D622A" w:rsidRDefault="005D622A">
            <w:pPr>
              <w:jc w:val="center"/>
              <w:rPr>
                <w:rFonts w:eastAsia="Times New Roman"/>
                <w:lang w:val="en-US"/>
              </w:rPr>
            </w:pPr>
          </w:p>
        </w:tc>
      </w:tr>
      <w:tr w:rsidR="005D622A" w14:paraId="283B715B" w14:textId="77777777">
        <w:trPr>
          <w:jc w:val="center"/>
        </w:trPr>
        <w:tc>
          <w:tcPr>
            <w:tcW w:w="826" w:type="dxa"/>
          </w:tcPr>
          <w:p w14:paraId="51577DB9" w14:textId="77777777" w:rsidR="005D622A" w:rsidRDefault="0086302A">
            <w:pPr>
              <w:jc w:val="center"/>
              <w:rPr>
                <w:rFonts w:eastAsia="Times New Roman"/>
                <w:lang w:val="en-US"/>
              </w:rPr>
            </w:pPr>
            <w:r>
              <w:rPr>
                <w:rFonts w:eastAsia="Times New Roman"/>
                <w:lang w:val="en-US"/>
              </w:rPr>
              <w:t>3.8.</w:t>
            </w:r>
          </w:p>
        </w:tc>
        <w:tc>
          <w:tcPr>
            <w:tcW w:w="3814" w:type="dxa"/>
            <w:vAlign w:val="center"/>
          </w:tcPr>
          <w:p w14:paraId="26001736" w14:textId="77777777" w:rsidR="005D622A" w:rsidRDefault="0086302A">
            <w:pPr>
              <w:rPr>
                <w:rFonts w:eastAsia="Times New Roman"/>
                <w:lang w:val="ro-RO"/>
              </w:rPr>
            </w:pPr>
            <w:r>
              <w:rPr>
                <w:rFonts w:eastAsia="Times New Roman"/>
                <w:lang w:val="ro-RO"/>
              </w:rPr>
              <w:t>Relieful biogen și antropic</w:t>
            </w:r>
          </w:p>
        </w:tc>
        <w:tc>
          <w:tcPr>
            <w:tcW w:w="804" w:type="dxa"/>
            <w:vAlign w:val="center"/>
          </w:tcPr>
          <w:p w14:paraId="77E4C6C3" w14:textId="77777777" w:rsidR="005D622A" w:rsidRDefault="0086302A">
            <w:pPr>
              <w:jc w:val="center"/>
              <w:rPr>
                <w:rFonts w:eastAsia="Times New Roman"/>
                <w:lang w:val="en-US"/>
              </w:rPr>
            </w:pPr>
            <w:r>
              <w:rPr>
                <w:rFonts w:eastAsia="Times New Roman"/>
                <w:lang w:val="en-US"/>
              </w:rPr>
              <w:t>1</w:t>
            </w:r>
          </w:p>
        </w:tc>
        <w:tc>
          <w:tcPr>
            <w:tcW w:w="900" w:type="dxa"/>
            <w:vAlign w:val="center"/>
          </w:tcPr>
          <w:p w14:paraId="54333D65" w14:textId="77777777" w:rsidR="005D622A" w:rsidRDefault="0086302A">
            <w:pPr>
              <w:jc w:val="center"/>
              <w:rPr>
                <w:rFonts w:eastAsia="Times New Roman"/>
                <w:lang w:val="en-US"/>
              </w:rPr>
            </w:pPr>
            <w:r>
              <w:rPr>
                <w:rFonts w:eastAsia="Times New Roman"/>
                <w:lang w:val="en-US"/>
              </w:rPr>
              <w:t>1</w:t>
            </w:r>
          </w:p>
        </w:tc>
        <w:tc>
          <w:tcPr>
            <w:tcW w:w="888" w:type="dxa"/>
            <w:vAlign w:val="center"/>
          </w:tcPr>
          <w:p w14:paraId="5D693AD7" w14:textId="77777777" w:rsidR="005D622A" w:rsidRDefault="005D622A">
            <w:pPr>
              <w:jc w:val="center"/>
              <w:rPr>
                <w:rFonts w:eastAsia="Times New Roman"/>
                <w:lang w:val="ro-RO"/>
              </w:rPr>
            </w:pPr>
          </w:p>
        </w:tc>
        <w:tc>
          <w:tcPr>
            <w:tcW w:w="903" w:type="dxa"/>
            <w:vAlign w:val="center"/>
          </w:tcPr>
          <w:p w14:paraId="75709CB3" w14:textId="77777777" w:rsidR="005D622A" w:rsidRDefault="005D622A">
            <w:pPr>
              <w:jc w:val="center"/>
              <w:rPr>
                <w:rFonts w:eastAsia="Times New Roman"/>
                <w:lang w:val="en-US"/>
              </w:rPr>
            </w:pPr>
          </w:p>
        </w:tc>
        <w:tc>
          <w:tcPr>
            <w:tcW w:w="903" w:type="dxa"/>
            <w:vAlign w:val="center"/>
          </w:tcPr>
          <w:p w14:paraId="50CF6A2B" w14:textId="77777777" w:rsidR="005D622A" w:rsidRDefault="0086302A">
            <w:pPr>
              <w:jc w:val="center"/>
              <w:rPr>
                <w:rFonts w:eastAsia="Times New Roman"/>
                <w:lang w:val="en-US"/>
              </w:rPr>
            </w:pPr>
            <w:r>
              <w:rPr>
                <w:rFonts w:eastAsia="Times New Roman"/>
                <w:lang w:val="en-US"/>
              </w:rPr>
              <w:t>2</w:t>
            </w:r>
          </w:p>
        </w:tc>
        <w:tc>
          <w:tcPr>
            <w:tcW w:w="903" w:type="dxa"/>
            <w:vAlign w:val="center"/>
          </w:tcPr>
          <w:p w14:paraId="782D0C3C" w14:textId="77777777" w:rsidR="005D622A" w:rsidRDefault="005D622A">
            <w:pPr>
              <w:jc w:val="center"/>
              <w:rPr>
                <w:rFonts w:eastAsia="Times New Roman"/>
                <w:lang w:val="en-US"/>
              </w:rPr>
            </w:pPr>
          </w:p>
        </w:tc>
      </w:tr>
      <w:tr w:rsidR="005D622A" w14:paraId="68F0B108" w14:textId="77777777">
        <w:trPr>
          <w:jc w:val="center"/>
        </w:trPr>
        <w:tc>
          <w:tcPr>
            <w:tcW w:w="826" w:type="dxa"/>
          </w:tcPr>
          <w:p w14:paraId="401C08CB" w14:textId="77777777" w:rsidR="005D622A" w:rsidRDefault="0086302A">
            <w:pPr>
              <w:jc w:val="center"/>
              <w:rPr>
                <w:rFonts w:eastAsia="Times New Roman"/>
                <w:b/>
                <w:lang w:val="en-US"/>
              </w:rPr>
            </w:pPr>
            <w:r>
              <w:rPr>
                <w:rFonts w:eastAsia="Times New Roman"/>
                <w:b/>
                <w:lang w:val="en-US"/>
              </w:rPr>
              <w:t>I</w:t>
            </w:r>
            <w:r>
              <w:rPr>
                <w:rFonts w:eastAsia="Times New Roman"/>
                <w:b/>
                <w:lang w:val="ro-RO"/>
              </w:rPr>
              <w:t>V</w:t>
            </w:r>
            <w:r>
              <w:rPr>
                <w:rFonts w:eastAsia="Times New Roman"/>
                <w:b/>
                <w:lang w:val="en-US"/>
              </w:rPr>
              <w:t>.</w:t>
            </w:r>
          </w:p>
        </w:tc>
        <w:tc>
          <w:tcPr>
            <w:tcW w:w="3814" w:type="dxa"/>
            <w:vAlign w:val="center"/>
          </w:tcPr>
          <w:p w14:paraId="0E8A3023" w14:textId="77777777" w:rsidR="005D622A" w:rsidRDefault="0086302A">
            <w:pPr>
              <w:rPr>
                <w:rFonts w:eastAsia="Times New Roman"/>
                <w:b/>
                <w:bCs/>
                <w:lang w:val="en-US"/>
              </w:rPr>
            </w:pPr>
            <w:r>
              <w:rPr>
                <w:rFonts w:eastAsia="Times New Roman"/>
                <w:b/>
                <w:bCs/>
                <w:lang w:val="en-US"/>
              </w:rPr>
              <w:t>Procesele de degradare și riscurile asociate</w:t>
            </w:r>
          </w:p>
        </w:tc>
        <w:tc>
          <w:tcPr>
            <w:tcW w:w="804" w:type="dxa"/>
            <w:vAlign w:val="center"/>
          </w:tcPr>
          <w:p w14:paraId="666560C4" w14:textId="77777777" w:rsidR="005D622A" w:rsidRDefault="005D622A">
            <w:pPr>
              <w:jc w:val="center"/>
              <w:rPr>
                <w:rFonts w:eastAsia="Times New Roman"/>
                <w:lang w:val="ro-RO"/>
              </w:rPr>
            </w:pPr>
          </w:p>
        </w:tc>
        <w:tc>
          <w:tcPr>
            <w:tcW w:w="900" w:type="dxa"/>
            <w:vAlign w:val="center"/>
          </w:tcPr>
          <w:p w14:paraId="4AD1F030" w14:textId="77777777" w:rsidR="005D622A" w:rsidRDefault="005D622A">
            <w:pPr>
              <w:jc w:val="center"/>
              <w:rPr>
                <w:rFonts w:eastAsia="Times New Roman"/>
                <w:lang w:val="ro-RO"/>
              </w:rPr>
            </w:pPr>
          </w:p>
        </w:tc>
        <w:tc>
          <w:tcPr>
            <w:tcW w:w="888" w:type="dxa"/>
            <w:vAlign w:val="center"/>
          </w:tcPr>
          <w:p w14:paraId="71B73318" w14:textId="77777777" w:rsidR="005D622A" w:rsidRDefault="005D622A">
            <w:pPr>
              <w:jc w:val="center"/>
              <w:rPr>
                <w:rFonts w:eastAsia="Times New Roman"/>
                <w:lang w:val="ro-RO"/>
              </w:rPr>
            </w:pPr>
          </w:p>
        </w:tc>
        <w:tc>
          <w:tcPr>
            <w:tcW w:w="903" w:type="dxa"/>
            <w:vAlign w:val="center"/>
          </w:tcPr>
          <w:p w14:paraId="2B6124E6" w14:textId="77777777" w:rsidR="005D622A" w:rsidRDefault="005D622A">
            <w:pPr>
              <w:jc w:val="center"/>
              <w:rPr>
                <w:rFonts w:eastAsia="Times New Roman"/>
                <w:lang w:val="en-US"/>
              </w:rPr>
            </w:pPr>
          </w:p>
        </w:tc>
        <w:tc>
          <w:tcPr>
            <w:tcW w:w="903" w:type="dxa"/>
            <w:vAlign w:val="center"/>
          </w:tcPr>
          <w:p w14:paraId="210945D6" w14:textId="77777777" w:rsidR="005D622A" w:rsidRDefault="005D622A">
            <w:pPr>
              <w:jc w:val="center"/>
              <w:rPr>
                <w:rFonts w:eastAsia="Times New Roman"/>
                <w:lang w:val="ro-RO"/>
              </w:rPr>
            </w:pPr>
          </w:p>
        </w:tc>
        <w:tc>
          <w:tcPr>
            <w:tcW w:w="903" w:type="dxa"/>
            <w:vAlign w:val="center"/>
          </w:tcPr>
          <w:p w14:paraId="424EDC18" w14:textId="77777777" w:rsidR="005D622A" w:rsidRDefault="005D622A">
            <w:pPr>
              <w:jc w:val="center"/>
              <w:rPr>
                <w:rFonts w:eastAsia="Times New Roman"/>
                <w:lang w:val="ro-RO"/>
              </w:rPr>
            </w:pPr>
          </w:p>
        </w:tc>
      </w:tr>
      <w:tr w:rsidR="005D622A" w14:paraId="08EA5B53" w14:textId="77777777">
        <w:trPr>
          <w:jc w:val="center"/>
        </w:trPr>
        <w:tc>
          <w:tcPr>
            <w:tcW w:w="826" w:type="dxa"/>
          </w:tcPr>
          <w:p w14:paraId="68E764D4" w14:textId="77777777" w:rsidR="005D622A" w:rsidRDefault="0086302A">
            <w:pPr>
              <w:jc w:val="center"/>
              <w:rPr>
                <w:rFonts w:eastAsia="Times New Roman"/>
                <w:lang w:val="ro-RO"/>
              </w:rPr>
            </w:pPr>
            <w:r>
              <w:rPr>
                <w:rFonts w:eastAsia="Times New Roman"/>
                <w:lang w:val="en-US"/>
              </w:rPr>
              <w:t>4</w:t>
            </w:r>
            <w:r>
              <w:rPr>
                <w:rFonts w:eastAsia="Times New Roman"/>
                <w:lang w:val="ro-RO"/>
              </w:rPr>
              <w:t>.1.</w:t>
            </w:r>
          </w:p>
        </w:tc>
        <w:tc>
          <w:tcPr>
            <w:tcW w:w="3814" w:type="dxa"/>
            <w:shd w:val="clear" w:color="auto" w:fill="auto"/>
            <w:vAlign w:val="center"/>
          </w:tcPr>
          <w:p w14:paraId="101418EC" w14:textId="77777777" w:rsidR="005D622A" w:rsidRDefault="0086302A">
            <w:pPr>
              <w:contextualSpacing/>
              <w:jc w:val="both"/>
              <w:rPr>
                <w:rFonts w:eastAsia="Times New Roman"/>
                <w:bCs/>
                <w:lang w:val="en-US"/>
              </w:rPr>
            </w:pPr>
            <w:r>
              <w:rPr>
                <w:rFonts w:eastAsia="Times New Roman"/>
                <w:bCs/>
                <w:lang w:val="en-US"/>
              </w:rPr>
              <w:t>Procesele de eroziune</w:t>
            </w:r>
          </w:p>
        </w:tc>
        <w:tc>
          <w:tcPr>
            <w:tcW w:w="804" w:type="dxa"/>
            <w:vAlign w:val="center"/>
          </w:tcPr>
          <w:p w14:paraId="6E0CCB88" w14:textId="77777777" w:rsidR="005D622A" w:rsidRDefault="0086302A">
            <w:pPr>
              <w:jc w:val="center"/>
              <w:rPr>
                <w:rFonts w:eastAsia="Times New Roman"/>
                <w:lang w:val="en-US"/>
              </w:rPr>
            </w:pPr>
            <w:r>
              <w:rPr>
                <w:rFonts w:eastAsia="Times New Roman"/>
                <w:lang w:val="en-US"/>
              </w:rPr>
              <w:t>2</w:t>
            </w:r>
          </w:p>
        </w:tc>
        <w:tc>
          <w:tcPr>
            <w:tcW w:w="900" w:type="dxa"/>
            <w:vAlign w:val="center"/>
          </w:tcPr>
          <w:p w14:paraId="3306DB3C" w14:textId="77777777" w:rsidR="005D622A" w:rsidRDefault="0086302A">
            <w:pPr>
              <w:jc w:val="center"/>
              <w:rPr>
                <w:rFonts w:eastAsia="Times New Roman"/>
                <w:lang w:val="en-US"/>
              </w:rPr>
            </w:pPr>
            <w:r>
              <w:rPr>
                <w:rFonts w:eastAsia="Times New Roman"/>
                <w:lang w:val="en-US"/>
              </w:rPr>
              <w:t>1</w:t>
            </w:r>
          </w:p>
        </w:tc>
        <w:tc>
          <w:tcPr>
            <w:tcW w:w="888" w:type="dxa"/>
            <w:vAlign w:val="center"/>
          </w:tcPr>
          <w:p w14:paraId="363C38F5" w14:textId="77777777" w:rsidR="005D622A" w:rsidRDefault="0086302A">
            <w:pPr>
              <w:jc w:val="center"/>
              <w:rPr>
                <w:rFonts w:eastAsia="Times New Roman"/>
                <w:lang w:val="en-US"/>
              </w:rPr>
            </w:pPr>
            <w:r>
              <w:rPr>
                <w:rFonts w:eastAsia="Times New Roman"/>
                <w:lang w:val="en-US"/>
              </w:rPr>
              <w:t>2</w:t>
            </w:r>
          </w:p>
        </w:tc>
        <w:tc>
          <w:tcPr>
            <w:tcW w:w="903" w:type="dxa"/>
            <w:vAlign w:val="center"/>
          </w:tcPr>
          <w:p w14:paraId="58DAED19" w14:textId="77777777" w:rsidR="005D622A" w:rsidRDefault="0086302A">
            <w:pPr>
              <w:jc w:val="center"/>
              <w:rPr>
                <w:rFonts w:eastAsia="Times New Roman"/>
                <w:lang w:val="en-US"/>
              </w:rPr>
            </w:pPr>
            <w:r>
              <w:rPr>
                <w:rFonts w:eastAsia="Times New Roman"/>
                <w:lang w:val="en-US"/>
              </w:rPr>
              <w:t>1</w:t>
            </w:r>
          </w:p>
        </w:tc>
        <w:tc>
          <w:tcPr>
            <w:tcW w:w="903" w:type="dxa"/>
            <w:vAlign w:val="center"/>
          </w:tcPr>
          <w:p w14:paraId="2B3CABFC" w14:textId="77777777" w:rsidR="005D622A" w:rsidRDefault="0086302A">
            <w:pPr>
              <w:jc w:val="center"/>
              <w:rPr>
                <w:rFonts w:eastAsia="Times New Roman"/>
                <w:lang w:val="ro-RO"/>
              </w:rPr>
            </w:pPr>
            <w:r>
              <w:rPr>
                <w:rFonts w:eastAsia="Times New Roman"/>
                <w:lang w:val="ro-RO"/>
              </w:rPr>
              <w:t>4</w:t>
            </w:r>
          </w:p>
        </w:tc>
        <w:tc>
          <w:tcPr>
            <w:tcW w:w="903" w:type="dxa"/>
            <w:vAlign w:val="center"/>
          </w:tcPr>
          <w:p w14:paraId="414266B9" w14:textId="77777777" w:rsidR="005D622A" w:rsidRDefault="005D622A">
            <w:pPr>
              <w:jc w:val="center"/>
              <w:rPr>
                <w:rFonts w:eastAsia="Times New Roman"/>
                <w:lang w:val="ro-RO"/>
              </w:rPr>
            </w:pPr>
          </w:p>
        </w:tc>
      </w:tr>
      <w:tr w:rsidR="005D622A" w14:paraId="2850DADF" w14:textId="77777777">
        <w:trPr>
          <w:jc w:val="center"/>
        </w:trPr>
        <w:tc>
          <w:tcPr>
            <w:tcW w:w="826" w:type="dxa"/>
          </w:tcPr>
          <w:p w14:paraId="7A0163B9" w14:textId="77777777" w:rsidR="005D622A" w:rsidRDefault="0086302A">
            <w:pPr>
              <w:jc w:val="center"/>
              <w:rPr>
                <w:rFonts w:eastAsia="Times New Roman"/>
                <w:lang w:val="ro-RO"/>
              </w:rPr>
            </w:pPr>
            <w:r>
              <w:rPr>
                <w:rFonts w:eastAsia="Times New Roman"/>
                <w:lang w:val="en-US"/>
              </w:rPr>
              <w:t>4</w:t>
            </w:r>
            <w:r>
              <w:rPr>
                <w:rFonts w:eastAsia="Times New Roman"/>
                <w:lang w:val="ro-RO"/>
              </w:rPr>
              <w:t>.2.</w:t>
            </w:r>
          </w:p>
        </w:tc>
        <w:tc>
          <w:tcPr>
            <w:tcW w:w="3814" w:type="dxa"/>
            <w:vAlign w:val="center"/>
          </w:tcPr>
          <w:p w14:paraId="225BB62E" w14:textId="77777777" w:rsidR="005D622A" w:rsidRDefault="0086302A">
            <w:pPr>
              <w:rPr>
                <w:rFonts w:eastAsia="Times New Roman"/>
                <w:lang w:val="en-US"/>
              </w:rPr>
            </w:pPr>
            <w:r>
              <w:rPr>
                <w:rFonts w:eastAsia="Times New Roman"/>
                <w:lang w:val="en-US"/>
              </w:rPr>
              <w:t>Deplasările de teren</w:t>
            </w:r>
          </w:p>
        </w:tc>
        <w:tc>
          <w:tcPr>
            <w:tcW w:w="804" w:type="dxa"/>
            <w:vAlign w:val="center"/>
          </w:tcPr>
          <w:p w14:paraId="3368D3DC" w14:textId="77777777" w:rsidR="005D622A" w:rsidRDefault="0086302A">
            <w:pPr>
              <w:jc w:val="center"/>
              <w:rPr>
                <w:rFonts w:eastAsia="Times New Roman"/>
                <w:lang w:val="en-US"/>
              </w:rPr>
            </w:pPr>
            <w:r>
              <w:rPr>
                <w:rFonts w:eastAsia="Times New Roman"/>
                <w:lang w:val="en-US"/>
              </w:rPr>
              <w:t>2</w:t>
            </w:r>
          </w:p>
        </w:tc>
        <w:tc>
          <w:tcPr>
            <w:tcW w:w="900" w:type="dxa"/>
            <w:vAlign w:val="center"/>
          </w:tcPr>
          <w:p w14:paraId="1C8A191C" w14:textId="77777777" w:rsidR="005D622A" w:rsidRDefault="0086302A">
            <w:pPr>
              <w:jc w:val="center"/>
              <w:rPr>
                <w:rFonts w:eastAsia="Times New Roman"/>
                <w:lang w:val="en-US"/>
              </w:rPr>
            </w:pPr>
            <w:r>
              <w:rPr>
                <w:rFonts w:eastAsia="Times New Roman"/>
                <w:lang w:val="en-US"/>
              </w:rPr>
              <w:t>1</w:t>
            </w:r>
          </w:p>
        </w:tc>
        <w:tc>
          <w:tcPr>
            <w:tcW w:w="888" w:type="dxa"/>
            <w:vAlign w:val="center"/>
          </w:tcPr>
          <w:p w14:paraId="7448D543" w14:textId="77777777" w:rsidR="005D622A" w:rsidRDefault="0086302A">
            <w:pPr>
              <w:jc w:val="center"/>
              <w:rPr>
                <w:rFonts w:eastAsia="Times New Roman"/>
                <w:lang w:val="en-US"/>
              </w:rPr>
            </w:pPr>
            <w:r>
              <w:rPr>
                <w:rFonts w:eastAsia="Times New Roman"/>
                <w:lang w:val="en-US"/>
              </w:rPr>
              <w:t>2</w:t>
            </w:r>
          </w:p>
        </w:tc>
        <w:tc>
          <w:tcPr>
            <w:tcW w:w="903" w:type="dxa"/>
            <w:vAlign w:val="center"/>
          </w:tcPr>
          <w:p w14:paraId="6407DD34" w14:textId="77777777" w:rsidR="005D622A" w:rsidRDefault="0086302A">
            <w:pPr>
              <w:jc w:val="center"/>
              <w:rPr>
                <w:rFonts w:eastAsia="Times New Roman"/>
                <w:lang w:val="en-US"/>
              </w:rPr>
            </w:pPr>
            <w:r>
              <w:rPr>
                <w:rFonts w:eastAsia="Times New Roman"/>
                <w:lang w:val="en-US"/>
              </w:rPr>
              <w:t>1</w:t>
            </w:r>
          </w:p>
        </w:tc>
        <w:tc>
          <w:tcPr>
            <w:tcW w:w="903" w:type="dxa"/>
            <w:vAlign w:val="center"/>
          </w:tcPr>
          <w:p w14:paraId="58EB8202" w14:textId="77777777" w:rsidR="005D622A" w:rsidRDefault="0086302A">
            <w:pPr>
              <w:jc w:val="center"/>
              <w:rPr>
                <w:rFonts w:eastAsia="Times New Roman"/>
                <w:lang w:val="en-US"/>
              </w:rPr>
            </w:pPr>
            <w:r>
              <w:rPr>
                <w:rFonts w:eastAsia="Times New Roman"/>
                <w:lang w:val="en-US"/>
              </w:rPr>
              <w:t>4</w:t>
            </w:r>
          </w:p>
        </w:tc>
        <w:tc>
          <w:tcPr>
            <w:tcW w:w="903" w:type="dxa"/>
            <w:vAlign w:val="center"/>
          </w:tcPr>
          <w:p w14:paraId="528D9EB4" w14:textId="77777777" w:rsidR="005D622A" w:rsidRDefault="005D622A">
            <w:pPr>
              <w:jc w:val="center"/>
              <w:rPr>
                <w:rFonts w:eastAsia="Times New Roman"/>
                <w:lang w:val="en-US"/>
              </w:rPr>
            </w:pPr>
          </w:p>
        </w:tc>
      </w:tr>
      <w:tr w:rsidR="005D622A" w14:paraId="32243A76" w14:textId="77777777">
        <w:trPr>
          <w:jc w:val="center"/>
        </w:trPr>
        <w:tc>
          <w:tcPr>
            <w:tcW w:w="826" w:type="dxa"/>
          </w:tcPr>
          <w:p w14:paraId="45FF6CE4" w14:textId="77777777" w:rsidR="005D622A" w:rsidRDefault="0086302A">
            <w:pPr>
              <w:jc w:val="center"/>
              <w:rPr>
                <w:rFonts w:eastAsia="Times New Roman"/>
                <w:lang w:val="ro-RO"/>
              </w:rPr>
            </w:pPr>
            <w:r>
              <w:rPr>
                <w:rFonts w:eastAsia="Times New Roman"/>
                <w:lang w:val="en-US"/>
              </w:rPr>
              <w:t>4</w:t>
            </w:r>
            <w:r>
              <w:rPr>
                <w:rFonts w:eastAsia="Times New Roman"/>
                <w:lang w:val="ro-RO"/>
              </w:rPr>
              <w:t>.3.</w:t>
            </w:r>
          </w:p>
        </w:tc>
        <w:tc>
          <w:tcPr>
            <w:tcW w:w="3814" w:type="dxa"/>
            <w:vAlign w:val="center"/>
          </w:tcPr>
          <w:p w14:paraId="7301508D" w14:textId="77777777" w:rsidR="005D622A" w:rsidRDefault="0086302A">
            <w:pPr>
              <w:rPr>
                <w:rFonts w:eastAsia="Times New Roman"/>
                <w:b/>
                <w:lang w:val="en-US"/>
              </w:rPr>
            </w:pPr>
            <w:r>
              <w:rPr>
                <w:rFonts w:eastAsia="Times New Roman"/>
                <w:bCs/>
                <w:lang w:val="en-US"/>
              </w:rPr>
              <w:t>Agradarea albiilor și luncilor</w:t>
            </w:r>
          </w:p>
        </w:tc>
        <w:tc>
          <w:tcPr>
            <w:tcW w:w="804" w:type="dxa"/>
            <w:vAlign w:val="center"/>
          </w:tcPr>
          <w:p w14:paraId="147C1661" w14:textId="77777777" w:rsidR="005D622A" w:rsidRDefault="0086302A">
            <w:pPr>
              <w:jc w:val="center"/>
              <w:rPr>
                <w:rFonts w:eastAsia="Times New Roman"/>
                <w:lang w:val="en-US"/>
              </w:rPr>
            </w:pPr>
            <w:r>
              <w:rPr>
                <w:rFonts w:eastAsia="Times New Roman"/>
                <w:lang w:val="en-US"/>
              </w:rPr>
              <w:t>1</w:t>
            </w:r>
          </w:p>
        </w:tc>
        <w:tc>
          <w:tcPr>
            <w:tcW w:w="900" w:type="dxa"/>
            <w:vAlign w:val="center"/>
          </w:tcPr>
          <w:p w14:paraId="701AC51E" w14:textId="77777777" w:rsidR="005D622A" w:rsidRDefault="0086302A">
            <w:pPr>
              <w:jc w:val="center"/>
              <w:rPr>
                <w:rFonts w:eastAsia="Times New Roman"/>
                <w:lang w:val="en-US"/>
              </w:rPr>
            </w:pPr>
            <w:r>
              <w:rPr>
                <w:rFonts w:eastAsia="Times New Roman"/>
                <w:lang w:val="en-US"/>
              </w:rPr>
              <w:t>1</w:t>
            </w:r>
          </w:p>
        </w:tc>
        <w:tc>
          <w:tcPr>
            <w:tcW w:w="888" w:type="dxa"/>
            <w:vAlign w:val="center"/>
          </w:tcPr>
          <w:p w14:paraId="1BE241AC" w14:textId="77777777" w:rsidR="005D622A" w:rsidRDefault="0086302A">
            <w:pPr>
              <w:jc w:val="center"/>
              <w:rPr>
                <w:rFonts w:eastAsia="Times New Roman"/>
                <w:lang w:val="ro-RO"/>
              </w:rPr>
            </w:pPr>
            <w:r>
              <w:rPr>
                <w:rFonts w:eastAsia="Times New Roman"/>
                <w:lang w:val="ro-RO"/>
              </w:rPr>
              <w:t>2</w:t>
            </w:r>
          </w:p>
        </w:tc>
        <w:tc>
          <w:tcPr>
            <w:tcW w:w="903" w:type="dxa"/>
            <w:vAlign w:val="center"/>
          </w:tcPr>
          <w:p w14:paraId="51543ED0" w14:textId="77777777" w:rsidR="005D622A" w:rsidRDefault="0086302A">
            <w:pPr>
              <w:jc w:val="center"/>
              <w:rPr>
                <w:rFonts w:eastAsia="Times New Roman"/>
                <w:lang w:val="en-US"/>
              </w:rPr>
            </w:pPr>
            <w:r>
              <w:rPr>
                <w:rFonts w:eastAsia="Times New Roman"/>
                <w:lang w:val="en-US"/>
              </w:rPr>
              <w:t>1</w:t>
            </w:r>
          </w:p>
        </w:tc>
        <w:tc>
          <w:tcPr>
            <w:tcW w:w="903" w:type="dxa"/>
            <w:vAlign w:val="center"/>
          </w:tcPr>
          <w:p w14:paraId="1B8A2FA1" w14:textId="77777777" w:rsidR="005D622A" w:rsidRDefault="0086302A">
            <w:pPr>
              <w:jc w:val="center"/>
              <w:rPr>
                <w:rFonts w:eastAsia="Times New Roman"/>
                <w:lang w:val="en-US"/>
              </w:rPr>
            </w:pPr>
            <w:r>
              <w:rPr>
                <w:rFonts w:eastAsia="Times New Roman"/>
                <w:lang w:val="en-US"/>
              </w:rPr>
              <w:t>4</w:t>
            </w:r>
          </w:p>
        </w:tc>
        <w:tc>
          <w:tcPr>
            <w:tcW w:w="903" w:type="dxa"/>
            <w:vAlign w:val="center"/>
          </w:tcPr>
          <w:p w14:paraId="1BE95FB5" w14:textId="77777777" w:rsidR="005D622A" w:rsidRDefault="005D622A">
            <w:pPr>
              <w:jc w:val="center"/>
              <w:rPr>
                <w:rFonts w:eastAsia="Times New Roman"/>
                <w:lang w:val="en-US"/>
              </w:rPr>
            </w:pPr>
          </w:p>
        </w:tc>
      </w:tr>
      <w:tr w:rsidR="005D622A" w14:paraId="0E71E039" w14:textId="77777777">
        <w:trPr>
          <w:jc w:val="center"/>
        </w:trPr>
        <w:tc>
          <w:tcPr>
            <w:tcW w:w="826" w:type="dxa"/>
          </w:tcPr>
          <w:p w14:paraId="31313428" w14:textId="77777777" w:rsidR="005D622A" w:rsidRDefault="0086302A">
            <w:pPr>
              <w:jc w:val="center"/>
              <w:rPr>
                <w:rFonts w:eastAsia="Times New Roman"/>
                <w:lang w:val="ro-RO"/>
              </w:rPr>
            </w:pPr>
            <w:r>
              <w:rPr>
                <w:rFonts w:eastAsia="Times New Roman"/>
                <w:lang w:val="en-US"/>
              </w:rPr>
              <w:t>4</w:t>
            </w:r>
            <w:r>
              <w:rPr>
                <w:rFonts w:eastAsia="Times New Roman"/>
                <w:lang w:val="ro-RO"/>
              </w:rPr>
              <w:t>.4.</w:t>
            </w:r>
          </w:p>
        </w:tc>
        <w:tc>
          <w:tcPr>
            <w:tcW w:w="3814" w:type="dxa"/>
            <w:vAlign w:val="center"/>
          </w:tcPr>
          <w:p w14:paraId="47AAA49E" w14:textId="77777777" w:rsidR="005D622A" w:rsidRDefault="0086302A">
            <w:pPr>
              <w:rPr>
                <w:rFonts w:eastAsia="Times New Roman"/>
                <w:lang w:val="en-US"/>
              </w:rPr>
            </w:pPr>
            <w:r>
              <w:rPr>
                <w:rFonts w:eastAsia="Times New Roman"/>
                <w:lang w:val="en-US"/>
              </w:rPr>
              <w:t>Riscurile asociate proceselor geomorfologice</w:t>
            </w:r>
          </w:p>
        </w:tc>
        <w:tc>
          <w:tcPr>
            <w:tcW w:w="804" w:type="dxa"/>
            <w:vAlign w:val="center"/>
          </w:tcPr>
          <w:p w14:paraId="787A232D" w14:textId="77777777" w:rsidR="005D622A" w:rsidRDefault="0086302A">
            <w:pPr>
              <w:jc w:val="center"/>
              <w:rPr>
                <w:rFonts w:eastAsia="Times New Roman"/>
                <w:lang w:val="en-US"/>
              </w:rPr>
            </w:pPr>
            <w:r>
              <w:rPr>
                <w:rFonts w:eastAsia="Times New Roman"/>
                <w:lang w:val="en-US"/>
              </w:rPr>
              <w:t>2</w:t>
            </w:r>
          </w:p>
        </w:tc>
        <w:tc>
          <w:tcPr>
            <w:tcW w:w="900" w:type="dxa"/>
            <w:vAlign w:val="center"/>
          </w:tcPr>
          <w:p w14:paraId="7A50064C" w14:textId="77777777" w:rsidR="005D622A" w:rsidRDefault="005D622A">
            <w:pPr>
              <w:jc w:val="center"/>
              <w:rPr>
                <w:rFonts w:eastAsia="Times New Roman"/>
                <w:lang w:val="en-US"/>
              </w:rPr>
            </w:pPr>
          </w:p>
        </w:tc>
        <w:tc>
          <w:tcPr>
            <w:tcW w:w="888" w:type="dxa"/>
            <w:vAlign w:val="center"/>
          </w:tcPr>
          <w:p w14:paraId="407AD12E" w14:textId="77777777" w:rsidR="005D622A" w:rsidRDefault="0086302A">
            <w:pPr>
              <w:jc w:val="center"/>
              <w:rPr>
                <w:rFonts w:eastAsia="Times New Roman"/>
                <w:lang w:val="en-US"/>
              </w:rPr>
            </w:pPr>
            <w:r>
              <w:rPr>
                <w:rFonts w:eastAsia="Times New Roman"/>
                <w:lang w:val="en-US"/>
              </w:rPr>
              <w:t>2</w:t>
            </w:r>
          </w:p>
        </w:tc>
        <w:tc>
          <w:tcPr>
            <w:tcW w:w="903" w:type="dxa"/>
            <w:vAlign w:val="center"/>
          </w:tcPr>
          <w:p w14:paraId="02D15D2E" w14:textId="77777777" w:rsidR="005D622A" w:rsidRDefault="0086302A">
            <w:pPr>
              <w:jc w:val="center"/>
              <w:rPr>
                <w:rFonts w:eastAsia="Times New Roman"/>
                <w:lang w:val="en-US"/>
              </w:rPr>
            </w:pPr>
            <w:r>
              <w:rPr>
                <w:rFonts w:eastAsia="Times New Roman"/>
                <w:lang w:val="en-US"/>
              </w:rPr>
              <w:t>1</w:t>
            </w:r>
          </w:p>
        </w:tc>
        <w:tc>
          <w:tcPr>
            <w:tcW w:w="903" w:type="dxa"/>
            <w:vAlign w:val="center"/>
          </w:tcPr>
          <w:p w14:paraId="19B34F14" w14:textId="77777777" w:rsidR="005D622A" w:rsidRDefault="0086302A">
            <w:pPr>
              <w:jc w:val="center"/>
              <w:rPr>
                <w:rFonts w:eastAsia="Times New Roman"/>
                <w:lang w:val="en-US"/>
              </w:rPr>
            </w:pPr>
            <w:r>
              <w:rPr>
                <w:rFonts w:eastAsia="Times New Roman"/>
                <w:lang w:val="en-US"/>
              </w:rPr>
              <w:t>4</w:t>
            </w:r>
          </w:p>
        </w:tc>
        <w:tc>
          <w:tcPr>
            <w:tcW w:w="903" w:type="dxa"/>
            <w:vAlign w:val="center"/>
          </w:tcPr>
          <w:p w14:paraId="6147C1D1" w14:textId="77777777" w:rsidR="005D622A" w:rsidRDefault="005D622A">
            <w:pPr>
              <w:jc w:val="center"/>
              <w:rPr>
                <w:rFonts w:eastAsia="Times New Roman"/>
                <w:lang w:val="en-US"/>
              </w:rPr>
            </w:pPr>
          </w:p>
        </w:tc>
      </w:tr>
      <w:tr w:rsidR="005D622A" w14:paraId="45352CEF" w14:textId="77777777">
        <w:trPr>
          <w:jc w:val="center"/>
        </w:trPr>
        <w:tc>
          <w:tcPr>
            <w:tcW w:w="826" w:type="dxa"/>
          </w:tcPr>
          <w:p w14:paraId="6292C9B0" w14:textId="77777777" w:rsidR="005D622A" w:rsidRDefault="0086302A">
            <w:pPr>
              <w:jc w:val="center"/>
              <w:rPr>
                <w:rFonts w:eastAsia="Times New Roman"/>
                <w:b/>
                <w:sz w:val="22"/>
                <w:szCs w:val="20"/>
                <w:lang w:val="ro-RO"/>
              </w:rPr>
            </w:pPr>
            <w:r>
              <w:rPr>
                <w:rFonts w:eastAsia="Times New Roman"/>
                <w:b/>
                <w:sz w:val="22"/>
                <w:szCs w:val="20"/>
                <w:lang w:val="ro-RO"/>
              </w:rPr>
              <w:t>V.</w:t>
            </w:r>
          </w:p>
        </w:tc>
        <w:tc>
          <w:tcPr>
            <w:tcW w:w="3814" w:type="dxa"/>
            <w:vAlign w:val="center"/>
          </w:tcPr>
          <w:p w14:paraId="345040F3" w14:textId="6071D2DA" w:rsidR="005D622A" w:rsidRDefault="0086302A">
            <w:pPr>
              <w:rPr>
                <w:rFonts w:eastAsia="Times New Roman"/>
                <w:b/>
                <w:sz w:val="22"/>
                <w:lang w:val="ro-RO"/>
              </w:rPr>
            </w:pPr>
            <w:r>
              <w:rPr>
                <w:rFonts w:eastAsia="Times New Roman"/>
                <w:b/>
                <w:lang w:val="ro-RO"/>
              </w:rPr>
              <w:t>Regionare și cartare geomorfologică</w:t>
            </w:r>
            <w:r w:rsidR="00BF41D9">
              <w:rPr>
                <w:rFonts w:eastAsia="Times New Roman"/>
                <w:b/>
                <w:lang w:val="ro-RO"/>
              </w:rPr>
              <w:t xml:space="preserve"> în silvicultură</w:t>
            </w:r>
          </w:p>
        </w:tc>
        <w:tc>
          <w:tcPr>
            <w:tcW w:w="804" w:type="dxa"/>
            <w:vAlign w:val="center"/>
          </w:tcPr>
          <w:p w14:paraId="05D88638" w14:textId="77777777" w:rsidR="005D622A" w:rsidRDefault="005D622A">
            <w:pPr>
              <w:jc w:val="center"/>
              <w:rPr>
                <w:rFonts w:eastAsia="Times New Roman"/>
                <w:b/>
                <w:sz w:val="22"/>
                <w:lang w:val="ro-RO"/>
              </w:rPr>
            </w:pPr>
          </w:p>
        </w:tc>
        <w:tc>
          <w:tcPr>
            <w:tcW w:w="900" w:type="dxa"/>
            <w:vAlign w:val="center"/>
          </w:tcPr>
          <w:p w14:paraId="1F8C18D0" w14:textId="77777777" w:rsidR="005D622A" w:rsidRDefault="005D622A">
            <w:pPr>
              <w:jc w:val="center"/>
              <w:rPr>
                <w:rFonts w:eastAsia="Times New Roman"/>
                <w:b/>
                <w:sz w:val="22"/>
                <w:lang w:val="ro-RO"/>
              </w:rPr>
            </w:pPr>
          </w:p>
        </w:tc>
        <w:tc>
          <w:tcPr>
            <w:tcW w:w="888" w:type="dxa"/>
            <w:vAlign w:val="center"/>
          </w:tcPr>
          <w:p w14:paraId="68A8CF2B" w14:textId="77777777" w:rsidR="005D622A" w:rsidRDefault="005D622A">
            <w:pPr>
              <w:jc w:val="center"/>
              <w:rPr>
                <w:rFonts w:eastAsia="Times New Roman"/>
                <w:b/>
                <w:sz w:val="22"/>
                <w:lang w:val="ro-RO"/>
              </w:rPr>
            </w:pPr>
          </w:p>
        </w:tc>
        <w:tc>
          <w:tcPr>
            <w:tcW w:w="903" w:type="dxa"/>
            <w:vAlign w:val="center"/>
          </w:tcPr>
          <w:p w14:paraId="5AD667F1" w14:textId="77777777" w:rsidR="005D622A" w:rsidRDefault="005D622A">
            <w:pPr>
              <w:jc w:val="center"/>
              <w:rPr>
                <w:rFonts w:eastAsia="Times New Roman"/>
                <w:b/>
                <w:sz w:val="22"/>
                <w:lang w:val="ro-RO"/>
              </w:rPr>
            </w:pPr>
          </w:p>
        </w:tc>
        <w:tc>
          <w:tcPr>
            <w:tcW w:w="903" w:type="dxa"/>
            <w:vAlign w:val="center"/>
          </w:tcPr>
          <w:p w14:paraId="1DFEB898" w14:textId="77777777" w:rsidR="005D622A" w:rsidRDefault="005D622A">
            <w:pPr>
              <w:jc w:val="center"/>
              <w:rPr>
                <w:rFonts w:eastAsia="Times New Roman"/>
                <w:b/>
                <w:sz w:val="22"/>
                <w:lang w:val="ro-RO"/>
              </w:rPr>
            </w:pPr>
          </w:p>
        </w:tc>
        <w:tc>
          <w:tcPr>
            <w:tcW w:w="903" w:type="dxa"/>
            <w:vAlign w:val="center"/>
          </w:tcPr>
          <w:p w14:paraId="0893EFC0" w14:textId="77777777" w:rsidR="005D622A" w:rsidRDefault="005D622A">
            <w:pPr>
              <w:jc w:val="center"/>
              <w:rPr>
                <w:rFonts w:eastAsia="Times New Roman"/>
                <w:b/>
                <w:sz w:val="22"/>
                <w:lang w:val="ro-RO"/>
              </w:rPr>
            </w:pPr>
          </w:p>
        </w:tc>
      </w:tr>
      <w:tr w:rsidR="005D622A" w14:paraId="4C9D6B3C" w14:textId="77777777">
        <w:trPr>
          <w:jc w:val="center"/>
        </w:trPr>
        <w:tc>
          <w:tcPr>
            <w:tcW w:w="826" w:type="dxa"/>
          </w:tcPr>
          <w:p w14:paraId="382F2FB7" w14:textId="77777777" w:rsidR="005D622A" w:rsidRDefault="0086302A">
            <w:pPr>
              <w:jc w:val="center"/>
              <w:rPr>
                <w:rFonts w:eastAsia="Times New Roman"/>
                <w:lang w:val="ro-RO"/>
              </w:rPr>
            </w:pPr>
            <w:r>
              <w:rPr>
                <w:rFonts w:eastAsia="Times New Roman"/>
                <w:lang w:val="en-US"/>
              </w:rPr>
              <w:t>5</w:t>
            </w:r>
            <w:r>
              <w:rPr>
                <w:rFonts w:eastAsia="Times New Roman"/>
                <w:lang w:val="ro-RO"/>
              </w:rPr>
              <w:t>.1.</w:t>
            </w:r>
          </w:p>
        </w:tc>
        <w:tc>
          <w:tcPr>
            <w:tcW w:w="3814" w:type="dxa"/>
            <w:vAlign w:val="center"/>
          </w:tcPr>
          <w:p w14:paraId="05464DA2" w14:textId="77777777" w:rsidR="005D622A" w:rsidRDefault="0086302A">
            <w:pPr>
              <w:rPr>
                <w:rFonts w:eastAsia="Times New Roman"/>
                <w:lang w:val="en-US"/>
              </w:rPr>
            </w:pPr>
            <w:r>
              <w:rPr>
                <w:rFonts w:eastAsia="Times New Roman"/>
                <w:lang w:val="en-US"/>
              </w:rPr>
              <w:t>Morfologia terenurilor</w:t>
            </w:r>
          </w:p>
        </w:tc>
        <w:tc>
          <w:tcPr>
            <w:tcW w:w="804" w:type="dxa"/>
            <w:vAlign w:val="center"/>
          </w:tcPr>
          <w:p w14:paraId="751D04A2" w14:textId="77777777" w:rsidR="005D622A" w:rsidRDefault="0086302A">
            <w:pPr>
              <w:jc w:val="center"/>
              <w:rPr>
                <w:rFonts w:eastAsia="Times New Roman"/>
                <w:sz w:val="22"/>
                <w:lang w:val="en-US"/>
              </w:rPr>
            </w:pPr>
            <w:r>
              <w:rPr>
                <w:rFonts w:eastAsia="Times New Roman"/>
                <w:sz w:val="22"/>
                <w:lang w:val="en-US"/>
              </w:rPr>
              <w:t>2</w:t>
            </w:r>
          </w:p>
        </w:tc>
        <w:tc>
          <w:tcPr>
            <w:tcW w:w="900" w:type="dxa"/>
            <w:vAlign w:val="center"/>
          </w:tcPr>
          <w:p w14:paraId="7F9F6E92" w14:textId="77777777" w:rsidR="005D622A" w:rsidRDefault="0086302A">
            <w:pPr>
              <w:jc w:val="center"/>
              <w:rPr>
                <w:rFonts w:eastAsia="Times New Roman"/>
                <w:sz w:val="22"/>
                <w:lang w:val="en-US"/>
              </w:rPr>
            </w:pPr>
            <w:r>
              <w:rPr>
                <w:rFonts w:eastAsia="Times New Roman"/>
                <w:sz w:val="22"/>
                <w:lang w:val="en-US"/>
              </w:rPr>
              <w:t>1</w:t>
            </w:r>
          </w:p>
        </w:tc>
        <w:tc>
          <w:tcPr>
            <w:tcW w:w="888" w:type="dxa"/>
            <w:vAlign w:val="center"/>
          </w:tcPr>
          <w:p w14:paraId="5A6A2AA5" w14:textId="77777777" w:rsidR="005D622A" w:rsidRDefault="0086302A">
            <w:pPr>
              <w:jc w:val="center"/>
              <w:rPr>
                <w:rFonts w:eastAsia="Times New Roman"/>
                <w:sz w:val="22"/>
                <w:lang w:val="ro-RO"/>
              </w:rPr>
            </w:pPr>
            <w:r>
              <w:rPr>
                <w:rFonts w:eastAsia="Times New Roman"/>
                <w:sz w:val="22"/>
                <w:lang w:val="ro-RO"/>
              </w:rPr>
              <w:t>2</w:t>
            </w:r>
          </w:p>
        </w:tc>
        <w:tc>
          <w:tcPr>
            <w:tcW w:w="903" w:type="dxa"/>
            <w:vAlign w:val="center"/>
          </w:tcPr>
          <w:p w14:paraId="02C32442" w14:textId="77777777" w:rsidR="005D622A" w:rsidRDefault="0086302A">
            <w:pPr>
              <w:jc w:val="center"/>
              <w:rPr>
                <w:rFonts w:eastAsia="Times New Roman"/>
                <w:sz w:val="22"/>
                <w:lang w:val="en-US"/>
              </w:rPr>
            </w:pPr>
            <w:r>
              <w:rPr>
                <w:rFonts w:eastAsia="Times New Roman"/>
                <w:sz w:val="22"/>
                <w:lang w:val="en-US"/>
              </w:rPr>
              <w:t>1</w:t>
            </w:r>
          </w:p>
        </w:tc>
        <w:tc>
          <w:tcPr>
            <w:tcW w:w="903" w:type="dxa"/>
            <w:vAlign w:val="center"/>
          </w:tcPr>
          <w:p w14:paraId="40C96247" w14:textId="77777777" w:rsidR="005D622A" w:rsidRDefault="0086302A">
            <w:pPr>
              <w:jc w:val="center"/>
              <w:rPr>
                <w:rFonts w:eastAsia="Times New Roman"/>
                <w:sz w:val="22"/>
                <w:lang w:val="ro-RO"/>
              </w:rPr>
            </w:pPr>
            <w:r>
              <w:rPr>
                <w:rFonts w:eastAsia="Times New Roman"/>
                <w:sz w:val="22"/>
                <w:lang w:val="ro-RO"/>
              </w:rPr>
              <w:t>4</w:t>
            </w:r>
          </w:p>
        </w:tc>
        <w:tc>
          <w:tcPr>
            <w:tcW w:w="903" w:type="dxa"/>
            <w:vAlign w:val="center"/>
          </w:tcPr>
          <w:p w14:paraId="5B925211" w14:textId="77777777" w:rsidR="005D622A" w:rsidRDefault="005D622A">
            <w:pPr>
              <w:jc w:val="center"/>
              <w:rPr>
                <w:rFonts w:eastAsia="Times New Roman"/>
                <w:sz w:val="22"/>
                <w:lang w:val="ro-RO"/>
              </w:rPr>
            </w:pPr>
          </w:p>
        </w:tc>
      </w:tr>
      <w:tr w:rsidR="005D622A" w14:paraId="711009C0" w14:textId="77777777">
        <w:trPr>
          <w:jc w:val="center"/>
        </w:trPr>
        <w:tc>
          <w:tcPr>
            <w:tcW w:w="826" w:type="dxa"/>
          </w:tcPr>
          <w:p w14:paraId="4714216B" w14:textId="77777777" w:rsidR="005D622A" w:rsidRDefault="0086302A">
            <w:pPr>
              <w:jc w:val="center"/>
              <w:rPr>
                <w:rFonts w:eastAsia="Times New Roman"/>
                <w:sz w:val="22"/>
                <w:szCs w:val="20"/>
                <w:lang w:val="en-US"/>
              </w:rPr>
            </w:pPr>
            <w:r>
              <w:rPr>
                <w:rFonts w:eastAsia="Times New Roman"/>
                <w:sz w:val="22"/>
                <w:szCs w:val="20"/>
                <w:lang w:val="en-US"/>
              </w:rPr>
              <w:t>5.2.</w:t>
            </w:r>
          </w:p>
        </w:tc>
        <w:tc>
          <w:tcPr>
            <w:tcW w:w="3814" w:type="dxa"/>
            <w:vAlign w:val="center"/>
          </w:tcPr>
          <w:p w14:paraId="581984EF" w14:textId="77777777" w:rsidR="005D622A" w:rsidRDefault="0086302A">
            <w:pPr>
              <w:rPr>
                <w:rFonts w:eastAsia="Times New Roman"/>
                <w:lang w:val="en-US"/>
              </w:rPr>
            </w:pPr>
            <w:r>
              <w:rPr>
                <w:rFonts w:eastAsia="Times New Roman"/>
                <w:lang w:val="en-US"/>
              </w:rPr>
              <w:t>Morfometria terenurilor</w:t>
            </w:r>
          </w:p>
        </w:tc>
        <w:tc>
          <w:tcPr>
            <w:tcW w:w="804" w:type="dxa"/>
            <w:vAlign w:val="center"/>
          </w:tcPr>
          <w:p w14:paraId="06C20653" w14:textId="77777777" w:rsidR="005D622A" w:rsidRDefault="0086302A">
            <w:pPr>
              <w:jc w:val="center"/>
              <w:rPr>
                <w:rFonts w:eastAsia="Times New Roman"/>
                <w:sz w:val="22"/>
                <w:lang w:val="en-US"/>
              </w:rPr>
            </w:pPr>
            <w:r>
              <w:rPr>
                <w:rFonts w:eastAsia="Times New Roman"/>
                <w:sz w:val="22"/>
                <w:lang w:val="en-US"/>
              </w:rPr>
              <w:t>2</w:t>
            </w:r>
          </w:p>
        </w:tc>
        <w:tc>
          <w:tcPr>
            <w:tcW w:w="900" w:type="dxa"/>
            <w:vAlign w:val="center"/>
          </w:tcPr>
          <w:p w14:paraId="2FA030B6" w14:textId="77777777" w:rsidR="005D622A" w:rsidRDefault="0086302A">
            <w:pPr>
              <w:jc w:val="center"/>
              <w:rPr>
                <w:rFonts w:eastAsia="Times New Roman"/>
                <w:sz w:val="22"/>
                <w:lang w:val="en-US"/>
              </w:rPr>
            </w:pPr>
            <w:r>
              <w:rPr>
                <w:rFonts w:eastAsia="Times New Roman"/>
                <w:sz w:val="22"/>
                <w:lang w:val="en-US"/>
              </w:rPr>
              <w:t>1</w:t>
            </w:r>
          </w:p>
        </w:tc>
        <w:tc>
          <w:tcPr>
            <w:tcW w:w="888" w:type="dxa"/>
            <w:vAlign w:val="center"/>
          </w:tcPr>
          <w:p w14:paraId="52D6CCAC" w14:textId="77777777" w:rsidR="005D622A" w:rsidRDefault="0086302A">
            <w:pPr>
              <w:jc w:val="center"/>
              <w:rPr>
                <w:rFonts w:eastAsia="Times New Roman"/>
                <w:sz w:val="22"/>
                <w:lang w:val="en-US"/>
              </w:rPr>
            </w:pPr>
            <w:r>
              <w:rPr>
                <w:rFonts w:eastAsia="Times New Roman"/>
                <w:sz w:val="22"/>
                <w:lang w:val="en-US"/>
              </w:rPr>
              <w:t>2</w:t>
            </w:r>
          </w:p>
        </w:tc>
        <w:tc>
          <w:tcPr>
            <w:tcW w:w="903" w:type="dxa"/>
            <w:vAlign w:val="center"/>
          </w:tcPr>
          <w:p w14:paraId="7DD7DA3C" w14:textId="77777777" w:rsidR="005D622A" w:rsidRDefault="0086302A">
            <w:pPr>
              <w:jc w:val="center"/>
              <w:rPr>
                <w:rFonts w:eastAsia="Times New Roman"/>
                <w:sz w:val="22"/>
                <w:lang w:val="en-US"/>
              </w:rPr>
            </w:pPr>
            <w:r>
              <w:rPr>
                <w:rFonts w:eastAsia="Times New Roman"/>
                <w:sz w:val="22"/>
                <w:lang w:val="en-US"/>
              </w:rPr>
              <w:t>1</w:t>
            </w:r>
          </w:p>
        </w:tc>
        <w:tc>
          <w:tcPr>
            <w:tcW w:w="903" w:type="dxa"/>
            <w:vAlign w:val="center"/>
          </w:tcPr>
          <w:p w14:paraId="4C349112" w14:textId="77777777" w:rsidR="005D622A" w:rsidRDefault="0086302A">
            <w:pPr>
              <w:jc w:val="center"/>
              <w:rPr>
                <w:rFonts w:eastAsia="Times New Roman"/>
                <w:sz w:val="22"/>
                <w:lang w:val="en-US"/>
              </w:rPr>
            </w:pPr>
            <w:r>
              <w:rPr>
                <w:rFonts w:eastAsia="Times New Roman"/>
                <w:sz w:val="22"/>
                <w:lang w:val="en-US"/>
              </w:rPr>
              <w:t>6</w:t>
            </w:r>
          </w:p>
        </w:tc>
        <w:tc>
          <w:tcPr>
            <w:tcW w:w="903" w:type="dxa"/>
            <w:vAlign w:val="center"/>
          </w:tcPr>
          <w:p w14:paraId="4A199801" w14:textId="77777777" w:rsidR="005D622A" w:rsidRDefault="005D622A">
            <w:pPr>
              <w:jc w:val="center"/>
              <w:rPr>
                <w:rFonts w:eastAsia="Times New Roman"/>
                <w:sz w:val="22"/>
                <w:lang w:val="en-US"/>
              </w:rPr>
            </w:pPr>
          </w:p>
        </w:tc>
      </w:tr>
      <w:tr w:rsidR="005D622A" w14:paraId="42B8E1B3" w14:textId="77777777">
        <w:trPr>
          <w:jc w:val="center"/>
        </w:trPr>
        <w:tc>
          <w:tcPr>
            <w:tcW w:w="826" w:type="dxa"/>
          </w:tcPr>
          <w:p w14:paraId="18344AE6" w14:textId="77777777" w:rsidR="005D622A" w:rsidRDefault="0086302A">
            <w:pPr>
              <w:jc w:val="center"/>
              <w:rPr>
                <w:rFonts w:eastAsia="Times New Roman"/>
                <w:sz w:val="22"/>
                <w:szCs w:val="20"/>
                <w:lang w:val="en-US"/>
              </w:rPr>
            </w:pPr>
            <w:r>
              <w:rPr>
                <w:rFonts w:eastAsia="Times New Roman"/>
                <w:sz w:val="22"/>
                <w:szCs w:val="20"/>
                <w:lang w:val="en-US"/>
              </w:rPr>
              <w:t>5.3.</w:t>
            </w:r>
          </w:p>
        </w:tc>
        <w:tc>
          <w:tcPr>
            <w:tcW w:w="3814" w:type="dxa"/>
            <w:vAlign w:val="center"/>
          </w:tcPr>
          <w:p w14:paraId="75B0B751" w14:textId="77777777" w:rsidR="005D622A" w:rsidRDefault="0086302A">
            <w:pPr>
              <w:rPr>
                <w:rFonts w:eastAsia="Times New Roman"/>
                <w:lang w:val="en-US"/>
              </w:rPr>
            </w:pPr>
            <w:r>
              <w:rPr>
                <w:rFonts w:eastAsia="Times New Roman"/>
                <w:lang w:val="en-US"/>
              </w:rPr>
              <w:t>Regionarea geomorfologică</w:t>
            </w:r>
          </w:p>
        </w:tc>
        <w:tc>
          <w:tcPr>
            <w:tcW w:w="804" w:type="dxa"/>
            <w:vAlign w:val="center"/>
          </w:tcPr>
          <w:p w14:paraId="7A622DA3" w14:textId="77777777" w:rsidR="005D622A" w:rsidRDefault="0086302A">
            <w:pPr>
              <w:jc w:val="center"/>
              <w:rPr>
                <w:rFonts w:eastAsia="Times New Roman"/>
                <w:sz w:val="22"/>
                <w:lang w:val="en-US"/>
              </w:rPr>
            </w:pPr>
            <w:r>
              <w:rPr>
                <w:rFonts w:eastAsia="Times New Roman"/>
                <w:sz w:val="22"/>
                <w:lang w:val="en-US"/>
              </w:rPr>
              <w:t>2</w:t>
            </w:r>
          </w:p>
        </w:tc>
        <w:tc>
          <w:tcPr>
            <w:tcW w:w="900" w:type="dxa"/>
            <w:vAlign w:val="center"/>
          </w:tcPr>
          <w:p w14:paraId="11CF3E22" w14:textId="77777777" w:rsidR="005D622A" w:rsidRDefault="0086302A">
            <w:pPr>
              <w:jc w:val="center"/>
              <w:rPr>
                <w:rFonts w:eastAsia="Times New Roman"/>
                <w:sz w:val="22"/>
                <w:lang w:val="en-US"/>
              </w:rPr>
            </w:pPr>
            <w:r>
              <w:rPr>
                <w:rFonts w:eastAsia="Times New Roman"/>
                <w:sz w:val="22"/>
                <w:lang w:val="en-US"/>
              </w:rPr>
              <w:t>1</w:t>
            </w:r>
          </w:p>
        </w:tc>
        <w:tc>
          <w:tcPr>
            <w:tcW w:w="888" w:type="dxa"/>
            <w:vAlign w:val="center"/>
          </w:tcPr>
          <w:p w14:paraId="0647CA38" w14:textId="77777777" w:rsidR="005D622A" w:rsidRDefault="0086302A">
            <w:pPr>
              <w:jc w:val="center"/>
              <w:rPr>
                <w:rFonts w:eastAsia="Times New Roman"/>
                <w:sz w:val="22"/>
                <w:lang w:val="en-US"/>
              </w:rPr>
            </w:pPr>
            <w:r>
              <w:rPr>
                <w:rFonts w:eastAsia="Times New Roman"/>
                <w:sz w:val="22"/>
                <w:lang w:val="en-US"/>
              </w:rPr>
              <w:t>2</w:t>
            </w:r>
          </w:p>
        </w:tc>
        <w:tc>
          <w:tcPr>
            <w:tcW w:w="903" w:type="dxa"/>
            <w:vAlign w:val="center"/>
          </w:tcPr>
          <w:p w14:paraId="1F4121B4" w14:textId="77777777" w:rsidR="005D622A" w:rsidRDefault="0086302A">
            <w:pPr>
              <w:jc w:val="center"/>
              <w:rPr>
                <w:rFonts w:eastAsia="Times New Roman"/>
                <w:sz w:val="22"/>
                <w:lang w:val="en-US"/>
              </w:rPr>
            </w:pPr>
            <w:r>
              <w:rPr>
                <w:rFonts w:eastAsia="Times New Roman"/>
                <w:sz w:val="22"/>
                <w:lang w:val="en-US"/>
              </w:rPr>
              <w:t>1</w:t>
            </w:r>
          </w:p>
        </w:tc>
        <w:tc>
          <w:tcPr>
            <w:tcW w:w="903" w:type="dxa"/>
            <w:vAlign w:val="center"/>
          </w:tcPr>
          <w:p w14:paraId="79B617BB" w14:textId="77777777" w:rsidR="005D622A" w:rsidRDefault="0086302A">
            <w:pPr>
              <w:jc w:val="center"/>
              <w:rPr>
                <w:rFonts w:eastAsia="Times New Roman"/>
                <w:sz w:val="22"/>
                <w:lang w:val="en-US"/>
              </w:rPr>
            </w:pPr>
            <w:r>
              <w:rPr>
                <w:rFonts w:eastAsia="Times New Roman"/>
                <w:sz w:val="22"/>
                <w:lang w:val="en-US"/>
              </w:rPr>
              <w:t>6</w:t>
            </w:r>
          </w:p>
        </w:tc>
        <w:tc>
          <w:tcPr>
            <w:tcW w:w="903" w:type="dxa"/>
            <w:vAlign w:val="center"/>
          </w:tcPr>
          <w:p w14:paraId="178D7583" w14:textId="77777777" w:rsidR="005D622A" w:rsidRDefault="005D622A">
            <w:pPr>
              <w:jc w:val="center"/>
              <w:rPr>
                <w:rFonts w:eastAsia="Times New Roman"/>
                <w:sz w:val="22"/>
                <w:lang w:val="en-US"/>
              </w:rPr>
            </w:pPr>
          </w:p>
        </w:tc>
      </w:tr>
      <w:tr w:rsidR="005D622A" w14:paraId="70959DE2" w14:textId="77777777">
        <w:trPr>
          <w:jc w:val="center"/>
        </w:trPr>
        <w:tc>
          <w:tcPr>
            <w:tcW w:w="826" w:type="dxa"/>
          </w:tcPr>
          <w:p w14:paraId="5041928D" w14:textId="77777777" w:rsidR="005D622A" w:rsidRDefault="0086302A">
            <w:pPr>
              <w:jc w:val="center"/>
              <w:rPr>
                <w:rFonts w:eastAsia="Times New Roman"/>
                <w:b/>
                <w:bCs/>
                <w:sz w:val="22"/>
                <w:szCs w:val="20"/>
                <w:lang w:val="en-US"/>
              </w:rPr>
            </w:pPr>
            <w:r>
              <w:rPr>
                <w:rFonts w:eastAsia="Times New Roman"/>
                <w:b/>
                <w:bCs/>
                <w:sz w:val="22"/>
                <w:szCs w:val="20"/>
                <w:lang w:val="en-US"/>
              </w:rPr>
              <w:t>VI.</w:t>
            </w:r>
          </w:p>
        </w:tc>
        <w:tc>
          <w:tcPr>
            <w:tcW w:w="3814" w:type="dxa"/>
            <w:vAlign w:val="center"/>
          </w:tcPr>
          <w:p w14:paraId="570BBD67" w14:textId="77777777" w:rsidR="005D622A" w:rsidRDefault="0086302A">
            <w:pPr>
              <w:rPr>
                <w:rFonts w:eastAsia="Times New Roman"/>
                <w:b/>
                <w:bCs/>
                <w:lang w:val="en-US"/>
              </w:rPr>
            </w:pPr>
            <w:r>
              <w:rPr>
                <w:rFonts w:eastAsia="Times New Roman"/>
                <w:b/>
                <w:bCs/>
                <w:lang w:val="en-US"/>
              </w:rPr>
              <w:t>Rolul geomorfologiei aplicate în diferite domenii</w:t>
            </w:r>
          </w:p>
        </w:tc>
        <w:tc>
          <w:tcPr>
            <w:tcW w:w="804" w:type="dxa"/>
            <w:vAlign w:val="center"/>
          </w:tcPr>
          <w:p w14:paraId="4683B94B" w14:textId="77777777" w:rsidR="005D622A" w:rsidRDefault="005D622A">
            <w:pPr>
              <w:jc w:val="center"/>
              <w:rPr>
                <w:rFonts w:eastAsia="Times New Roman"/>
                <w:sz w:val="22"/>
                <w:lang w:val="ro-RO"/>
              </w:rPr>
            </w:pPr>
          </w:p>
        </w:tc>
        <w:tc>
          <w:tcPr>
            <w:tcW w:w="900" w:type="dxa"/>
            <w:vAlign w:val="center"/>
          </w:tcPr>
          <w:p w14:paraId="03B436FD" w14:textId="77777777" w:rsidR="005D622A" w:rsidRDefault="005D622A">
            <w:pPr>
              <w:jc w:val="center"/>
              <w:rPr>
                <w:rFonts w:eastAsia="Times New Roman"/>
                <w:sz w:val="22"/>
                <w:lang w:val="ro-RO"/>
              </w:rPr>
            </w:pPr>
          </w:p>
        </w:tc>
        <w:tc>
          <w:tcPr>
            <w:tcW w:w="888" w:type="dxa"/>
            <w:vAlign w:val="center"/>
          </w:tcPr>
          <w:p w14:paraId="3BFFB26B" w14:textId="77777777" w:rsidR="005D622A" w:rsidRDefault="005D622A">
            <w:pPr>
              <w:jc w:val="center"/>
              <w:rPr>
                <w:rFonts w:eastAsia="Times New Roman"/>
                <w:sz w:val="22"/>
                <w:lang w:val="ro-RO"/>
              </w:rPr>
            </w:pPr>
          </w:p>
        </w:tc>
        <w:tc>
          <w:tcPr>
            <w:tcW w:w="903" w:type="dxa"/>
            <w:vAlign w:val="center"/>
          </w:tcPr>
          <w:p w14:paraId="6691C6B2" w14:textId="77777777" w:rsidR="005D622A" w:rsidRDefault="005D622A">
            <w:pPr>
              <w:jc w:val="center"/>
              <w:rPr>
                <w:rFonts w:eastAsia="Times New Roman"/>
                <w:sz w:val="22"/>
                <w:lang w:val="ro-RO"/>
              </w:rPr>
            </w:pPr>
          </w:p>
        </w:tc>
        <w:tc>
          <w:tcPr>
            <w:tcW w:w="903" w:type="dxa"/>
            <w:vAlign w:val="center"/>
          </w:tcPr>
          <w:p w14:paraId="46CE1B51" w14:textId="77777777" w:rsidR="005D622A" w:rsidRDefault="005D622A">
            <w:pPr>
              <w:jc w:val="center"/>
              <w:rPr>
                <w:rFonts w:eastAsia="Times New Roman"/>
                <w:sz w:val="22"/>
                <w:lang w:val="ro-RO"/>
              </w:rPr>
            </w:pPr>
          </w:p>
        </w:tc>
        <w:tc>
          <w:tcPr>
            <w:tcW w:w="903" w:type="dxa"/>
            <w:vAlign w:val="center"/>
          </w:tcPr>
          <w:p w14:paraId="2973CCCF" w14:textId="77777777" w:rsidR="005D622A" w:rsidRDefault="005D622A">
            <w:pPr>
              <w:jc w:val="center"/>
              <w:rPr>
                <w:rFonts w:eastAsia="Times New Roman"/>
                <w:sz w:val="22"/>
                <w:lang w:val="ro-RO"/>
              </w:rPr>
            </w:pPr>
          </w:p>
        </w:tc>
      </w:tr>
      <w:tr w:rsidR="005D622A" w14:paraId="1DBB809A" w14:textId="77777777">
        <w:trPr>
          <w:jc w:val="center"/>
        </w:trPr>
        <w:tc>
          <w:tcPr>
            <w:tcW w:w="826" w:type="dxa"/>
          </w:tcPr>
          <w:p w14:paraId="67657A40" w14:textId="77777777" w:rsidR="005D622A" w:rsidRDefault="0086302A">
            <w:pPr>
              <w:jc w:val="center"/>
              <w:rPr>
                <w:rFonts w:eastAsia="Times New Roman"/>
                <w:sz w:val="22"/>
                <w:szCs w:val="20"/>
                <w:lang w:val="en-US"/>
              </w:rPr>
            </w:pPr>
            <w:r>
              <w:rPr>
                <w:rFonts w:eastAsia="Times New Roman"/>
                <w:sz w:val="22"/>
                <w:szCs w:val="20"/>
                <w:lang w:val="en-US"/>
              </w:rPr>
              <w:t>6.1.</w:t>
            </w:r>
          </w:p>
        </w:tc>
        <w:tc>
          <w:tcPr>
            <w:tcW w:w="3814" w:type="dxa"/>
            <w:vAlign w:val="center"/>
          </w:tcPr>
          <w:p w14:paraId="665861E5" w14:textId="77777777" w:rsidR="005D622A" w:rsidRDefault="0086302A">
            <w:pPr>
              <w:rPr>
                <w:rFonts w:eastAsia="Times New Roman"/>
                <w:lang w:val="en-US"/>
              </w:rPr>
            </w:pPr>
            <w:r>
              <w:rPr>
                <w:rFonts w:eastAsia="Times New Roman"/>
                <w:lang w:val="en-US"/>
              </w:rPr>
              <w:t xml:space="preserve">Amenajări </w:t>
            </w:r>
            <w:r>
              <w:rPr>
                <w:rFonts w:eastAsia="Times New Roman"/>
                <w:lang w:val="en-US"/>
              </w:rPr>
              <w:t>hidrotehnice</w:t>
            </w:r>
          </w:p>
        </w:tc>
        <w:tc>
          <w:tcPr>
            <w:tcW w:w="804" w:type="dxa"/>
            <w:vAlign w:val="center"/>
          </w:tcPr>
          <w:p w14:paraId="2258B944" w14:textId="77777777" w:rsidR="005D622A" w:rsidRDefault="0086302A">
            <w:pPr>
              <w:jc w:val="center"/>
              <w:rPr>
                <w:rFonts w:eastAsia="Times New Roman"/>
                <w:sz w:val="22"/>
                <w:lang w:val="en-US"/>
              </w:rPr>
            </w:pPr>
            <w:r>
              <w:rPr>
                <w:rFonts w:eastAsia="Times New Roman"/>
                <w:sz w:val="22"/>
                <w:lang w:val="en-US"/>
              </w:rPr>
              <w:t>1</w:t>
            </w:r>
          </w:p>
        </w:tc>
        <w:tc>
          <w:tcPr>
            <w:tcW w:w="900" w:type="dxa"/>
            <w:vAlign w:val="center"/>
          </w:tcPr>
          <w:p w14:paraId="576C0BF2" w14:textId="77777777" w:rsidR="005D622A" w:rsidRDefault="0086302A">
            <w:pPr>
              <w:jc w:val="center"/>
              <w:rPr>
                <w:rFonts w:eastAsia="Times New Roman"/>
                <w:sz w:val="22"/>
                <w:lang w:val="en-US"/>
              </w:rPr>
            </w:pPr>
            <w:r>
              <w:rPr>
                <w:rFonts w:eastAsia="Times New Roman"/>
                <w:sz w:val="22"/>
                <w:lang w:val="en-US"/>
              </w:rPr>
              <w:t>1</w:t>
            </w:r>
          </w:p>
        </w:tc>
        <w:tc>
          <w:tcPr>
            <w:tcW w:w="888" w:type="dxa"/>
            <w:vAlign w:val="center"/>
          </w:tcPr>
          <w:p w14:paraId="4DE1FF9F" w14:textId="77777777" w:rsidR="005D622A" w:rsidRDefault="0086302A">
            <w:pPr>
              <w:jc w:val="center"/>
              <w:rPr>
                <w:rFonts w:eastAsia="Times New Roman"/>
                <w:sz w:val="22"/>
                <w:lang w:val="en-US"/>
              </w:rPr>
            </w:pPr>
            <w:r>
              <w:rPr>
                <w:rFonts w:eastAsia="Times New Roman"/>
                <w:sz w:val="22"/>
                <w:lang w:val="en-US"/>
              </w:rPr>
              <w:t>2</w:t>
            </w:r>
          </w:p>
        </w:tc>
        <w:tc>
          <w:tcPr>
            <w:tcW w:w="903" w:type="dxa"/>
            <w:vAlign w:val="center"/>
          </w:tcPr>
          <w:p w14:paraId="31AFE8E1" w14:textId="77777777" w:rsidR="005D622A" w:rsidRDefault="0086302A">
            <w:pPr>
              <w:jc w:val="center"/>
              <w:rPr>
                <w:rFonts w:eastAsia="Times New Roman"/>
                <w:sz w:val="22"/>
                <w:lang w:val="en-US"/>
              </w:rPr>
            </w:pPr>
            <w:r>
              <w:rPr>
                <w:rFonts w:eastAsia="Times New Roman"/>
                <w:sz w:val="22"/>
                <w:lang w:val="en-US"/>
              </w:rPr>
              <w:t>1</w:t>
            </w:r>
          </w:p>
        </w:tc>
        <w:tc>
          <w:tcPr>
            <w:tcW w:w="903" w:type="dxa"/>
            <w:vAlign w:val="center"/>
          </w:tcPr>
          <w:p w14:paraId="1D0EC9A6" w14:textId="77777777" w:rsidR="005D622A" w:rsidRDefault="0086302A">
            <w:pPr>
              <w:jc w:val="center"/>
              <w:rPr>
                <w:rFonts w:eastAsia="Times New Roman"/>
                <w:sz w:val="22"/>
                <w:lang w:val="en-US"/>
              </w:rPr>
            </w:pPr>
            <w:r>
              <w:rPr>
                <w:rFonts w:eastAsia="Times New Roman"/>
                <w:sz w:val="22"/>
                <w:lang w:val="en-US"/>
              </w:rPr>
              <w:t>6</w:t>
            </w:r>
          </w:p>
        </w:tc>
        <w:tc>
          <w:tcPr>
            <w:tcW w:w="903" w:type="dxa"/>
            <w:vAlign w:val="center"/>
          </w:tcPr>
          <w:p w14:paraId="3583027B" w14:textId="77777777" w:rsidR="005D622A" w:rsidRDefault="005D622A">
            <w:pPr>
              <w:jc w:val="center"/>
              <w:rPr>
                <w:rFonts w:eastAsia="Times New Roman"/>
                <w:sz w:val="22"/>
                <w:lang w:val="en-US"/>
              </w:rPr>
            </w:pPr>
          </w:p>
        </w:tc>
      </w:tr>
      <w:tr w:rsidR="005D622A" w14:paraId="0CF08209" w14:textId="77777777">
        <w:trPr>
          <w:jc w:val="center"/>
        </w:trPr>
        <w:tc>
          <w:tcPr>
            <w:tcW w:w="826" w:type="dxa"/>
          </w:tcPr>
          <w:p w14:paraId="79262FA9" w14:textId="77777777" w:rsidR="005D622A" w:rsidRDefault="0086302A">
            <w:pPr>
              <w:jc w:val="center"/>
              <w:rPr>
                <w:rFonts w:eastAsia="Times New Roman"/>
                <w:sz w:val="22"/>
                <w:szCs w:val="20"/>
                <w:lang w:val="en-US"/>
              </w:rPr>
            </w:pPr>
            <w:r>
              <w:rPr>
                <w:rFonts w:eastAsia="Times New Roman"/>
                <w:sz w:val="22"/>
                <w:szCs w:val="20"/>
                <w:lang w:val="en-US"/>
              </w:rPr>
              <w:t>6.2.</w:t>
            </w:r>
          </w:p>
        </w:tc>
        <w:tc>
          <w:tcPr>
            <w:tcW w:w="3814" w:type="dxa"/>
            <w:vAlign w:val="center"/>
          </w:tcPr>
          <w:p w14:paraId="28B3555A" w14:textId="77777777" w:rsidR="005D622A" w:rsidRDefault="0086302A">
            <w:pPr>
              <w:rPr>
                <w:rFonts w:eastAsia="Times New Roman"/>
                <w:lang w:val="en-US"/>
              </w:rPr>
            </w:pPr>
            <w:r>
              <w:rPr>
                <w:rFonts w:eastAsia="Times New Roman"/>
                <w:lang w:val="en-US"/>
              </w:rPr>
              <w:t>Amenajări silvice</w:t>
            </w:r>
          </w:p>
        </w:tc>
        <w:tc>
          <w:tcPr>
            <w:tcW w:w="804" w:type="dxa"/>
            <w:vAlign w:val="center"/>
          </w:tcPr>
          <w:p w14:paraId="4302E226" w14:textId="77777777" w:rsidR="005D622A" w:rsidRDefault="0086302A">
            <w:pPr>
              <w:jc w:val="center"/>
              <w:rPr>
                <w:rFonts w:eastAsia="Times New Roman"/>
                <w:sz w:val="22"/>
                <w:lang w:val="en-US"/>
              </w:rPr>
            </w:pPr>
            <w:r>
              <w:rPr>
                <w:rFonts w:eastAsia="Times New Roman"/>
                <w:sz w:val="22"/>
                <w:lang w:val="en-US"/>
              </w:rPr>
              <w:t>1</w:t>
            </w:r>
          </w:p>
        </w:tc>
        <w:tc>
          <w:tcPr>
            <w:tcW w:w="900" w:type="dxa"/>
            <w:vAlign w:val="center"/>
          </w:tcPr>
          <w:p w14:paraId="6D56779A" w14:textId="77777777" w:rsidR="005D622A" w:rsidRDefault="0086302A">
            <w:pPr>
              <w:jc w:val="center"/>
              <w:rPr>
                <w:rFonts w:eastAsia="Times New Roman"/>
                <w:sz w:val="22"/>
                <w:lang w:val="en-US"/>
              </w:rPr>
            </w:pPr>
            <w:r>
              <w:rPr>
                <w:rFonts w:eastAsia="Times New Roman"/>
                <w:sz w:val="22"/>
                <w:lang w:val="en-US"/>
              </w:rPr>
              <w:t>2</w:t>
            </w:r>
          </w:p>
        </w:tc>
        <w:tc>
          <w:tcPr>
            <w:tcW w:w="888" w:type="dxa"/>
            <w:vAlign w:val="center"/>
          </w:tcPr>
          <w:p w14:paraId="35CDEB28" w14:textId="77777777" w:rsidR="005D622A" w:rsidRDefault="0086302A">
            <w:pPr>
              <w:jc w:val="center"/>
              <w:rPr>
                <w:rFonts w:eastAsia="Times New Roman"/>
                <w:sz w:val="22"/>
                <w:lang w:val="en-US"/>
              </w:rPr>
            </w:pPr>
            <w:r>
              <w:rPr>
                <w:rFonts w:eastAsia="Times New Roman"/>
                <w:sz w:val="22"/>
                <w:lang w:val="en-US"/>
              </w:rPr>
              <w:t>2</w:t>
            </w:r>
          </w:p>
        </w:tc>
        <w:tc>
          <w:tcPr>
            <w:tcW w:w="903" w:type="dxa"/>
            <w:vAlign w:val="center"/>
          </w:tcPr>
          <w:p w14:paraId="492A8CD7" w14:textId="77777777" w:rsidR="005D622A" w:rsidRDefault="0086302A">
            <w:pPr>
              <w:jc w:val="center"/>
              <w:rPr>
                <w:rFonts w:eastAsia="Times New Roman"/>
                <w:sz w:val="22"/>
                <w:lang w:val="en-US"/>
              </w:rPr>
            </w:pPr>
            <w:r>
              <w:rPr>
                <w:rFonts w:eastAsia="Times New Roman"/>
                <w:sz w:val="22"/>
                <w:lang w:val="en-US"/>
              </w:rPr>
              <w:t>1</w:t>
            </w:r>
          </w:p>
        </w:tc>
        <w:tc>
          <w:tcPr>
            <w:tcW w:w="903" w:type="dxa"/>
            <w:vAlign w:val="center"/>
          </w:tcPr>
          <w:p w14:paraId="4DAAF240" w14:textId="77777777" w:rsidR="005D622A" w:rsidRDefault="0086302A">
            <w:pPr>
              <w:jc w:val="center"/>
              <w:rPr>
                <w:rFonts w:eastAsia="Times New Roman"/>
                <w:sz w:val="22"/>
                <w:lang w:val="en-US"/>
              </w:rPr>
            </w:pPr>
            <w:r>
              <w:rPr>
                <w:rFonts w:eastAsia="Times New Roman"/>
                <w:sz w:val="22"/>
                <w:lang w:val="en-US"/>
              </w:rPr>
              <w:t>6</w:t>
            </w:r>
          </w:p>
        </w:tc>
        <w:tc>
          <w:tcPr>
            <w:tcW w:w="903" w:type="dxa"/>
            <w:vAlign w:val="center"/>
          </w:tcPr>
          <w:p w14:paraId="41DDE98B" w14:textId="77777777" w:rsidR="005D622A" w:rsidRDefault="005D622A">
            <w:pPr>
              <w:jc w:val="center"/>
              <w:rPr>
                <w:rFonts w:eastAsia="Times New Roman"/>
                <w:sz w:val="22"/>
                <w:lang w:val="en-US"/>
              </w:rPr>
            </w:pPr>
          </w:p>
        </w:tc>
      </w:tr>
      <w:tr w:rsidR="005D622A" w14:paraId="2B250D0D" w14:textId="77777777">
        <w:trPr>
          <w:jc w:val="center"/>
        </w:trPr>
        <w:tc>
          <w:tcPr>
            <w:tcW w:w="826" w:type="dxa"/>
          </w:tcPr>
          <w:p w14:paraId="7485DD4A" w14:textId="77777777" w:rsidR="005D622A" w:rsidRDefault="0086302A">
            <w:pPr>
              <w:jc w:val="center"/>
              <w:rPr>
                <w:rFonts w:eastAsia="Times New Roman"/>
                <w:sz w:val="22"/>
                <w:szCs w:val="20"/>
                <w:lang w:val="en-US"/>
              </w:rPr>
            </w:pPr>
            <w:r>
              <w:rPr>
                <w:rFonts w:eastAsia="Times New Roman"/>
                <w:sz w:val="22"/>
                <w:szCs w:val="20"/>
                <w:lang w:val="en-US"/>
              </w:rPr>
              <w:t>6.3.</w:t>
            </w:r>
          </w:p>
        </w:tc>
        <w:tc>
          <w:tcPr>
            <w:tcW w:w="3814" w:type="dxa"/>
            <w:vAlign w:val="center"/>
          </w:tcPr>
          <w:p w14:paraId="1936420F" w14:textId="77777777" w:rsidR="005D622A" w:rsidRDefault="0086302A">
            <w:pPr>
              <w:rPr>
                <w:rFonts w:eastAsia="Times New Roman"/>
                <w:lang w:val="en-US"/>
              </w:rPr>
            </w:pPr>
            <w:r>
              <w:rPr>
                <w:rFonts w:eastAsia="Times New Roman"/>
                <w:lang w:val="en-US"/>
              </w:rPr>
              <w:t>Amenajări funciare</w:t>
            </w:r>
          </w:p>
        </w:tc>
        <w:tc>
          <w:tcPr>
            <w:tcW w:w="804" w:type="dxa"/>
            <w:vAlign w:val="center"/>
          </w:tcPr>
          <w:p w14:paraId="40E1E470" w14:textId="77777777" w:rsidR="005D622A" w:rsidRDefault="0086302A">
            <w:pPr>
              <w:jc w:val="center"/>
              <w:rPr>
                <w:rFonts w:eastAsia="Times New Roman"/>
                <w:sz w:val="22"/>
                <w:lang w:val="en-US"/>
              </w:rPr>
            </w:pPr>
            <w:r>
              <w:rPr>
                <w:rFonts w:eastAsia="Times New Roman"/>
                <w:sz w:val="22"/>
                <w:lang w:val="en-US"/>
              </w:rPr>
              <w:t>1</w:t>
            </w:r>
          </w:p>
        </w:tc>
        <w:tc>
          <w:tcPr>
            <w:tcW w:w="900" w:type="dxa"/>
            <w:vAlign w:val="center"/>
          </w:tcPr>
          <w:p w14:paraId="3C9C43B4" w14:textId="77777777" w:rsidR="005D622A" w:rsidRDefault="0086302A">
            <w:pPr>
              <w:jc w:val="center"/>
              <w:rPr>
                <w:rFonts w:eastAsia="Times New Roman"/>
                <w:sz w:val="22"/>
                <w:lang w:val="en-US"/>
              </w:rPr>
            </w:pPr>
            <w:r>
              <w:rPr>
                <w:rFonts w:eastAsia="Times New Roman"/>
                <w:sz w:val="22"/>
                <w:lang w:val="en-US"/>
              </w:rPr>
              <w:t>1</w:t>
            </w:r>
          </w:p>
        </w:tc>
        <w:tc>
          <w:tcPr>
            <w:tcW w:w="888" w:type="dxa"/>
            <w:vAlign w:val="center"/>
          </w:tcPr>
          <w:p w14:paraId="027B5325" w14:textId="77777777" w:rsidR="005D622A" w:rsidRDefault="0086302A">
            <w:pPr>
              <w:jc w:val="center"/>
              <w:rPr>
                <w:rFonts w:eastAsia="Times New Roman"/>
                <w:sz w:val="22"/>
                <w:lang w:val="en-US"/>
              </w:rPr>
            </w:pPr>
            <w:r>
              <w:rPr>
                <w:rFonts w:eastAsia="Times New Roman"/>
                <w:sz w:val="22"/>
                <w:lang w:val="en-US"/>
              </w:rPr>
              <w:t>2</w:t>
            </w:r>
          </w:p>
        </w:tc>
        <w:tc>
          <w:tcPr>
            <w:tcW w:w="903" w:type="dxa"/>
            <w:vAlign w:val="center"/>
          </w:tcPr>
          <w:p w14:paraId="72598727" w14:textId="77777777" w:rsidR="005D622A" w:rsidRDefault="0086302A">
            <w:pPr>
              <w:jc w:val="center"/>
              <w:rPr>
                <w:rFonts w:eastAsia="Times New Roman"/>
                <w:sz w:val="22"/>
                <w:lang w:val="en-US"/>
              </w:rPr>
            </w:pPr>
            <w:r>
              <w:rPr>
                <w:rFonts w:eastAsia="Times New Roman"/>
                <w:sz w:val="22"/>
                <w:lang w:val="en-US"/>
              </w:rPr>
              <w:t>1</w:t>
            </w:r>
          </w:p>
        </w:tc>
        <w:tc>
          <w:tcPr>
            <w:tcW w:w="903" w:type="dxa"/>
            <w:vAlign w:val="center"/>
          </w:tcPr>
          <w:p w14:paraId="079CA3AD" w14:textId="77777777" w:rsidR="005D622A" w:rsidRDefault="0086302A">
            <w:pPr>
              <w:jc w:val="center"/>
              <w:rPr>
                <w:rFonts w:eastAsia="Times New Roman"/>
                <w:sz w:val="22"/>
                <w:lang w:val="en-US"/>
              </w:rPr>
            </w:pPr>
            <w:r>
              <w:rPr>
                <w:rFonts w:eastAsia="Times New Roman"/>
                <w:sz w:val="22"/>
                <w:lang w:val="en-US"/>
              </w:rPr>
              <w:t>6</w:t>
            </w:r>
          </w:p>
        </w:tc>
        <w:tc>
          <w:tcPr>
            <w:tcW w:w="903" w:type="dxa"/>
            <w:vAlign w:val="center"/>
          </w:tcPr>
          <w:p w14:paraId="17E9FFFA" w14:textId="77777777" w:rsidR="005D622A" w:rsidRDefault="005D622A">
            <w:pPr>
              <w:jc w:val="center"/>
              <w:rPr>
                <w:rFonts w:eastAsia="Times New Roman"/>
                <w:sz w:val="22"/>
                <w:lang w:val="en-US"/>
              </w:rPr>
            </w:pPr>
          </w:p>
        </w:tc>
      </w:tr>
      <w:tr w:rsidR="005D622A" w14:paraId="6086BF65" w14:textId="77777777">
        <w:trPr>
          <w:jc w:val="center"/>
        </w:trPr>
        <w:tc>
          <w:tcPr>
            <w:tcW w:w="826" w:type="dxa"/>
          </w:tcPr>
          <w:p w14:paraId="0CFBEBB2" w14:textId="77777777" w:rsidR="005D622A" w:rsidRDefault="0086302A">
            <w:pPr>
              <w:jc w:val="center"/>
              <w:rPr>
                <w:rFonts w:eastAsia="Times New Roman"/>
                <w:sz w:val="22"/>
                <w:szCs w:val="20"/>
                <w:lang w:val="en-US"/>
              </w:rPr>
            </w:pPr>
            <w:r>
              <w:rPr>
                <w:rFonts w:eastAsia="Times New Roman"/>
                <w:sz w:val="22"/>
                <w:szCs w:val="20"/>
                <w:lang w:val="en-US"/>
              </w:rPr>
              <w:t>6.4.</w:t>
            </w:r>
          </w:p>
        </w:tc>
        <w:tc>
          <w:tcPr>
            <w:tcW w:w="3814" w:type="dxa"/>
            <w:vAlign w:val="center"/>
          </w:tcPr>
          <w:p w14:paraId="4C6DEA23" w14:textId="77777777" w:rsidR="005D622A" w:rsidRDefault="0086302A">
            <w:pPr>
              <w:rPr>
                <w:rFonts w:eastAsia="Times New Roman"/>
                <w:lang w:val="en-US"/>
              </w:rPr>
            </w:pPr>
            <w:r>
              <w:rPr>
                <w:rFonts w:eastAsia="Times New Roman"/>
                <w:lang w:val="en-US"/>
              </w:rPr>
              <w:t>Amenajări urbane</w:t>
            </w:r>
          </w:p>
        </w:tc>
        <w:tc>
          <w:tcPr>
            <w:tcW w:w="804" w:type="dxa"/>
            <w:vAlign w:val="center"/>
          </w:tcPr>
          <w:p w14:paraId="72543846" w14:textId="77777777" w:rsidR="005D622A" w:rsidRDefault="0086302A">
            <w:pPr>
              <w:jc w:val="center"/>
              <w:rPr>
                <w:rFonts w:eastAsia="Times New Roman"/>
                <w:sz w:val="22"/>
                <w:lang w:val="en-US"/>
              </w:rPr>
            </w:pPr>
            <w:r>
              <w:rPr>
                <w:rFonts w:eastAsia="Times New Roman"/>
                <w:sz w:val="22"/>
                <w:lang w:val="en-US"/>
              </w:rPr>
              <w:t>1</w:t>
            </w:r>
          </w:p>
        </w:tc>
        <w:tc>
          <w:tcPr>
            <w:tcW w:w="900" w:type="dxa"/>
            <w:vAlign w:val="center"/>
          </w:tcPr>
          <w:p w14:paraId="37612AF5" w14:textId="77777777" w:rsidR="005D622A" w:rsidRDefault="0086302A">
            <w:pPr>
              <w:jc w:val="center"/>
              <w:rPr>
                <w:rFonts w:eastAsia="Times New Roman"/>
                <w:sz w:val="22"/>
                <w:lang w:val="en-US"/>
              </w:rPr>
            </w:pPr>
            <w:r>
              <w:rPr>
                <w:rFonts w:eastAsia="Times New Roman"/>
                <w:sz w:val="22"/>
                <w:lang w:val="en-US"/>
              </w:rPr>
              <w:t>1</w:t>
            </w:r>
          </w:p>
        </w:tc>
        <w:tc>
          <w:tcPr>
            <w:tcW w:w="888" w:type="dxa"/>
            <w:vAlign w:val="center"/>
          </w:tcPr>
          <w:p w14:paraId="181EBBCF" w14:textId="77777777" w:rsidR="005D622A" w:rsidRDefault="0086302A">
            <w:pPr>
              <w:jc w:val="center"/>
              <w:rPr>
                <w:rFonts w:eastAsia="Times New Roman"/>
                <w:sz w:val="22"/>
                <w:lang w:val="en-US"/>
              </w:rPr>
            </w:pPr>
            <w:r>
              <w:rPr>
                <w:rFonts w:eastAsia="Times New Roman"/>
                <w:sz w:val="22"/>
                <w:lang w:val="en-US"/>
              </w:rPr>
              <w:t>2</w:t>
            </w:r>
          </w:p>
        </w:tc>
        <w:tc>
          <w:tcPr>
            <w:tcW w:w="903" w:type="dxa"/>
            <w:vAlign w:val="center"/>
          </w:tcPr>
          <w:p w14:paraId="2AA3C01D" w14:textId="77777777" w:rsidR="005D622A" w:rsidRDefault="0086302A">
            <w:pPr>
              <w:jc w:val="center"/>
              <w:rPr>
                <w:rFonts w:eastAsia="Times New Roman"/>
                <w:sz w:val="22"/>
                <w:lang w:val="en-US"/>
              </w:rPr>
            </w:pPr>
            <w:r>
              <w:rPr>
                <w:rFonts w:eastAsia="Times New Roman"/>
                <w:sz w:val="22"/>
                <w:lang w:val="en-US"/>
              </w:rPr>
              <w:t>1</w:t>
            </w:r>
          </w:p>
        </w:tc>
        <w:tc>
          <w:tcPr>
            <w:tcW w:w="903" w:type="dxa"/>
            <w:vAlign w:val="center"/>
          </w:tcPr>
          <w:p w14:paraId="0763343D" w14:textId="77777777" w:rsidR="005D622A" w:rsidRDefault="0086302A">
            <w:pPr>
              <w:jc w:val="center"/>
              <w:rPr>
                <w:rFonts w:eastAsia="Times New Roman"/>
                <w:sz w:val="22"/>
                <w:lang w:val="en-US"/>
              </w:rPr>
            </w:pPr>
            <w:r>
              <w:rPr>
                <w:rFonts w:eastAsia="Times New Roman"/>
                <w:sz w:val="22"/>
                <w:lang w:val="en-US"/>
              </w:rPr>
              <w:t>6</w:t>
            </w:r>
          </w:p>
        </w:tc>
        <w:tc>
          <w:tcPr>
            <w:tcW w:w="903" w:type="dxa"/>
            <w:vAlign w:val="center"/>
          </w:tcPr>
          <w:p w14:paraId="61D8C10E" w14:textId="77777777" w:rsidR="005D622A" w:rsidRDefault="005D622A">
            <w:pPr>
              <w:jc w:val="center"/>
              <w:rPr>
                <w:rFonts w:eastAsia="Times New Roman"/>
                <w:sz w:val="22"/>
                <w:lang w:val="en-US"/>
              </w:rPr>
            </w:pPr>
          </w:p>
        </w:tc>
      </w:tr>
      <w:tr w:rsidR="005D622A" w14:paraId="4832F963" w14:textId="77777777">
        <w:trPr>
          <w:jc w:val="center"/>
        </w:trPr>
        <w:tc>
          <w:tcPr>
            <w:tcW w:w="826" w:type="dxa"/>
          </w:tcPr>
          <w:p w14:paraId="372E06D0" w14:textId="77777777" w:rsidR="005D622A" w:rsidRDefault="005D622A">
            <w:pPr>
              <w:jc w:val="center"/>
              <w:rPr>
                <w:rFonts w:eastAsia="Times New Roman"/>
                <w:b/>
                <w:sz w:val="22"/>
                <w:szCs w:val="20"/>
                <w:lang w:val="ro-RO"/>
              </w:rPr>
            </w:pPr>
          </w:p>
        </w:tc>
        <w:tc>
          <w:tcPr>
            <w:tcW w:w="3814" w:type="dxa"/>
            <w:vAlign w:val="center"/>
          </w:tcPr>
          <w:p w14:paraId="06110A9E" w14:textId="77777777" w:rsidR="005D622A" w:rsidRDefault="0086302A">
            <w:pPr>
              <w:rPr>
                <w:rFonts w:eastAsia="Times New Roman"/>
                <w:b/>
                <w:sz w:val="22"/>
                <w:szCs w:val="22"/>
                <w:lang w:val="ro-RO"/>
              </w:rPr>
            </w:pPr>
            <w:r>
              <w:rPr>
                <w:rFonts w:eastAsia="Times New Roman"/>
                <w:b/>
                <w:sz w:val="22"/>
                <w:szCs w:val="22"/>
                <w:lang w:val="ro-RO"/>
              </w:rPr>
              <w:t>TOTAL</w:t>
            </w:r>
          </w:p>
        </w:tc>
        <w:tc>
          <w:tcPr>
            <w:tcW w:w="804" w:type="dxa"/>
            <w:vAlign w:val="center"/>
          </w:tcPr>
          <w:p w14:paraId="56D0F396" w14:textId="77777777" w:rsidR="005D622A" w:rsidRDefault="0086302A">
            <w:pPr>
              <w:jc w:val="center"/>
              <w:rPr>
                <w:rFonts w:eastAsia="Times New Roman"/>
                <w:b/>
                <w:sz w:val="22"/>
                <w:lang w:val="ro-RO"/>
              </w:rPr>
            </w:pPr>
            <w:r>
              <w:rPr>
                <w:rFonts w:eastAsia="Times New Roman"/>
                <w:b/>
                <w:sz w:val="22"/>
                <w:lang w:val="ro-RO"/>
              </w:rPr>
              <w:t>30</w:t>
            </w:r>
          </w:p>
        </w:tc>
        <w:tc>
          <w:tcPr>
            <w:tcW w:w="900" w:type="dxa"/>
            <w:vAlign w:val="center"/>
          </w:tcPr>
          <w:p w14:paraId="1DDAA778" w14:textId="77777777" w:rsidR="005D622A" w:rsidRDefault="0086302A">
            <w:pPr>
              <w:jc w:val="center"/>
              <w:rPr>
                <w:rFonts w:eastAsia="Times New Roman"/>
                <w:b/>
                <w:sz w:val="22"/>
                <w:lang w:val="en-US"/>
              </w:rPr>
            </w:pPr>
            <w:r>
              <w:rPr>
                <w:rFonts w:eastAsia="Times New Roman"/>
                <w:b/>
                <w:sz w:val="22"/>
                <w:lang w:val="en-US"/>
              </w:rPr>
              <w:t>18*</w:t>
            </w:r>
          </w:p>
        </w:tc>
        <w:tc>
          <w:tcPr>
            <w:tcW w:w="888" w:type="dxa"/>
            <w:vAlign w:val="center"/>
          </w:tcPr>
          <w:p w14:paraId="7412CD0D" w14:textId="77777777" w:rsidR="005D622A" w:rsidRDefault="0086302A">
            <w:pPr>
              <w:jc w:val="center"/>
              <w:rPr>
                <w:rFonts w:eastAsia="Times New Roman"/>
                <w:b/>
                <w:sz w:val="22"/>
                <w:lang w:val="ro-RO"/>
              </w:rPr>
            </w:pPr>
            <w:r>
              <w:rPr>
                <w:rFonts w:eastAsia="Times New Roman"/>
                <w:b/>
                <w:sz w:val="22"/>
                <w:lang w:val="ro-RO"/>
              </w:rPr>
              <w:t>30</w:t>
            </w:r>
          </w:p>
        </w:tc>
        <w:tc>
          <w:tcPr>
            <w:tcW w:w="903" w:type="dxa"/>
            <w:vAlign w:val="center"/>
          </w:tcPr>
          <w:p w14:paraId="7C94F0DB" w14:textId="77777777" w:rsidR="005D622A" w:rsidRDefault="0086302A">
            <w:pPr>
              <w:jc w:val="center"/>
              <w:rPr>
                <w:rFonts w:eastAsia="Times New Roman"/>
                <w:b/>
                <w:sz w:val="22"/>
                <w:lang w:val="en-US"/>
              </w:rPr>
            </w:pPr>
            <w:r>
              <w:rPr>
                <w:rFonts w:eastAsia="Times New Roman"/>
                <w:b/>
                <w:sz w:val="22"/>
                <w:lang w:val="en-US"/>
              </w:rPr>
              <w:t>12*</w:t>
            </w:r>
          </w:p>
        </w:tc>
        <w:tc>
          <w:tcPr>
            <w:tcW w:w="903" w:type="dxa"/>
            <w:vAlign w:val="center"/>
          </w:tcPr>
          <w:p w14:paraId="1CF4284D" w14:textId="77777777" w:rsidR="005D622A" w:rsidRDefault="0086302A">
            <w:pPr>
              <w:jc w:val="center"/>
              <w:rPr>
                <w:rFonts w:eastAsia="Times New Roman"/>
                <w:b/>
                <w:sz w:val="22"/>
                <w:highlight w:val="yellow"/>
                <w:lang w:val="ro-RO"/>
              </w:rPr>
            </w:pPr>
            <w:r>
              <w:rPr>
                <w:rFonts w:eastAsia="Times New Roman"/>
                <w:b/>
                <w:sz w:val="22"/>
                <w:lang w:val="ro-RO"/>
              </w:rPr>
              <w:t>90</w:t>
            </w:r>
          </w:p>
        </w:tc>
        <w:tc>
          <w:tcPr>
            <w:tcW w:w="903" w:type="dxa"/>
            <w:vAlign w:val="center"/>
          </w:tcPr>
          <w:p w14:paraId="17D94983" w14:textId="77777777" w:rsidR="005D622A" w:rsidRDefault="005D622A">
            <w:pPr>
              <w:jc w:val="center"/>
              <w:rPr>
                <w:rFonts w:eastAsia="Times New Roman"/>
                <w:b/>
                <w:sz w:val="22"/>
                <w:lang w:val="ro-RO"/>
              </w:rPr>
            </w:pPr>
          </w:p>
        </w:tc>
      </w:tr>
    </w:tbl>
    <w:p w14:paraId="199FA351" w14:textId="77777777" w:rsidR="005D622A" w:rsidRDefault="005D622A">
      <w:pPr>
        <w:rPr>
          <w:highlight w:val="yellow"/>
          <w:lang w:val="ro-RO" w:eastAsia="ru-RU"/>
        </w:rPr>
      </w:pPr>
    </w:p>
    <w:p w14:paraId="1C49256E" w14:textId="77777777" w:rsidR="005D622A" w:rsidRDefault="005D622A">
      <w:pPr>
        <w:rPr>
          <w:highlight w:val="yellow"/>
          <w:lang w:val="ro-RO" w:eastAsia="ru-RU"/>
        </w:rPr>
      </w:pPr>
    </w:p>
    <w:p w14:paraId="3D2DBFFB" w14:textId="77777777" w:rsidR="005D622A" w:rsidRDefault="0086302A">
      <w:pPr>
        <w:rPr>
          <w:highlight w:val="yellow"/>
          <w:lang w:val="ro-RO" w:eastAsia="ru-RU"/>
        </w:rPr>
      </w:pPr>
      <w:r>
        <w:rPr>
          <w:highlight w:val="yellow"/>
          <w:lang w:val="ro-RO" w:eastAsia="ru-RU"/>
        </w:rPr>
        <w:br w:type="page"/>
      </w:r>
    </w:p>
    <w:p w14:paraId="1ADA0B3F" w14:textId="77777777" w:rsidR="005D622A" w:rsidRDefault="005D622A">
      <w:pPr>
        <w:rPr>
          <w:highlight w:val="yellow"/>
          <w:lang w:val="ro-RO" w:eastAsia="ru-RU"/>
        </w:rPr>
      </w:pPr>
    </w:p>
    <w:p w14:paraId="1F2AE3EA" w14:textId="77777777" w:rsidR="005D622A" w:rsidRDefault="005D622A">
      <w:pPr>
        <w:rPr>
          <w:highlight w:val="yellow"/>
          <w:lang w:val="ro-RO" w:eastAsia="ru-RU"/>
        </w:rPr>
      </w:pPr>
    </w:p>
    <w:p w14:paraId="4B7658C8" w14:textId="77777777" w:rsidR="005D622A" w:rsidRDefault="0086302A">
      <w:pPr>
        <w:pStyle w:val="Heading1"/>
        <w:numPr>
          <w:ilvl w:val="0"/>
          <w:numId w:val="2"/>
        </w:numPr>
        <w:tabs>
          <w:tab w:val="decimal" w:pos="0"/>
          <w:tab w:val="decimal" w:pos="1080"/>
        </w:tabs>
        <w:spacing w:line="276" w:lineRule="auto"/>
        <w:ind w:left="666" w:hanging="666"/>
        <w:rPr>
          <w:sz w:val="24"/>
        </w:rPr>
      </w:pPr>
      <w:r>
        <w:rPr>
          <w:bCs/>
          <w:sz w:val="24"/>
        </w:rPr>
        <w:t xml:space="preserve">COMPETENŢE GENERALE, PROFESIONALE ȘI REZULTATELE </w:t>
      </w:r>
      <w:r>
        <w:rPr>
          <w:bCs/>
          <w:sz w:val="24"/>
          <w:lang w:val="it-IT"/>
        </w:rPr>
        <w:t>Î</w:t>
      </w:r>
      <w:r>
        <w:rPr>
          <w:bCs/>
          <w:sz w:val="24"/>
        </w:rPr>
        <w:t>NV</w:t>
      </w:r>
      <w:r>
        <w:rPr>
          <w:bCs/>
          <w:sz w:val="24"/>
          <w:lang w:val="it-IT"/>
        </w:rPr>
        <w:t>ĂȚĂ</w:t>
      </w:r>
      <w:r>
        <w:rPr>
          <w:bCs/>
          <w:sz w:val="24"/>
        </w:rPr>
        <w:t>RII</w:t>
      </w:r>
      <w:r>
        <w:rPr>
          <w:sz w:val="24"/>
        </w:rPr>
        <w:t xml:space="preserve"> </w:t>
      </w:r>
    </w:p>
    <w:p w14:paraId="1638C328" w14:textId="77777777" w:rsidR="005D622A" w:rsidRDefault="005D622A">
      <w:pPr>
        <w:jc w:val="center"/>
        <w:rPr>
          <w:b/>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8"/>
        <w:gridCol w:w="5144"/>
      </w:tblGrid>
      <w:tr w:rsidR="005D622A" w14:paraId="3AF2B436" w14:textId="77777777">
        <w:tc>
          <w:tcPr>
            <w:tcW w:w="4938" w:type="dxa"/>
            <w:shd w:val="clear" w:color="auto" w:fill="auto"/>
          </w:tcPr>
          <w:p w14:paraId="1AA3887C" w14:textId="77777777" w:rsidR="005D622A" w:rsidRDefault="0086302A">
            <w:pPr>
              <w:jc w:val="center"/>
              <w:rPr>
                <w:b/>
                <w:lang w:val="ro-RO" w:eastAsia="ru-RU"/>
              </w:rPr>
            </w:pPr>
            <w:r>
              <w:rPr>
                <w:b/>
                <w:lang w:val="zh-CN"/>
              </w:rPr>
              <w:t>COMPETENŢE GENERALE (CG)</w:t>
            </w:r>
          </w:p>
        </w:tc>
        <w:tc>
          <w:tcPr>
            <w:tcW w:w="5144" w:type="dxa"/>
            <w:shd w:val="clear" w:color="auto" w:fill="auto"/>
          </w:tcPr>
          <w:p w14:paraId="0EB7C44F" w14:textId="77777777" w:rsidR="005D622A" w:rsidRDefault="0086302A">
            <w:pPr>
              <w:jc w:val="center"/>
              <w:rPr>
                <w:b/>
                <w:lang w:val="ro-RO" w:eastAsia="ru-RU"/>
              </w:rPr>
            </w:pPr>
            <w:r>
              <w:rPr>
                <w:b/>
                <w:lang w:val="zh-CN"/>
              </w:rPr>
              <w:t>REZULTATELE ÎNVĂȚĂRII (RI)</w:t>
            </w:r>
          </w:p>
        </w:tc>
      </w:tr>
      <w:tr w:rsidR="005D622A" w14:paraId="46F857A8" w14:textId="77777777">
        <w:tc>
          <w:tcPr>
            <w:tcW w:w="4938" w:type="dxa"/>
            <w:shd w:val="clear" w:color="auto" w:fill="auto"/>
          </w:tcPr>
          <w:p w14:paraId="79A26CE5" w14:textId="77777777" w:rsidR="005D622A" w:rsidRDefault="0086302A">
            <w:pPr>
              <w:widowControl w:val="0"/>
              <w:tabs>
                <w:tab w:val="left" w:pos="572"/>
              </w:tabs>
              <w:autoSpaceDE w:val="0"/>
              <w:autoSpaceDN w:val="0"/>
              <w:adjustRightInd w:val="0"/>
              <w:ind w:left="600" w:hanging="600"/>
              <w:jc w:val="both"/>
              <w:rPr>
                <w:rFonts w:eastAsia="Times New Roman"/>
                <w:b/>
                <w:lang w:val="ro-RO"/>
              </w:rPr>
            </w:pPr>
            <w:r>
              <w:rPr>
                <w:rFonts w:eastAsia="Times New Roman"/>
                <w:b/>
                <w:lang w:val="ro-RO"/>
              </w:rPr>
              <w:t xml:space="preserve">CG1. </w:t>
            </w:r>
          </w:p>
          <w:p w14:paraId="02C27553" w14:textId="77777777" w:rsidR="005D622A" w:rsidRDefault="0086302A">
            <w:pPr>
              <w:widowControl w:val="0"/>
              <w:tabs>
                <w:tab w:val="left" w:pos="572"/>
              </w:tabs>
              <w:autoSpaceDE w:val="0"/>
              <w:autoSpaceDN w:val="0"/>
              <w:adjustRightInd w:val="0"/>
              <w:ind w:left="600" w:hanging="600"/>
              <w:jc w:val="both"/>
              <w:rPr>
                <w:rFonts w:eastAsia="Times New Roman"/>
                <w:bCs/>
                <w:lang w:val="ro-RO"/>
              </w:rPr>
            </w:pPr>
            <w:r>
              <w:rPr>
                <w:rFonts w:eastAsia="Times New Roman"/>
                <w:bCs/>
                <w:lang w:val="ro-RO"/>
              </w:rPr>
              <w:t>Aplicarea cadrului legislativ și normativ.</w:t>
            </w:r>
          </w:p>
          <w:p w14:paraId="0BF84739" w14:textId="77777777" w:rsidR="005D622A" w:rsidRDefault="005D622A">
            <w:pPr>
              <w:jc w:val="both"/>
              <w:rPr>
                <w:lang w:val="ro-RO" w:eastAsia="ru-RU"/>
              </w:rPr>
            </w:pPr>
          </w:p>
        </w:tc>
        <w:tc>
          <w:tcPr>
            <w:tcW w:w="5144" w:type="dxa"/>
            <w:shd w:val="clear" w:color="auto" w:fill="auto"/>
          </w:tcPr>
          <w:p w14:paraId="27184232" w14:textId="77777777" w:rsidR="005D622A" w:rsidRDefault="0086302A">
            <w:pPr>
              <w:tabs>
                <w:tab w:val="left" w:pos="284"/>
                <w:tab w:val="left" w:pos="426"/>
              </w:tabs>
              <w:jc w:val="both"/>
              <w:rPr>
                <w:lang w:val="ro-RO"/>
              </w:rPr>
            </w:pPr>
            <w:r>
              <w:rPr>
                <w:rFonts w:eastAsia="SimSun"/>
                <w:b/>
                <w:bCs/>
                <w:smallCaps/>
                <w:lang w:val="ro-RO"/>
              </w:rPr>
              <w:t>RI 1</w:t>
            </w:r>
            <w:r>
              <w:rPr>
                <w:rFonts w:eastAsia="MS Mincho"/>
                <w:lang w:val="ro-RO"/>
              </w:rPr>
              <w:t xml:space="preserve">  Absolventul, în mod autonom,</w:t>
            </w:r>
            <w:r>
              <w:rPr>
                <w:rFonts w:eastAsia="MS Mincho"/>
                <w:lang w:val="ro-RO"/>
              </w:rPr>
              <w:tab/>
              <w:t xml:space="preserve">elabora proiecte de amenajare peisajeră sau de </w:t>
            </w:r>
            <w:r>
              <w:rPr>
                <w:rFonts w:eastAsia="MS Mincho"/>
                <w:lang w:val="ro-RO"/>
              </w:rPr>
              <w:t>gestionare a spațiilor verzi, aplicând cadrul legislativ și normativ relevant temei program.</w:t>
            </w:r>
          </w:p>
          <w:p w14:paraId="2CC2C47A" w14:textId="77777777" w:rsidR="005D622A" w:rsidRDefault="005D622A">
            <w:pPr>
              <w:tabs>
                <w:tab w:val="left" w:pos="284"/>
                <w:tab w:val="left" w:pos="646"/>
              </w:tabs>
              <w:jc w:val="both"/>
              <w:rPr>
                <w:b/>
                <w:bCs/>
                <w:snapToGrid w:val="0"/>
                <w:lang w:val="ro-RO"/>
              </w:rPr>
            </w:pPr>
          </w:p>
        </w:tc>
      </w:tr>
      <w:tr w:rsidR="005D622A" w14:paraId="704F2D92" w14:textId="77777777">
        <w:trPr>
          <w:trHeight w:val="1182"/>
        </w:trPr>
        <w:tc>
          <w:tcPr>
            <w:tcW w:w="4938" w:type="dxa"/>
            <w:shd w:val="clear" w:color="auto" w:fill="auto"/>
          </w:tcPr>
          <w:p w14:paraId="31B6AF72" w14:textId="77777777" w:rsidR="005D622A" w:rsidRDefault="0086302A">
            <w:pPr>
              <w:widowControl w:val="0"/>
              <w:tabs>
                <w:tab w:val="left" w:pos="572"/>
              </w:tabs>
              <w:autoSpaceDE w:val="0"/>
              <w:autoSpaceDN w:val="0"/>
              <w:adjustRightInd w:val="0"/>
              <w:ind w:left="596" w:hanging="596"/>
              <w:jc w:val="both"/>
              <w:rPr>
                <w:rFonts w:eastAsia="Times New Roman"/>
                <w:b/>
                <w:lang w:val="ro-RO"/>
              </w:rPr>
            </w:pPr>
            <w:r>
              <w:rPr>
                <w:rFonts w:eastAsia="Times New Roman"/>
                <w:b/>
                <w:lang w:val="ro-RO"/>
              </w:rPr>
              <w:t xml:space="preserve">CG2. </w:t>
            </w:r>
          </w:p>
          <w:p w14:paraId="4047B1FB" w14:textId="77777777" w:rsidR="005D622A" w:rsidRDefault="0086302A">
            <w:pPr>
              <w:widowControl w:val="0"/>
              <w:tabs>
                <w:tab w:val="left" w:pos="0"/>
              </w:tabs>
              <w:autoSpaceDE w:val="0"/>
              <w:autoSpaceDN w:val="0"/>
              <w:adjustRightInd w:val="0"/>
              <w:jc w:val="both"/>
              <w:rPr>
                <w:lang w:val="ro-RO" w:eastAsia="ru-RU"/>
              </w:rPr>
            </w:pPr>
            <w:r>
              <w:rPr>
                <w:lang w:val="ro-RO" w:eastAsia="ru-RU"/>
              </w:rPr>
              <w:t>Inspectarea amplasamentelor și a documentației aferente.</w:t>
            </w:r>
          </w:p>
        </w:tc>
        <w:tc>
          <w:tcPr>
            <w:tcW w:w="5144" w:type="dxa"/>
            <w:shd w:val="clear" w:color="auto" w:fill="auto"/>
          </w:tcPr>
          <w:p w14:paraId="729B11DC" w14:textId="77777777" w:rsidR="005D622A" w:rsidRDefault="0086302A">
            <w:pPr>
              <w:widowControl w:val="0"/>
              <w:ind w:left="-14" w:right="-104"/>
              <w:jc w:val="both"/>
              <w:outlineLvl w:val="0"/>
              <w:rPr>
                <w:lang w:val="ro-RO"/>
              </w:rPr>
            </w:pPr>
            <w:r>
              <w:rPr>
                <w:rFonts w:eastAsia="SimSun"/>
                <w:b/>
                <w:bCs/>
                <w:smallCaps/>
                <w:lang w:val="ro-RO"/>
              </w:rPr>
              <w:t>RI 3</w:t>
            </w:r>
            <w:r>
              <w:rPr>
                <w:rFonts w:eastAsia="MS Mincho"/>
                <w:lang w:val="ro-RO"/>
              </w:rPr>
              <w:t xml:space="preserve"> Absolventul în mod autonom</w:t>
            </w:r>
            <w:r>
              <w:rPr>
                <w:lang w:val="ro-RO"/>
              </w:rPr>
              <w:t xml:space="preserve"> identifica cerințele clienților prin formularea întrebărilor relevante, determinând datele inițiale pentru inspectarea amplasamentului</w:t>
            </w:r>
          </w:p>
          <w:p w14:paraId="592DF288" w14:textId="77777777" w:rsidR="005D622A" w:rsidRDefault="0086302A">
            <w:pPr>
              <w:jc w:val="both"/>
              <w:rPr>
                <w:rFonts w:eastAsia="Times New Roman"/>
                <w:lang w:val="ro-RO"/>
              </w:rPr>
            </w:pPr>
            <w:r>
              <w:rPr>
                <w:rFonts w:eastAsia="SimSun"/>
                <w:b/>
                <w:bCs/>
                <w:smallCaps/>
                <w:lang w:val="ro-RO"/>
              </w:rPr>
              <w:t xml:space="preserve">RI   4 </w:t>
            </w:r>
            <w:r>
              <w:rPr>
                <w:rFonts w:eastAsia="MS Mincho"/>
                <w:lang w:val="ro-RO"/>
              </w:rPr>
              <w:t>Absolventul colectează în mod autonom</w:t>
            </w:r>
            <w:r>
              <w:rPr>
                <w:rFonts w:eastAsia="SimSun"/>
                <w:b/>
                <w:bCs/>
                <w:smallCaps/>
                <w:lang w:val="ro-RO"/>
              </w:rPr>
              <w:t xml:space="preserve"> </w:t>
            </w:r>
            <w:r>
              <w:rPr>
                <w:rFonts w:eastAsia="Times New Roman"/>
                <w:lang w:val="ro-RO"/>
              </w:rPr>
              <w:t>datele inițiale relevante, prescrise în cadrul legislativ și normativ, comp</w:t>
            </w:r>
            <w:r>
              <w:rPr>
                <w:rFonts w:eastAsia="Times New Roman"/>
                <w:lang w:val="ro-RO"/>
              </w:rPr>
              <w:t>letând formularele tipizate.</w:t>
            </w:r>
          </w:p>
          <w:p w14:paraId="3799E0AB" w14:textId="77777777" w:rsidR="005D622A" w:rsidRDefault="0086302A">
            <w:pPr>
              <w:jc w:val="both"/>
              <w:rPr>
                <w:rFonts w:eastAsia="Times New Roman"/>
                <w:caps/>
                <w:lang w:val="ro-RO"/>
              </w:rPr>
            </w:pPr>
            <w:r>
              <w:rPr>
                <w:rFonts w:eastAsia="Times New Roman"/>
                <w:b/>
                <w:bCs/>
                <w:lang w:val="ro-RO"/>
              </w:rPr>
              <w:t>RI 5</w:t>
            </w:r>
            <w:r>
              <w:rPr>
                <w:rFonts w:eastAsia="Times New Roman"/>
                <w:lang w:val="ro-RO"/>
              </w:rPr>
              <w:t xml:space="preserve"> </w:t>
            </w:r>
            <w:r>
              <w:rPr>
                <w:rFonts w:eastAsia="MS Mincho"/>
                <w:lang w:val="ro-RO"/>
              </w:rPr>
              <w:t>Absolventul în mod autonom</w:t>
            </w:r>
            <w:r>
              <w:rPr>
                <w:rFonts w:eastAsia="Times New Roman"/>
                <w:lang w:val="ro-RO"/>
              </w:rPr>
              <w:t xml:space="preserve"> interpretează documentația tehnică, inclusiv planuri, completând datele inițiale</w:t>
            </w:r>
          </w:p>
          <w:p w14:paraId="0FDB6F72" w14:textId="77777777" w:rsidR="005D622A" w:rsidRDefault="0086302A">
            <w:pPr>
              <w:jc w:val="both"/>
              <w:rPr>
                <w:rFonts w:eastAsia="Times New Roman"/>
                <w:caps/>
                <w:lang w:val="ro-RO"/>
              </w:rPr>
            </w:pPr>
            <w:r>
              <w:rPr>
                <w:rFonts w:eastAsia="Times New Roman"/>
                <w:b/>
                <w:bCs/>
                <w:lang w:val="ro-RO"/>
              </w:rPr>
              <w:t>RI 6</w:t>
            </w:r>
            <w:r>
              <w:rPr>
                <w:rFonts w:eastAsia="Times New Roman"/>
                <w:lang w:val="ro-RO"/>
              </w:rPr>
              <w:t xml:space="preserve">   </w:t>
            </w:r>
            <w:r>
              <w:rPr>
                <w:rFonts w:eastAsia="MS Mincho"/>
                <w:lang w:val="ro-RO"/>
              </w:rPr>
              <w:t>Absolventul în mod autonom</w:t>
            </w:r>
            <w:r>
              <w:rPr>
                <w:lang w:val="ro-RO"/>
              </w:rPr>
              <w:t xml:space="preserve"> </w:t>
            </w:r>
            <w:r>
              <w:rPr>
                <w:rFonts w:eastAsia="Times New Roman"/>
                <w:lang w:val="ro-RO"/>
              </w:rPr>
              <w:t>analizează datele preluate din sit și documentațiile aferente, formulând concluz</w:t>
            </w:r>
            <w:r>
              <w:rPr>
                <w:rFonts w:eastAsia="Times New Roman"/>
                <w:lang w:val="ro-RO"/>
              </w:rPr>
              <w:t>ii și recomandări în vederea luării deciziilor corecte și evitării consecințelor negative inclusiv asupra mediului</w:t>
            </w:r>
          </w:p>
        </w:tc>
      </w:tr>
      <w:tr w:rsidR="005D622A" w14:paraId="7A8060BF" w14:textId="77777777">
        <w:tc>
          <w:tcPr>
            <w:tcW w:w="4938" w:type="dxa"/>
            <w:shd w:val="clear" w:color="auto" w:fill="auto"/>
          </w:tcPr>
          <w:p w14:paraId="3A6F805B" w14:textId="77777777" w:rsidR="005D622A" w:rsidRDefault="0086302A">
            <w:pPr>
              <w:widowControl w:val="0"/>
              <w:tabs>
                <w:tab w:val="left" w:pos="572"/>
              </w:tabs>
              <w:autoSpaceDE w:val="0"/>
              <w:autoSpaceDN w:val="0"/>
              <w:adjustRightInd w:val="0"/>
              <w:ind w:left="600" w:hanging="600"/>
              <w:jc w:val="both"/>
              <w:rPr>
                <w:rFonts w:eastAsia="Times New Roman"/>
                <w:b/>
                <w:lang w:val="ro-RO"/>
              </w:rPr>
            </w:pPr>
            <w:r>
              <w:rPr>
                <w:rFonts w:eastAsia="Times New Roman"/>
                <w:b/>
                <w:lang w:val="ro-RO"/>
              </w:rPr>
              <w:t xml:space="preserve">CG3. </w:t>
            </w:r>
          </w:p>
          <w:p w14:paraId="50C8F9CB" w14:textId="77777777" w:rsidR="005D622A" w:rsidRDefault="0086302A">
            <w:pPr>
              <w:widowControl w:val="0"/>
              <w:tabs>
                <w:tab w:val="left" w:pos="0"/>
              </w:tabs>
              <w:autoSpaceDE w:val="0"/>
              <w:autoSpaceDN w:val="0"/>
              <w:adjustRightInd w:val="0"/>
              <w:jc w:val="both"/>
              <w:rPr>
                <w:rFonts w:eastAsia="Calibri"/>
                <w:lang w:val="ro-RO"/>
              </w:rPr>
            </w:pPr>
            <w:r>
              <w:rPr>
                <w:rFonts w:eastAsia="Calibri"/>
                <w:lang w:val="ro-RO"/>
              </w:rPr>
              <w:t>Elaborarea caietului de sarcini și a documentelor contractuale</w:t>
            </w:r>
          </w:p>
        </w:tc>
        <w:tc>
          <w:tcPr>
            <w:tcW w:w="5144" w:type="dxa"/>
            <w:shd w:val="clear" w:color="auto" w:fill="auto"/>
          </w:tcPr>
          <w:p w14:paraId="227797CF" w14:textId="77777777" w:rsidR="005D622A" w:rsidRDefault="0086302A">
            <w:pPr>
              <w:tabs>
                <w:tab w:val="left" w:pos="284"/>
                <w:tab w:val="left" w:pos="426"/>
              </w:tabs>
              <w:ind w:left="34"/>
              <w:jc w:val="both"/>
              <w:rPr>
                <w:rFonts w:eastAsia="MS Mincho"/>
                <w:lang w:val="ro-RO"/>
              </w:rPr>
            </w:pPr>
            <w:r>
              <w:rPr>
                <w:rFonts w:eastAsia="SimSun"/>
                <w:b/>
                <w:bCs/>
                <w:smallCaps/>
                <w:lang w:val="ro-RO"/>
              </w:rPr>
              <w:t>RI 7</w:t>
            </w:r>
            <w:r>
              <w:rPr>
                <w:rFonts w:eastAsia="MS Mincho"/>
                <w:lang w:val="ro-RO"/>
              </w:rPr>
              <w:t xml:space="preserve"> Absolventul stabilește în mod autonom  scopul și obiectivele proiectului, organizându-le pe compartimente, întocmind graficul detaliat de realizare, cu specificarea experților pentru formarea grupului de lucru</w:t>
            </w:r>
          </w:p>
          <w:p w14:paraId="4923B916" w14:textId="77777777" w:rsidR="005D622A" w:rsidRDefault="0086302A">
            <w:pPr>
              <w:tabs>
                <w:tab w:val="left" w:pos="284"/>
                <w:tab w:val="left" w:pos="426"/>
              </w:tabs>
              <w:ind w:left="34"/>
              <w:jc w:val="both"/>
              <w:rPr>
                <w:b/>
                <w:i/>
                <w:iCs/>
                <w:lang w:val="ro-RO"/>
              </w:rPr>
            </w:pPr>
            <w:r>
              <w:rPr>
                <w:rFonts w:eastAsia="SimSun"/>
                <w:b/>
                <w:bCs/>
                <w:smallCaps/>
                <w:lang w:val="ro-RO"/>
              </w:rPr>
              <w:t>RI 9</w:t>
            </w:r>
            <w:r>
              <w:rPr>
                <w:rFonts w:eastAsia="MS Mincho"/>
                <w:lang w:val="ro-RO"/>
              </w:rPr>
              <w:t xml:space="preserve"> Absolventul în mod autonom argumentează soluțiile propuse, determinând aprobarea caietului de sarcini</w:t>
            </w:r>
          </w:p>
        </w:tc>
      </w:tr>
      <w:tr w:rsidR="005D622A" w14:paraId="7271C0AB" w14:textId="77777777">
        <w:tc>
          <w:tcPr>
            <w:tcW w:w="4938" w:type="dxa"/>
            <w:shd w:val="clear" w:color="auto" w:fill="auto"/>
          </w:tcPr>
          <w:p w14:paraId="0C372C84" w14:textId="77777777" w:rsidR="005D622A" w:rsidRDefault="0086302A">
            <w:pPr>
              <w:widowControl w:val="0"/>
              <w:tabs>
                <w:tab w:val="left" w:pos="572"/>
              </w:tabs>
              <w:autoSpaceDE w:val="0"/>
              <w:autoSpaceDN w:val="0"/>
              <w:adjustRightInd w:val="0"/>
              <w:ind w:left="600" w:hanging="600"/>
              <w:jc w:val="both"/>
              <w:rPr>
                <w:rFonts w:eastAsia="Times New Roman"/>
                <w:bCs/>
                <w:lang w:val="ro-RO"/>
              </w:rPr>
            </w:pPr>
            <w:r>
              <w:rPr>
                <w:rFonts w:eastAsia="Calibri"/>
                <w:b/>
                <w:bCs/>
              </w:rPr>
              <w:t xml:space="preserve">CG </w:t>
            </w:r>
            <w:r>
              <w:rPr>
                <w:rFonts w:eastAsia="Calibri"/>
                <w:b/>
                <w:bCs/>
                <w:lang w:val="ro-RO"/>
              </w:rPr>
              <w:t xml:space="preserve">5. </w:t>
            </w:r>
            <w:r>
              <w:rPr>
                <w:rFonts w:eastAsia="Calibri"/>
                <w:lang w:val="ro-RO"/>
              </w:rPr>
              <w:t xml:space="preserve">Utilizarea </w:t>
            </w:r>
            <w:r>
              <w:rPr>
                <w:rFonts w:eastAsia="Calibri"/>
                <w:lang w:val="en-US"/>
              </w:rPr>
              <w:t>software</w:t>
            </w:r>
            <w:r>
              <w:rPr>
                <w:rFonts w:eastAsia="Calibri"/>
                <w:lang w:val="ro-RO"/>
              </w:rPr>
              <w:t xml:space="preserve"> CAD</w:t>
            </w:r>
          </w:p>
        </w:tc>
        <w:tc>
          <w:tcPr>
            <w:tcW w:w="5144" w:type="dxa"/>
            <w:shd w:val="clear" w:color="auto" w:fill="auto"/>
          </w:tcPr>
          <w:p w14:paraId="3BB38E95" w14:textId="77777777" w:rsidR="005D622A" w:rsidRDefault="0086302A">
            <w:pPr>
              <w:ind w:left="62"/>
              <w:jc w:val="both"/>
              <w:textAlignment w:val="baseline"/>
              <w:rPr>
                <w:lang w:val="ro-RO"/>
              </w:rPr>
            </w:pPr>
            <w:r>
              <w:rPr>
                <w:rFonts w:eastAsia="MS Mincho"/>
                <w:b/>
                <w:bCs/>
                <w:lang w:val="ro-RO"/>
              </w:rPr>
              <w:t>RI 13</w:t>
            </w:r>
            <w:r>
              <w:rPr>
                <w:rFonts w:eastAsia="MS Mincho"/>
                <w:lang w:val="ro-RO"/>
              </w:rPr>
              <w:t xml:space="preserve"> Absolventul în mod autonom </w:t>
            </w:r>
            <w:r>
              <w:rPr>
                <w:lang w:val="ro-RO"/>
              </w:rPr>
              <w:t>aplica softul adecvat sarcinii de proiect</w:t>
            </w:r>
          </w:p>
        </w:tc>
      </w:tr>
      <w:tr w:rsidR="005D622A" w14:paraId="4161039E" w14:textId="77777777">
        <w:tc>
          <w:tcPr>
            <w:tcW w:w="4938" w:type="dxa"/>
            <w:shd w:val="clear" w:color="auto" w:fill="auto"/>
          </w:tcPr>
          <w:p w14:paraId="219896C8" w14:textId="77777777" w:rsidR="005D622A" w:rsidRDefault="0086302A">
            <w:pPr>
              <w:widowControl w:val="0"/>
              <w:tabs>
                <w:tab w:val="left" w:pos="572"/>
              </w:tabs>
              <w:autoSpaceDE w:val="0"/>
              <w:autoSpaceDN w:val="0"/>
              <w:adjustRightInd w:val="0"/>
              <w:ind w:left="600" w:hanging="600"/>
              <w:jc w:val="both"/>
              <w:rPr>
                <w:rFonts w:eastAsia="Calibri"/>
                <w:b/>
                <w:bCs/>
              </w:rPr>
            </w:pPr>
            <w:r>
              <w:rPr>
                <w:rFonts w:eastAsia="Calibri"/>
                <w:b/>
                <w:bCs/>
              </w:rPr>
              <w:t xml:space="preserve">CG 6. </w:t>
            </w:r>
            <w:r>
              <w:rPr>
                <w:rFonts w:eastAsia="Calibri"/>
                <w:lang w:val="ro-RO"/>
              </w:rPr>
              <w:t>Elaborarea documentației de execuție</w:t>
            </w:r>
          </w:p>
        </w:tc>
        <w:tc>
          <w:tcPr>
            <w:tcW w:w="5144" w:type="dxa"/>
            <w:shd w:val="clear" w:color="auto" w:fill="auto"/>
          </w:tcPr>
          <w:p w14:paraId="75DD2F00" w14:textId="77777777" w:rsidR="005D622A" w:rsidRDefault="0086302A">
            <w:pPr>
              <w:ind w:left="62"/>
              <w:jc w:val="both"/>
              <w:textAlignment w:val="baseline"/>
              <w:rPr>
                <w:rFonts w:eastAsia="MS Mincho"/>
                <w:b/>
                <w:bCs/>
                <w:lang w:val="ro-RO"/>
              </w:rPr>
            </w:pPr>
            <w:r>
              <w:rPr>
                <w:rFonts w:eastAsia="MS Mincho"/>
                <w:b/>
                <w:bCs/>
                <w:lang w:val="ro-RO"/>
              </w:rPr>
              <w:t xml:space="preserve">RI 14 </w:t>
            </w:r>
            <w:r>
              <w:rPr>
                <w:rFonts w:eastAsia="MS Mincho"/>
                <w:lang w:val="ro-RO"/>
              </w:rPr>
              <w:t>Absolventul în mod autonom</w:t>
            </w:r>
            <w:r>
              <w:rPr>
                <w:rFonts w:eastAsia="MS Mincho"/>
                <w:b/>
                <w:bCs/>
                <w:lang w:val="ro-RO"/>
              </w:rPr>
              <w:t xml:space="preserve"> </w:t>
            </w:r>
            <w:r>
              <w:rPr>
                <w:lang w:val="ro-RO"/>
              </w:rPr>
              <w:t>elaborează piese scrise și desenate conform caietului de sarcini în colaborare cu specialiști din domeniile conexe, utilizând planuri, diagrame, descrieri și specificații</w:t>
            </w:r>
          </w:p>
        </w:tc>
      </w:tr>
      <w:tr w:rsidR="005D622A" w14:paraId="01EE57FC" w14:textId="77777777">
        <w:trPr>
          <w:trHeight w:val="196"/>
        </w:trPr>
        <w:tc>
          <w:tcPr>
            <w:tcW w:w="4938" w:type="dxa"/>
            <w:shd w:val="clear" w:color="auto" w:fill="auto"/>
          </w:tcPr>
          <w:p w14:paraId="182C0CD3" w14:textId="77777777" w:rsidR="005D622A" w:rsidRDefault="0086302A">
            <w:pPr>
              <w:widowControl w:val="0"/>
              <w:tabs>
                <w:tab w:val="left" w:pos="572"/>
              </w:tabs>
              <w:autoSpaceDE w:val="0"/>
              <w:autoSpaceDN w:val="0"/>
              <w:adjustRightInd w:val="0"/>
              <w:ind w:left="600" w:hanging="600"/>
              <w:jc w:val="both"/>
              <w:rPr>
                <w:rFonts w:eastAsia="Calibri"/>
                <w:b/>
                <w:bCs/>
              </w:rPr>
            </w:pPr>
            <w:r>
              <w:rPr>
                <w:rFonts w:eastAsia="Calibri"/>
                <w:b/>
                <w:bCs/>
              </w:rPr>
              <w:t xml:space="preserve">CG 7. </w:t>
            </w:r>
            <w:r>
              <w:rPr>
                <w:rFonts w:eastAsia="Calibri"/>
                <w:lang w:val="ro-RO"/>
              </w:rPr>
              <w:t>Oferă consultanță clienților și altor părți i</w:t>
            </w:r>
            <w:r>
              <w:rPr>
                <w:rFonts w:eastAsia="Calibri"/>
                <w:lang w:val="ro-RO"/>
              </w:rPr>
              <w:t>nteresate</w:t>
            </w:r>
          </w:p>
        </w:tc>
        <w:tc>
          <w:tcPr>
            <w:tcW w:w="5144" w:type="dxa"/>
            <w:shd w:val="clear" w:color="auto" w:fill="auto"/>
          </w:tcPr>
          <w:p w14:paraId="6CF4AF1A" w14:textId="77777777" w:rsidR="005D622A" w:rsidRDefault="0086302A">
            <w:pPr>
              <w:spacing w:after="160"/>
              <w:jc w:val="both"/>
              <w:rPr>
                <w:rFonts w:eastAsia="Calibri"/>
                <w:lang w:val="ro-RO"/>
              </w:rPr>
            </w:pPr>
            <w:r>
              <w:rPr>
                <w:rFonts w:eastAsia="MS Mincho"/>
                <w:b/>
                <w:bCs/>
                <w:lang w:val="ro-RO"/>
              </w:rPr>
              <w:t xml:space="preserve"> RI 15 </w:t>
            </w:r>
            <w:r>
              <w:rPr>
                <w:rFonts w:eastAsia="MS Mincho"/>
                <w:lang w:val="ro-RO"/>
              </w:rPr>
              <w:t xml:space="preserve">Absolventul în mod autonom </w:t>
            </w:r>
            <w:r>
              <w:rPr>
                <w:rFonts w:eastAsia="Calibri"/>
                <w:lang w:val="ro-RO"/>
              </w:rPr>
              <w:t>propune recomandări şi soluții raționale pentru nevoile clienţilor, bazându-se pe expertiză şi evaluare</w:t>
            </w:r>
          </w:p>
        </w:tc>
      </w:tr>
      <w:tr w:rsidR="005D622A" w14:paraId="7B2E7B23" w14:textId="77777777">
        <w:tc>
          <w:tcPr>
            <w:tcW w:w="4938" w:type="dxa"/>
            <w:shd w:val="clear" w:color="auto" w:fill="auto"/>
          </w:tcPr>
          <w:p w14:paraId="0C3ACD78" w14:textId="77777777" w:rsidR="005D622A" w:rsidRDefault="0086302A">
            <w:pPr>
              <w:widowControl w:val="0"/>
              <w:tabs>
                <w:tab w:val="left" w:pos="572"/>
              </w:tabs>
              <w:autoSpaceDE w:val="0"/>
              <w:autoSpaceDN w:val="0"/>
              <w:adjustRightInd w:val="0"/>
              <w:ind w:left="600" w:hanging="600"/>
              <w:rPr>
                <w:rFonts w:eastAsia="Times New Roman"/>
                <w:bCs/>
                <w:lang w:val="ro-RO"/>
              </w:rPr>
            </w:pPr>
            <w:r>
              <w:rPr>
                <w:b/>
                <w:lang w:val="zh-CN"/>
              </w:rPr>
              <w:t>COMPETENŢE PROFESIONALE (CP)</w:t>
            </w:r>
          </w:p>
        </w:tc>
        <w:tc>
          <w:tcPr>
            <w:tcW w:w="5144" w:type="dxa"/>
            <w:shd w:val="clear" w:color="auto" w:fill="auto"/>
          </w:tcPr>
          <w:p w14:paraId="46E931F6" w14:textId="77777777" w:rsidR="005D622A" w:rsidRDefault="005D622A">
            <w:pPr>
              <w:tabs>
                <w:tab w:val="left" w:pos="284"/>
                <w:tab w:val="left" w:pos="426"/>
              </w:tabs>
              <w:ind w:left="34"/>
              <w:jc w:val="both"/>
              <w:rPr>
                <w:rFonts w:eastAsia="SimSun"/>
                <w:b/>
                <w:bCs/>
                <w:smallCaps/>
                <w:lang w:val="ro-RO"/>
              </w:rPr>
            </w:pPr>
          </w:p>
        </w:tc>
      </w:tr>
      <w:tr w:rsidR="005D622A" w14:paraId="3FDCB3CF" w14:textId="77777777">
        <w:trPr>
          <w:trHeight w:val="1182"/>
        </w:trPr>
        <w:tc>
          <w:tcPr>
            <w:tcW w:w="4938" w:type="dxa"/>
            <w:shd w:val="clear" w:color="auto" w:fill="auto"/>
          </w:tcPr>
          <w:p w14:paraId="2E77B202" w14:textId="77777777" w:rsidR="005D622A" w:rsidRDefault="0086302A">
            <w:pPr>
              <w:widowControl w:val="0"/>
              <w:tabs>
                <w:tab w:val="decimal" w:pos="0"/>
              </w:tabs>
              <w:ind w:right="75"/>
              <w:rPr>
                <w:b/>
                <w:lang w:val="it-IT" w:eastAsia="ru-RU"/>
              </w:rPr>
            </w:pPr>
            <w:r>
              <w:rPr>
                <w:b/>
                <w:lang w:val="it-IT" w:eastAsia="ru-RU"/>
              </w:rPr>
              <w:t>CP1.</w:t>
            </w:r>
          </w:p>
          <w:p w14:paraId="124AE661" w14:textId="77777777" w:rsidR="005D622A" w:rsidRDefault="0086302A">
            <w:pPr>
              <w:widowControl w:val="0"/>
              <w:tabs>
                <w:tab w:val="decimal" w:pos="1770"/>
              </w:tabs>
              <w:ind w:right="75"/>
              <w:jc w:val="both"/>
              <w:rPr>
                <w:rFonts w:eastAsia="Calibri"/>
                <w:bCs/>
                <w:lang w:val="it-IT"/>
              </w:rPr>
            </w:pPr>
            <w:r>
              <w:rPr>
                <w:rFonts w:eastAsia="Calibri"/>
                <w:lang w:val="ro-RO"/>
              </w:rPr>
              <w:t xml:space="preserve">Aplicarea metodelor clasice și moderne aferente domeniului </w:t>
            </w:r>
            <w:r>
              <w:rPr>
                <w:rFonts w:eastAsia="Calibri"/>
                <w:lang w:val="ro-RO"/>
              </w:rPr>
              <w:t>arhitecturii peisajere</w:t>
            </w:r>
            <w:r>
              <w:rPr>
                <w:rFonts w:eastAsia="Calibri"/>
                <w:bCs/>
                <w:lang w:val="it-IT"/>
              </w:rPr>
              <w:t>.</w:t>
            </w:r>
          </w:p>
        </w:tc>
        <w:tc>
          <w:tcPr>
            <w:tcW w:w="5144" w:type="dxa"/>
            <w:shd w:val="clear" w:color="auto" w:fill="auto"/>
          </w:tcPr>
          <w:p w14:paraId="5E74BF53" w14:textId="77777777" w:rsidR="005D622A" w:rsidRDefault="0086302A">
            <w:pPr>
              <w:pStyle w:val="ListParagraph"/>
              <w:spacing w:after="160"/>
              <w:ind w:left="62"/>
              <w:jc w:val="both"/>
              <w:rPr>
                <w:bCs/>
                <w:lang w:val="zh-CN"/>
              </w:rPr>
            </w:pPr>
            <w:r>
              <w:rPr>
                <w:rFonts w:eastAsia="SimSun"/>
                <w:b/>
                <w:bCs/>
                <w:smallCaps/>
                <w:lang w:val="ro-RO"/>
              </w:rPr>
              <w:t>RI 16</w:t>
            </w:r>
            <w:r>
              <w:rPr>
                <w:rFonts w:eastAsia="MS Mincho"/>
                <w:lang w:val="ro-RO"/>
              </w:rPr>
              <w:t xml:space="preserve"> Absolventul elaborează în mod autonom </w:t>
            </w:r>
            <w:r>
              <w:rPr>
                <w:bCs/>
                <w:lang w:val="zh-CN"/>
              </w:rPr>
              <w:t>concepte de proiect bazându-se pe metodele de bază și principiile de proiectare și gestionare a spațiilor verzi publice și private</w:t>
            </w:r>
          </w:p>
        </w:tc>
      </w:tr>
      <w:tr w:rsidR="005D622A" w14:paraId="4DBCDDC5" w14:textId="77777777">
        <w:tc>
          <w:tcPr>
            <w:tcW w:w="4938" w:type="dxa"/>
            <w:shd w:val="clear" w:color="auto" w:fill="auto"/>
          </w:tcPr>
          <w:p w14:paraId="32DB4DF7" w14:textId="77777777" w:rsidR="005D622A" w:rsidRDefault="0086302A">
            <w:pPr>
              <w:widowControl w:val="0"/>
              <w:tabs>
                <w:tab w:val="decimal" w:pos="22"/>
              </w:tabs>
              <w:ind w:right="75"/>
              <w:rPr>
                <w:b/>
                <w:bCs/>
                <w:lang w:val="it-IT" w:eastAsia="ru-RU"/>
              </w:rPr>
            </w:pPr>
            <w:r>
              <w:rPr>
                <w:b/>
                <w:bCs/>
                <w:lang w:val="it-IT" w:eastAsia="ru-RU"/>
              </w:rPr>
              <w:t xml:space="preserve">CP2. </w:t>
            </w:r>
          </w:p>
          <w:p w14:paraId="0D69C13D" w14:textId="77777777" w:rsidR="005D622A" w:rsidRDefault="0086302A">
            <w:pPr>
              <w:widowControl w:val="0"/>
              <w:tabs>
                <w:tab w:val="decimal" w:pos="1770"/>
              </w:tabs>
              <w:ind w:right="75" w:hanging="30"/>
              <w:jc w:val="both"/>
              <w:rPr>
                <w:bCs/>
                <w:lang w:val="it-IT" w:eastAsia="ru-RU"/>
              </w:rPr>
            </w:pPr>
            <w:r>
              <w:rPr>
                <w:lang w:val="it-IT" w:eastAsia="ru-RU"/>
              </w:rPr>
              <w:t xml:space="preserve">Elaborarea proiectelor de arhitectură peisajeră, cu implementarea lor ulterioară  </w:t>
            </w:r>
          </w:p>
        </w:tc>
        <w:tc>
          <w:tcPr>
            <w:tcW w:w="5144" w:type="dxa"/>
            <w:shd w:val="clear" w:color="auto" w:fill="auto"/>
          </w:tcPr>
          <w:p w14:paraId="2D270A24" w14:textId="77777777" w:rsidR="005D622A" w:rsidRDefault="0086302A">
            <w:pPr>
              <w:pStyle w:val="ListParagraph"/>
              <w:tabs>
                <w:tab w:val="left" w:pos="173"/>
              </w:tabs>
              <w:spacing w:after="160"/>
              <w:ind w:left="32"/>
              <w:jc w:val="both"/>
              <w:rPr>
                <w:bCs/>
                <w:lang w:val="ro-RO"/>
              </w:rPr>
            </w:pPr>
            <w:r>
              <w:rPr>
                <w:rFonts w:eastAsia="SimSun"/>
                <w:b/>
                <w:bCs/>
                <w:smallCaps/>
                <w:lang w:val="ro-RO"/>
              </w:rPr>
              <w:t>RI 17</w:t>
            </w:r>
            <w:r>
              <w:rPr>
                <w:rFonts w:eastAsia="MS Mincho"/>
                <w:lang w:val="ro-RO"/>
              </w:rPr>
              <w:t xml:space="preserve"> Absolventul crează în mod autonom și responsabil</w:t>
            </w:r>
            <w:r>
              <w:rPr>
                <w:bCs/>
                <w:lang w:val="ro-RO"/>
              </w:rPr>
              <w:t xml:space="preserve"> un proiect de arhitectură peisageră original, care satisface solicitările clientului în </w:t>
            </w:r>
            <w:r>
              <w:rPr>
                <w:bCs/>
                <w:lang w:val="ro-RO"/>
              </w:rPr>
              <w:lastRenderedPageBreak/>
              <w:t xml:space="preserve">concordanță cu condițiile sitului, prin corelarea acestora cu principiile pieței </w:t>
            </w:r>
          </w:p>
        </w:tc>
      </w:tr>
      <w:tr w:rsidR="005D622A" w14:paraId="7BF20C3F" w14:textId="77777777">
        <w:tc>
          <w:tcPr>
            <w:tcW w:w="4938" w:type="dxa"/>
            <w:shd w:val="clear" w:color="auto" w:fill="auto"/>
          </w:tcPr>
          <w:p w14:paraId="133E5503" w14:textId="77777777" w:rsidR="005D622A" w:rsidRDefault="0086302A">
            <w:pPr>
              <w:widowControl w:val="0"/>
              <w:tabs>
                <w:tab w:val="decimal" w:pos="0"/>
              </w:tabs>
              <w:ind w:left="780" w:right="75" w:hanging="780"/>
              <w:jc w:val="both"/>
              <w:rPr>
                <w:b/>
                <w:bCs/>
                <w:lang w:val="it-IT" w:eastAsia="ru-RU"/>
              </w:rPr>
            </w:pPr>
            <w:r>
              <w:rPr>
                <w:b/>
                <w:bCs/>
                <w:lang w:val="it-IT" w:eastAsia="ru-RU"/>
              </w:rPr>
              <w:lastRenderedPageBreak/>
              <w:t>CP3.</w:t>
            </w:r>
          </w:p>
          <w:p w14:paraId="7E48C217" w14:textId="77777777" w:rsidR="005D622A" w:rsidRDefault="0086302A">
            <w:pPr>
              <w:widowControl w:val="0"/>
              <w:tabs>
                <w:tab w:val="decimal" w:pos="1770"/>
              </w:tabs>
              <w:ind w:right="162"/>
              <w:jc w:val="both"/>
              <w:rPr>
                <w:lang w:val="it-IT" w:eastAsia="ru-RU"/>
              </w:rPr>
            </w:pPr>
            <w:r>
              <w:rPr>
                <w:rFonts w:eastAsia="Calibri"/>
                <w:bCs/>
                <w:lang w:val="it-IT"/>
              </w:rPr>
              <w:t>Amenajarea spațiilor verzi urbane și rurale</w:t>
            </w:r>
          </w:p>
        </w:tc>
        <w:tc>
          <w:tcPr>
            <w:tcW w:w="5144" w:type="dxa"/>
            <w:shd w:val="clear" w:color="auto" w:fill="auto"/>
          </w:tcPr>
          <w:p w14:paraId="1460322D" w14:textId="77777777" w:rsidR="005D622A" w:rsidRDefault="0086302A">
            <w:pPr>
              <w:tabs>
                <w:tab w:val="left" w:pos="284"/>
                <w:tab w:val="left" w:pos="426"/>
              </w:tabs>
              <w:ind w:left="34"/>
              <w:jc w:val="both"/>
              <w:rPr>
                <w:shd w:val="clear" w:color="auto" w:fill="FFFFFF"/>
                <w:lang w:val="zh-CN"/>
              </w:rPr>
            </w:pPr>
            <w:r>
              <w:rPr>
                <w:rFonts w:eastAsia="MS Mincho"/>
                <w:b/>
                <w:bCs/>
                <w:lang w:val="ro-RO"/>
              </w:rPr>
              <w:t>RI 19</w:t>
            </w:r>
            <w:r>
              <w:rPr>
                <w:rFonts w:eastAsia="MS Mincho"/>
                <w:lang w:val="ro-RO"/>
              </w:rPr>
              <w:t xml:space="preserve"> Absolventul </w:t>
            </w:r>
            <w:r>
              <w:rPr>
                <w:shd w:val="clear" w:color="auto" w:fill="FFFFFF"/>
                <w:lang w:val="ro-RO"/>
              </w:rPr>
              <w:t xml:space="preserve">în mod autonom </w:t>
            </w:r>
            <w:r>
              <w:rPr>
                <w:shd w:val="clear" w:color="auto" w:fill="FFFFFF"/>
                <w:lang w:val="zh-CN"/>
              </w:rPr>
              <w:t>im</w:t>
            </w:r>
            <w:r>
              <w:rPr>
                <w:shd w:val="clear" w:color="auto" w:fill="FFFFFF"/>
                <w:lang w:val="zh-CN"/>
              </w:rPr>
              <w:t>plement</w:t>
            </w:r>
            <w:r>
              <w:rPr>
                <w:shd w:val="clear" w:color="auto" w:fill="FFFFFF"/>
                <w:lang w:val="ro-RO"/>
              </w:rPr>
              <w:t>ează</w:t>
            </w:r>
            <w:r>
              <w:rPr>
                <w:shd w:val="clear" w:color="auto" w:fill="FFFFFF"/>
                <w:lang w:val="zh-CN"/>
              </w:rPr>
              <w:t xml:space="preserve"> acțiuni pentru amenajarea spațiilor verzi urbane, rurale și private cu respectarea tehnicilor de realizare a lucrărilor peisajere </w:t>
            </w:r>
          </w:p>
          <w:p w14:paraId="484AE2F7" w14:textId="77777777" w:rsidR="005D622A" w:rsidRDefault="0086302A">
            <w:pPr>
              <w:tabs>
                <w:tab w:val="left" w:pos="284"/>
                <w:tab w:val="left" w:pos="426"/>
              </w:tabs>
              <w:ind w:left="34"/>
              <w:jc w:val="both"/>
              <w:rPr>
                <w:rFonts w:eastAsia="SimSun"/>
                <w:b/>
                <w:bCs/>
                <w:smallCaps/>
                <w:lang w:val="ro-RO"/>
              </w:rPr>
            </w:pPr>
            <w:r>
              <w:rPr>
                <w:rFonts w:eastAsia="MS Mincho"/>
                <w:b/>
                <w:bCs/>
                <w:lang w:val="ro-RO"/>
              </w:rPr>
              <w:t xml:space="preserve">R20 </w:t>
            </w:r>
            <w:r>
              <w:rPr>
                <w:rFonts w:eastAsia="MS Mincho"/>
                <w:lang w:val="ro-RO"/>
              </w:rPr>
              <w:t xml:space="preserve">Absolventul </w:t>
            </w:r>
            <w:r>
              <w:rPr>
                <w:rFonts w:eastAsia="Calibri"/>
                <w:lang w:val="ro-RO"/>
              </w:rPr>
              <w:t>formulează</w:t>
            </w:r>
            <w:r>
              <w:rPr>
                <w:shd w:val="clear" w:color="auto" w:fill="FFFFFF"/>
                <w:lang w:val="ro-RO"/>
              </w:rPr>
              <w:t xml:space="preserve"> în mod autonom recomandări privind măsurile necesare amenajării spațiilor verzi și a î</w:t>
            </w:r>
            <w:r>
              <w:rPr>
                <w:shd w:val="clear" w:color="auto" w:fill="FFFFFF"/>
                <w:lang w:val="ro-RO"/>
              </w:rPr>
              <w:t>ntreținerii lor pe termen lung</w:t>
            </w:r>
          </w:p>
        </w:tc>
      </w:tr>
      <w:tr w:rsidR="005D622A" w14:paraId="62AEC033" w14:textId="77777777">
        <w:tc>
          <w:tcPr>
            <w:tcW w:w="4938" w:type="dxa"/>
            <w:shd w:val="clear" w:color="auto" w:fill="auto"/>
          </w:tcPr>
          <w:p w14:paraId="6250BF0A" w14:textId="77777777" w:rsidR="005D622A" w:rsidRDefault="0086302A">
            <w:pPr>
              <w:widowControl w:val="0"/>
              <w:tabs>
                <w:tab w:val="decimal" w:pos="0"/>
              </w:tabs>
              <w:ind w:left="780" w:right="75" w:hanging="780"/>
              <w:jc w:val="both"/>
              <w:rPr>
                <w:b/>
                <w:bCs/>
                <w:lang w:val="ro-RO" w:eastAsia="ru-RU"/>
              </w:rPr>
            </w:pPr>
            <w:r>
              <w:rPr>
                <w:rFonts w:eastAsia="Calibri"/>
                <w:b/>
                <w:bCs/>
                <w:lang w:val="ro-RO"/>
              </w:rPr>
              <w:t>CP 4.</w:t>
            </w:r>
            <w:r>
              <w:rPr>
                <w:rFonts w:eastAsia="Calibri"/>
                <w:bCs/>
                <w:lang w:val="ro-RO"/>
              </w:rPr>
              <w:t xml:space="preserve"> Gestionarea durabilă a spațiilor verzi</w:t>
            </w:r>
          </w:p>
        </w:tc>
        <w:tc>
          <w:tcPr>
            <w:tcW w:w="5144" w:type="dxa"/>
            <w:shd w:val="clear" w:color="auto" w:fill="auto"/>
          </w:tcPr>
          <w:p w14:paraId="4EBDCEAE" w14:textId="77777777" w:rsidR="005D622A" w:rsidRDefault="0086302A">
            <w:pPr>
              <w:tabs>
                <w:tab w:val="left" w:pos="284"/>
                <w:tab w:val="left" w:pos="426"/>
              </w:tabs>
              <w:ind w:left="34"/>
              <w:jc w:val="both"/>
              <w:rPr>
                <w:rFonts w:eastAsia="MS Mincho"/>
                <w:b/>
                <w:bCs/>
                <w:lang w:val="ro-RO"/>
              </w:rPr>
            </w:pPr>
            <w:r>
              <w:rPr>
                <w:rFonts w:eastAsia="MS Mincho"/>
                <w:b/>
                <w:bCs/>
                <w:lang w:val="ro-RO"/>
              </w:rPr>
              <w:t xml:space="preserve">R 21 </w:t>
            </w:r>
            <w:r>
              <w:rPr>
                <w:rFonts w:eastAsia="MS Mincho"/>
                <w:lang w:val="ro-RO"/>
              </w:rPr>
              <w:t xml:space="preserve">Absolventul </w:t>
            </w:r>
            <w:r>
              <w:rPr>
                <w:rFonts w:eastAsia="Calibri"/>
                <w:lang w:val="ro-RO"/>
              </w:rPr>
              <w:t>formulează</w:t>
            </w:r>
            <w:r>
              <w:rPr>
                <w:shd w:val="clear" w:color="auto" w:fill="FFFFFF"/>
                <w:lang w:val="ro-RO"/>
              </w:rPr>
              <w:t xml:space="preserve"> în mod autonom</w:t>
            </w:r>
            <w:r>
              <w:rPr>
                <w:rFonts w:eastAsia="MS Mincho"/>
                <w:b/>
                <w:bCs/>
                <w:lang w:val="ro-RO"/>
              </w:rPr>
              <w:t xml:space="preserve"> </w:t>
            </w:r>
            <w:r>
              <w:rPr>
                <w:rFonts w:eastAsia="MS Mincho"/>
                <w:lang w:val="ro-RO"/>
              </w:rPr>
              <w:t>implementează soluții de gestionare durabilă și valorificare a spațiilor verzi</w:t>
            </w:r>
          </w:p>
        </w:tc>
      </w:tr>
    </w:tbl>
    <w:p w14:paraId="578E653C" w14:textId="77777777" w:rsidR="005D622A" w:rsidRDefault="005D622A">
      <w:pPr>
        <w:spacing w:line="276" w:lineRule="auto"/>
        <w:jc w:val="both"/>
        <w:rPr>
          <w:b/>
          <w:sz w:val="8"/>
          <w:szCs w:val="8"/>
          <w:lang w:val="ro-RO"/>
        </w:rPr>
      </w:pPr>
    </w:p>
    <w:p w14:paraId="1C73739F" w14:textId="77777777" w:rsidR="005D622A" w:rsidRDefault="005D622A">
      <w:pPr>
        <w:pStyle w:val="Caption"/>
        <w:spacing w:before="0" w:after="0"/>
        <w:jc w:val="left"/>
      </w:pPr>
    </w:p>
    <w:p w14:paraId="2402DBAA" w14:textId="77777777" w:rsidR="005D622A" w:rsidRDefault="0086302A">
      <w:pPr>
        <w:rPr>
          <w:b/>
          <w:iCs/>
          <w:szCs w:val="20"/>
          <w:lang w:val="ro-RO" w:eastAsia="ru-RU"/>
        </w:rPr>
      </w:pPr>
      <w:r>
        <w:rPr>
          <w:lang w:val="it-IT"/>
        </w:rPr>
        <w:br w:type="page"/>
      </w:r>
    </w:p>
    <w:p w14:paraId="0CCE96A7" w14:textId="77777777" w:rsidR="005D622A" w:rsidRDefault="0086302A">
      <w:pPr>
        <w:pStyle w:val="Caption"/>
        <w:numPr>
          <w:ilvl w:val="0"/>
          <w:numId w:val="2"/>
        </w:numPr>
        <w:spacing w:before="0" w:after="0"/>
        <w:jc w:val="left"/>
        <w:rPr>
          <w:bCs/>
        </w:rPr>
      </w:pPr>
      <w:r>
        <w:rPr>
          <w:bCs/>
        </w:rPr>
        <w:lastRenderedPageBreak/>
        <w:t>UNITĂȚI DE ÎNVĂŢARE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2835"/>
      </w:tblGrid>
      <w:tr w:rsidR="005D622A" w14:paraId="64752A56" w14:textId="77777777">
        <w:trPr>
          <w:trHeight w:val="520"/>
        </w:trPr>
        <w:tc>
          <w:tcPr>
            <w:tcW w:w="9923" w:type="dxa"/>
            <w:gridSpan w:val="3"/>
            <w:shd w:val="clear" w:color="auto" w:fill="E2EFD9"/>
          </w:tcPr>
          <w:p w14:paraId="56A9BA98" w14:textId="77777777" w:rsidR="005D622A" w:rsidRDefault="0086302A">
            <w:pPr>
              <w:tabs>
                <w:tab w:val="left" w:pos="33"/>
              </w:tabs>
              <w:jc w:val="center"/>
              <w:rPr>
                <w:b/>
                <w:bCs/>
                <w:sz w:val="22"/>
                <w:szCs w:val="22"/>
                <w:lang w:val="ro-RO"/>
              </w:rPr>
            </w:pPr>
            <w:r>
              <w:rPr>
                <w:b/>
                <w:sz w:val="22"/>
                <w:szCs w:val="22"/>
                <w:lang w:val="zh-CN"/>
              </w:rPr>
              <w:t>Tema 1.</w:t>
            </w:r>
            <w:r>
              <w:rPr>
                <w:sz w:val="22"/>
                <w:szCs w:val="22"/>
              </w:rPr>
              <w:t xml:space="preserve"> </w:t>
            </w:r>
            <w:r>
              <w:rPr>
                <w:b/>
                <w:bCs/>
                <w:sz w:val="22"/>
                <w:szCs w:val="22"/>
                <w:lang w:val="ro-RO"/>
              </w:rPr>
              <w:t>Geomorfologia ca știință</w:t>
            </w:r>
          </w:p>
          <w:p w14:paraId="48684D95" w14:textId="77777777" w:rsidR="005D622A" w:rsidRDefault="0086302A">
            <w:pPr>
              <w:rPr>
                <w:b/>
                <w:sz w:val="22"/>
                <w:szCs w:val="22"/>
                <w:lang w:val="zh-CN" w:eastAsia="zh-CN"/>
              </w:rPr>
            </w:pPr>
            <w:r>
              <w:rPr>
                <w:b/>
                <w:sz w:val="22"/>
                <w:szCs w:val="22"/>
                <w:lang w:val="zh-CN"/>
              </w:rPr>
              <w:t xml:space="preserve">Rezultatele învățării </w:t>
            </w:r>
            <w:r>
              <w:rPr>
                <w:b/>
                <w:bCs/>
                <w:color w:val="000000"/>
                <w:sz w:val="22"/>
                <w:szCs w:val="22"/>
                <w:lang w:val="it-IT"/>
              </w:rPr>
              <w:t>preconiza</w:t>
            </w:r>
            <w:r>
              <w:rPr>
                <w:b/>
                <w:bCs/>
                <w:color w:val="000000"/>
                <w:sz w:val="22"/>
                <w:szCs w:val="22"/>
                <w:lang w:val="zh-CN"/>
              </w:rPr>
              <w:t>t</w:t>
            </w:r>
            <w:r>
              <w:rPr>
                <w:b/>
                <w:bCs/>
                <w:color w:val="000000"/>
                <w:sz w:val="22"/>
                <w:szCs w:val="22"/>
                <w:lang w:val="it-IT"/>
              </w:rPr>
              <w:t>e a fi atinse:</w:t>
            </w:r>
            <w:r>
              <w:rPr>
                <w:b/>
                <w:sz w:val="22"/>
                <w:szCs w:val="22"/>
                <w:lang w:val="zh-CN"/>
              </w:rPr>
              <w:t xml:space="preserve"> RI </w:t>
            </w:r>
            <w:r>
              <w:rPr>
                <w:b/>
                <w:sz w:val="22"/>
                <w:szCs w:val="22"/>
                <w:lang w:val="ro-RO"/>
              </w:rPr>
              <w:t>4</w:t>
            </w:r>
            <w:r>
              <w:rPr>
                <w:b/>
                <w:sz w:val="22"/>
                <w:szCs w:val="22"/>
                <w:lang w:val="zh-CN"/>
              </w:rPr>
              <w:t>;</w:t>
            </w:r>
          </w:p>
        </w:tc>
      </w:tr>
      <w:tr w:rsidR="005D622A" w14:paraId="7185CAAB" w14:textId="77777777">
        <w:trPr>
          <w:trHeight w:val="360"/>
        </w:trPr>
        <w:tc>
          <w:tcPr>
            <w:tcW w:w="3544" w:type="dxa"/>
            <w:shd w:val="clear" w:color="auto" w:fill="auto"/>
          </w:tcPr>
          <w:p w14:paraId="7DE623F1"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Cunoștințe/</w:t>
            </w:r>
            <w:r>
              <w:rPr>
                <w:rFonts w:ascii="Times New Roman" w:hAnsi="Times New Roman"/>
                <w:b/>
                <w:color w:val="000000"/>
              </w:rPr>
              <w:t>unități de conținut</w:t>
            </w:r>
          </w:p>
        </w:tc>
        <w:tc>
          <w:tcPr>
            <w:tcW w:w="3544" w:type="dxa"/>
            <w:shd w:val="clear" w:color="auto" w:fill="auto"/>
          </w:tcPr>
          <w:p w14:paraId="00FDDAAD"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Abilități</w:t>
            </w:r>
          </w:p>
          <w:p w14:paraId="25BAD7B8" w14:textId="77777777" w:rsidR="005D622A" w:rsidRDefault="005D622A">
            <w:pPr>
              <w:pStyle w:val="ListParagraph1"/>
              <w:spacing w:after="0" w:line="240" w:lineRule="auto"/>
              <w:ind w:left="301"/>
              <w:jc w:val="center"/>
              <w:rPr>
                <w:rFonts w:ascii="Times New Roman" w:hAnsi="Times New Roman"/>
                <w:b/>
                <w:color w:val="FF0000"/>
                <w:lang w:val="zh-CN"/>
              </w:rPr>
            </w:pPr>
          </w:p>
        </w:tc>
        <w:tc>
          <w:tcPr>
            <w:tcW w:w="2835" w:type="dxa"/>
            <w:shd w:val="clear" w:color="auto" w:fill="auto"/>
          </w:tcPr>
          <w:p w14:paraId="0BF28284" w14:textId="77777777" w:rsidR="005D622A" w:rsidRDefault="0086302A">
            <w:pPr>
              <w:pStyle w:val="ListParagraph1"/>
              <w:spacing w:after="0" w:line="240" w:lineRule="auto"/>
              <w:ind w:left="301"/>
              <w:jc w:val="center"/>
              <w:rPr>
                <w:rFonts w:ascii="Times New Roman" w:hAnsi="Times New Roman"/>
                <w:b/>
                <w:lang w:val="zh-CN"/>
              </w:rPr>
            </w:pPr>
            <w:bookmarkStart w:id="0" w:name="_Hlk167206405"/>
            <w:r>
              <w:rPr>
                <w:rFonts w:ascii="Times New Roman" w:hAnsi="Times New Roman"/>
                <w:b/>
                <w:lang w:val="zh-CN"/>
              </w:rPr>
              <w:t>Responsabilitate și autonomie</w:t>
            </w:r>
            <w:bookmarkEnd w:id="0"/>
          </w:p>
        </w:tc>
      </w:tr>
      <w:tr w:rsidR="005D622A" w14:paraId="5F90D468" w14:textId="77777777">
        <w:trPr>
          <w:trHeight w:val="90"/>
        </w:trPr>
        <w:tc>
          <w:tcPr>
            <w:tcW w:w="3544" w:type="dxa"/>
            <w:shd w:val="clear" w:color="auto" w:fill="auto"/>
          </w:tcPr>
          <w:p w14:paraId="3C1B15D6" w14:textId="77777777" w:rsidR="005D622A" w:rsidRDefault="0086302A">
            <w:pPr>
              <w:tabs>
                <w:tab w:val="left" w:pos="33"/>
              </w:tabs>
              <w:rPr>
                <w:i/>
                <w:sz w:val="22"/>
                <w:szCs w:val="22"/>
                <w:lang w:val="it-IT"/>
              </w:rPr>
            </w:pPr>
            <w:r>
              <w:rPr>
                <w:i/>
                <w:sz w:val="22"/>
                <w:szCs w:val="22"/>
                <w:lang w:val="it-IT"/>
              </w:rPr>
              <w:t>Termeni-cheie:</w:t>
            </w:r>
          </w:p>
          <w:p w14:paraId="76219771" w14:textId="77777777" w:rsidR="005D622A" w:rsidRDefault="0086302A">
            <w:pPr>
              <w:tabs>
                <w:tab w:val="left" w:pos="33"/>
              </w:tabs>
              <w:rPr>
                <w:sz w:val="22"/>
                <w:szCs w:val="22"/>
                <w:lang w:val="it-IT"/>
              </w:rPr>
            </w:pPr>
            <w:r>
              <w:rPr>
                <w:sz w:val="22"/>
                <w:szCs w:val="22"/>
                <w:lang w:val="it-IT"/>
              </w:rPr>
              <w:t>Relief, topografie, scoarță terestră.</w:t>
            </w:r>
          </w:p>
          <w:p w14:paraId="50CE7A48" w14:textId="77777777" w:rsidR="005D622A" w:rsidRDefault="005D622A">
            <w:pPr>
              <w:pStyle w:val="ListParagraph1"/>
              <w:spacing w:after="0" w:line="240" w:lineRule="auto"/>
              <w:ind w:left="301"/>
              <w:rPr>
                <w:rFonts w:ascii="Times New Roman" w:hAnsi="Times New Roman"/>
                <w:lang w:val="zh-CN"/>
              </w:rPr>
            </w:pPr>
          </w:p>
          <w:p w14:paraId="7993D09D" w14:textId="77777777" w:rsidR="005D622A" w:rsidRDefault="0086302A">
            <w:pPr>
              <w:rPr>
                <w:i/>
                <w:iCs/>
                <w:sz w:val="22"/>
                <w:szCs w:val="22"/>
                <w:lang w:val="zh-CN"/>
              </w:rPr>
            </w:pPr>
            <w:r>
              <w:rPr>
                <w:i/>
                <w:iCs/>
                <w:sz w:val="22"/>
                <w:szCs w:val="22"/>
                <w:lang w:val="zh-CN"/>
              </w:rPr>
              <w:t>Unități de conținut:</w:t>
            </w:r>
          </w:p>
          <w:p w14:paraId="005271CF" w14:textId="77777777" w:rsidR="005D622A" w:rsidRDefault="0086302A">
            <w:pPr>
              <w:tabs>
                <w:tab w:val="left" w:pos="33"/>
              </w:tabs>
              <w:jc w:val="both"/>
              <w:rPr>
                <w:sz w:val="22"/>
                <w:szCs w:val="22"/>
                <w:lang w:val="ro-RO"/>
              </w:rPr>
            </w:pPr>
            <w:r>
              <w:rPr>
                <w:sz w:val="22"/>
                <w:szCs w:val="22"/>
                <w:lang w:val="ro-RO"/>
              </w:rPr>
              <w:t xml:space="preserve">-Definiția și obiectul de studiu al Geomorfologiei. </w:t>
            </w:r>
          </w:p>
          <w:p w14:paraId="62DCA267" w14:textId="77777777" w:rsidR="005D622A" w:rsidRDefault="0086302A">
            <w:pPr>
              <w:tabs>
                <w:tab w:val="left" w:pos="33"/>
              </w:tabs>
              <w:jc w:val="both"/>
              <w:rPr>
                <w:sz w:val="22"/>
                <w:szCs w:val="22"/>
                <w:lang w:val="ro-RO"/>
              </w:rPr>
            </w:pPr>
            <w:r>
              <w:rPr>
                <w:sz w:val="22"/>
                <w:szCs w:val="22"/>
                <w:lang w:val="ro-RO"/>
              </w:rPr>
              <w:t xml:space="preserve">-Diviziunile Geomorfologiei și principalele direcții în studiul reliefului. </w:t>
            </w:r>
          </w:p>
          <w:p w14:paraId="084D698C" w14:textId="77777777" w:rsidR="005D622A" w:rsidRDefault="0086302A">
            <w:pPr>
              <w:tabs>
                <w:tab w:val="left" w:pos="33"/>
              </w:tabs>
              <w:jc w:val="both"/>
              <w:rPr>
                <w:sz w:val="22"/>
                <w:szCs w:val="22"/>
                <w:lang w:val="ro-RO"/>
              </w:rPr>
            </w:pPr>
            <w:r>
              <w:rPr>
                <w:sz w:val="22"/>
                <w:szCs w:val="22"/>
                <w:lang w:val="ro-RO"/>
              </w:rPr>
              <w:t>-Metodele de cercetare</w:t>
            </w:r>
          </w:p>
          <w:p w14:paraId="1E6DF910" w14:textId="77777777" w:rsidR="005D622A" w:rsidRDefault="0086302A">
            <w:pPr>
              <w:pStyle w:val="BodyTextIndent2"/>
              <w:tabs>
                <w:tab w:val="left" w:pos="33"/>
              </w:tabs>
              <w:spacing w:after="0" w:line="240" w:lineRule="auto"/>
              <w:ind w:left="34" w:hanging="34"/>
              <w:rPr>
                <w:sz w:val="22"/>
                <w:szCs w:val="22"/>
                <w:lang w:val="ro-RO"/>
              </w:rPr>
            </w:pPr>
            <w:r>
              <w:rPr>
                <w:sz w:val="22"/>
                <w:szCs w:val="22"/>
                <w:lang w:val="ro-RO"/>
              </w:rPr>
              <w:t xml:space="preserve">- Relieful terestru şi principalele lui caracteristici. </w:t>
            </w:r>
          </w:p>
          <w:p w14:paraId="459D5445" w14:textId="77777777" w:rsidR="005D622A" w:rsidRDefault="0086302A">
            <w:pPr>
              <w:pStyle w:val="BodyTextIndent2"/>
              <w:tabs>
                <w:tab w:val="left" w:pos="33"/>
              </w:tabs>
              <w:spacing w:after="0" w:line="240" w:lineRule="auto"/>
              <w:ind w:left="34" w:hanging="34"/>
              <w:rPr>
                <w:sz w:val="22"/>
                <w:szCs w:val="22"/>
                <w:lang w:val="ro-RO"/>
              </w:rPr>
            </w:pPr>
            <w:r>
              <w:rPr>
                <w:sz w:val="22"/>
                <w:szCs w:val="22"/>
                <w:lang w:val="ro-RO"/>
              </w:rPr>
              <w:t xml:space="preserve">-Forme şi elemente ale formelor de relief. </w:t>
            </w:r>
          </w:p>
          <w:p w14:paraId="2E354714" w14:textId="77777777" w:rsidR="005D622A" w:rsidRDefault="005D622A">
            <w:pPr>
              <w:tabs>
                <w:tab w:val="left" w:pos="33"/>
              </w:tabs>
              <w:jc w:val="both"/>
              <w:rPr>
                <w:sz w:val="22"/>
                <w:szCs w:val="22"/>
                <w:lang w:val="ro-RO"/>
              </w:rPr>
            </w:pPr>
          </w:p>
          <w:p w14:paraId="45F42295" w14:textId="77777777" w:rsidR="005D622A" w:rsidRDefault="0086302A">
            <w:pPr>
              <w:tabs>
                <w:tab w:val="left" w:pos="33"/>
              </w:tabs>
              <w:jc w:val="both"/>
              <w:rPr>
                <w:sz w:val="22"/>
                <w:szCs w:val="22"/>
                <w:lang w:val="ro-RO"/>
              </w:rPr>
            </w:pPr>
            <w:r>
              <w:rPr>
                <w:sz w:val="22"/>
                <w:szCs w:val="22"/>
                <w:lang w:val="ro-RO"/>
              </w:rPr>
              <w:t xml:space="preserve"> </w:t>
            </w:r>
          </w:p>
        </w:tc>
        <w:tc>
          <w:tcPr>
            <w:tcW w:w="3544" w:type="dxa"/>
            <w:shd w:val="clear" w:color="auto" w:fill="auto"/>
          </w:tcPr>
          <w:p w14:paraId="386ACD62" w14:textId="77777777" w:rsidR="005D622A" w:rsidRDefault="005D622A">
            <w:pPr>
              <w:widowControl w:val="0"/>
              <w:shd w:val="clear" w:color="auto" w:fill="FFFFFF"/>
              <w:autoSpaceDE w:val="0"/>
              <w:autoSpaceDN w:val="0"/>
              <w:adjustRightInd w:val="0"/>
              <w:jc w:val="both"/>
              <w:rPr>
                <w:sz w:val="22"/>
                <w:szCs w:val="22"/>
                <w:lang w:val="ro-RO"/>
              </w:rPr>
            </w:pPr>
          </w:p>
          <w:p w14:paraId="115A2FF1" w14:textId="77777777" w:rsidR="005D622A" w:rsidRDefault="0086302A">
            <w:pPr>
              <w:widowControl w:val="0"/>
              <w:shd w:val="clear" w:color="auto" w:fill="FFFFFF"/>
              <w:autoSpaceDE w:val="0"/>
              <w:autoSpaceDN w:val="0"/>
              <w:adjustRightInd w:val="0"/>
              <w:jc w:val="both"/>
              <w:rPr>
                <w:sz w:val="22"/>
                <w:szCs w:val="22"/>
                <w:lang w:val="ro-RO"/>
              </w:rPr>
            </w:pPr>
            <w:r>
              <w:rPr>
                <w:sz w:val="22"/>
                <w:szCs w:val="22"/>
                <w:lang w:val="ro-RO"/>
              </w:rPr>
              <w:t>- explică esența noțiunilor de profil;</w:t>
            </w:r>
          </w:p>
          <w:p w14:paraId="1097E3BC" w14:textId="77777777" w:rsidR="005D622A" w:rsidRDefault="0086302A">
            <w:pPr>
              <w:widowControl w:val="0"/>
              <w:shd w:val="clear" w:color="auto" w:fill="FFFFFF"/>
              <w:autoSpaceDE w:val="0"/>
              <w:autoSpaceDN w:val="0"/>
              <w:adjustRightInd w:val="0"/>
              <w:jc w:val="both"/>
              <w:rPr>
                <w:sz w:val="22"/>
                <w:szCs w:val="22"/>
                <w:lang w:val="ro-RO"/>
              </w:rPr>
            </w:pPr>
            <w:r>
              <w:rPr>
                <w:sz w:val="22"/>
                <w:szCs w:val="22"/>
                <w:lang w:val="ro-RO"/>
              </w:rPr>
              <w:t>- denumește principalele componente ale mediului;</w:t>
            </w:r>
          </w:p>
          <w:p w14:paraId="19F32E1C" w14:textId="77777777" w:rsidR="005D622A" w:rsidRDefault="0086302A">
            <w:pPr>
              <w:widowControl w:val="0"/>
              <w:shd w:val="clear" w:color="auto" w:fill="FFFFFF"/>
              <w:autoSpaceDE w:val="0"/>
              <w:autoSpaceDN w:val="0"/>
              <w:adjustRightInd w:val="0"/>
              <w:jc w:val="both"/>
              <w:rPr>
                <w:sz w:val="22"/>
                <w:szCs w:val="22"/>
                <w:lang w:val="ro-RO"/>
              </w:rPr>
            </w:pPr>
            <w:r>
              <w:rPr>
                <w:sz w:val="22"/>
                <w:szCs w:val="22"/>
                <w:lang w:val="ro-RO"/>
              </w:rPr>
              <w:t>- identifică principalele caracteristici ale formelor de relie</w:t>
            </w:r>
            <w:r>
              <w:rPr>
                <w:sz w:val="22"/>
                <w:szCs w:val="22"/>
                <w:lang w:val="ro-RO"/>
              </w:rPr>
              <w:t>f;</w:t>
            </w:r>
          </w:p>
          <w:p w14:paraId="288DA318" w14:textId="77777777" w:rsidR="005D622A" w:rsidRDefault="0086302A">
            <w:pPr>
              <w:widowControl w:val="0"/>
              <w:shd w:val="clear" w:color="auto" w:fill="FFFFFF"/>
              <w:autoSpaceDE w:val="0"/>
              <w:autoSpaceDN w:val="0"/>
              <w:adjustRightInd w:val="0"/>
              <w:jc w:val="both"/>
              <w:rPr>
                <w:sz w:val="22"/>
                <w:szCs w:val="22"/>
                <w:lang w:val="zh-CN"/>
              </w:rPr>
            </w:pPr>
            <w:r>
              <w:rPr>
                <w:sz w:val="22"/>
                <w:szCs w:val="22"/>
                <w:lang w:val="ro-RO"/>
              </w:rPr>
              <w:t xml:space="preserve">- </w:t>
            </w:r>
            <w:r>
              <w:rPr>
                <w:color w:val="000000" w:themeColor="text1"/>
                <w:sz w:val="22"/>
                <w:szCs w:val="22"/>
                <w:lang w:val="ro-RO"/>
              </w:rPr>
              <w:t>clasifică</w:t>
            </w:r>
            <w:r>
              <w:rPr>
                <w:sz w:val="22"/>
                <w:szCs w:val="22"/>
                <w:lang w:val="ro-RO"/>
              </w:rPr>
              <w:t xml:space="preserve"> formele de relief după diverse criterii.</w:t>
            </w:r>
          </w:p>
        </w:tc>
        <w:tc>
          <w:tcPr>
            <w:tcW w:w="2835" w:type="dxa"/>
            <w:shd w:val="clear" w:color="auto" w:fill="auto"/>
          </w:tcPr>
          <w:p w14:paraId="0C35AB69" w14:textId="77777777" w:rsidR="005D622A" w:rsidRDefault="005D622A">
            <w:pPr>
              <w:widowControl w:val="0"/>
              <w:rPr>
                <w:rFonts w:eastAsia="MS Mincho"/>
                <w:sz w:val="22"/>
                <w:szCs w:val="22"/>
                <w:lang w:val="ro-RO" w:eastAsia="zh-CN"/>
              </w:rPr>
            </w:pPr>
          </w:p>
          <w:p w14:paraId="6F6FC08D" w14:textId="77777777" w:rsidR="005D622A" w:rsidRDefault="0086302A">
            <w:pPr>
              <w:pStyle w:val="ListParagraph1"/>
              <w:tabs>
                <w:tab w:val="left" w:pos="174"/>
              </w:tabs>
              <w:spacing w:after="0" w:line="240" w:lineRule="auto"/>
              <w:ind w:left="0" w:right="-103"/>
              <w:rPr>
                <w:rFonts w:ascii="Times New Roman" w:eastAsiaTheme="minorEastAsia" w:hAnsi="Times New Roman"/>
                <w:bCs/>
                <w:lang w:eastAsia="zh-CN"/>
              </w:rPr>
            </w:pPr>
            <w:r>
              <w:rPr>
                <w:rFonts w:ascii="Times New Roman" w:eastAsiaTheme="minorEastAsia" w:hAnsi="Times New Roman"/>
                <w:bCs/>
                <w:lang w:eastAsia="zh-CN"/>
              </w:rPr>
              <w:t xml:space="preserve">Studentul </w:t>
            </w:r>
            <w:r>
              <w:rPr>
                <w:rFonts w:ascii="Times New Roman" w:eastAsiaTheme="minorEastAsia" w:hAnsi="Times New Roman"/>
                <w:bCs/>
                <w:color w:val="000000" w:themeColor="text1"/>
                <w:lang w:eastAsia="zh-CN"/>
              </w:rPr>
              <w:t>în mod autonom</w:t>
            </w:r>
            <w:r>
              <w:rPr>
                <w:rFonts w:ascii="Times New Roman" w:eastAsiaTheme="minorEastAsia" w:hAnsi="Times New Roman"/>
                <w:bCs/>
                <w:color w:val="FF0000"/>
                <w:lang w:eastAsia="zh-CN"/>
              </w:rPr>
              <w:t xml:space="preserve"> </w:t>
            </w:r>
            <w:r>
              <w:rPr>
                <w:rFonts w:ascii="Times New Roman" w:eastAsiaTheme="minorEastAsia" w:hAnsi="Times New Roman"/>
                <w:bCs/>
                <w:lang w:eastAsia="zh-CN"/>
              </w:rPr>
              <w:t xml:space="preserve">poate: </w:t>
            </w:r>
          </w:p>
          <w:p w14:paraId="70F43A98" w14:textId="77777777" w:rsidR="005D622A" w:rsidRDefault="0086302A">
            <w:pPr>
              <w:pStyle w:val="ListParagraph1"/>
              <w:tabs>
                <w:tab w:val="left" w:pos="174"/>
              </w:tabs>
              <w:spacing w:after="0" w:line="240" w:lineRule="auto"/>
              <w:ind w:left="0" w:right="-103"/>
              <w:rPr>
                <w:rFonts w:ascii="Times New Roman" w:eastAsiaTheme="minorEastAsia" w:hAnsi="Times New Roman"/>
                <w:bCs/>
                <w:color w:val="FF0000"/>
                <w:lang w:eastAsia="zh-CN"/>
              </w:rPr>
            </w:pPr>
            <w:r>
              <w:rPr>
                <w:rFonts w:ascii="Times New Roman" w:eastAsiaTheme="minorEastAsia" w:hAnsi="Times New Roman"/>
                <w:bCs/>
                <w:lang w:eastAsia="zh-CN"/>
              </w:rPr>
              <w:t>-determina</w:t>
            </w:r>
            <w:r>
              <w:rPr>
                <w:rFonts w:ascii="Times New Roman" w:hAnsi="Times New Roman"/>
              </w:rPr>
              <w:t xml:space="preserve"> obiecte, procese și fenomene geografice;</w:t>
            </w:r>
          </w:p>
          <w:p w14:paraId="0842F820" w14:textId="77777777" w:rsidR="005D622A" w:rsidRDefault="0086302A">
            <w:pPr>
              <w:pStyle w:val="ListParagraph1"/>
              <w:tabs>
                <w:tab w:val="left" w:pos="174"/>
              </w:tabs>
              <w:spacing w:after="0" w:line="240" w:lineRule="auto"/>
              <w:ind w:left="0" w:right="-103"/>
              <w:rPr>
                <w:rFonts w:ascii="Times New Roman" w:hAnsi="Times New Roman"/>
                <w:lang w:val="en-US"/>
              </w:rPr>
            </w:pPr>
            <w:r>
              <w:rPr>
                <w:rFonts w:ascii="Times New Roman" w:hAnsi="Times New Roman"/>
                <w:lang w:val="zh-CN"/>
              </w:rPr>
              <w:t>- stabili principalele directii in studiul reliefului</w:t>
            </w:r>
            <w:r>
              <w:rPr>
                <w:rFonts w:ascii="Times New Roman" w:hAnsi="Times New Roman"/>
                <w:lang w:val="en-US"/>
              </w:rPr>
              <w:t>;</w:t>
            </w:r>
          </w:p>
          <w:p w14:paraId="42029C08" w14:textId="77777777" w:rsidR="005D622A" w:rsidRDefault="0086302A">
            <w:pPr>
              <w:pStyle w:val="ListParagraph1"/>
              <w:tabs>
                <w:tab w:val="left" w:pos="174"/>
              </w:tabs>
              <w:spacing w:after="0" w:line="240" w:lineRule="auto"/>
              <w:ind w:left="0" w:right="-103"/>
              <w:rPr>
                <w:rFonts w:ascii="Times New Roman" w:hAnsi="Times New Roman"/>
                <w:lang w:val="zh-CN"/>
              </w:rPr>
            </w:pPr>
            <w:r>
              <w:rPr>
                <w:rFonts w:ascii="Times New Roman" w:hAnsi="Times New Roman"/>
                <w:lang w:val="zh-CN"/>
              </w:rPr>
              <w:t>- identifica metodele de cercetare in geografie;</w:t>
            </w:r>
          </w:p>
          <w:p w14:paraId="2779FA34" w14:textId="77777777" w:rsidR="005D622A" w:rsidRDefault="0086302A">
            <w:pPr>
              <w:pStyle w:val="ListParagraph1"/>
              <w:tabs>
                <w:tab w:val="left" w:pos="174"/>
              </w:tabs>
              <w:spacing w:after="0" w:line="240" w:lineRule="auto"/>
              <w:ind w:left="0" w:right="-103"/>
              <w:rPr>
                <w:rFonts w:ascii="Times New Roman" w:hAnsi="Times New Roman"/>
                <w:lang w:val="zh-CN"/>
              </w:rPr>
            </w:pPr>
            <w:r>
              <w:rPr>
                <w:rFonts w:ascii="Times New Roman" w:hAnsi="Times New Roman"/>
                <w:lang w:val="zh-CN"/>
              </w:rPr>
              <w:t xml:space="preserve">- </w:t>
            </w:r>
            <w:r>
              <w:rPr>
                <w:rFonts w:ascii="Times New Roman" w:hAnsi="Times New Roman"/>
                <w:color w:val="000000" w:themeColor="text1"/>
                <w:lang w:val="zh-CN"/>
              </w:rPr>
              <w:t>stabil</w:t>
            </w:r>
            <w:r>
              <w:rPr>
                <w:rFonts w:ascii="Times New Roman" w:hAnsi="Times New Roman"/>
                <w:color w:val="000000" w:themeColor="text1"/>
              </w:rPr>
              <w:t>i</w:t>
            </w:r>
            <w:r>
              <w:rPr>
                <w:rFonts w:ascii="Times New Roman" w:hAnsi="Times New Roman"/>
                <w:color w:val="000000" w:themeColor="text1"/>
                <w:lang w:val="zh-CN"/>
              </w:rPr>
              <w:t xml:space="preserve"> si clasific</w:t>
            </w:r>
            <w:r>
              <w:rPr>
                <w:rFonts w:ascii="Times New Roman" w:hAnsi="Times New Roman"/>
                <w:color w:val="000000" w:themeColor="text1"/>
              </w:rPr>
              <w:t>a</w:t>
            </w:r>
            <w:r>
              <w:rPr>
                <w:rFonts w:ascii="Times New Roman" w:hAnsi="Times New Roman"/>
                <w:color w:val="000000" w:themeColor="text1"/>
                <w:lang w:val="zh-CN"/>
              </w:rPr>
              <w:t xml:space="preserve"> </w:t>
            </w:r>
            <w:r>
              <w:rPr>
                <w:rFonts w:ascii="Times New Roman" w:hAnsi="Times New Roman"/>
                <w:lang w:val="zh-CN"/>
              </w:rPr>
              <w:t>principalele caracteristici ale formelor de relief;</w:t>
            </w:r>
          </w:p>
          <w:p w14:paraId="707F529A" w14:textId="77777777" w:rsidR="005D622A" w:rsidRDefault="0086302A">
            <w:pPr>
              <w:pStyle w:val="ListParagraph1"/>
              <w:tabs>
                <w:tab w:val="left" w:pos="174"/>
              </w:tabs>
              <w:spacing w:after="0" w:line="240" w:lineRule="auto"/>
              <w:ind w:left="0" w:right="-103"/>
              <w:rPr>
                <w:rFonts w:ascii="Times New Roman" w:hAnsi="Times New Roman"/>
                <w:lang w:val="zh-CN"/>
              </w:rPr>
            </w:pPr>
            <w:r>
              <w:rPr>
                <w:rFonts w:ascii="Times New Roman" w:hAnsi="Times New Roman"/>
                <w:lang w:val="zh-CN"/>
              </w:rPr>
              <w:t xml:space="preserve">- argumenta importanta reliefului pentru natura </w:t>
            </w:r>
            <w:r>
              <w:rPr>
                <w:rFonts w:ascii="Times New Roman" w:hAnsi="Times New Roman"/>
                <w:lang w:val="it-IT"/>
              </w:rPr>
              <w:t>ș</w:t>
            </w:r>
            <w:r>
              <w:rPr>
                <w:rFonts w:ascii="Times New Roman" w:hAnsi="Times New Roman"/>
                <w:lang w:val="zh-CN"/>
              </w:rPr>
              <w:t>i om.</w:t>
            </w:r>
          </w:p>
        </w:tc>
      </w:tr>
      <w:tr w:rsidR="005D622A" w14:paraId="0466F1E1" w14:textId="77777777">
        <w:trPr>
          <w:trHeight w:val="212"/>
        </w:trPr>
        <w:tc>
          <w:tcPr>
            <w:tcW w:w="9923" w:type="dxa"/>
            <w:gridSpan w:val="3"/>
            <w:shd w:val="clear" w:color="auto" w:fill="E2EFD9"/>
          </w:tcPr>
          <w:p w14:paraId="52317A5D" w14:textId="77777777" w:rsidR="005D622A" w:rsidRDefault="0086302A">
            <w:pPr>
              <w:pStyle w:val="BodyTextIndent2"/>
              <w:tabs>
                <w:tab w:val="left" w:pos="33"/>
              </w:tabs>
              <w:spacing w:after="0" w:line="240" w:lineRule="auto"/>
              <w:ind w:left="34" w:hanging="34"/>
              <w:jc w:val="center"/>
              <w:rPr>
                <w:sz w:val="22"/>
                <w:szCs w:val="22"/>
                <w:lang w:val="ro-RO"/>
              </w:rPr>
            </w:pPr>
            <w:r>
              <w:rPr>
                <w:b/>
                <w:sz w:val="22"/>
                <w:szCs w:val="22"/>
                <w:lang w:val="zh-CN"/>
              </w:rPr>
              <w:t>Tema 2.</w:t>
            </w:r>
            <w:r>
              <w:rPr>
                <w:b/>
                <w:sz w:val="22"/>
                <w:szCs w:val="22"/>
                <w:lang w:val="ro-RO"/>
              </w:rPr>
              <w:t xml:space="preserve"> </w:t>
            </w:r>
            <w:r>
              <w:rPr>
                <w:rFonts w:eastAsia="Times New Roman"/>
                <w:b/>
                <w:sz w:val="22"/>
                <w:szCs w:val="22"/>
                <w:lang w:val="ro-RO" w:eastAsia="ro-RO"/>
              </w:rPr>
              <w:t>Factorii de modelare a reliefului</w:t>
            </w:r>
          </w:p>
          <w:p w14:paraId="4F3020CB" w14:textId="77777777" w:rsidR="005D622A" w:rsidRDefault="0086302A">
            <w:pPr>
              <w:pStyle w:val="ListParagraph1"/>
              <w:spacing w:after="0" w:line="240" w:lineRule="auto"/>
              <w:ind w:left="0"/>
              <w:rPr>
                <w:rFonts w:ascii="Times New Roman" w:hAnsi="Times New Roman"/>
                <w:b/>
                <w:bCs/>
              </w:rPr>
            </w:pPr>
            <w:r>
              <w:rPr>
                <w:rFonts w:ascii="Times New Roman" w:hAnsi="Times New Roman"/>
                <w:b/>
                <w:lang w:val="zh-CN"/>
              </w:rPr>
              <w:t xml:space="preserve">Rezultatele învățării </w:t>
            </w:r>
            <w:r>
              <w:rPr>
                <w:rFonts w:ascii="Times New Roman" w:hAnsi="Times New Roman"/>
                <w:b/>
                <w:bCs/>
                <w:color w:val="000000"/>
              </w:rPr>
              <w:t>preconiza</w:t>
            </w:r>
            <w:r>
              <w:rPr>
                <w:rFonts w:ascii="Times New Roman" w:hAnsi="Times New Roman"/>
                <w:b/>
                <w:bCs/>
                <w:color w:val="000000"/>
                <w:lang w:val="zh-CN"/>
              </w:rPr>
              <w:t>t</w:t>
            </w:r>
            <w:r>
              <w:rPr>
                <w:rFonts w:ascii="Times New Roman" w:hAnsi="Times New Roman"/>
                <w:b/>
                <w:bCs/>
                <w:color w:val="000000"/>
              </w:rPr>
              <w:t>e a fi atinse</w:t>
            </w:r>
            <w:r>
              <w:rPr>
                <w:rFonts w:ascii="Times New Roman" w:hAnsi="Times New Roman"/>
                <w:b/>
                <w:lang w:val="zh-CN"/>
              </w:rPr>
              <w:t xml:space="preserve">: RI </w:t>
            </w:r>
            <w:r>
              <w:rPr>
                <w:rFonts w:ascii="Times New Roman" w:hAnsi="Times New Roman"/>
                <w:b/>
              </w:rPr>
              <w:t>3</w:t>
            </w:r>
            <w:r>
              <w:rPr>
                <w:rFonts w:ascii="Times New Roman" w:hAnsi="Times New Roman"/>
                <w:b/>
                <w:lang w:val="zh-CN"/>
              </w:rPr>
              <w:t xml:space="preserve">; </w:t>
            </w:r>
            <w:r>
              <w:rPr>
                <w:rFonts w:ascii="Times New Roman" w:hAnsi="Times New Roman"/>
                <w:b/>
              </w:rPr>
              <w:t>RI 4; RI 5; RI 6.</w:t>
            </w:r>
          </w:p>
        </w:tc>
      </w:tr>
      <w:tr w:rsidR="005D622A" w14:paraId="6B81F08B" w14:textId="77777777">
        <w:trPr>
          <w:trHeight w:val="516"/>
        </w:trPr>
        <w:tc>
          <w:tcPr>
            <w:tcW w:w="3544" w:type="dxa"/>
            <w:shd w:val="clear" w:color="auto" w:fill="auto"/>
          </w:tcPr>
          <w:p w14:paraId="7C59E7F4" w14:textId="77777777" w:rsidR="005D622A" w:rsidRDefault="0086302A">
            <w:pPr>
              <w:pStyle w:val="ListParagraph1"/>
              <w:spacing w:after="0" w:line="240" w:lineRule="auto"/>
              <w:ind w:left="301"/>
              <w:jc w:val="center"/>
              <w:rPr>
                <w:rFonts w:ascii="Times New Roman" w:hAnsi="Times New Roman"/>
                <w:b/>
              </w:rPr>
            </w:pPr>
            <w:r>
              <w:rPr>
                <w:rFonts w:ascii="Times New Roman" w:hAnsi="Times New Roman"/>
                <w:b/>
              </w:rPr>
              <w:t>Cunoștințe</w:t>
            </w:r>
            <w:r>
              <w:rPr>
                <w:rFonts w:ascii="Times New Roman" w:hAnsi="Times New Roman"/>
                <w:b/>
                <w:color w:val="000000"/>
              </w:rPr>
              <w:t>/unități de conținut</w:t>
            </w:r>
          </w:p>
        </w:tc>
        <w:tc>
          <w:tcPr>
            <w:tcW w:w="3544" w:type="dxa"/>
            <w:shd w:val="clear" w:color="auto" w:fill="auto"/>
          </w:tcPr>
          <w:p w14:paraId="202463B8"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Abilități</w:t>
            </w:r>
          </w:p>
        </w:tc>
        <w:tc>
          <w:tcPr>
            <w:tcW w:w="2835" w:type="dxa"/>
            <w:shd w:val="clear" w:color="auto" w:fill="auto"/>
          </w:tcPr>
          <w:p w14:paraId="2F1248DC"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Responsabilitate și autonomie</w:t>
            </w:r>
          </w:p>
        </w:tc>
      </w:tr>
      <w:tr w:rsidR="005D622A" w14:paraId="04E00457" w14:textId="77777777">
        <w:trPr>
          <w:trHeight w:val="645"/>
        </w:trPr>
        <w:tc>
          <w:tcPr>
            <w:tcW w:w="3544" w:type="dxa"/>
            <w:shd w:val="clear" w:color="auto" w:fill="auto"/>
          </w:tcPr>
          <w:p w14:paraId="00536880" w14:textId="77777777" w:rsidR="005D622A" w:rsidRDefault="0086302A">
            <w:pPr>
              <w:tabs>
                <w:tab w:val="left" w:pos="33"/>
              </w:tabs>
              <w:ind w:left="33"/>
              <w:jc w:val="both"/>
              <w:rPr>
                <w:i/>
                <w:iCs/>
                <w:sz w:val="22"/>
                <w:szCs w:val="22"/>
                <w:lang w:val="ro-RO"/>
              </w:rPr>
            </w:pPr>
            <w:r>
              <w:rPr>
                <w:i/>
                <w:iCs/>
                <w:sz w:val="22"/>
                <w:szCs w:val="22"/>
                <w:lang w:val="ro-RO"/>
              </w:rPr>
              <w:t>Termeni-cheie:</w:t>
            </w:r>
          </w:p>
          <w:p w14:paraId="1FE0FA5B" w14:textId="77777777" w:rsidR="005D622A" w:rsidRDefault="0086302A">
            <w:pPr>
              <w:tabs>
                <w:tab w:val="left" w:pos="33"/>
              </w:tabs>
              <w:ind w:left="33"/>
              <w:jc w:val="both"/>
              <w:rPr>
                <w:sz w:val="22"/>
                <w:szCs w:val="22"/>
                <w:lang w:val="ro-RO"/>
              </w:rPr>
            </w:pPr>
            <w:r>
              <w:rPr>
                <w:sz w:val="22"/>
                <w:szCs w:val="22"/>
                <w:lang w:val="ro-RO"/>
              </w:rPr>
              <w:t>clima, cursuri de apă, vânt, ghețari, plăci tectonice, zona Benioff.</w:t>
            </w:r>
          </w:p>
          <w:p w14:paraId="5FEEBD80" w14:textId="77777777" w:rsidR="005D622A" w:rsidRDefault="005D622A">
            <w:pPr>
              <w:pStyle w:val="ListParagraph1"/>
              <w:spacing w:after="0" w:line="240" w:lineRule="auto"/>
              <w:ind w:left="301"/>
              <w:rPr>
                <w:rFonts w:ascii="Times New Roman" w:hAnsi="Times New Roman"/>
              </w:rPr>
            </w:pPr>
          </w:p>
          <w:p w14:paraId="64E8CB6A" w14:textId="77777777" w:rsidR="005D622A" w:rsidRDefault="0086302A">
            <w:pPr>
              <w:rPr>
                <w:i/>
                <w:iCs/>
                <w:sz w:val="22"/>
                <w:szCs w:val="22"/>
                <w:lang w:val="ro-RO"/>
              </w:rPr>
            </w:pPr>
            <w:r>
              <w:rPr>
                <w:i/>
                <w:iCs/>
                <w:sz w:val="22"/>
                <w:szCs w:val="22"/>
                <w:lang w:val="ro-RO"/>
              </w:rPr>
              <w:t xml:space="preserve">Unități de conținut: </w:t>
            </w:r>
          </w:p>
          <w:p w14:paraId="270D4246" w14:textId="77777777" w:rsidR="005D622A" w:rsidRDefault="0086302A">
            <w:pPr>
              <w:pStyle w:val="ListParagraph"/>
              <w:tabs>
                <w:tab w:val="left" w:pos="33"/>
                <w:tab w:val="left" w:pos="175"/>
              </w:tabs>
              <w:ind w:left="33"/>
              <w:jc w:val="both"/>
              <w:rPr>
                <w:sz w:val="22"/>
                <w:szCs w:val="22"/>
                <w:lang w:val="ro-RO"/>
              </w:rPr>
            </w:pPr>
            <w:r>
              <w:rPr>
                <w:b/>
                <w:sz w:val="22"/>
                <w:szCs w:val="22"/>
                <w:lang w:val="ro-RO"/>
              </w:rPr>
              <w:t>- Agenții interni (endogeni):</w:t>
            </w:r>
          </w:p>
          <w:p w14:paraId="2C12EA74" w14:textId="77777777" w:rsidR="005D622A" w:rsidRDefault="0086302A">
            <w:pPr>
              <w:pStyle w:val="ListParagraph"/>
              <w:tabs>
                <w:tab w:val="left" w:pos="33"/>
                <w:tab w:val="left" w:pos="175"/>
              </w:tabs>
              <w:ind w:left="33"/>
              <w:jc w:val="both"/>
              <w:rPr>
                <w:sz w:val="22"/>
                <w:szCs w:val="22"/>
                <w:lang w:val="ro-RO"/>
              </w:rPr>
            </w:pPr>
            <w:r>
              <w:rPr>
                <w:sz w:val="22"/>
                <w:szCs w:val="22"/>
                <w:lang w:val="ro-RO"/>
              </w:rPr>
              <w:t xml:space="preserve">-Procese magmatice și metamorfice, </w:t>
            </w:r>
            <w:r>
              <w:rPr>
                <w:sz w:val="22"/>
                <w:szCs w:val="22"/>
                <w:lang w:val="ro-RO"/>
              </w:rPr>
              <w:t>miscări tectonice și seismice.</w:t>
            </w:r>
          </w:p>
          <w:p w14:paraId="6F5A7EE2" w14:textId="77777777" w:rsidR="005D622A" w:rsidRDefault="0086302A">
            <w:pPr>
              <w:pStyle w:val="ListParagraph"/>
              <w:tabs>
                <w:tab w:val="left" w:pos="33"/>
                <w:tab w:val="left" w:pos="175"/>
              </w:tabs>
              <w:ind w:left="33" w:right="-45"/>
              <w:jc w:val="both"/>
              <w:rPr>
                <w:sz w:val="22"/>
                <w:szCs w:val="22"/>
                <w:lang w:val="ro-RO"/>
              </w:rPr>
            </w:pPr>
            <w:r>
              <w:rPr>
                <w:sz w:val="22"/>
                <w:szCs w:val="22"/>
                <w:lang w:val="ro-RO"/>
              </w:rPr>
              <w:t xml:space="preserve">-Compoziția petrografică a litosferei.  -Clasificarea rocilor. </w:t>
            </w:r>
          </w:p>
          <w:p w14:paraId="6348858C" w14:textId="77777777" w:rsidR="005D622A" w:rsidRDefault="0086302A">
            <w:pPr>
              <w:tabs>
                <w:tab w:val="left" w:pos="33"/>
                <w:tab w:val="left" w:pos="175"/>
              </w:tabs>
              <w:jc w:val="both"/>
              <w:rPr>
                <w:b/>
                <w:sz w:val="22"/>
                <w:szCs w:val="22"/>
                <w:lang w:val="ro-RO"/>
              </w:rPr>
            </w:pPr>
            <w:r>
              <w:rPr>
                <w:b/>
                <w:sz w:val="22"/>
                <w:szCs w:val="22"/>
                <w:lang w:val="ro-RO"/>
              </w:rPr>
              <w:t>-Agenții externi (exogeni):</w:t>
            </w:r>
          </w:p>
          <w:p w14:paraId="3ABF8D2F" w14:textId="77777777" w:rsidR="005D622A" w:rsidRDefault="0086302A">
            <w:pPr>
              <w:tabs>
                <w:tab w:val="left" w:pos="33"/>
                <w:tab w:val="left" w:pos="175"/>
              </w:tabs>
              <w:jc w:val="both"/>
              <w:rPr>
                <w:bCs/>
                <w:sz w:val="22"/>
                <w:szCs w:val="22"/>
                <w:lang w:val="ro-RO"/>
              </w:rPr>
            </w:pPr>
            <w:r>
              <w:rPr>
                <w:bCs/>
                <w:sz w:val="22"/>
                <w:szCs w:val="22"/>
                <w:lang w:val="ro-RO"/>
              </w:rPr>
              <w:t>- Clima</w:t>
            </w:r>
          </w:p>
          <w:p w14:paraId="3B13E7F6" w14:textId="77777777" w:rsidR="005D622A" w:rsidRDefault="0086302A">
            <w:pPr>
              <w:tabs>
                <w:tab w:val="left" w:pos="33"/>
                <w:tab w:val="left" w:pos="175"/>
              </w:tabs>
              <w:jc w:val="both"/>
              <w:rPr>
                <w:bCs/>
                <w:sz w:val="22"/>
                <w:szCs w:val="22"/>
                <w:lang w:val="ro-RO"/>
              </w:rPr>
            </w:pPr>
            <w:r>
              <w:rPr>
                <w:bCs/>
                <w:sz w:val="22"/>
                <w:szCs w:val="22"/>
                <w:lang w:val="ro-RO"/>
              </w:rPr>
              <w:t>- Hidrografia</w:t>
            </w:r>
          </w:p>
          <w:p w14:paraId="5D0B3F7E" w14:textId="77777777" w:rsidR="005D622A" w:rsidRDefault="0086302A">
            <w:pPr>
              <w:tabs>
                <w:tab w:val="left" w:pos="33"/>
                <w:tab w:val="left" w:pos="175"/>
              </w:tabs>
              <w:jc w:val="both"/>
              <w:rPr>
                <w:bCs/>
                <w:sz w:val="22"/>
                <w:szCs w:val="22"/>
                <w:lang w:val="ro-RO"/>
              </w:rPr>
            </w:pPr>
            <w:r>
              <w:rPr>
                <w:bCs/>
                <w:sz w:val="22"/>
                <w:szCs w:val="22"/>
                <w:lang w:val="ro-RO"/>
              </w:rPr>
              <w:t>- Ghetarii</w:t>
            </w:r>
          </w:p>
          <w:p w14:paraId="0D0DD7BC" w14:textId="77777777" w:rsidR="005D622A" w:rsidRDefault="0086302A">
            <w:pPr>
              <w:tabs>
                <w:tab w:val="left" w:pos="33"/>
                <w:tab w:val="left" w:pos="175"/>
              </w:tabs>
              <w:jc w:val="both"/>
              <w:rPr>
                <w:bCs/>
                <w:sz w:val="22"/>
                <w:szCs w:val="22"/>
                <w:lang w:val="ro-RO"/>
              </w:rPr>
            </w:pPr>
            <w:r>
              <w:rPr>
                <w:bCs/>
                <w:sz w:val="22"/>
                <w:szCs w:val="22"/>
                <w:lang w:val="ro-RO"/>
              </w:rPr>
              <w:t>Tectonica globală</w:t>
            </w:r>
          </w:p>
          <w:p w14:paraId="4ED4F972" w14:textId="77777777" w:rsidR="005D622A" w:rsidRDefault="0086302A">
            <w:pPr>
              <w:tabs>
                <w:tab w:val="left" w:pos="33"/>
                <w:tab w:val="left" w:pos="175"/>
              </w:tabs>
              <w:jc w:val="both"/>
              <w:rPr>
                <w:bCs/>
                <w:sz w:val="22"/>
                <w:szCs w:val="22"/>
                <w:lang w:val="ro-RO"/>
              </w:rPr>
            </w:pPr>
            <w:r>
              <w:rPr>
                <w:bCs/>
                <w:sz w:val="22"/>
                <w:szCs w:val="22"/>
                <w:lang w:val="ro-RO"/>
              </w:rPr>
              <w:t>-Teoria translației continentelor;</w:t>
            </w:r>
          </w:p>
          <w:p w14:paraId="24B0D259" w14:textId="77777777" w:rsidR="005D622A" w:rsidRDefault="0086302A">
            <w:pPr>
              <w:tabs>
                <w:tab w:val="left" w:pos="33"/>
                <w:tab w:val="left" w:pos="175"/>
              </w:tabs>
              <w:jc w:val="both"/>
              <w:rPr>
                <w:bCs/>
                <w:sz w:val="22"/>
                <w:szCs w:val="22"/>
                <w:lang w:val="ro-RO"/>
              </w:rPr>
            </w:pPr>
            <w:r>
              <w:rPr>
                <w:bCs/>
                <w:sz w:val="22"/>
                <w:szCs w:val="22"/>
                <w:lang w:val="ro-RO"/>
              </w:rPr>
              <w:t xml:space="preserve">-Teoria expansiunii fundurilor </w:t>
            </w:r>
            <w:r>
              <w:rPr>
                <w:bCs/>
                <w:sz w:val="22"/>
                <w:szCs w:val="22"/>
                <w:lang w:val="ro-RO"/>
              </w:rPr>
              <w:t>oceanice;</w:t>
            </w:r>
          </w:p>
          <w:p w14:paraId="3F7A91E5" w14:textId="77777777" w:rsidR="005D622A" w:rsidRDefault="0086302A">
            <w:pPr>
              <w:tabs>
                <w:tab w:val="left" w:pos="33"/>
                <w:tab w:val="left" w:pos="175"/>
              </w:tabs>
              <w:jc w:val="both"/>
              <w:rPr>
                <w:bCs/>
                <w:sz w:val="22"/>
                <w:szCs w:val="22"/>
                <w:lang w:val="ro-RO"/>
              </w:rPr>
            </w:pPr>
            <w:r>
              <w:rPr>
                <w:bCs/>
                <w:sz w:val="22"/>
                <w:szCs w:val="22"/>
                <w:lang w:val="ro-RO"/>
              </w:rPr>
              <w:t>-Teoria plăcilor tectonice</w:t>
            </w:r>
          </w:p>
        </w:tc>
        <w:tc>
          <w:tcPr>
            <w:tcW w:w="3544" w:type="dxa"/>
            <w:shd w:val="clear" w:color="auto" w:fill="auto"/>
          </w:tcPr>
          <w:p w14:paraId="59FAFF20" w14:textId="77777777" w:rsidR="005D622A" w:rsidRDefault="0086302A">
            <w:pPr>
              <w:widowControl w:val="0"/>
              <w:shd w:val="clear" w:color="auto" w:fill="FFFFFF"/>
              <w:tabs>
                <w:tab w:val="left" w:pos="0"/>
                <w:tab w:val="left" w:pos="518"/>
              </w:tabs>
              <w:autoSpaceDE w:val="0"/>
              <w:autoSpaceDN w:val="0"/>
              <w:adjustRightInd w:val="0"/>
              <w:jc w:val="both"/>
              <w:rPr>
                <w:spacing w:val="-1"/>
                <w:sz w:val="22"/>
                <w:szCs w:val="22"/>
                <w:lang w:val="ro-RO"/>
              </w:rPr>
            </w:pPr>
            <w:r>
              <w:rPr>
                <w:spacing w:val="-1"/>
                <w:sz w:val="22"/>
                <w:szCs w:val="22"/>
                <w:lang w:val="en-US"/>
              </w:rPr>
              <w:t>- identifică</w:t>
            </w:r>
            <w:r>
              <w:rPr>
                <w:spacing w:val="-1"/>
                <w:sz w:val="22"/>
                <w:szCs w:val="22"/>
                <w:lang w:val="ro-RO"/>
              </w:rPr>
              <w:t xml:space="preserve"> factorii care influențează modelarea reliefului;</w:t>
            </w:r>
          </w:p>
          <w:p w14:paraId="48741561" w14:textId="77777777" w:rsidR="005D622A" w:rsidRDefault="0086302A">
            <w:pPr>
              <w:widowControl w:val="0"/>
              <w:shd w:val="clear" w:color="auto" w:fill="FFFFFF"/>
              <w:tabs>
                <w:tab w:val="left" w:pos="0"/>
                <w:tab w:val="left" w:pos="518"/>
              </w:tabs>
              <w:autoSpaceDE w:val="0"/>
              <w:autoSpaceDN w:val="0"/>
              <w:adjustRightInd w:val="0"/>
              <w:jc w:val="both"/>
              <w:rPr>
                <w:spacing w:val="-1"/>
                <w:sz w:val="22"/>
                <w:szCs w:val="22"/>
                <w:lang w:val="ro-RO"/>
              </w:rPr>
            </w:pPr>
            <w:r>
              <w:rPr>
                <w:spacing w:val="-1"/>
                <w:sz w:val="22"/>
                <w:szCs w:val="22"/>
                <w:lang w:val="en-US"/>
              </w:rPr>
              <w:t>- clasifică</w:t>
            </w:r>
            <w:r>
              <w:rPr>
                <w:spacing w:val="-1"/>
                <w:sz w:val="22"/>
                <w:szCs w:val="22"/>
                <w:lang w:val="ro-RO"/>
              </w:rPr>
              <w:t xml:space="preserve"> factorii de formare și modelare a reliefului după diverse criterii;</w:t>
            </w:r>
          </w:p>
          <w:p w14:paraId="5ACF8999" w14:textId="77777777" w:rsidR="005D622A" w:rsidRDefault="0086302A">
            <w:pPr>
              <w:widowControl w:val="0"/>
              <w:shd w:val="clear" w:color="auto" w:fill="FFFFFF"/>
              <w:tabs>
                <w:tab w:val="left" w:pos="0"/>
                <w:tab w:val="left" w:pos="518"/>
              </w:tabs>
              <w:autoSpaceDE w:val="0"/>
              <w:autoSpaceDN w:val="0"/>
              <w:adjustRightInd w:val="0"/>
              <w:jc w:val="both"/>
              <w:rPr>
                <w:spacing w:val="-1"/>
                <w:sz w:val="22"/>
                <w:szCs w:val="22"/>
                <w:lang w:val="ro-RO"/>
              </w:rPr>
            </w:pPr>
            <w:r>
              <w:rPr>
                <w:spacing w:val="-1"/>
                <w:sz w:val="22"/>
                <w:szCs w:val="22"/>
                <w:lang w:val="en-US"/>
              </w:rPr>
              <w:t>- apreciază</w:t>
            </w:r>
            <w:r>
              <w:rPr>
                <w:spacing w:val="-1"/>
                <w:sz w:val="22"/>
                <w:szCs w:val="22"/>
              </w:rPr>
              <w:t xml:space="preserve"> influența agenților externi și interni asupra modelării reliefului;</w:t>
            </w:r>
          </w:p>
          <w:p w14:paraId="0F283FA6" w14:textId="77777777" w:rsidR="005D622A" w:rsidRDefault="0086302A">
            <w:pPr>
              <w:widowControl w:val="0"/>
              <w:numPr>
                <w:ilvl w:val="0"/>
                <w:numId w:val="3"/>
              </w:numPr>
              <w:shd w:val="clear" w:color="auto" w:fill="FFFFFF"/>
              <w:tabs>
                <w:tab w:val="clear" w:pos="360"/>
                <w:tab w:val="left" w:pos="0"/>
                <w:tab w:val="left" w:pos="142"/>
              </w:tabs>
              <w:autoSpaceDE w:val="0"/>
              <w:autoSpaceDN w:val="0"/>
              <w:adjustRightInd w:val="0"/>
              <w:ind w:left="0" w:hanging="74"/>
              <w:jc w:val="both"/>
              <w:rPr>
                <w:spacing w:val="-1"/>
                <w:sz w:val="22"/>
                <w:szCs w:val="22"/>
                <w:lang w:val="ro-RO"/>
              </w:rPr>
            </w:pPr>
            <w:r>
              <w:rPr>
                <w:spacing w:val="-1"/>
                <w:sz w:val="22"/>
                <w:szCs w:val="22"/>
                <w:lang w:val="en-US"/>
              </w:rPr>
              <w:t>analizează</w:t>
            </w:r>
            <w:r>
              <w:rPr>
                <w:spacing w:val="-1"/>
                <w:sz w:val="22"/>
                <w:szCs w:val="22"/>
                <w:lang w:val="ro-RO"/>
              </w:rPr>
              <w:t xml:space="preserve"> analogia configurației țărmurilor;</w:t>
            </w:r>
          </w:p>
          <w:p w14:paraId="510E4674" w14:textId="77777777" w:rsidR="005D622A" w:rsidRDefault="0086302A">
            <w:pPr>
              <w:widowControl w:val="0"/>
              <w:numPr>
                <w:ilvl w:val="0"/>
                <w:numId w:val="3"/>
              </w:numPr>
              <w:shd w:val="clear" w:color="auto" w:fill="FFFFFF"/>
              <w:tabs>
                <w:tab w:val="clear" w:pos="360"/>
                <w:tab w:val="left" w:pos="0"/>
                <w:tab w:val="left" w:pos="142"/>
              </w:tabs>
              <w:autoSpaceDE w:val="0"/>
              <w:autoSpaceDN w:val="0"/>
              <w:adjustRightInd w:val="0"/>
              <w:ind w:left="0" w:hanging="16"/>
              <w:jc w:val="both"/>
              <w:rPr>
                <w:spacing w:val="-1"/>
                <w:sz w:val="22"/>
                <w:szCs w:val="22"/>
                <w:lang w:val="ro-RO"/>
              </w:rPr>
            </w:pPr>
            <w:r>
              <w:rPr>
                <w:spacing w:val="-1"/>
                <w:sz w:val="22"/>
                <w:szCs w:val="22"/>
                <w:lang w:val="en-US"/>
              </w:rPr>
              <w:t>explică</w:t>
            </w:r>
            <w:r>
              <w:rPr>
                <w:spacing w:val="-1"/>
                <w:sz w:val="22"/>
                <w:szCs w:val="22"/>
                <w:lang w:val="ro-RO"/>
              </w:rPr>
              <w:t xml:space="preserve"> expansiunea fundurilor oceanice; </w:t>
            </w:r>
          </w:p>
          <w:p w14:paraId="057952B9" w14:textId="77777777" w:rsidR="005D622A" w:rsidRDefault="0086302A">
            <w:pPr>
              <w:widowControl w:val="0"/>
              <w:numPr>
                <w:ilvl w:val="0"/>
                <w:numId w:val="3"/>
              </w:numPr>
              <w:shd w:val="clear" w:color="auto" w:fill="FFFFFF"/>
              <w:tabs>
                <w:tab w:val="clear" w:pos="360"/>
                <w:tab w:val="left" w:pos="0"/>
                <w:tab w:val="left" w:pos="142"/>
              </w:tabs>
              <w:autoSpaceDE w:val="0"/>
              <w:autoSpaceDN w:val="0"/>
              <w:adjustRightInd w:val="0"/>
              <w:ind w:left="0" w:firstLine="0"/>
              <w:jc w:val="both"/>
              <w:rPr>
                <w:spacing w:val="-1"/>
                <w:sz w:val="22"/>
                <w:szCs w:val="22"/>
                <w:lang w:val="ro-RO"/>
              </w:rPr>
            </w:pPr>
            <w:r>
              <w:rPr>
                <w:spacing w:val="-1"/>
                <w:sz w:val="22"/>
                <w:szCs w:val="22"/>
                <w:lang w:val="en-US"/>
              </w:rPr>
              <w:t>deduce</w:t>
            </w:r>
            <w:r>
              <w:rPr>
                <w:spacing w:val="-1"/>
                <w:sz w:val="22"/>
                <w:szCs w:val="22"/>
                <w:lang w:val="ro-RO"/>
              </w:rPr>
              <w:t xml:space="preserve"> cauzele deplasării plăcilor tectonice;</w:t>
            </w:r>
          </w:p>
          <w:p w14:paraId="414C995C" w14:textId="77777777" w:rsidR="005D622A" w:rsidRDefault="0086302A">
            <w:pPr>
              <w:widowControl w:val="0"/>
              <w:numPr>
                <w:ilvl w:val="0"/>
                <w:numId w:val="3"/>
              </w:numPr>
              <w:shd w:val="clear" w:color="auto" w:fill="FFFFFF"/>
              <w:tabs>
                <w:tab w:val="clear" w:pos="360"/>
                <w:tab w:val="left" w:pos="0"/>
                <w:tab w:val="left" w:pos="142"/>
              </w:tabs>
              <w:autoSpaceDE w:val="0"/>
              <w:autoSpaceDN w:val="0"/>
              <w:adjustRightInd w:val="0"/>
              <w:ind w:left="0" w:firstLine="0"/>
              <w:jc w:val="both"/>
              <w:rPr>
                <w:spacing w:val="-1"/>
                <w:sz w:val="22"/>
                <w:szCs w:val="22"/>
                <w:lang w:val="ro-RO"/>
              </w:rPr>
            </w:pPr>
            <w:r>
              <w:rPr>
                <w:spacing w:val="-1"/>
                <w:sz w:val="22"/>
                <w:szCs w:val="22"/>
                <w:lang w:val="en-US"/>
              </w:rPr>
              <w:t>apreciază</w:t>
            </w:r>
            <w:r>
              <w:rPr>
                <w:spacing w:val="-1"/>
                <w:sz w:val="22"/>
                <w:szCs w:val="22"/>
                <w:lang w:val="ro-RO"/>
              </w:rPr>
              <w:t xml:space="preserve"> consecințele deplasării plăcilor tectonice;</w:t>
            </w:r>
          </w:p>
          <w:p w14:paraId="55DA6AC9" w14:textId="77777777" w:rsidR="005D622A" w:rsidRDefault="0086302A">
            <w:pPr>
              <w:widowControl w:val="0"/>
              <w:numPr>
                <w:ilvl w:val="0"/>
                <w:numId w:val="3"/>
              </w:numPr>
              <w:shd w:val="clear" w:color="auto" w:fill="FFFFFF"/>
              <w:tabs>
                <w:tab w:val="left" w:pos="142"/>
              </w:tabs>
              <w:autoSpaceDE w:val="0"/>
              <w:autoSpaceDN w:val="0"/>
              <w:adjustRightInd w:val="0"/>
              <w:ind w:left="0"/>
              <w:jc w:val="both"/>
              <w:rPr>
                <w:spacing w:val="-1"/>
                <w:sz w:val="22"/>
                <w:szCs w:val="22"/>
                <w:lang w:val="ro-RO"/>
              </w:rPr>
            </w:pPr>
            <w:r>
              <w:rPr>
                <w:spacing w:val="-1"/>
                <w:sz w:val="22"/>
                <w:szCs w:val="22"/>
                <w:lang w:val="en-US"/>
              </w:rPr>
              <w:t xml:space="preserve">explică </w:t>
            </w:r>
            <w:r>
              <w:rPr>
                <w:spacing w:val="-1"/>
                <w:sz w:val="22"/>
                <w:szCs w:val="22"/>
                <w:lang w:val="ro-RO"/>
              </w:rPr>
              <w:t>noțiunea de geosinclinal.</w:t>
            </w:r>
          </w:p>
          <w:p w14:paraId="5CC8158A" w14:textId="77777777" w:rsidR="005D622A" w:rsidRDefault="005D622A">
            <w:pPr>
              <w:pStyle w:val="ListParagraph1"/>
              <w:tabs>
                <w:tab w:val="left" w:pos="196"/>
                <w:tab w:val="left" w:pos="318"/>
              </w:tabs>
              <w:spacing w:after="0" w:line="240" w:lineRule="auto"/>
              <w:ind w:left="0"/>
              <w:jc w:val="both"/>
              <w:rPr>
                <w:rFonts w:ascii="Times New Roman" w:hAnsi="Times New Roman"/>
                <w:lang w:val="zh-CN"/>
              </w:rPr>
            </w:pPr>
          </w:p>
        </w:tc>
        <w:tc>
          <w:tcPr>
            <w:tcW w:w="2835" w:type="dxa"/>
            <w:shd w:val="clear" w:color="auto" w:fill="auto"/>
          </w:tcPr>
          <w:p w14:paraId="66DE9AA8" w14:textId="77777777" w:rsidR="005D622A" w:rsidRDefault="0086302A">
            <w:pPr>
              <w:pStyle w:val="ListParagraph1"/>
              <w:numPr>
                <w:ilvl w:val="0"/>
                <w:numId w:val="4"/>
              </w:numPr>
              <w:tabs>
                <w:tab w:val="left" w:pos="464"/>
              </w:tabs>
              <w:spacing w:after="0"/>
              <w:ind w:left="31" w:firstLine="0"/>
              <w:jc w:val="both"/>
              <w:rPr>
                <w:rFonts w:ascii="Times New Roman" w:hAnsi="Times New Roman"/>
              </w:rPr>
            </w:pPr>
            <w:r>
              <w:rPr>
                <w:rFonts w:ascii="Times New Roman" w:hAnsi="Times New Roman"/>
              </w:rPr>
              <w:t>studentul  poate autonom să identifice și să clasifice factorii care influenteaza modelarea reliefului dupa diverse criterii, si sa apecieze influenta agentilor interni si externi asupra modelarii acestuia.</w:t>
            </w:r>
          </w:p>
          <w:p w14:paraId="08FA957E" w14:textId="77777777" w:rsidR="005D622A" w:rsidRDefault="0086302A">
            <w:pPr>
              <w:pStyle w:val="ListParagraph1"/>
              <w:numPr>
                <w:ilvl w:val="0"/>
                <w:numId w:val="4"/>
              </w:numPr>
              <w:tabs>
                <w:tab w:val="left" w:pos="464"/>
              </w:tabs>
              <w:spacing w:after="0"/>
              <w:ind w:left="31" w:firstLine="0"/>
              <w:jc w:val="both"/>
              <w:rPr>
                <w:rFonts w:ascii="Times New Roman" w:hAnsi="Times New Roman"/>
              </w:rPr>
            </w:pPr>
            <w:r>
              <w:rPr>
                <w:rFonts w:ascii="Times New Roman" w:eastAsiaTheme="minorEastAsia" w:hAnsi="Times New Roman"/>
                <w:lang w:eastAsia="zh-CN"/>
              </w:rPr>
              <w:t>s</w:t>
            </w:r>
            <w:r>
              <w:rPr>
                <w:rFonts w:ascii="Times New Roman" w:hAnsi="Times New Roman"/>
              </w:rPr>
              <w:t xml:space="preserve">ă </w:t>
            </w:r>
            <w:r>
              <w:rPr>
                <w:rFonts w:ascii="Times New Roman" w:hAnsi="Times New Roman"/>
              </w:rPr>
              <w:t>argumenteze analogia șărmurilor, rolul curenților magmatici în formarea crustei oceanice și premisele apariției teoriei plăcilor tectonice.</w:t>
            </w:r>
          </w:p>
        </w:tc>
      </w:tr>
      <w:tr w:rsidR="005D622A" w14:paraId="75643EFA" w14:textId="77777777">
        <w:trPr>
          <w:trHeight w:val="645"/>
        </w:trPr>
        <w:tc>
          <w:tcPr>
            <w:tcW w:w="9923" w:type="dxa"/>
            <w:gridSpan w:val="3"/>
            <w:shd w:val="clear" w:color="auto" w:fill="E2EFD9"/>
          </w:tcPr>
          <w:p w14:paraId="211320E6" w14:textId="77777777" w:rsidR="005D622A" w:rsidRDefault="0086302A">
            <w:pPr>
              <w:pStyle w:val="BodyTextIndent2"/>
              <w:widowControl/>
              <w:tabs>
                <w:tab w:val="left" w:pos="33"/>
                <w:tab w:val="left" w:pos="175"/>
              </w:tabs>
              <w:suppressAutoHyphens w:val="0"/>
              <w:spacing w:after="0" w:line="240" w:lineRule="auto"/>
              <w:ind w:left="0"/>
              <w:jc w:val="center"/>
              <w:rPr>
                <w:rFonts w:eastAsia="Times New Roman"/>
                <w:b/>
                <w:sz w:val="22"/>
                <w:szCs w:val="22"/>
                <w:lang w:val="en-US"/>
              </w:rPr>
            </w:pPr>
            <w:r>
              <w:rPr>
                <w:b/>
                <w:sz w:val="22"/>
                <w:szCs w:val="22"/>
                <w:lang w:val="zh-CN"/>
              </w:rPr>
              <w:t>Tema 3.</w:t>
            </w:r>
            <w:r>
              <w:rPr>
                <w:b/>
                <w:bCs/>
                <w:sz w:val="22"/>
                <w:szCs w:val="22"/>
                <w:lang w:val="ro-RO"/>
              </w:rPr>
              <w:t xml:space="preserve"> </w:t>
            </w:r>
            <w:r>
              <w:rPr>
                <w:rFonts w:eastAsia="Times New Roman"/>
                <w:b/>
                <w:sz w:val="22"/>
                <w:szCs w:val="22"/>
                <w:lang w:val="ro-RO"/>
              </w:rPr>
              <w:t>Domeniile morfostructurale</w:t>
            </w:r>
            <w:r>
              <w:rPr>
                <w:rFonts w:eastAsia="Times New Roman"/>
                <w:b/>
                <w:sz w:val="22"/>
                <w:szCs w:val="22"/>
                <w:lang w:val="en-US"/>
              </w:rPr>
              <w:t xml:space="preserve"> și morfosculpturale</w:t>
            </w:r>
          </w:p>
          <w:p w14:paraId="6CD41045" w14:textId="77777777" w:rsidR="005D622A" w:rsidRDefault="0086302A">
            <w:pPr>
              <w:pStyle w:val="BodyTextIndent2"/>
              <w:widowControl/>
              <w:tabs>
                <w:tab w:val="left" w:pos="33"/>
                <w:tab w:val="left" w:pos="175"/>
              </w:tabs>
              <w:suppressAutoHyphens w:val="0"/>
              <w:spacing w:after="0" w:line="240" w:lineRule="auto"/>
              <w:ind w:left="0"/>
              <w:jc w:val="center"/>
              <w:rPr>
                <w:rFonts w:eastAsia="Times New Roman"/>
                <w:b/>
                <w:color w:val="auto"/>
                <w:sz w:val="22"/>
                <w:szCs w:val="22"/>
                <w:lang w:val="it-IT"/>
              </w:rPr>
            </w:pPr>
            <w:r>
              <w:rPr>
                <w:rFonts w:eastAsia="Times New Roman"/>
                <w:b/>
                <w:color w:val="auto"/>
                <w:sz w:val="22"/>
                <w:szCs w:val="22"/>
                <w:lang w:val="it-IT"/>
              </w:rPr>
              <w:t xml:space="preserve">Procese orogenice, magmatice, epirogenice și de </w:t>
            </w:r>
            <w:r>
              <w:rPr>
                <w:rFonts w:eastAsia="Times New Roman"/>
                <w:b/>
                <w:color w:val="auto"/>
                <w:sz w:val="22"/>
                <w:szCs w:val="22"/>
                <w:lang w:val="it-IT"/>
              </w:rPr>
              <w:t>eroziune</w:t>
            </w:r>
          </w:p>
          <w:p w14:paraId="1125945F" w14:textId="77777777" w:rsidR="005D622A" w:rsidRDefault="0086302A">
            <w:pPr>
              <w:pStyle w:val="BodyTextIndent2"/>
              <w:widowControl/>
              <w:tabs>
                <w:tab w:val="left" w:pos="33"/>
                <w:tab w:val="left" w:pos="175"/>
              </w:tabs>
              <w:suppressAutoHyphens w:val="0"/>
              <w:spacing w:after="0" w:line="240" w:lineRule="auto"/>
              <w:ind w:left="0"/>
              <w:jc w:val="center"/>
              <w:rPr>
                <w:rFonts w:eastAsia="Times New Roman"/>
                <w:b/>
                <w:color w:val="auto"/>
                <w:sz w:val="22"/>
                <w:szCs w:val="22"/>
                <w:lang w:val="en-US"/>
              </w:rPr>
            </w:pPr>
            <w:r>
              <w:rPr>
                <w:rFonts w:eastAsia="Times New Roman"/>
                <w:b/>
                <w:sz w:val="22"/>
                <w:szCs w:val="22"/>
                <w:lang w:val="fr-FR"/>
              </w:rPr>
              <w:t>Unitățile structurale – de platformă și de orogen</w:t>
            </w:r>
          </w:p>
          <w:p w14:paraId="75E1E03B" w14:textId="77777777" w:rsidR="005D622A" w:rsidRDefault="0086302A">
            <w:pPr>
              <w:rPr>
                <w:sz w:val="22"/>
                <w:szCs w:val="22"/>
                <w:lang w:val="ro-RO"/>
              </w:rPr>
            </w:pPr>
            <w:r>
              <w:rPr>
                <w:b/>
                <w:sz w:val="22"/>
                <w:szCs w:val="22"/>
                <w:lang w:val="zh-CN"/>
              </w:rPr>
              <w:t xml:space="preserve">Rezultatele învățării preconizate a fi atinse: RI </w:t>
            </w:r>
            <w:r>
              <w:rPr>
                <w:b/>
                <w:sz w:val="22"/>
                <w:szCs w:val="22"/>
              </w:rPr>
              <w:t>3</w:t>
            </w:r>
            <w:r>
              <w:rPr>
                <w:b/>
                <w:sz w:val="22"/>
                <w:szCs w:val="22"/>
                <w:lang w:val="zh-CN"/>
              </w:rPr>
              <w:t xml:space="preserve">; </w:t>
            </w:r>
            <w:r>
              <w:rPr>
                <w:b/>
                <w:sz w:val="22"/>
                <w:szCs w:val="22"/>
              </w:rPr>
              <w:t>RI 4; RI 5; RI 6</w:t>
            </w:r>
            <w:r>
              <w:rPr>
                <w:b/>
              </w:rPr>
              <w:t>.</w:t>
            </w:r>
          </w:p>
        </w:tc>
      </w:tr>
      <w:tr w:rsidR="005D622A" w14:paraId="528D7C07" w14:textId="77777777">
        <w:trPr>
          <w:trHeight w:val="374"/>
        </w:trPr>
        <w:tc>
          <w:tcPr>
            <w:tcW w:w="3544" w:type="dxa"/>
            <w:shd w:val="clear" w:color="auto" w:fill="auto"/>
          </w:tcPr>
          <w:p w14:paraId="21D0ED4A"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Cunoștințe/</w:t>
            </w:r>
            <w:r>
              <w:rPr>
                <w:rFonts w:ascii="Times New Roman" w:hAnsi="Times New Roman"/>
                <w:b/>
                <w:color w:val="000000"/>
              </w:rPr>
              <w:t>unități de conținut</w:t>
            </w:r>
          </w:p>
        </w:tc>
        <w:tc>
          <w:tcPr>
            <w:tcW w:w="3544" w:type="dxa"/>
            <w:shd w:val="clear" w:color="auto" w:fill="auto"/>
          </w:tcPr>
          <w:p w14:paraId="672BFC15"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Abilități</w:t>
            </w:r>
          </w:p>
        </w:tc>
        <w:tc>
          <w:tcPr>
            <w:tcW w:w="2835" w:type="dxa"/>
            <w:shd w:val="clear" w:color="auto" w:fill="auto"/>
          </w:tcPr>
          <w:p w14:paraId="1D72A76B"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Responsabilitate și autonomie</w:t>
            </w:r>
          </w:p>
        </w:tc>
      </w:tr>
      <w:tr w:rsidR="005D622A" w:rsidRPr="009A5A07" w14:paraId="2BB8BEBA" w14:textId="77777777">
        <w:trPr>
          <w:trHeight w:val="645"/>
        </w:trPr>
        <w:tc>
          <w:tcPr>
            <w:tcW w:w="3544" w:type="dxa"/>
            <w:shd w:val="clear" w:color="auto" w:fill="auto"/>
          </w:tcPr>
          <w:p w14:paraId="172AA05B" w14:textId="77777777" w:rsidR="005D622A" w:rsidRDefault="0086302A">
            <w:pPr>
              <w:pStyle w:val="ListParagraph1"/>
              <w:spacing w:after="0" w:line="240" w:lineRule="auto"/>
              <w:ind w:left="0"/>
              <w:jc w:val="both"/>
              <w:rPr>
                <w:rFonts w:ascii="Times New Roman" w:hAnsi="Times New Roman"/>
                <w:i/>
                <w:iCs/>
              </w:rPr>
            </w:pPr>
            <w:r>
              <w:rPr>
                <w:rFonts w:ascii="Times New Roman" w:hAnsi="Times New Roman"/>
                <w:i/>
                <w:iCs/>
                <w:lang w:val="zh-CN"/>
              </w:rPr>
              <w:t>Termeni-cheie:</w:t>
            </w:r>
            <w:r>
              <w:rPr>
                <w:rFonts w:ascii="Times New Roman" w:hAnsi="Times New Roman"/>
                <w:i/>
                <w:iCs/>
              </w:rPr>
              <w:t xml:space="preserve"> </w:t>
            </w:r>
          </w:p>
          <w:p w14:paraId="4074962A" w14:textId="77777777" w:rsidR="005D622A" w:rsidRDefault="0086302A">
            <w:pPr>
              <w:tabs>
                <w:tab w:val="left" w:pos="33"/>
              </w:tabs>
              <w:jc w:val="both"/>
              <w:rPr>
                <w:sz w:val="22"/>
                <w:szCs w:val="22"/>
                <w:lang w:val="en-US"/>
              </w:rPr>
            </w:pPr>
            <w:r>
              <w:rPr>
                <w:sz w:val="22"/>
                <w:szCs w:val="22"/>
              </w:rPr>
              <w:t>Convergenț</w:t>
            </w:r>
            <w:r>
              <w:rPr>
                <w:sz w:val="22"/>
                <w:szCs w:val="22"/>
                <w:lang w:val="en-US"/>
              </w:rPr>
              <w:t>ă</w:t>
            </w:r>
            <w:r>
              <w:rPr>
                <w:sz w:val="22"/>
                <w:szCs w:val="22"/>
              </w:rPr>
              <w:t xml:space="preserve">, </w:t>
            </w:r>
            <w:r>
              <w:rPr>
                <w:sz w:val="22"/>
                <w:szCs w:val="22"/>
                <w:lang w:val="en-US"/>
              </w:rPr>
              <w:t xml:space="preserve">magmatism, </w:t>
            </w:r>
            <w:r>
              <w:rPr>
                <w:sz w:val="22"/>
                <w:szCs w:val="22"/>
              </w:rPr>
              <w:t>mișcări de înălțare și coborâre, peneplenizare</w:t>
            </w:r>
            <w:r>
              <w:rPr>
                <w:sz w:val="22"/>
                <w:szCs w:val="22"/>
                <w:lang w:val="en-US"/>
              </w:rPr>
              <w:t>, platformă, orogen, podiș, câmpie</w:t>
            </w:r>
          </w:p>
          <w:p w14:paraId="0707FBA0" w14:textId="77777777" w:rsidR="005D622A" w:rsidRDefault="0086302A">
            <w:pPr>
              <w:jc w:val="both"/>
              <w:rPr>
                <w:sz w:val="22"/>
                <w:szCs w:val="22"/>
                <w:lang w:val="it-IT"/>
              </w:rPr>
            </w:pPr>
            <w:r>
              <w:rPr>
                <w:i/>
                <w:iCs/>
                <w:sz w:val="22"/>
                <w:szCs w:val="22"/>
                <w:lang w:val="zh-CN"/>
              </w:rPr>
              <w:t>Unități de conținut</w:t>
            </w:r>
            <w:r>
              <w:rPr>
                <w:sz w:val="22"/>
                <w:szCs w:val="22"/>
                <w:lang w:val="zh-CN"/>
              </w:rPr>
              <w:t>:</w:t>
            </w:r>
            <w:r>
              <w:rPr>
                <w:sz w:val="22"/>
                <w:szCs w:val="22"/>
                <w:lang w:val="it-IT"/>
              </w:rPr>
              <w:t xml:space="preserve"> </w:t>
            </w:r>
          </w:p>
          <w:p w14:paraId="1218E327" w14:textId="77777777" w:rsidR="005D622A" w:rsidRDefault="0086302A">
            <w:pPr>
              <w:pStyle w:val="ListParagraph1"/>
              <w:spacing w:after="0" w:line="240" w:lineRule="auto"/>
              <w:ind w:left="0" w:firstLineChars="50" w:firstLine="110"/>
              <w:jc w:val="both"/>
              <w:rPr>
                <w:rFonts w:ascii="Times New Roman" w:hAnsi="Times New Roman"/>
              </w:rPr>
            </w:pPr>
            <w:r>
              <w:rPr>
                <w:rFonts w:ascii="Times New Roman" w:hAnsi="Times New Roman"/>
                <w:lang w:val="it-IT"/>
              </w:rPr>
              <w:t>-  Z</w:t>
            </w:r>
            <w:r>
              <w:rPr>
                <w:rFonts w:ascii="Times New Roman" w:hAnsi="Times New Roman"/>
              </w:rPr>
              <w:t>onel</w:t>
            </w:r>
            <w:r>
              <w:rPr>
                <w:rFonts w:ascii="Times New Roman" w:hAnsi="Times New Roman"/>
                <w:lang w:val="it-IT"/>
              </w:rPr>
              <w:t>e</w:t>
            </w:r>
            <w:r>
              <w:rPr>
                <w:rFonts w:ascii="Times New Roman" w:hAnsi="Times New Roman"/>
              </w:rPr>
              <w:t xml:space="preserve"> de convergență a plăcilor și aliniamentele de acreție a acestora. </w:t>
            </w:r>
          </w:p>
          <w:p w14:paraId="1EF74E36" w14:textId="77777777" w:rsidR="005D622A" w:rsidRDefault="0086302A">
            <w:pPr>
              <w:pStyle w:val="ListParagraph1"/>
              <w:spacing w:after="0" w:line="240" w:lineRule="auto"/>
              <w:ind w:left="0" w:firstLineChars="50" w:firstLine="110"/>
              <w:jc w:val="both"/>
              <w:rPr>
                <w:rFonts w:ascii="Times New Roman" w:hAnsi="Times New Roman"/>
              </w:rPr>
            </w:pPr>
            <w:r>
              <w:rPr>
                <w:rFonts w:ascii="Times New Roman" w:hAnsi="Times New Roman"/>
                <w:lang w:val="it-IT"/>
              </w:rPr>
              <w:lastRenderedPageBreak/>
              <w:t>- P</w:t>
            </w:r>
            <w:r>
              <w:rPr>
                <w:rFonts w:ascii="Times New Roman" w:hAnsi="Times New Roman"/>
              </w:rPr>
              <w:t>rocesel</w:t>
            </w:r>
            <w:r>
              <w:rPr>
                <w:rFonts w:ascii="Times New Roman" w:hAnsi="Times New Roman"/>
                <w:lang w:val="it-IT"/>
              </w:rPr>
              <w:t>e</w:t>
            </w:r>
            <w:r>
              <w:rPr>
                <w:rFonts w:ascii="Times New Roman" w:hAnsi="Times New Roman"/>
              </w:rPr>
              <w:t xml:space="preserve"> epirogenetice și identificarea teritoriilor mai coborâte sau mai</w:t>
            </w:r>
            <w:r>
              <w:rPr>
                <w:rFonts w:ascii="Times New Roman" w:hAnsi="Times New Roman"/>
              </w:rPr>
              <w:t xml:space="preserve"> ridicate ale Pământului.</w:t>
            </w:r>
          </w:p>
          <w:p w14:paraId="56E8AB9B" w14:textId="77777777" w:rsidR="005D622A" w:rsidRDefault="0086302A">
            <w:pPr>
              <w:pStyle w:val="ListParagraph1"/>
              <w:spacing w:after="0" w:line="240" w:lineRule="auto"/>
              <w:ind w:left="0" w:firstLineChars="50" w:firstLine="110"/>
              <w:jc w:val="both"/>
              <w:rPr>
                <w:rFonts w:ascii="Times New Roman" w:hAnsi="Times New Roman"/>
              </w:rPr>
            </w:pPr>
            <w:r>
              <w:rPr>
                <w:rFonts w:ascii="Times New Roman" w:hAnsi="Times New Roman"/>
                <w:lang w:val="en-US"/>
              </w:rPr>
              <w:t xml:space="preserve">- </w:t>
            </w:r>
            <w:r>
              <w:rPr>
                <w:rFonts w:ascii="Times New Roman" w:hAnsi="Times New Roman"/>
              </w:rPr>
              <w:t xml:space="preserve"> </w:t>
            </w:r>
            <w:r>
              <w:rPr>
                <w:rFonts w:ascii="Times New Roman" w:hAnsi="Times New Roman"/>
                <w:lang w:val="en-US"/>
              </w:rPr>
              <w:t>P</w:t>
            </w:r>
            <w:r>
              <w:rPr>
                <w:rFonts w:ascii="Times New Roman" w:hAnsi="Times New Roman"/>
              </w:rPr>
              <w:t>rocesel</w:t>
            </w:r>
            <w:r>
              <w:rPr>
                <w:rFonts w:ascii="Times New Roman" w:hAnsi="Times New Roman"/>
                <w:lang w:val="en-US"/>
              </w:rPr>
              <w:t>e</w:t>
            </w:r>
            <w:r>
              <w:rPr>
                <w:rFonts w:ascii="Times New Roman" w:hAnsi="Times New Roman"/>
              </w:rPr>
              <w:t xml:space="preserve"> complexe de eroziune. </w:t>
            </w:r>
          </w:p>
          <w:p w14:paraId="1D081FED" w14:textId="77777777" w:rsidR="005D622A" w:rsidRDefault="0086302A">
            <w:pPr>
              <w:jc w:val="both"/>
              <w:rPr>
                <w:sz w:val="22"/>
                <w:szCs w:val="22"/>
                <w:lang w:val="fr-FR"/>
              </w:rPr>
            </w:pPr>
            <w:r>
              <w:rPr>
                <w:sz w:val="22"/>
                <w:szCs w:val="22"/>
                <w:lang w:val="fr-FR"/>
              </w:rPr>
              <w:t>- T</w:t>
            </w:r>
            <w:r>
              <w:rPr>
                <w:sz w:val="22"/>
                <w:szCs w:val="22"/>
                <w:lang w:val="ro-RO"/>
              </w:rPr>
              <w:t>ermeni</w:t>
            </w:r>
            <w:r>
              <w:rPr>
                <w:sz w:val="22"/>
                <w:szCs w:val="22"/>
                <w:lang w:val="fr-FR"/>
              </w:rPr>
              <w:t>i</w:t>
            </w:r>
            <w:r>
              <w:rPr>
                <w:sz w:val="22"/>
                <w:szCs w:val="22"/>
                <w:lang w:val="ro-RO"/>
              </w:rPr>
              <w:t xml:space="preserve"> de platformă și orogen</w:t>
            </w:r>
            <w:r>
              <w:rPr>
                <w:sz w:val="22"/>
                <w:szCs w:val="22"/>
                <w:lang w:val="fr-FR"/>
              </w:rPr>
              <w:t xml:space="preserve"> ;</w:t>
            </w:r>
          </w:p>
          <w:p w14:paraId="7F6EEEFF" w14:textId="77777777" w:rsidR="005D622A" w:rsidRDefault="0086302A">
            <w:pPr>
              <w:jc w:val="both"/>
              <w:rPr>
                <w:sz w:val="22"/>
                <w:szCs w:val="22"/>
                <w:lang w:val="ro-RO"/>
              </w:rPr>
            </w:pPr>
            <w:r>
              <w:rPr>
                <w:sz w:val="22"/>
                <w:szCs w:val="22"/>
                <w:lang w:val="it-IT"/>
              </w:rPr>
              <w:t>- U</w:t>
            </w:r>
            <w:r>
              <w:rPr>
                <w:sz w:val="22"/>
                <w:szCs w:val="22"/>
                <w:lang w:val="ro-RO"/>
              </w:rPr>
              <w:t>nități</w:t>
            </w:r>
            <w:r>
              <w:rPr>
                <w:sz w:val="22"/>
                <w:szCs w:val="22"/>
                <w:lang w:val="it-IT"/>
              </w:rPr>
              <w:t>le</w:t>
            </w:r>
            <w:r>
              <w:rPr>
                <w:sz w:val="22"/>
                <w:szCs w:val="22"/>
                <w:lang w:val="ro-RO"/>
              </w:rPr>
              <w:t xml:space="preserve"> de platformă pe harta fizico-geografică. </w:t>
            </w:r>
          </w:p>
          <w:p w14:paraId="3FFC71A3" w14:textId="77777777" w:rsidR="005D622A" w:rsidRDefault="0086302A">
            <w:pPr>
              <w:jc w:val="both"/>
              <w:rPr>
                <w:sz w:val="22"/>
                <w:szCs w:val="22"/>
                <w:lang w:val="ro-RO"/>
              </w:rPr>
            </w:pPr>
            <w:r>
              <w:rPr>
                <w:sz w:val="22"/>
                <w:szCs w:val="22"/>
                <w:lang w:val="fr-FR"/>
              </w:rPr>
              <w:t>- U</w:t>
            </w:r>
            <w:r>
              <w:rPr>
                <w:sz w:val="22"/>
                <w:szCs w:val="22"/>
                <w:lang w:val="ro-RO"/>
              </w:rPr>
              <w:t>nitățil</w:t>
            </w:r>
            <w:r>
              <w:rPr>
                <w:sz w:val="22"/>
                <w:szCs w:val="22"/>
                <w:lang w:val="fr-FR"/>
              </w:rPr>
              <w:t>e</w:t>
            </w:r>
            <w:r>
              <w:rPr>
                <w:sz w:val="22"/>
                <w:szCs w:val="22"/>
                <w:lang w:val="ro-RO"/>
              </w:rPr>
              <w:t xml:space="preserve"> de relief pe arealele de platformă și orogen. </w:t>
            </w:r>
          </w:p>
          <w:p w14:paraId="64F4CB94" w14:textId="77777777" w:rsidR="005D622A" w:rsidRDefault="0086302A">
            <w:pPr>
              <w:pStyle w:val="ListParagraph1"/>
              <w:spacing w:after="0" w:line="240" w:lineRule="auto"/>
              <w:ind w:left="0"/>
              <w:jc w:val="both"/>
              <w:rPr>
                <w:rFonts w:ascii="Times New Roman" w:hAnsi="Times New Roman"/>
                <w:lang w:val="zh-CN"/>
              </w:rPr>
            </w:pPr>
            <w:r>
              <w:rPr>
                <w:rFonts w:ascii="Times New Roman" w:hAnsi="Times New Roman"/>
                <w:lang w:val="fr-FR"/>
              </w:rPr>
              <w:t xml:space="preserve">- </w:t>
            </w:r>
            <w:r>
              <w:rPr>
                <w:rFonts w:ascii="Times New Roman" w:hAnsi="Times New Roman"/>
              </w:rPr>
              <w:t xml:space="preserve">Tipuri de podiș și câmpii pe </w:t>
            </w:r>
            <w:r>
              <w:rPr>
                <w:rFonts w:ascii="Times New Roman" w:hAnsi="Times New Roman"/>
              </w:rPr>
              <w:t>platformă.</w:t>
            </w:r>
          </w:p>
        </w:tc>
        <w:tc>
          <w:tcPr>
            <w:tcW w:w="3544" w:type="dxa"/>
            <w:shd w:val="clear" w:color="auto" w:fill="auto"/>
          </w:tcPr>
          <w:p w14:paraId="072A35AF" w14:textId="77777777" w:rsidR="005D622A" w:rsidRDefault="0086302A">
            <w:pPr>
              <w:widowControl w:val="0"/>
              <w:numPr>
                <w:ilvl w:val="0"/>
                <w:numId w:val="5"/>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en-US"/>
              </w:rPr>
              <w:lastRenderedPageBreak/>
              <w:t xml:space="preserve">localizează și </w:t>
            </w:r>
            <w:r>
              <w:rPr>
                <w:spacing w:val="-1"/>
                <w:sz w:val="22"/>
                <w:szCs w:val="22"/>
                <w:lang w:val="it-IT"/>
              </w:rPr>
              <w:t>explic</w:t>
            </w:r>
            <w:r>
              <w:rPr>
                <w:spacing w:val="-1"/>
                <w:sz w:val="22"/>
                <w:szCs w:val="22"/>
                <w:lang w:val="en-US"/>
              </w:rPr>
              <w:t>ă</w:t>
            </w:r>
            <w:r>
              <w:rPr>
                <w:spacing w:val="-1"/>
                <w:sz w:val="22"/>
                <w:szCs w:val="22"/>
                <w:lang w:val="it-IT"/>
              </w:rPr>
              <w:t xml:space="preserve"> </w:t>
            </w:r>
            <w:r>
              <w:rPr>
                <w:spacing w:val="-1"/>
                <w:sz w:val="22"/>
                <w:szCs w:val="22"/>
                <w:lang w:val="ro-RO"/>
              </w:rPr>
              <w:t>procesele orogenice;</w:t>
            </w:r>
          </w:p>
          <w:p w14:paraId="57A7D164" w14:textId="77777777" w:rsidR="005D622A" w:rsidRDefault="0086302A">
            <w:pPr>
              <w:widowControl w:val="0"/>
              <w:numPr>
                <w:ilvl w:val="0"/>
                <w:numId w:val="5"/>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en-US"/>
              </w:rPr>
              <w:t>localiz</w:t>
            </w:r>
            <w:r>
              <w:rPr>
                <w:spacing w:val="-1"/>
                <w:sz w:val="22"/>
                <w:szCs w:val="22"/>
                <w:lang w:val="ro-RO"/>
              </w:rPr>
              <w:t>e</w:t>
            </w:r>
            <w:r>
              <w:rPr>
                <w:spacing w:val="-1"/>
                <w:sz w:val="22"/>
                <w:szCs w:val="22"/>
                <w:lang w:val="en-US"/>
              </w:rPr>
              <w:t xml:space="preserve">ază </w:t>
            </w:r>
            <w:r>
              <w:rPr>
                <w:spacing w:val="-1"/>
                <w:sz w:val="22"/>
                <w:szCs w:val="22"/>
                <w:lang w:val="it-IT"/>
              </w:rPr>
              <w:t>ș</w:t>
            </w:r>
            <w:r>
              <w:rPr>
                <w:spacing w:val="-1"/>
                <w:sz w:val="22"/>
                <w:szCs w:val="22"/>
                <w:lang w:val="it-IT"/>
              </w:rPr>
              <w:t>i explic</w:t>
            </w:r>
            <w:r>
              <w:rPr>
                <w:spacing w:val="-1"/>
                <w:sz w:val="22"/>
                <w:szCs w:val="22"/>
                <w:lang w:val="en-US"/>
              </w:rPr>
              <w:t>ă</w:t>
            </w:r>
            <w:r>
              <w:rPr>
                <w:spacing w:val="-1"/>
                <w:sz w:val="22"/>
                <w:szCs w:val="22"/>
                <w:lang w:val="ro-RO"/>
              </w:rPr>
              <w:t xml:space="preserve"> procesele magmatice;</w:t>
            </w:r>
          </w:p>
          <w:p w14:paraId="2A00530C" w14:textId="77777777" w:rsidR="005D622A" w:rsidRDefault="0086302A">
            <w:pPr>
              <w:widowControl w:val="0"/>
              <w:numPr>
                <w:ilvl w:val="0"/>
                <w:numId w:val="5"/>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en-US"/>
              </w:rPr>
              <w:t>localizează</w:t>
            </w:r>
            <w:r>
              <w:rPr>
                <w:spacing w:val="-1"/>
                <w:sz w:val="22"/>
                <w:szCs w:val="22"/>
                <w:lang w:val="ro-RO"/>
              </w:rPr>
              <w:t xml:space="preserve"> </w:t>
            </w:r>
            <w:r>
              <w:rPr>
                <w:spacing w:val="-1"/>
                <w:sz w:val="22"/>
                <w:szCs w:val="22"/>
                <w:lang w:val="it-IT"/>
              </w:rPr>
              <w:t>ș</w:t>
            </w:r>
            <w:r>
              <w:rPr>
                <w:spacing w:val="-1"/>
                <w:sz w:val="22"/>
                <w:szCs w:val="22"/>
                <w:lang w:val="it-IT"/>
              </w:rPr>
              <w:t>i</w:t>
            </w:r>
            <w:r>
              <w:rPr>
                <w:spacing w:val="-1"/>
                <w:sz w:val="22"/>
                <w:szCs w:val="22"/>
                <w:lang w:val="en-US"/>
              </w:rPr>
              <w:t xml:space="preserve"> explică</w:t>
            </w:r>
            <w:r>
              <w:rPr>
                <w:spacing w:val="-1"/>
                <w:sz w:val="22"/>
                <w:szCs w:val="22"/>
                <w:lang w:val="it-IT"/>
              </w:rPr>
              <w:t xml:space="preserve"> </w:t>
            </w:r>
            <w:r>
              <w:rPr>
                <w:spacing w:val="-1"/>
                <w:sz w:val="22"/>
                <w:szCs w:val="22"/>
                <w:lang w:val="ro-RO"/>
              </w:rPr>
              <w:t>procesele epirogenetice;</w:t>
            </w:r>
          </w:p>
          <w:p w14:paraId="36FD93E7" w14:textId="77777777" w:rsidR="005D622A" w:rsidRDefault="0086302A">
            <w:pPr>
              <w:widowControl w:val="0"/>
              <w:numPr>
                <w:ilvl w:val="0"/>
                <w:numId w:val="5"/>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en-US"/>
              </w:rPr>
              <w:t>localizează și explică</w:t>
            </w:r>
            <w:r>
              <w:rPr>
                <w:spacing w:val="-1"/>
                <w:sz w:val="22"/>
                <w:szCs w:val="22"/>
                <w:lang w:val="ro-RO"/>
              </w:rPr>
              <w:t xml:space="preserve"> procesele complexe de eroziune;</w:t>
            </w:r>
          </w:p>
          <w:p w14:paraId="38096EBD" w14:textId="77777777" w:rsidR="005D622A" w:rsidRDefault="0086302A">
            <w:pPr>
              <w:widowControl w:val="0"/>
              <w:numPr>
                <w:ilvl w:val="0"/>
                <w:numId w:val="5"/>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en-US"/>
              </w:rPr>
              <w:lastRenderedPageBreak/>
              <w:t xml:space="preserve"> însușește</w:t>
            </w:r>
            <w:r>
              <w:rPr>
                <w:spacing w:val="-1"/>
                <w:sz w:val="22"/>
                <w:szCs w:val="22"/>
                <w:lang w:val="ro-RO"/>
              </w:rPr>
              <w:t xml:space="preserve"> noțiunea de platformă și orogen;</w:t>
            </w:r>
          </w:p>
          <w:p w14:paraId="668B0E41" w14:textId="77777777" w:rsidR="005D622A" w:rsidRDefault="0086302A">
            <w:pPr>
              <w:pStyle w:val="ListParagraph"/>
              <w:widowControl w:val="0"/>
              <w:numPr>
                <w:ilvl w:val="0"/>
                <w:numId w:val="5"/>
              </w:numPr>
              <w:shd w:val="clear" w:color="auto" w:fill="FFFFFF"/>
              <w:tabs>
                <w:tab w:val="left" w:pos="142"/>
              </w:tabs>
              <w:autoSpaceDE w:val="0"/>
              <w:autoSpaceDN w:val="0"/>
              <w:adjustRightInd w:val="0"/>
              <w:ind w:left="0" w:firstLine="0"/>
              <w:jc w:val="both"/>
              <w:rPr>
                <w:spacing w:val="-1"/>
                <w:sz w:val="22"/>
                <w:szCs w:val="22"/>
                <w:lang w:val="ro-RO"/>
              </w:rPr>
            </w:pPr>
            <w:r>
              <w:rPr>
                <w:spacing w:val="-1"/>
                <w:sz w:val="22"/>
                <w:szCs w:val="22"/>
                <w:lang w:val="ro-RO"/>
              </w:rPr>
              <w:t>explic</w:t>
            </w:r>
            <w:r>
              <w:rPr>
                <w:spacing w:val="-1"/>
                <w:sz w:val="22"/>
                <w:szCs w:val="22"/>
              </w:rPr>
              <w:t>ă</w:t>
            </w:r>
            <w:r>
              <w:rPr>
                <w:spacing w:val="-1"/>
                <w:sz w:val="22"/>
                <w:szCs w:val="22"/>
                <w:lang w:val="ro-RO"/>
              </w:rPr>
              <w:t xml:space="preserve"> di</w:t>
            </w:r>
            <w:r>
              <w:rPr>
                <w:spacing w:val="-1"/>
                <w:sz w:val="22"/>
                <w:szCs w:val="22"/>
                <w:lang w:val="ro-RO"/>
              </w:rPr>
              <w:t>ferența dintre orogen și platformă;</w:t>
            </w:r>
          </w:p>
          <w:p w14:paraId="15D0E0B7" w14:textId="77777777" w:rsidR="005D622A" w:rsidRDefault="0086302A">
            <w:pPr>
              <w:pStyle w:val="ListParagraph"/>
              <w:widowControl w:val="0"/>
              <w:numPr>
                <w:ilvl w:val="0"/>
                <w:numId w:val="5"/>
              </w:numPr>
              <w:shd w:val="clear" w:color="auto" w:fill="FFFFFF"/>
              <w:tabs>
                <w:tab w:val="left" w:pos="142"/>
              </w:tabs>
              <w:autoSpaceDE w:val="0"/>
              <w:autoSpaceDN w:val="0"/>
              <w:adjustRightInd w:val="0"/>
              <w:ind w:left="0" w:firstLine="0"/>
              <w:jc w:val="both"/>
              <w:rPr>
                <w:spacing w:val="-1"/>
                <w:sz w:val="22"/>
                <w:szCs w:val="22"/>
                <w:lang w:val="ro-RO"/>
              </w:rPr>
            </w:pPr>
            <w:r>
              <w:rPr>
                <w:spacing w:val="-1"/>
                <w:sz w:val="22"/>
                <w:szCs w:val="22"/>
                <w:lang w:val="ro-RO"/>
              </w:rPr>
              <w:t>deduc</w:t>
            </w:r>
            <w:r>
              <w:rPr>
                <w:spacing w:val="-1"/>
                <w:sz w:val="22"/>
                <w:szCs w:val="22"/>
              </w:rPr>
              <w:t>e</w:t>
            </w:r>
            <w:r>
              <w:rPr>
                <w:spacing w:val="-1"/>
                <w:sz w:val="22"/>
                <w:szCs w:val="22"/>
                <w:lang w:val="ro-RO"/>
              </w:rPr>
              <w:t xml:space="preserve"> dispunerea unităților de relief pe orogen și platformă;</w:t>
            </w:r>
          </w:p>
          <w:p w14:paraId="1B806721" w14:textId="77777777" w:rsidR="005D622A" w:rsidRDefault="0086302A">
            <w:pPr>
              <w:pStyle w:val="ListParagraph"/>
              <w:widowControl w:val="0"/>
              <w:numPr>
                <w:ilvl w:val="0"/>
                <w:numId w:val="5"/>
              </w:numPr>
              <w:shd w:val="clear" w:color="auto" w:fill="FFFFFF"/>
              <w:tabs>
                <w:tab w:val="left" w:pos="142"/>
              </w:tabs>
              <w:autoSpaceDE w:val="0"/>
              <w:autoSpaceDN w:val="0"/>
              <w:adjustRightInd w:val="0"/>
              <w:ind w:left="0" w:firstLine="0"/>
              <w:jc w:val="both"/>
              <w:rPr>
                <w:sz w:val="22"/>
                <w:szCs w:val="22"/>
                <w:lang w:val="ro-RO"/>
              </w:rPr>
            </w:pPr>
            <w:r>
              <w:rPr>
                <w:spacing w:val="-1"/>
                <w:sz w:val="22"/>
                <w:szCs w:val="22"/>
                <w:lang w:val="ro-RO"/>
              </w:rPr>
              <w:t>enum</w:t>
            </w:r>
            <w:r>
              <w:rPr>
                <w:spacing w:val="-1"/>
                <w:sz w:val="22"/>
                <w:szCs w:val="22"/>
              </w:rPr>
              <w:t>e</w:t>
            </w:r>
            <w:r>
              <w:rPr>
                <w:spacing w:val="-1"/>
                <w:sz w:val="22"/>
                <w:szCs w:val="22"/>
                <w:lang w:val="ro-RO"/>
              </w:rPr>
              <w:t>r</w:t>
            </w:r>
            <w:r>
              <w:rPr>
                <w:spacing w:val="-1"/>
                <w:sz w:val="22"/>
                <w:szCs w:val="22"/>
              </w:rPr>
              <w:t>ă</w:t>
            </w:r>
            <w:r>
              <w:rPr>
                <w:spacing w:val="-1"/>
                <w:sz w:val="22"/>
                <w:szCs w:val="22"/>
                <w:lang w:val="ro-RO"/>
              </w:rPr>
              <w:t xml:space="preserve"> tipurile de podiș și câmpie</w:t>
            </w:r>
            <w:r>
              <w:rPr>
                <w:spacing w:val="-1"/>
                <w:sz w:val="22"/>
                <w:szCs w:val="22"/>
                <w:lang w:val="it-IT"/>
              </w:rPr>
              <w:t>;</w:t>
            </w:r>
          </w:p>
          <w:p w14:paraId="3D4B2001" w14:textId="77777777" w:rsidR="005D622A" w:rsidRDefault="0086302A">
            <w:pPr>
              <w:widowControl w:val="0"/>
              <w:numPr>
                <w:ilvl w:val="0"/>
                <w:numId w:val="5"/>
              </w:numPr>
              <w:shd w:val="clear" w:color="auto" w:fill="FFFFFF"/>
              <w:tabs>
                <w:tab w:val="left" w:pos="142"/>
              </w:tabs>
              <w:autoSpaceDE w:val="0"/>
              <w:autoSpaceDN w:val="0"/>
              <w:adjustRightInd w:val="0"/>
              <w:ind w:left="142" w:hanging="142"/>
              <w:jc w:val="both"/>
              <w:rPr>
                <w:sz w:val="22"/>
                <w:szCs w:val="22"/>
                <w:lang w:val="ro-RO"/>
              </w:rPr>
            </w:pPr>
            <w:r>
              <w:rPr>
                <w:spacing w:val="-1"/>
                <w:sz w:val="22"/>
                <w:szCs w:val="22"/>
                <w:lang w:val="ro-RO"/>
              </w:rPr>
              <w:t>recunoa</w:t>
            </w:r>
            <w:r>
              <w:rPr>
                <w:spacing w:val="-1"/>
                <w:sz w:val="22"/>
                <w:szCs w:val="22"/>
                <w:lang w:val="en-US"/>
              </w:rPr>
              <w:t>ș</w:t>
            </w:r>
            <w:r>
              <w:rPr>
                <w:spacing w:val="-1"/>
                <w:sz w:val="22"/>
                <w:szCs w:val="22"/>
                <w:lang w:val="en-US"/>
              </w:rPr>
              <w:t>te</w:t>
            </w:r>
            <w:r>
              <w:rPr>
                <w:spacing w:val="-1"/>
                <w:sz w:val="22"/>
                <w:szCs w:val="22"/>
                <w:lang w:val="ro-RO"/>
              </w:rPr>
              <w:t xml:space="preserve"> pe harta fizică zonele de platformă și orogen.</w:t>
            </w:r>
          </w:p>
        </w:tc>
        <w:tc>
          <w:tcPr>
            <w:tcW w:w="2835" w:type="dxa"/>
            <w:shd w:val="clear" w:color="auto" w:fill="auto"/>
          </w:tcPr>
          <w:p w14:paraId="618E75CF" w14:textId="77777777" w:rsidR="005D622A" w:rsidRDefault="0086302A">
            <w:pPr>
              <w:pStyle w:val="ListParagraph1"/>
              <w:tabs>
                <w:tab w:val="left" w:pos="322"/>
              </w:tabs>
              <w:spacing w:after="0" w:line="240" w:lineRule="auto"/>
              <w:ind w:left="0"/>
              <w:jc w:val="both"/>
              <w:rPr>
                <w:rFonts w:ascii="Times New Roman" w:hAnsi="Times New Roman"/>
                <w:lang w:val="zh-CN"/>
              </w:rPr>
            </w:pPr>
            <w:r>
              <w:rPr>
                <w:rFonts w:ascii="Times New Roman" w:hAnsi="Times New Roman"/>
                <w:lang w:val="zh-CN"/>
              </w:rPr>
              <w:lastRenderedPageBreak/>
              <w:t xml:space="preserve">Studentul  îşi asumă responsabilitatea </w:t>
            </w:r>
            <w:r>
              <w:rPr>
                <w:rFonts w:ascii="Times New Roman" w:hAnsi="Times New Roman"/>
              </w:rPr>
              <w:t>să localizeze procesele</w:t>
            </w:r>
            <w:r>
              <w:rPr>
                <w:rFonts w:ascii="Times New Roman" w:hAnsi="Times New Roman"/>
              </w:rPr>
              <w:t xml:space="preserve"> din domeniile morfostructurale, </w:t>
            </w:r>
            <w:r>
              <w:rPr>
                <w:rFonts w:ascii="Times New Roman" w:hAnsi="Times New Roman"/>
                <w:lang w:val="zh-CN"/>
              </w:rPr>
              <w:t>rezultat</w:t>
            </w:r>
            <w:r>
              <w:rPr>
                <w:rFonts w:ascii="Times New Roman" w:hAnsi="Times New Roman"/>
              </w:rPr>
              <w:t xml:space="preserve">ul reliefului actual de pe suprafața uscatului, să </w:t>
            </w:r>
            <w:r>
              <w:rPr>
                <w:rFonts w:ascii="Times New Roman" w:hAnsi="Times New Roman"/>
                <w:lang w:val="it-IT"/>
              </w:rPr>
              <w:t>explic</w:t>
            </w:r>
            <w:r>
              <w:rPr>
                <w:rFonts w:ascii="Times New Roman" w:hAnsi="Times New Roman"/>
              </w:rPr>
              <w:t>e</w:t>
            </w:r>
            <w:r>
              <w:rPr>
                <w:rFonts w:ascii="Times New Roman" w:hAnsi="Times New Roman"/>
                <w:lang w:val="it-IT"/>
              </w:rPr>
              <w:t xml:space="preserve"> </w:t>
            </w:r>
            <w:r>
              <w:rPr>
                <w:rFonts w:ascii="Times New Roman" w:hAnsi="Times New Roman"/>
                <w:lang w:val="zh-CN"/>
              </w:rPr>
              <w:t xml:space="preserve">autonom </w:t>
            </w:r>
            <w:r>
              <w:rPr>
                <w:rFonts w:ascii="Times New Roman" w:hAnsi="Times New Roman"/>
                <w:lang w:val="it-IT"/>
              </w:rPr>
              <w:t>diferența dintre orogen și platformă</w:t>
            </w:r>
            <w:r>
              <w:rPr>
                <w:rFonts w:ascii="Times New Roman" w:hAnsi="Times New Roman"/>
              </w:rPr>
              <w:t xml:space="preserve">,  </w:t>
            </w:r>
            <w:r>
              <w:rPr>
                <w:rFonts w:ascii="Times New Roman" w:hAnsi="Times New Roman"/>
                <w:lang w:val="it-IT"/>
              </w:rPr>
              <w:t xml:space="preserve">să </w:t>
            </w:r>
            <w:r>
              <w:rPr>
                <w:rFonts w:ascii="Times New Roman" w:hAnsi="Times New Roman"/>
                <w:lang w:val="it-IT"/>
              </w:rPr>
              <w:lastRenderedPageBreak/>
              <w:t xml:space="preserve">deducă autonom dispunerea unităților de relief pe orogen și platformă și să recunoască pe hartă </w:t>
            </w:r>
            <w:r>
              <w:rPr>
                <w:rFonts w:ascii="Times New Roman" w:hAnsi="Times New Roman"/>
                <w:lang w:val="it-IT"/>
              </w:rPr>
              <w:t>aceste unități.</w:t>
            </w:r>
          </w:p>
        </w:tc>
      </w:tr>
      <w:tr w:rsidR="005D622A" w14:paraId="7B172DFA" w14:textId="77777777">
        <w:trPr>
          <w:trHeight w:val="645"/>
        </w:trPr>
        <w:tc>
          <w:tcPr>
            <w:tcW w:w="9923" w:type="dxa"/>
            <w:gridSpan w:val="3"/>
            <w:shd w:val="clear" w:color="auto" w:fill="E2EFD9"/>
          </w:tcPr>
          <w:p w14:paraId="22A95D7E" w14:textId="77777777" w:rsidR="005D622A" w:rsidRDefault="0086302A">
            <w:pPr>
              <w:pStyle w:val="ListParagraph"/>
              <w:tabs>
                <w:tab w:val="left" w:pos="33"/>
              </w:tabs>
              <w:ind w:left="0"/>
              <w:jc w:val="center"/>
              <w:rPr>
                <w:rFonts w:eastAsia="Times New Roman"/>
                <w:b/>
                <w:sz w:val="22"/>
                <w:szCs w:val="22"/>
              </w:rPr>
            </w:pPr>
            <w:r>
              <w:rPr>
                <w:b/>
                <w:sz w:val="22"/>
                <w:szCs w:val="22"/>
                <w:lang w:val="zh-CN"/>
              </w:rPr>
              <w:lastRenderedPageBreak/>
              <w:t>Tema 4.</w:t>
            </w:r>
            <w:r>
              <w:rPr>
                <w:b/>
                <w:sz w:val="22"/>
                <w:szCs w:val="22"/>
              </w:rPr>
              <w:t xml:space="preserve"> </w:t>
            </w:r>
            <w:r>
              <w:rPr>
                <w:rFonts w:eastAsia="Times New Roman"/>
                <w:b/>
                <w:sz w:val="22"/>
                <w:szCs w:val="22"/>
                <w:lang w:val="ro-RO"/>
              </w:rPr>
              <w:t>Domeniile morfostructurale</w:t>
            </w:r>
            <w:r>
              <w:rPr>
                <w:rFonts w:eastAsia="Times New Roman"/>
                <w:b/>
                <w:sz w:val="22"/>
                <w:szCs w:val="22"/>
              </w:rPr>
              <w:t xml:space="preserve"> și morfosculpturale</w:t>
            </w:r>
          </w:p>
          <w:p w14:paraId="510A2EB4" w14:textId="77777777" w:rsidR="005D622A" w:rsidRDefault="0086302A">
            <w:pPr>
              <w:pStyle w:val="ListParagraph"/>
              <w:tabs>
                <w:tab w:val="left" w:pos="33"/>
              </w:tabs>
              <w:ind w:left="0"/>
              <w:jc w:val="center"/>
              <w:rPr>
                <w:rFonts w:eastAsia="Times New Roman"/>
                <w:b/>
                <w:sz w:val="22"/>
                <w:szCs w:val="22"/>
                <w:lang w:val="it-IT"/>
              </w:rPr>
            </w:pPr>
            <w:r>
              <w:rPr>
                <w:rFonts w:eastAsia="Times New Roman"/>
                <w:b/>
                <w:sz w:val="22"/>
                <w:szCs w:val="22"/>
                <w:lang w:val="it-IT"/>
              </w:rPr>
              <w:t>Procese de meteorizare, gravitaționale, eroziune, transport și acumulare</w:t>
            </w:r>
          </w:p>
          <w:p w14:paraId="2650CF63" w14:textId="77777777" w:rsidR="005D622A" w:rsidRDefault="0086302A">
            <w:pPr>
              <w:pStyle w:val="ListParagraph"/>
              <w:tabs>
                <w:tab w:val="left" w:pos="33"/>
              </w:tabs>
              <w:ind w:left="0"/>
              <w:jc w:val="center"/>
              <w:rPr>
                <w:rFonts w:eastAsia="Times New Roman"/>
                <w:b/>
                <w:sz w:val="22"/>
                <w:szCs w:val="22"/>
                <w:lang w:val="ro-RO"/>
              </w:rPr>
            </w:pPr>
            <w:r>
              <w:rPr>
                <w:rFonts w:eastAsia="Times New Roman"/>
                <w:b/>
                <w:sz w:val="22"/>
                <w:szCs w:val="22"/>
              </w:rPr>
              <w:t>Tipuri și forme de relief</w:t>
            </w:r>
          </w:p>
          <w:p w14:paraId="7C91A941" w14:textId="77777777" w:rsidR="005D622A" w:rsidRDefault="0086302A">
            <w:pPr>
              <w:pStyle w:val="ListParagraph1"/>
              <w:spacing w:after="0" w:line="240" w:lineRule="auto"/>
              <w:ind w:left="301"/>
              <w:rPr>
                <w:rFonts w:ascii="Times New Roman" w:hAnsi="Times New Roman"/>
                <w:b/>
                <w:lang w:val="it-IT"/>
              </w:rPr>
            </w:pPr>
            <w:r>
              <w:rPr>
                <w:rFonts w:ascii="Times New Roman" w:hAnsi="Times New Roman"/>
                <w:b/>
                <w:lang w:val="zh-CN"/>
              </w:rPr>
              <w:t xml:space="preserve">Rezultatele învățării preconizate a fi atinse: RI </w:t>
            </w:r>
            <w:r>
              <w:rPr>
                <w:rFonts w:ascii="Times New Roman" w:hAnsi="Times New Roman"/>
                <w:b/>
              </w:rPr>
              <w:t>3</w:t>
            </w:r>
            <w:r>
              <w:rPr>
                <w:rFonts w:ascii="Times New Roman" w:hAnsi="Times New Roman"/>
                <w:b/>
                <w:lang w:val="zh-CN"/>
              </w:rPr>
              <w:t xml:space="preserve">; </w:t>
            </w:r>
            <w:r>
              <w:rPr>
                <w:rFonts w:ascii="Times New Roman" w:hAnsi="Times New Roman"/>
                <w:b/>
              </w:rPr>
              <w:t>RI 4; RI 5; RI 6.</w:t>
            </w:r>
          </w:p>
        </w:tc>
      </w:tr>
      <w:tr w:rsidR="005D622A" w14:paraId="11BD9633" w14:textId="77777777">
        <w:trPr>
          <w:trHeight w:val="428"/>
        </w:trPr>
        <w:tc>
          <w:tcPr>
            <w:tcW w:w="3544" w:type="dxa"/>
            <w:shd w:val="clear" w:color="auto" w:fill="auto"/>
          </w:tcPr>
          <w:p w14:paraId="434BCA54"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Cunoștințe/</w:t>
            </w:r>
            <w:r>
              <w:rPr>
                <w:rFonts w:ascii="Times New Roman" w:hAnsi="Times New Roman"/>
                <w:b/>
                <w:color w:val="000000"/>
              </w:rPr>
              <w:t>unități de conținut</w:t>
            </w:r>
          </w:p>
        </w:tc>
        <w:tc>
          <w:tcPr>
            <w:tcW w:w="3544" w:type="dxa"/>
            <w:shd w:val="clear" w:color="auto" w:fill="auto"/>
          </w:tcPr>
          <w:p w14:paraId="4D9DD1C1"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bCs/>
                <w:spacing w:val="-1"/>
                <w:lang w:val="en-US"/>
              </w:rPr>
              <w:t>Abilități</w:t>
            </w:r>
            <w:r>
              <w:rPr>
                <w:rFonts w:ascii="Times New Roman" w:hAnsi="Times New Roman"/>
                <w:b/>
                <w:bCs/>
                <w:spacing w:val="-1"/>
              </w:rPr>
              <w:t xml:space="preserve"> </w:t>
            </w:r>
          </w:p>
        </w:tc>
        <w:tc>
          <w:tcPr>
            <w:tcW w:w="2835" w:type="dxa"/>
            <w:shd w:val="clear" w:color="auto" w:fill="auto"/>
          </w:tcPr>
          <w:p w14:paraId="3A84BFC4"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Responsabilitate și autonomie</w:t>
            </w:r>
          </w:p>
        </w:tc>
      </w:tr>
      <w:tr w:rsidR="005D622A" w14:paraId="734B32FB" w14:textId="77777777">
        <w:trPr>
          <w:trHeight w:val="645"/>
        </w:trPr>
        <w:tc>
          <w:tcPr>
            <w:tcW w:w="3544" w:type="dxa"/>
            <w:shd w:val="clear" w:color="auto" w:fill="auto"/>
          </w:tcPr>
          <w:p w14:paraId="509462F2" w14:textId="77777777" w:rsidR="005D622A" w:rsidRDefault="0086302A">
            <w:pPr>
              <w:pStyle w:val="ListParagraph1"/>
              <w:spacing w:after="0" w:line="240" w:lineRule="auto"/>
              <w:ind w:left="0"/>
              <w:rPr>
                <w:rFonts w:ascii="Times New Roman" w:hAnsi="Times New Roman"/>
                <w:i/>
                <w:iCs/>
              </w:rPr>
            </w:pPr>
            <w:r>
              <w:rPr>
                <w:rFonts w:ascii="Times New Roman" w:hAnsi="Times New Roman"/>
                <w:i/>
                <w:iCs/>
                <w:lang w:val="zh-CN"/>
              </w:rPr>
              <w:t>Termeni-cheie:</w:t>
            </w:r>
            <w:r>
              <w:rPr>
                <w:rFonts w:ascii="Times New Roman" w:hAnsi="Times New Roman"/>
                <w:i/>
                <w:iCs/>
              </w:rPr>
              <w:t xml:space="preserve"> </w:t>
            </w:r>
          </w:p>
          <w:p w14:paraId="7411F69F" w14:textId="77777777" w:rsidR="005D622A" w:rsidRDefault="0086302A">
            <w:pPr>
              <w:pStyle w:val="ListParagraph1"/>
              <w:spacing w:after="0" w:line="240" w:lineRule="auto"/>
              <w:ind w:left="0"/>
              <w:jc w:val="both"/>
              <w:rPr>
                <w:rFonts w:ascii="Times New Roman" w:hAnsi="Times New Roman"/>
                <w:lang w:val="zh-CN"/>
              </w:rPr>
            </w:pPr>
            <w:r>
              <w:rPr>
                <w:rFonts w:ascii="Times New Roman" w:hAnsi="Times New Roman"/>
              </w:rPr>
              <w:t xml:space="preserve">Meteorizare, dezagregare, alterare, carbonatare, gravitație, eroziune, transport de </w:t>
            </w:r>
            <w:r>
              <w:rPr>
                <w:rFonts w:ascii="Times New Roman" w:hAnsi="Times New Roman"/>
              </w:rPr>
              <w:t>sedimente și acumulare</w:t>
            </w:r>
          </w:p>
          <w:p w14:paraId="411FE8BD" w14:textId="77777777" w:rsidR="005D622A" w:rsidRDefault="0086302A">
            <w:pPr>
              <w:tabs>
                <w:tab w:val="left" w:pos="1023"/>
              </w:tabs>
              <w:jc w:val="both"/>
              <w:rPr>
                <w:i/>
                <w:iCs/>
                <w:sz w:val="22"/>
                <w:szCs w:val="22"/>
                <w:lang w:val="fr-FR"/>
              </w:rPr>
            </w:pPr>
            <w:r>
              <w:rPr>
                <w:i/>
                <w:iCs/>
                <w:sz w:val="22"/>
                <w:szCs w:val="22"/>
                <w:lang w:val="zh-CN"/>
              </w:rPr>
              <w:t>Unități de conținut:</w:t>
            </w:r>
            <w:r>
              <w:rPr>
                <w:i/>
                <w:iCs/>
                <w:sz w:val="22"/>
                <w:szCs w:val="22"/>
                <w:lang w:val="fr-FR"/>
              </w:rPr>
              <w:t xml:space="preserve"> </w:t>
            </w:r>
          </w:p>
          <w:p w14:paraId="5FB6C077" w14:textId="77777777" w:rsidR="005D622A" w:rsidRDefault="0086302A">
            <w:pPr>
              <w:pStyle w:val="ListParagraph"/>
              <w:tabs>
                <w:tab w:val="left" w:pos="33"/>
              </w:tabs>
              <w:ind w:left="0"/>
              <w:jc w:val="both"/>
              <w:rPr>
                <w:b/>
                <w:sz w:val="22"/>
                <w:szCs w:val="22"/>
                <w:lang w:val="fr-FR"/>
              </w:rPr>
            </w:pPr>
            <w:r>
              <w:rPr>
                <w:sz w:val="22"/>
                <w:szCs w:val="22"/>
                <w:lang w:val="ro-RO"/>
              </w:rPr>
              <w:t>Geomorfologie sculpturală</w:t>
            </w:r>
            <w:r>
              <w:rPr>
                <w:sz w:val="22"/>
                <w:szCs w:val="22"/>
                <w:lang w:val="fr-FR"/>
              </w:rPr>
              <w:t>;</w:t>
            </w:r>
          </w:p>
          <w:p w14:paraId="53D35172" w14:textId="77777777" w:rsidR="005D622A" w:rsidRDefault="0086302A">
            <w:pPr>
              <w:pStyle w:val="ListParagraph"/>
              <w:tabs>
                <w:tab w:val="left" w:pos="33"/>
              </w:tabs>
              <w:ind w:left="0"/>
              <w:jc w:val="both"/>
              <w:rPr>
                <w:sz w:val="22"/>
                <w:szCs w:val="22"/>
                <w:lang w:val="it-IT"/>
              </w:rPr>
            </w:pPr>
            <w:r>
              <w:rPr>
                <w:sz w:val="22"/>
                <w:szCs w:val="22"/>
                <w:lang w:val="ro-RO"/>
              </w:rPr>
              <w:t>Procese de dezagregare</w:t>
            </w:r>
            <w:r>
              <w:rPr>
                <w:sz w:val="22"/>
                <w:szCs w:val="22"/>
                <w:lang w:val="it-IT"/>
              </w:rPr>
              <w:t>;</w:t>
            </w:r>
          </w:p>
          <w:p w14:paraId="1B1F25CD" w14:textId="77777777" w:rsidR="005D622A" w:rsidRDefault="0086302A">
            <w:pPr>
              <w:pStyle w:val="ListParagraph"/>
              <w:tabs>
                <w:tab w:val="left" w:pos="33"/>
              </w:tabs>
              <w:ind w:left="0"/>
              <w:jc w:val="both"/>
              <w:rPr>
                <w:sz w:val="22"/>
                <w:szCs w:val="22"/>
              </w:rPr>
            </w:pPr>
            <w:r>
              <w:rPr>
                <w:sz w:val="22"/>
                <w:szCs w:val="22"/>
                <w:lang w:val="ro-RO"/>
              </w:rPr>
              <w:t>Procese şi produse de alterare</w:t>
            </w:r>
            <w:r>
              <w:rPr>
                <w:sz w:val="22"/>
                <w:szCs w:val="22"/>
                <w:lang w:val="it-IT"/>
              </w:rPr>
              <w:t>;</w:t>
            </w:r>
            <w:r>
              <w:rPr>
                <w:sz w:val="22"/>
                <w:szCs w:val="22"/>
                <w:lang w:val="ro-RO"/>
              </w:rPr>
              <w:t xml:space="preserve">  Procese gravitaționale</w:t>
            </w:r>
            <w:r>
              <w:rPr>
                <w:sz w:val="22"/>
                <w:szCs w:val="22"/>
              </w:rPr>
              <w:t>;</w:t>
            </w:r>
          </w:p>
          <w:p w14:paraId="3C78181D" w14:textId="77777777" w:rsidR="005D622A" w:rsidRDefault="0086302A">
            <w:pPr>
              <w:pStyle w:val="ListParagraph"/>
              <w:tabs>
                <w:tab w:val="left" w:pos="33"/>
              </w:tabs>
              <w:ind w:left="0"/>
              <w:jc w:val="both"/>
              <w:rPr>
                <w:sz w:val="22"/>
                <w:szCs w:val="22"/>
              </w:rPr>
            </w:pPr>
            <w:r>
              <w:rPr>
                <w:sz w:val="22"/>
                <w:szCs w:val="22"/>
              </w:rPr>
              <w:t>Tipuri genetice de relief;</w:t>
            </w:r>
          </w:p>
          <w:p w14:paraId="29CF2D29" w14:textId="77777777" w:rsidR="005D622A" w:rsidRDefault="0086302A">
            <w:pPr>
              <w:pStyle w:val="ListParagraph"/>
              <w:tabs>
                <w:tab w:val="left" w:pos="33"/>
              </w:tabs>
              <w:ind w:left="0"/>
              <w:jc w:val="both"/>
              <w:rPr>
                <w:sz w:val="22"/>
                <w:szCs w:val="22"/>
              </w:rPr>
            </w:pPr>
            <w:r>
              <w:rPr>
                <w:sz w:val="22"/>
                <w:szCs w:val="22"/>
              </w:rPr>
              <w:t>Forme de relief</w:t>
            </w:r>
          </w:p>
          <w:p w14:paraId="75147BAD" w14:textId="77777777" w:rsidR="005D622A" w:rsidRDefault="005D622A">
            <w:pPr>
              <w:pStyle w:val="ListParagraph"/>
              <w:tabs>
                <w:tab w:val="left" w:pos="33"/>
              </w:tabs>
              <w:ind w:left="0"/>
              <w:jc w:val="both"/>
              <w:rPr>
                <w:sz w:val="22"/>
                <w:szCs w:val="22"/>
                <w:lang w:val="zh-CN" w:eastAsia="ru-RU"/>
              </w:rPr>
            </w:pPr>
          </w:p>
        </w:tc>
        <w:tc>
          <w:tcPr>
            <w:tcW w:w="3544" w:type="dxa"/>
            <w:shd w:val="clear" w:color="auto" w:fill="auto"/>
          </w:tcPr>
          <w:p w14:paraId="78640FD9" w14:textId="77777777" w:rsidR="005D622A" w:rsidRDefault="0086302A">
            <w:pPr>
              <w:widowControl w:val="0"/>
              <w:numPr>
                <w:ilvl w:val="0"/>
                <w:numId w:val="6"/>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ro-RO"/>
              </w:rPr>
              <w:t>explic</w:t>
            </w:r>
            <w:r>
              <w:rPr>
                <w:spacing w:val="-1"/>
                <w:sz w:val="22"/>
                <w:szCs w:val="22"/>
                <w:lang w:val="en-US"/>
              </w:rPr>
              <w:t>ă</w:t>
            </w:r>
            <w:r>
              <w:rPr>
                <w:spacing w:val="-1"/>
                <w:sz w:val="22"/>
                <w:szCs w:val="22"/>
                <w:lang w:val="ro-RO"/>
              </w:rPr>
              <w:t xml:space="preserve"> noțiunile de profil;</w:t>
            </w:r>
          </w:p>
          <w:p w14:paraId="7D90E6B8" w14:textId="77777777" w:rsidR="005D622A" w:rsidRDefault="0086302A">
            <w:pPr>
              <w:widowControl w:val="0"/>
              <w:numPr>
                <w:ilvl w:val="0"/>
                <w:numId w:val="6"/>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ro-RO"/>
              </w:rPr>
              <w:t>enumer</w:t>
            </w:r>
            <w:r>
              <w:rPr>
                <w:spacing w:val="-1"/>
                <w:sz w:val="22"/>
                <w:szCs w:val="22"/>
                <w:lang w:val="en-US"/>
              </w:rPr>
              <w:t>ă</w:t>
            </w:r>
            <w:r>
              <w:rPr>
                <w:spacing w:val="-1"/>
                <w:sz w:val="22"/>
                <w:szCs w:val="22"/>
                <w:lang w:val="ro-RO"/>
              </w:rPr>
              <w:t xml:space="preserve"> produsele de alterare;</w:t>
            </w:r>
          </w:p>
          <w:p w14:paraId="3BD69533" w14:textId="77777777" w:rsidR="005D622A" w:rsidRDefault="0086302A">
            <w:pPr>
              <w:widowControl w:val="0"/>
              <w:numPr>
                <w:ilvl w:val="0"/>
                <w:numId w:val="6"/>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ro-RO"/>
              </w:rPr>
              <w:t>deduc</w:t>
            </w:r>
            <w:r>
              <w:rPr>
                <w:spacing w:val="-1"/>
                <w:sz w:val="22"/>
                <w:szCs w:val="22"/>
                <w:lang w:val="en-US"/>
              </w:rPr>
              <w:t>e</w:t>
            </w:r>
            <w:r>
              <w:rPr>
                <w:spacing w:val="-1"/>
                <w:sz w:val="22"/>
                <w:szCs w:val="22"/>
                <w:lang w:val="ro-RO"/>
              </w:rPr>
              <w:t xml:space="preserve"> importanța proceselor de meteorizare în formarea și modelarea reliefului;</w:t>
            </w:r>
          </w:p>
          <w:p w14:paraId="6950A043" w14:textId="77777777" w:rsidR="005D622A" w:rsidRDefault="0086302A">
            <w:pPr>
              <w:widowControl w:val="0"/>
              <w:numPr>
                <w:ilvl w:val="0"/>
                <w:numId w:val="6"/>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ro-RO"/>
              </w:rPr>
              <w:t>argumente</w:t>
            </w:r>
            <w:r>
              <w:rPr>
                <w:spacing w:val="-1"/>
                <w:sz w:val="22"/>
                <w:szCs w:val="22"/>
                <w:lang w:val="en-US"/>
              </w:rPr>
              <w:t>a</w:t>
            </w:r>
            <w:r>
              <w:rPr>
                <w:spacing w:val="-1"/>
                <w:sz w:val="22"/>
                <w:szCs w:val="22"/>
                <w:lang w:val="ro-RO"/>
              </w:rPr>
              <w:t>z</w:t>
            </w:r>
            <w:r>
              <w:rPr>
                <w:spacing w:val="-1"/>
                <w:sz w:val="22"/>
                <w:szCs w:val="22"/>
                <w:lang w:val="en-US"/>
              </w:rPr>
              <w:t>ă</w:t>
            </w:r>
            <w:r>
              <w:rPr>
                <w:spacing w:val="-1"/>
                <w:sz w:val="22"/>
                <w:szCs w:val="22"/>
                <w:lang w:val="ro-RO"/>
              </w:rPr>
              <w:t xml:space="preserve"> importanța gravitației în crearea formelor de relief;</w:t>
            </w:r>
          </w:p>
          <w:p w14:paraId="3F54D796" w14:textId="77777777" w:rsidR="005D622A" w:rsidRDefault="0086302A">
            <w:pPr>
              <w:widowControl w:val="0"/>
              <w:numPr>
                <w:ilvl w:val="0"/>
                <w:numId w:val="6"/>
              </w:numPr>
              <w:shd w:val="clear" w:color="auto" w:fill="FFFFFF"/>
              <w:tabs>
                <w:tab w:val="left" w:pos="142"/>
              </w:tabs>
              <w:autoSpaceDE w:val="0"/>
              <w:autoSpaceDN w:val="0"/>
              <w:adjustRightInd w:val="0"/>
              <w:ind w:left="142" w:hanging="142"/>
              <w:jc w:val="both"/>
              <w:rPr>
                <w:sz w:val="22"/>
                <w:szCs w:val="22"/>
                <w:lang w:val="ro-RO"/>
              </w:rPr>
            </w:pPr>
            <w:r>
              <w:rPr>
                <w:spacing w:val="-1"/>
                <w:sz w:val="22"/>
                <w:szCs w:val="22"/>
                <w:lang w:val="ro-RO"/>
              </w:rPr>
              <w:t>constat</w:t>
            </w:r>
            <w:r>
              <w:rPr>
                <w:spacing w:val="-1"/>
                <w:sz w:val="22"/>
                <w:szCs w:val="22"/>
                <w:lang w:val="en-US"/>
              </w:rPr>
              <w:t>ă</w:t>
            </w:r>
            <w:r>
              <w:rPr>
                <w:spacing w:val="-1"/>
                <w:sz w:val="22"/>
                <w:szCs w:val="22"/>
                <w:lang w:val="ro-RO"/>
              </w:rPr>
              <w:t xml:space="preserve"> legătura dintre eroziune-transport și acumulare</w:t>
            </w:r>
            <w:r>
              <w:rPr>
                <w:spacing w:val="-1"/>
                <w:sz w:val="22"/>
                <w:szCs w:val="22"/>
                <w:lang w:val="en-US"/>
              </w:rPr>
              <w:t>;</w:t>
            </w:r>
          </w:p>
          <w:p w14:paraId="36649CF0" w14:textId="77777777" w:rsidR="005D622A" w:rsidRDefault="0086302A">
            <w:pPr>
              <w:widowControl w:val="0"/>
              <w:numPr>
                <w:ilvl w:val="0"/>
                <w:numId w:val="6"/>
              </w:numPr>
              <w:shd w:val="clear" w:color="auto" w:fill="FFFFFF"/>
              <w:tabs>
                <w:tab w:val="left" w:pos="142"/>
              </w:tabs>
              <w:autoSpaceDE w:val="0"/>
              <w:autoSpaceDN w:val="0"/>
              <w:adjustRightInd w:val="0"/>
              <w:ind w:left="142" w:hanging="142"/>
              <w:jc w:val="both"/>
              <w:rPr>
                <w:sz w:val="22"/>
                <w:szCs w:val="22"/>
                <w:lang w:val="ro-RO"/>
              </w:rPr>
            </w:pPr>
            <w:r>
              <w:rPr>
                <w:spacing w:val="-1"/>
                <w:sz w:val="22"/>
                <w:szCs w:val="22"/>
                <w:lang w:val="en-US"/>
              </w:rPr>
              <w:t>Explică originea tipurilor</w:t>
            </w:r>
            <w:r>
              <w:rPr>
                <w:spacing w:val="-1"/>
                <w:sz w:val="22"/>
                <w:szCs w:val="22"/>
                <w:lang w:val="en-US"/>
              </w:rPr>
              <w:t xml:space="preserve"> de relief;</w:t>
            </w:r>
          </w:p>
          <w:p w14:paraId="54A993D3" w14:textId="77777777" w:rsidR="005D622A" w:rsidRDefault="0086302A">
            <w:pPr>
              <w:widowControl w:val="0"/>
              <w:numPr>
                <w:ilvl w:val="0"/>
                <w:numId w:val="6"/>
              </w:numPr>
              <w:shd w:val="clear" w:color="auto" w:fill="FFFFFF"/>
              <w:tabs>
                <w:tab w:val="left" w:pos="142"/>
              </w:tabs>
              <w:autoSpaceDE w:val="0"/>
              <w:autoSpaceDN w:val="0"/>
              <w:adjustRightInd w:val="0"/>
              <w:ind w:left="142" w:hanging="142"/>
              <w:jc w:val="both"/>
              <w:rPr>
                <w:sz w:val="22"/>
                <w:szCs w:val="22"/>
                <w:lang w:val="ro-RO"/>
              </w:rPr>
            </w:pPr>
            <w:r>
              <w:rPr>
                <w:spacing w:val="-1"/>
                <w:sz w:val="22"/>
                <w:szCs w:val="22"/>
                <w:lang w:val="en-US"/>
              </w:rPr>
              <w:t>Analizează formele de relief create.</w:t>
            </w:r>
          </w:p>
        </w:tc>
        <w:tc>
          <w:tcPr>
            <w:tcW w:w="2835" w:type="dxa"/>
            <w:shd w:val="clear" w:color="auto" w:fill="auto"/>
          </w:tcPr>
          <w:p w14:paraId="3F2E743C" w14:textId="77777777" w:rsidR="005D622A" w:rsidRDefault="0086302A">
            <w:pPr>
              <w:pStyle w:val="ListParagraph1"/>
              <w:spacing w:after="0" w:line="240" w:lineRule="auto"/>
              <w:ind w:left="39"/>
              <w:rPr>
                <w:rFonts w:ascii="Times New Roman" w:hAnsi="Times New Roman"/>
                <w:lang w:val="en-US"/>
              </w:rPr>
            </w:pPr>
            <w:r>
              <w:rPr>
                <w:rFonts w:ascii="Times New Roman" w:hAnsi="Times New Roman"/>
                <w:lang w:val="zh-CN"/>
              </w:rPr>
              <w:t xml:space="preserve">Studentul  îşi asumă responsabilitate pentru </w:t>
            </w:r>
            <w:r>
              <w:rPr>
                <w:rFonts w:ascii="Times New Roman" w:hAnsi="Times New Roman"/>
                <w:lang w:val="it-IT"/>
              </w:rPr>
              <w:t>însușirea proceselor de meteorizare, gravitaționale, eroziune, transport și acumulare în formarea reliefului actual</w:t>
            </w:r>
            <w:r>
              <w:rPr>
                <w:rFonts w:ascii="Times New Roman" w:hAnsi="Times New Roman"/>
                <w:lang w:val="en-US"/>
              </w:rPr>
              <w:t>. De asemenea, explică cugeneza tipurilor de re</w:t>
            </w:r>
            <w:r>
              <w:rPr>
                <w:rFonts w:ascii="Times New Roman" w:hAnsi="Times New Roman"/>
                <w:lang w:val="en-US"/>
              </w:rPr>
              <w:t>lief și formele care au fost create.</w:t>
            </w:r>
          </w:p>
        </w:tc>
      </w:tr>
      <w:tr w:rsidR="005D622A" w14:paraId="5B6AD650" w14:textId="77777777">
        <w:trPr>
          <w:trHeight w:val="645"/>
        </w:trPr>
        <w:tc>
          <w:tcPr>
            <w:tcW w:w="9923" w:type="dxa"/>
            <w:gridSpan w:val="3"/>
            <w:shd w:val="clear" w:color="auto" w:fill="E2EFD9"/>
          </w:tcPr>
          <w:p w14:paraId="36612213" w14:textId="77777777" w:rsidR="005D622A" w:rsidRDefault="0086302A">
            <w:pPr>
              <w:pStyle w:val="ListParagraph1"/>
              <w:spacing w:after="0" w:line="240" w:lineRule="auto"/>
              <w:ind w:left="301"/>
              <w:jc w:val="center"/>
              <w:rPr>
                <w:rFonts w:ascii="Times New Roman" w:eastAsia="Times New Roman" w:hAnsi="Times New Roman"/>
                <w:b/>
                <w:lang w:val="en-US"/>
              </w:rPr>
            </w:pPr>
            <w:r>
              <w:rPr>
                <w:rFonts w:ascii="Times New Roman" w:hAnsi="Times New Roman"/>
                <w:b/>
                <w:lang w:val="zh-CN"/>
              </w:rPr>
              <w:t>Tema 5.</w:t>
            </w:r>
            <w:r>
              <w:rPr>
                <w:rFonts w:ascii="Times New Roman" w:hAnsi="Times New Roman"/>
                <w:b/>
                <w:lang w:val="en-US"/>
              </w:rPr>
              <w:t xml:space="preserve"> </w:t>
            </w:r>
            <w:r>
              <w:rPr>
                <w:rFonts w:ascii="Times New Roman" w:eastAsia="Times New Roman" w:hAnsi="Times New Roman"/>
                <w:b/>
              </w:rPr>
              <w:t>Domeniile morfostructurale</w:t>
            </w:r>
            <w:r>
              <w:rPr>
                <w:rFonts w:ascii="Times New Roman" w:eastAsia="Times New Roman" w:hAnsi="Times New Roman"/>
                <w:b/>
                <w:lang w:val="en-US"/>
              </w:rPr>
              <w:t xml:space="preserve"> și morfosculpturale</w:t>
            </w:r>
          </w:p>
          <w:p w14:paraId="54A0A294" w14:textId="77777777" w:rsidR="005D622A" w:rsidRDefault="0086302A">
            <w:pPr>
              <w:pStyle w:val="ListParagraph1"/>
              <w:spacing w:after="0" w:line="240" w:lineRule="auto"/>
              <w:ind w:left="301"/>
              <w:jc w:val="center"/>
              <w:rPr>
                <w:rFonts w:ascii="Times New Roman" w:eastAsia="Times New Roman" w:hAnsi="Times New Roman"/>
                <w:b/>
                <w:lang w:val="en-US"/>
              </w:rPr>
            </w:pPr>
            <w:r>
              <w:rPr>
                <w:rFonts w:ascii="Times New Roman" w:eastAsia="Times New Roman" w:hAnsi="Times New Roman"/>
                <w:b/>
                <w:lang w:val="en-US"/>
              </w:rPr>
              <w:t>Relieful petrografic, fluvial, glaciar și periglaciar</w:t>
            </w:r>
          </w:p>
          <w:p w14:paraId="56BE3E5A" w14:textId="77777777" w:rsidR="005D622A" w:rsidRDefault="0086302A">
            <w:pPr>
              <w:pStyle w:val="ListParagraph1"/>
              <w:spacing w:after="0" w:line="240" w:lineRule="auto"/>
              <w:ind w:left="301"/>
              <w:rPr>
                <w:rFonts w:ascii="Times New Roman" w:hAnsi="Times New Roman"/>
                <w:b/>
                <w:lang w:val="zh-CN"/>
              </w:rPr>
            </w:pPr>
            <w:r>
              <w:rPr>
                <w:rFonts w:ascii="Times New Roman" w:hAnsi="Times New Roman"/>
                <w:b/>
                <w:lang w:val="zh-CN"/>
              </w:rPr>
              <w:t xml:space="preserve">Rezultatele învățării preconizate a fi atinse: RI </w:t>
            </w:r>
            <w:r>
              <w:rPr>
                <w:rFonts w:ascii="Times New Roman" w:hAnsi="Times New Roman"/>
                <w:b/>
                <w:lang w:val="it-IT"/>
              </w:rPr>
              <w:t>1</w:t>
            </w:r>
            <w:r>
              <w:rPr>
                <w:rFonts w:ascii="Times New Roman" w:hAnsi="Times New Roman"/>
                <w:b/>
                <w:lang w:val="zh-CN"/>
              </w:rPr>
              <w:t xml:space="preserve">; </w:t>
            </w:r>
            <w:r>
              <w:rPr>
                <w:rFonts w:ascii="Times New Roman" w:hAnsi="Times New Roman"/>
                <w:b/>
              </w:rPr>
              <w:t>RI 3; RI 4; RI 5; RI 6; RI 7; RI 9; RI 15</w:t>
            </w:r>
          </w:p>
        </w:tc>
      </w:tr>
      <w:tr w:rsidR="005D622A" w14:paraId="48C7A5FE" w14:textId="77777777">
        <w:trPr>
          <w:trHeight w:val="411"/>
        </w:trPr>
        <w:tc>
          <w:tcPr>
            <w:tcW w:w="3544" w:type="dxa"/>
            <w:shd w:val="clear" w:color="auto" w:fill="auto"/>
          </w:tcPr>
          <w:p w14:paraId="2CACB02D"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Cunoștințe/</w:t>
            </w:r>
            <w:r>
              <w:rPr>
                <w:rFonts w:ascii="Times New Roman" w:hAnsi="Times New Roman"/>
                <w:b/>
                <w:color w:val="000000"/>
              </w:rPr>
              <w:t>unități de conținut</w:t>
            </w:r>
          </w:p>
        </w:tc>
        <w:tc>
          <w:tcPr>
            <w:tcW w:w="3544" w:type="dxa"/>
            <w:shd w:val="clear" w:color="auto" w:fill="auto"/>
          </w:tcPr>
          <w:p w14:paraId="77EF8483"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bCs/>
                <w:spacing w:val="-1"/>
                <w:lang w:val="en-US"/>
              </w:rPr>
              <w:t>Abilități</w:t>
            </w:r>
            <w:r>
              <w:rPr>
                <w:rFonts w:ascii="Times New Roman" w:hAnsi="Times New Roman"/>
                <w:b/>
                <w:bCs/>
                <w:spacing w:val="-1"/>
              </w:rPr>
              <w:t xml:space="preserve"> </w:t>
            </w:r>
          </w:p>
        </w:tc>
        <w:tc>
          <w:tcPr>
            <w:tcW w:w="2835" w:type="dxa"/>
            <w:shd w:val="clear" w:color="auto" w:fill="auto"/>
          </w:tcPr>
          <w:p w14:paraId="3ABB9172"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Responsabilitate și autonomie</w:t>
            </w:r>
          </w:p>
        </w:tc>
      </w:tr>
      <w:tr w:rsidR="005D622A" w14:paraId="6839EFDB" w14:textId="77777777">
        <w:trPr>
          <w:trHeight w:val="645"/>
        </w:trPr>
        <w:tc>
          <w:tcPr>
            <w:tcW w:w="3544" w:type="dxa"/>
            <w:shd w:val="clear" w:color="auto" w:fill="auto"/>
          </w:tcPr>
          <w:p w14:paraId="503CAEF1" w14:textId="77777777" w:rsidR="005D622A" w:rsidRDefault="0086302A">
            <w:pPr>
              <w:pStyle w:val="ListParagraph1"/>
              <w:spacing w:after="0" w:line="240" w:lineRule="auto"/>
              <w:ind w:left="0"/>
              <w:jc w:val="both"/>
              <w:rPr>
                <w:rFonts w:ascii="Times New Roman" w:hAnsi="Times New Roman"/>
                <w:i/>
                <w:iCs/>
                <w:lang w:val="zh-CN"/>
              </w:rPr>
            </w:pPr>
            <w:r>
              <w:rPr>
                <w:rFonts w:ascii="Times New Roman" w:hAnsi="Times New Roman"/>
                <w:i/>
                <w:iCs/>
                <w:lang w:val="zh-CN"/>
              </w:rPr>
              <w:t>Termeni-cheie:</w:t>
            </w:r>
          </w:p>
          <w:p w14:paraId="0C181F4B" w14:textId="77777777" w:rsidR="005D622A" w:rsidRDefault="0086302A">
            <w:pPr>
              <w:pStyle w:val="ListParagraph1"/>
              <w:spacing w:after="0" w:line="240" w:lineRule="auto"/>
              <w:ind w:left="0"/>
              <w:jc w:val="both"/>
              <w:rPr>
                <w:rFonts w:ascii="Times New Roman" w:hAnsi="Times New Roman"/>
                <w:lang w:val="en-US"/>
              </w:rPr>
            </w:pPr>
            <w:r>
              <w:rPr>
                <w:rFonts w:ascii="Times New Roman" w:hAnsi="Times New Roman"/>
                <w:lang w:val="en-US"/>
              </w:rPr>
              <w:t>C</w:t>
            </w:r>
            <w:r>
              <w:rPr>
                <w:rFonts w:ascii="Times New Roman" w:hAnsi="Times New Roman"/>
              </w:rPr>
              <w:t xml:space="preserve">ăpățâni de zahăr, exocarst, edocarst, versant, albie, </w:t>
            </w:r>
            <w:r>
              <w:rPr>
                <w:rFonts w:ascii="Times New Roman" w:hAnsi="Times New Roman"/>
                <w:lang w:val="en-US"/>
              </w:rPr>
              <w:t>morene, circuri glaciare, permafrost.</w:t>
            </w:r>
          </w:p>
          <w:p w14:paraId="1C839599" w14:textId="77777777" w:rsidR="005D622A" w:rsidRDefault="0086302A">
            <w:pPr>
              <w:jc w:val="both"/>
              <w:rPr>
                <w:sz w:val="22"/>
                <w:szCs w:val="22"/>
                <w:lang w:val="ro-RO"/>
              </w:rPr>
            </w:pPr>
            <w:r>
              <w:rPr>
                <w:i/>
                <w:iCs/>
                <w:sz w:val="22"/>
                <w:szCs w:val="22"/>
                <w:lang w:val="zh-CN"/>
              </w:rPr>
              <w:t>Unități de conținut:</w:t>
            </w:r>
            <w:r>
              <w:rPr>
                <w:sz w:val="22"/>
                <w:szCs w:val="22"/>
                <w:lang w:val="ro-RO"/>
              </w:rPr>
              <w:t xml:space="preserve"> </w:t>
            </w:r>
          </w:p>
          <w:p w14:paraId="3982B69D" w14:textId="77777777" w:rsidR="005D622A" w:rsidRDefault="0086302A">
            <w:pPr>
              <w:pStyle w:val="ListParagraph"/>
              <w:tabs>
                <w:tab w:val="left" w:pos="33"/>
              </w:tabs>
              <w:ind w:left="0" w:firstLineChars="50" w:firstLine="110"/>
              <w:jc w:val="both"/>
              <w:rPr>
                <w:b/>
                <w:sz w:val="22"/>
                <w:szCs w:val="22"/>
                <w:lang w:val="ro-RO"/>
              </w:rPr>
            </w:pPr>
            <w:r>
              <w:rPr>
                <w:b/>
                <w:sz w:val="22"/>
                <w:szCs w:val="22"/>
              </w:rPr>
              <w:t xml:space="preserve">- </w:t>
            </w:r>
            <w:r>
              <w:rPr>
                <w:b/>
                <w:sz w:val="22"/>
                <w:szCs w:val="22"/>
                <w:lang w:val="ro-RO"/>
              </w:rPr>
              <w:t>Relieful granitic</w:t>
            </w:r>
            <w:r>
              <w:rPr>
                <w:sz w:val="22"/>
                <w:szCs w:val="22"/>
                <w:lang w:val="ro-RO"/>
              </w:rPr>
              <w:t xml:space="preserve">  </w:t>
            </w:r>
          </w:p>
          <w:p w14:paraId="38B752D9" w14:textId="77777777" w:rsidR="005D622A" w:rsidRDefault="0086302A">
            <w:pPr>
              <w:pStyle w:val="BodyTextIndent"/>
              <w:numPr>
                <w:ilvl w:val="0"/>
                <w:numId w:val="7"/>
              </w:numPr>
              <w:tabs>
                <w:tab w:val="left" w:pos="33"/>
              </w:tabs>
              <w:spacing w:after="0"/>
              <w:jc w:val="both"/>
              <w:rPr>
                <w:bCs/>
                <w:sz w:val="22"/>
                <w:szCs w:val="22"/>
                <w:lang w:val="ro-RO"/>
              </w:rPr>
            </w:pPr>
            <w:r>
              <w:rPr>
                <w:bCs/>
                <w:sz w:val="22"/>
                <w:szCs w:val="22"/>
                <w:lang w:val="ro-RO"/>
              </w:rPr>
              <w:t>Relieful carstic</w:t>
            </w:r>
          </w:p>
          <w:p w14:paraId="0C430D77" w14:textId="77777777" w:rsidR="005D622A" w:rsidRDefault="0086302A">
            <w:pPr>
              <w:pStyle w:val="BodyTextIndent"/>
              <w:numPr>
                <w:ilvl w:val="0"/>
                <w:numId w:val="7"/>
              </w:numPr>
              <w:tabs>
                <w:tab w:val="left" w:pos="33"/>
              </w:tabs>
              <w:spacing w:after="0"/>
              <w:jc w:val="both"/>
              <w:rPr>
                <w:bCs/>
                <w:sz w:val="22"/>
                <w:szCs w:val="22"/>
                <w:lang w:val="ro-RO"/>
              </w:rPr>
            </w:pPr>
            <w:r>
              <w:rPr>
                <w:bCs/>
                <w:sz w:val="22"/>
                <w:szCs w:val="22"/>
                <w:lang w:val="ro-RO"/>
              </w:rPr>
              <w:t>Relieful grezos</w:t>
            </w:r>
          </w:p>
          <w:p w14:paraId="251641EB" w14:textId="77777777" w:rsidR="005D622A" w:rsidRDefault="0086302A">
            <w:pPr>
              <w:pStyle w:val="BodyTextIndent"/>
              <w:numPr>
                <w:ilvl w:val="0"/>
                <w:numId w:val="7"/>
              </w:numPr>
              <w:tabs>
                <w:tab w:val="left" w:pos="33"/>
              </w:tabs>
              <w:spacing w:after="0"/>
              <w:jc w:val="both"/>
              <w:rPr>
                <w:bCs/>
                <w:sz w:val="22"/>
                <w:szCs w:val="22"/>
                <w:lang w:val="ro-RO"/>
              </w:rPr>
            </w:pPr>
            <w:r>
              <w:rPr>
                <w:bCs/>
                <w:sz w:val="22"/>
                <w:szCs w:val="22"/>
                <w:lang w:val="ro-RO"/>
              </w:rPr>
              <w:t xml:space="preserve">Relieful pe conglomerate Relieful loessian </w:t>
            </w:r>
          </w:p>
          <w:p w14:paraId="30F324CB" w14:textId="77777777" w:rsidR="005D622A" w:rsidRDefault="0086302A">
            <w:pPr>
              <w:pStyle w:val="BodyTextIndent"/>
              <w:numPr>
                <w:ilvl w:val="0"/>
                <w:numId w:val="7"/>
              </w:numPr>
              <w:tabs>
                <w:tab w:val="left" w:pos="33"/>
              </w:tabs>
              <w:spacing w:after="0"/>
              <w:jc w:val="both"/>
              <w:rPr>
                <w:bCs/>
                <w:sz w:val="22"/>
                <w:szCs w:val="22"/>
                <w:lang w:val="ro-RO"/>
              </w:rPr>
            </w:pPr>
            <w:r>
              <w:rPr>
                <w:bCs/>
                <w:sz w:val="22"/>
                <w:szCs w:val="22"/>
                <w:lang w:val="ro-RO"/>
              </w:rPr>
              <w:t xml:space="preserve">Relieful argilos </w:t>
            </w:r>
          </w:p>
          <w:p w14:paraId="46433991" w14:textId="77777777" w:rsidR="005D622A" w:rsidRDefault="0086302A">
            <w:pPr>
              <w:pStyle w:val="BodyTextIndent"/>
              <w:numPr>
                <w:ilvl w:val="0"/>
                <w:numId w:val="7"/>
              </w:numPr>
              <w:tabs>
                <w:tab w:val="left" w:pos="33"/>
              </w:tabs>
              <w:spacing w:after="0"/>
              <w:jc w:val="both"/>
              <w:rPr>
                <w:b/>
                <w:sz w:val="22"/>
                <w:szCs w:val="22"/>
                <w:lang w:val="ro-RO"/>
              </w:rPr>
            </w:pPr>
            <w:r>
              <w:rPr>
                <w:bCs/>
                <w:sz w:val="22"/>
                <w:szCs w:val="22"/>
                <w:lang w:val="ro-RO"/>
              </w:rPr>
              <w:t>Relieful nisipos</w:t>
            </w:r>
          </w:p>
          <w:p w14:paraId="01B68C39" w14:textId="77777777" w:rsidR="005D622A" w:rsidRDefault="0086302A">
            <w:pPr>
              <w:pStyle w:val="BodyTextIndent"/>
              <w:tabs>
                <w:tab w:val="left" w:pos="33"/>
                <w:tab w:val="left" w:pos="175"/>
              </w:tabs>
              <w:spacing w:after="0"/>
              <w:ind w:left="0"/>
              <w:jc w:val="both"/>
              <w:rPr>
                <w:b/>
                <w:sz w:val="22"/>
                <w:szCs w:val="22"/>
                <w:lang w:val="ro-RO"/>
              </w:rPr>
            </w:pPr>
            <w:r>
              <w:rPr>
                <w:b/>
                <w:sz w:val="22"/>
                <w:szCs w:val="22"/>
                <w:lang w:val="en-US"/>
              </w:rPr>
              <w:t xml:space="preserve">- </w:t>
            </w:r>
            <w:r>
              <w:rPr>
                <w:b/>
                <w:sz w:val="22"/>
                <w:szCs w:val="22"/>
                <w:lang w:val="ro-RO"/>
              </w:rPr>
              <w:t xml:space="preserve">Relief fluvial </w:t>
            </w:r>
          </w:p>
          <w:p w14:paraId="110732F4" w14:textId="77777777" w:rsidR="005D622A" w:rsidRDefault="0086302A">
            <w:pPr>
              <w:pStyle w:val="BodyTextIndent"/>
              <w:tabs>
                <w:tab w:val="left" w:pos="33"/>
                <w:tab w:val="left" w:pos="175"/>
              </w:tabs>
              <w:spacing w:after="0"/>
              <w:ind w:left="0"/>
              <w:jc w:val="both"/>
              <w:rPr>
                <w:sz w:val="22"/>
                <w:szCs w:val="22"/>
                <w:lang w:val="ro-RO"/>
              </w:rPr>
            </w:pPr>
            <w:r>
              <w:rPr>
                <w:sz w:val="22"/>
                <w:szCs w:val="22"/>
                <w:lang w:val="ro-RO"/>
              </w:rPr>
              <w:t>Văile şi elementele lor:</w:t>
            </w:r>
          </w:p>
          <w:p w14:paraId="415AFF4C" w14:textId="77777777" w:rsidR="005D622A" w:rsidRDefault="0086302A">
            <w:pPr>
              <w:pStyle w:val="BodyTextIndent"/>
              <w:numPr>
                <w:ilvl w:val="0"/>
                <w:numId w:val="8"/>
              </w:numPr>
              <w:tabs>
                <w:tab w:val="left" w:pos="33"/>
                <w:tab w:val="left" w:pos="175"/>
              </w:tabs>
              <w:spacing w:after="0"/>
              <w:jc w:val="both"/>
              <w:rPr>
                <w:sz w:val="22"/>
                <w:szCs w:val="22"/>
                <w:lang w:val="ro-RO"/>
              </w:rPr>
            </w:pPr>
            <w:r>
              <w:rPr>
                <w:sz w:val="22"/>
                <w:szCs w:val="22"/>
                <w:lang w:val="ro-RO"/>
              </w:rPr>
              <w:t>versanţii, interfluvii</w:t>
            </w:r>
          </w:p>
          <w:p w14:paraId="3372B105" w14:textId="77777777" w:rsidR="005D622A" w:rsidRDefault="0086302A">
            <w:pPr>
              <w:pStyle w:val="BodyTextIndent"/>
              <w:numPr>
                <w:ilvl w:val="0"/>
                <w:numId w:val="8"/>
              </w:numPr>
              <w:tabs>
                <w:tab w:val="left" w:pos="33"/>
                <w:tab w:val="left" w:pos="175"/>
              </w:tabs>
              <w:spacing w:after="0"/>
              <w:jc w:val="both"/>
              <w:rPr>
                <w:b/>
                <w:sz w:val="22"/>
                <w:szCs w:val="22"/>
                <w:lang w:val="ro-RO"/>
              </w:rPr>
            </w:pPr>
            <w:r>
              <w:rPr>
                <w:sz w:val="22"/>
                <w:szCs w:val="22"/>
                <w:lang w:val="ro-RO"/>
              </w:rPr>
              <w:t>albia minoră</w:t>
            </w:r>
          </w:p>
          <w:p w14:paraId="242A9BCC" w14:textId="77777777" w:rsidR="005D622A" w:rsidRDefault="0086302A">
            <w:pPr>
              <w:pStyle w:val="BodyTextIndent"/>
              <w:numPr>
                <w:ilvl w:val="0"/>
                <w:numId w:val="8"/>
              </w:numPr>
              <w:tabs>
                <w:tab w:val="left" w:pos="33"/>
                <w:tab w:val="left" w:pos="175"/>
              </w:tabs>
              <w:spacing w:after="0"/>
              <w:jc w:val="both"/>
              <w:rPr>
                <w:b/>
                <w:sz w:val="22"/>
                <w:szCs w:val="22"/>
                <w:lang w:val="ro-RO"/>
              </w:rPr>
            </w:pPr>
            <w:r>
              <w:rPr>
                <w:sz w:val="22"/>
                <w:szCs w:val="22"/>
                <w:lang w:val="ro-RO"/>
              </w:rPr>
              <w:t xml:space="preserve"> albia majoră</w:t>
            </w:r>
          </w:p>
          <w:p w14:paraId="7AB040D1" w14:textId="77777777" w:rsidR="005D622A" w:rsidRDefault="0086302A">
            <w:pPr>
              <w:pStyle w:val="BodyTextIndent"/>
              <w:numPr>
                <w:ilvl w:val="0"/>
                <w:numId w:val="8"/>
              </w:numPr>
              <w:tabs>
                <w:tab w:val="left" w:pos="33"/>
                <w:tab w:val="left" w:pos="175"/>
              </w:tabs>
              <w:spacing w:after="0"/>
              <w:jc w:val="both"/>
              <w:rPr>
                <w:b/>
                <w:sz w:val="22"/>
                <w:szCs w:val="22"/>
                <w:lang w:val="ro-RO"/>
              </w:rPr>
            </w:pPr>
            <w:r>
              <w:rPr>
                <w:sz w:val="22"/>
                <w:szCs w:val="22"/>
                <w:lang w:val="en-US"/>
              </w:rPr>
              <w:t>t</w:t>
            </w:r>
            <w:r>
              <w:rPr>
                <w:sz w:val="22"/>
                <w:szCs w:val="22"/>
                <w:lang w:val="ro-RO"/>
              </w:rPr>
              <w:t>erase fluviatile</w:t>
            </w:r>
            <w:r>
              <w:rPr>
                <w:sz w:val="22"/>
                <w:szCs w:val="22"/>
                <w:lang w:val="en-US"/>
              </w:rPr>
              <w:t xml:space="preserve"> </w:t>
            </w:r>
          </w:p>
          <w:p w14:paraId="30A23BBD" w14:textId="77777777" w:rsidR="005D622A" w:rsidRDefault="0086302A">
            <w:pPr>
              <w:pStyle w:val="BodyTextIndent"/>
              <w:numPr>
                <w:ilvl w:val="0"/>
                <w:numId w:val="8"/>
              </w:numPr>
              <w:tabs>
                <w:tab w:val="left" w:pos="33"/>
                <w:tab w:val="left" w:pos="175"/>
              </w:tabs>
              <w:spacing w:after="0"/>
              <w:jc w:val="both"/>
              <w:rPr>
                <w:sz w:val="22"/>
                <w:szCs w:val="22"/>
                <w:lang w:val="ro-RO"/>
              </w:rPr>
            </w:pPr>
            <w:r>
              <w:rPr>
                <w:sz w:val="22"/>
                <w:szCs w:val="22"/>
                <w:lang w:val="en-US"/>
              </w:rPr>
              <w:t>t</w:t>
            </w:r>
            <w:r>
              <w:rPr>
                <w:sz w:val="22"/>
                <w:szCs w:val="22"/>
                <w:lang w:val="ro-RO"/>
              </w:rPr>
              <w:t>ipuri de văi</w:t>
            </w:r>
          </w:p>
          <w:p w14:paraId="71819193" w14:textId="77777777" w:rsidR="005D622A" w:rsidRDefault="0086302A">
            <w:pPr>
              <w:pStyle w:val="ListParagraph"/>
              <w:tabs>
                <w:tab w:val="left" w:pos="33"/>
              </w:tabs>
              <w:ind w:left="33"/>
              <w:jc w:val="both"/>
              <w:rPr>
                <w:sz w:val="22"/>
                <w:szCs w:val="22"/>
                <w:lang w:val="ro-RO" w:eastAsia="zh-CN"/>
              </w:rPr>
            </w:pPr>
            <w:r>
              <w:rPr>
                <w:sz w:val="22"/>
                <w:szCs w:val="22"/>
                <w:lang w:eastAsia="zh-CN"/>
              </w:rPr>
              <w:t>- T</w:t>
            </w:r>
            <w:r>
              <w:rPr>
                <w:sz w:val="22"/>
                <w:szCs w:val="22"/>
                <w:lang w:val="ro-RO" w:eastAsia="zh-CN"/>
              </w:rPr>
              <w:t>ipuri de gheţari: gheţari montan</w:t>
            </w:r>
            <w:r>
              <w:rPr>
                <w:sz w:val="22"/>
                <w:szCs w:val="22"/>
                <w:lang w:val="ro-RO" w:eastAsia="zh-CN"/>
              </w:rPr>
              <w:t>i, gheţari de calotă şi gheţari de tranziţie</w:t>
            </w:r>
          </w:p>
          <w:p w14:paraId="08B5B80D" w14:textId="77777777" w:rsidR="005D622A" w:rsidRDefault="0086302A">
            <w:pPr>
              <w:pStyle w:val="ListParagraph"/>
              <w:tabs>
                <w:tab w:val="left" w:pos="33"/>
              </w:tabs>
              <w:ind w:left="33"/>
              <w:jc w:val="both"/>
              <w:rPr>
                <w:sz w:val="22"/>
                <w:szCs w:val="22"/>
                <w:lang w:val="ro-RO"/>
              </w:rPr>
            </w:pPr>
            <w:r>
              <w:rPr>
                <w:sz w:val="22"/>
                <w:szCs w:val="22"/>
                <w:lang w:val="fr-FR"/>
              </w:rPr>
              <w:t xml:space="preserve">- </w:t>
            </w:r>
            <w:r>
              <w:rPr>
                <w:sz w:val="22"/>
                <w:szCs w:val="22"/>
                <w:lang w:val="ro-RO"/>
              </w:rPr>
              <w:t xml:space="preserve">Forme de relief create de gheţari montani. </w:t>
            </w:r>
          </w:p>
          <w:p w14:paraId="427BAE91" w14:textId="77777777" w:rsidR="005D622A" w:rsidRDefault="0086302A">
            <w:pPr>
              <w:pStyle w:val="ListParagraph"/>
              <w:tabs>
                <w:tab w:val="left" w:pos="33"/>
              </w:tabs>
              <w:ind w:left="33" w:firstLineChars="50" w:firstLine="110"/>
              <w:jc w:val="both"/>
              <w:rPr>
                <w:sz w:val="22"/>
                <w:szCs w:val="22"/>
                <w:lang w:val="it-IT"/>
              </w:rPr>
            </w:pPr>
            <w:r>
              <w:rPr>
                <w:sz w:val="22"/>
                <w:szCs w:val="22"/>
                <w:lang w:val="it-IT"/>
              </w:rPr>
              <w:t xml:space="preserve">- </w:t>
            </w:r>
            <w:r>
              <w:rPr>
                <w:sz w:val="22"/>
                <w:szCs w:val="22"/>
                <w:lang w:val="ro-RO"/>
              </w:rPr>
              <w:t>Forme de relief create de calotele glaciare din Pleistocen</w:t>
            </w:r>
            <w:r>
              <w:rPr>
                <w:sz w:val="22"/>
                <w:szCs w:val="22"/>
                <w:lang w:val="it-IT"/>
              </w:rPr>
              <w:t>;</w:t>
            </w:r>
          </w:p>
          <w:p w14:paraId="6C882834" w14:textId="77777777" w:rsidR="005D622A" w:rsidRDefault="0086302A">
            <w:pPr>
              <w:pStyle w:val="BodyTextIndent"/>
              <w:tabs>
                <w:tab w:val="left" w:pos="33"/>
                <w:tab w:val="left" w:pos="175"/>
              </w:tabs>
              <w:spacing w:after="0"/>
              <w:ind w:left="0"/>
              <w:jc w:val="both"/>
              <w:rPr>
                <w:sz w:val="22"/>
                <w:szCs w:val="22"/>
                <w:lang w:val="ro-RO"/>
              </w:rPr>
            </w:pPr>
            <w:r>
              <w:rPr>
                <w:sz w:val="22"/>
                <w:szCs w:val="22"/>
                <w:lang w:val="it-IT"/>
              </w:rPr>
              <w:lastRenderedPageBreak/>
              <w:t xml:space="preserve">- </w:t>
            </w:r>
            <w:r>
              <w:rPr>
                <w:sz w:val="22"/>
                <w:szCs w:val="22"/>
                <w:lang w:val="ro-RO"/>
              </w:rPr>
              <w:t>Procese periglaciare şi forme</w:t>
            </w:r>
            <w:r>
              <w:rPr>
                <w:sz w:val="22"/>
                <w:szCs w:val="22"/>
                <w:lang w:val="it-IT"/>
              </w:rPr>
              <w:t>le</w:t>
            </w:r>
            <w:r>
              <w:rPr>
                <w:sz w:val="22"/>
                <w:szCs w:val="22"/>
                <w:lang w:val="ro-RO"/>
              </w:rPr>
              <w:t xml:space="preserve"> create</w:t>
            </w:r>
            <w:r>
              <w:rPr>
                <w:sz w:val="22"/>
                <w:szCs w:val="22"/>
                <w:lang w:val="it-IT"/>
              </w:rPr>
              <w:t>.</w:t>
            </w:r>
          </w:p>
          <w:p w14:paraId="6E7A4A70" w14:textId="77777777" w:rsidR="005D622A" w:rsidRDefault="005D622A">
            <w:pPr>
              <w:pStyle w:val="BodyTextIndent"/>
              <w:tabs>
                <w:tab w:val="left" w:pos="33"/>
                <w:tab w:val="left" w:pos="175"/>
              </w:tabs>
              <w:spacing w:after="0"/>
              <w:ind w:left="0"/>
              <w:jc w:val="both"/>
              <w:rPr>
                <w:sz w:val="22"/>
                <w:szCs w:val="22"/>
                <w:lang w:val="ro-RO"/>
              </w:rPr>
            </w:pPr>
          </w:p>
        </w:tc>
        <w:tc>
          <w:tcPr>
            <w:tcW w:w="3544" w:type="dxa"/>
            <w:shd w:val="clear" w:color="auto" w:fill="auto"/>
          </w:tcPr>
          <w:p w14:paraId="1D7B4C83" w14:textId="77777777" w:rsidR="005D622A" w:rsidRDefault="0086302A">
            <w:pPr>
              <w:pStyle w:val="ListParagraph"/>
              <w:widowControl w:val="0"/>
              <w:numPr>
                <w:ilvl w:val="0"/>
                <w:numId w:val="6"/>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ro-RO"/>
              </w:rPr>
              <w:lastRenderedPageBreak/>
              <w:t>expl</w:t>
            </w:r>
            <w:r>
              <w:rPr>
                <w:spacing w:val="-1"/>
                <w:sz w:val="22"/>
                <w:szCs w:val="22"/>
              </w:rPr>
              <w:t>ică</w:t>
            </w:r>
            <w:r>
              <w:rPr>
                <w:spacing w:val="-1"/>
                <w:sz w:val="22"/>
                <w:szCs w:val="22"/>
                <w:lang w:val="ro-RO"/>
              </w:rPr>
              <w:t xml:space="preserve"> condițiile de formare a reliefului granitic</w:t>
            </w:r>
            <w:r>
              <w:rPr>
                <w:spacing w:val="-1"/>
                <w:sz w:val="22"/>
                <w:szCs w:val="22"/>
              </w:rPr>
              <w:t>;</w:t>
            </w:r>
          </w:p>
          <w:p w14:paraId="760469D5" w14:textId="77777777" w:rsidR="005D622A" w:rsidRDefault="0086302A">
            <w:pPr>
              <w:pStyle w:val="ListParagraph"/>
              <w:widowControl w:val="0"/>
              <w:numPr>
                <w:ilvl w:val="0"/>
                <w:numId w:val="6"/>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ro-RO"/>
              </w:rPr>
              <w:t>enumer</w:t>
            </w:r>
            <w:r>
              <w:rPr>
                <w:spacing w:val="-1"/>
                <w:sz w:val="22"/>
                <w:szCs w:val="22"/>
              </w:rPr>
              <w:t>ă</w:t>
            </w:r>
            <w:r>
              <w:rPr>
                <w:spacing w:val="-1"/>
                <w:sz w:val="22"/>
                <w:szCs w:val="22"/>
                <w:lang w:val="ro-RO"/>
              </w:rPr>
              <w:t xml:space="preserve"> principalele forme de relief granitc;</w:t>
            </w:r>
          </w:p>
          <w:p w14:paraId="7AC7E125" w14:textId="77777777" w:rsidR="005D622A" w:rsidRDefault="0086302A">
            <w:pPr>
              <w:pStyle w:val="ListParagraph"/>
              <w:widowControl w:val="0"/>
              <w:numPr>
                <w:ilvl w:val="0"/>
                <w:numId w:val="6"/>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ro-RO"/>
              </w:rPr>
              <w:t>însușe</w:t>
            </w:r>
            <w:r>
              <w:rPr>
                <w:spacing w:val="-1"/>
                <w:sz w:val="22"/>
                <w:szCs w:val="22"/>
              </w:rPr>
              <w:t>ș</w:t>
            </w:r>
            <w:r>
              <w:rPr>
                <w:spacing w:val="-1"/>
                <w:sz w:val="22"/>
                <w:szCs w:val="22"/>
              </w:rPr>
              <w:t>te</w:t>
            </w:r>
            <w:r>
              <w:rPr>
                <w:spacing w:val="-1"/>
                <w:sz w:val="22"/>
                <w:szCs w:val="22"/>
                <w:lang w:val="ro-RO"/>
              </w:rPr>
              <w:t xml:space="preserve"> condițiile de carstificare;</w:t>
            </w:r>
          </w:p>
          <w:p w14:paraId="563259B3" w14:textId="77777777" w:rsidR="005D622A" w:rsidRDefault="0086302A">
            <w:pPr>
              <w:pStyle w:val="ListParagraph"/>
              <w:widowControl w:val="0"/>
              <w:numPr>
                <w:ilvl w:val="0"/>
                <w:numId w:val="6"/>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rPr>
              <w:t>d</w:t>
            </w:r>
            <w:r>
              <w:rPr>
                <w:spacing w:val="-1"/>
                <w:sz w:val="22"/>
                <w:szCs w:val="22"/>
                <w:lang w:val="ro-RO"/>
              </w:rPr>
              <w:t>eosebe</w:t>
            </w:r>
            <w:r>
              <w:rPr>
                <w:spacing w:val="-1"/>
                <w:sz w:val="22"/>
                <w:szCs w:val="22"/>
              </w:rPr>
              <w:t>ș</w:t>
            </w:r>
            <w:r>
              <w:rPr>
                <w:spacing w:val="-1"/>
                <w:sz w:val="22"/>
                <w:szCs w:val="22"/>
              </w:rPr>
              <w:t xml:space="preserve">te </w:t>
            </w:r>
            <w:r>
              <w:rPr>
                <w:spacing w:val="-1"/>
                <w:sz w:val="22"/>
                <w:szCs w:val="22"/>
                <w:lang w:val="ro-RO"/>
              </w:rPr>
              <w:t>forme</w:t>
            </w:r>
            <w:r>
              <w:rPr>
                <w:spacing w:val="-1"/>
                <w:sz w:val="22"/>
                <w:szCs w:val="22"/>
              </w:rPr>
              <w:t>le</w:t>
            </w:r>
            <w:r>
              <w:rPr>
                <w:spacing w:val="-1"/>
                <w:sz w:val="22"/>
                <w:szCs w:val="22"/>
                <w:lang w:val="ro-RO"/>
              </w:rPr>
              <w:t xml:space="preserve"> endocarstice de cele exocarstice;</w:t>
            </w:r>
          </w:p>
          <w:p w14:paraId="395BF1FA" w14:textId="77777777" w:rsidR="005D622A" w:rsidRDefault="0086302A">
            <w:pPr>
              <w:pStyle w:val="ListParagraph"/>
              <w:widowControl w:val="0"/>
              <w:numPr>
                <w:ilvl w:val="0"/>
                <w:numId w:val="6"/>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ro-RO"/>
              </w:rPr>
              <w:t>denume</w:t>
            </w:r>
            <w:r>
              <w:rPr>
                <w:spacing w:val="-1"/>
                <w:sz w:val="22"/>
                <w:szCs w:val="22"/>
              </w:rPr>
              <w:t>ș</w:t>
            </w:r>
            <w:r>
              <w:rPr>
                <w:spacing w:val="-1"/>
                <w:sz w:val="22"/>
                <w:szCs w:val="22"/>
              </w:rPr>
              <w:t>te</w:t>
            </w:r>
            <w:r>
              <w:rPr>
                <w:spacing w:val="-1"/>
                <w:sz w:val="22"/>
                <w:szCs w:val="22"/>
                <w:lang w:val="ro-RO"/>
              </w:rPr>
              <w:t xml:space="preserve"> formele de relief grezos;</w:t>
            </w:r>
          </w:p>
          <w:p w14:paraId="67EF32F6" w14:textId="77777777" w:rsidR="005D622A" w:rsidRDefault="0086302A">
            <w:pPr>
              <w:pStyle w:val="ListParagraph"/>
              <w:widowControl w:val="0"/>
              <w:numPr>
                <w:ilvl w:val="0"/>
                <w:numId w:val="6"/>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rPr>
              <w:t>enumeră</w:t>
            </w:r>
            <w:r>
              <w:rPr>
                <w:spacing w:val="-1"/>
                <w:sz w:val="22"/>
                <w:szCs w:val="22"/>
                <w:lang w:val="ro-RO"/>
              </w:rPr>
              <w:t xml:space="preserve"> formele de relief conglomerat</w:t>
            </w:r>
            <w:r>
              <w:rPr>
                <w:spacing w:val="-1"/>
                <w:sz w:val="22"/>
                <w:szCs w:val="22"/>
                <w:lang w:val="ro-RO"/>
              </w:rPr>
              <w:t>ic.</w:t>
            </w:r>
          </w:p>
          <w:p w14:paraId="44ECAA20" w14:textId="77777777" w:rsidR="005D622A" w:rsidRDefault="0086302A">
            <w:pPr>
              <w:pStyle w:val="ListParagraph"/>
              <w:widowControl w:val="0"/>
              <w:numPr>
                <w:ilvl w:val="0"/>
                <w:numId w:val="6"/>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rPr>
              <w:t>explică</w:t>
            </w:r>
            <w:r>
              <w:rPr>
                <w:spacing w:val="-1"/>
                <w:sz w:val="22"/>
                <w:szCs w:val="22"/>
                <w:lang w:val="ro-RO"/>
              </w:rPr>
              <w:t xml:space="preserve"> geneza loessului;</w:t>
            </w:r>
          </w:p>
          <w:p w14:paraId="6C7E061D" w14:textId="77777777" w:rsidR="005D622A" w:rsidRDefault="0086302A">
            <w:pPr>
              <w:pStyle w:val="ListParagraph"/>
              <w:widowControl w:val="0"/>
              <w:numPr>
                <w:ilvl w:val="0"/>
                <w:numId w:val="6"/>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rPr>
              <w:t>analizează</w:t>
            </w:r>
            <w:r>
              <w:rPr>
                <w:spacing w:val="-1"/>
                <w:sz w:val="22"/>
                <w:szCs w:val="22"/>
                <w:lang w:val="ro-RO"/>
              </w:rPr>
              <w:t xml:space="preserve"> procesele ce se pot declanșa pe relieful argilos;</w:t>
            </w:r>
          </w:p>
          <w:p w14:paraId="4A524527" w14:textId="77777777" w:rsidR="005D622A" w:rsidRDefault="0086302A">
            <w:pPr>
              <w:widowControl w:val="0"/>
              <w:numPr>
                <w:ilvl w:val="0"/>
                <w:numId w:val="9"/>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en-US"/>
              </w:rPr>
              <w:t>recunoaște</w:t>
            </w:r>
            <w:r>
              <w:rPr>
                <w:spacing w:val="-1"/>
                <w:sz w:val="22"/>
                <w:szCs w:val="22"/>
                <w:lang w:val="ro-RO"/>
              </w:rPr>
              <w:t xml:space="preserve"> elementele reliefului fluvial;</w:t>
            </w:r>
          </w:p>
          <w:p w14:paraId="116B827C" w14:textId="77777777" w:rsidR="005D622A" w:rsidRDefault="0086302A">
            <w:pPr>
              <w:widowControl w:val="0"/>
              <w:numPr>
                <w:ilvl w:val="0"/>
                <w:numId w:val="9"/>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en-US"/>
              </w:rPr>
              <w:t>clasifică</w:t>
            </w:r>
            <w:r>
              <w:rPr>
                <w:spacing w:val="-1"/>
                <w:sz w:val="22"/>
                <w:szCs w:val="22"/>
                <w:lang w:val="ro-RO"/>
              </w:rPr>
              <w:t xml:space="preserve"> tipurile de văi;</w:t>
            </w:r>
          </w:p>
          <w:p w14:paraId="053ADB50" w14:textId="77777777" w:rsidR="005D622A" w:rsidRDefault="0086302A">
            <w:pPr>
              <w:widowControl w:val="0"/>
              <w:numPr>
                <w:ilvl w:val="0"/>
                <w:numId w:val="9"/>
              </w:numPr>
              <w:shd w:val="clear" w:color="auto" w:fill="FFFFFF"/>
              <w:tabs>
                <w:tab w:val="left" w:pos="142"/>
              </w:tabs>
              <w:autoSpaceDE w:val="0"/>
              <w:autoSpaceDN w:val="0"/>
              <w:adjustRightInd w:val="0"/>
              <w:ind w:left="142" w:hanging="142"/>
              <w:jc w:val="both"/>
              <w:rPr>
                <w:b/>
                <w:sz w:val="22"/>
                <w:szCs w:val="22"/>
                <w:lang w:val="zh-CN"/>
              </w:rPr>
            </w:pPr>
            <w:r>
              <w:rPr>
                <w:spacing w:val="-1"/>
                <w:sz w:val="22"/>
                <w:szCs w:val="22"/>
                <w:lang w:val="en-US"/>
              </w:rPr>
              <w:t>analizează</w:t>
            </w:r>
            <w:r>
              <w:rPr>
                <w:spacing w:val="-1"/>
                <w:sz w:val="22"/>
                <w:szCs w:val="22"/>
                <w:lang w:val="ro-RO"/>
              </w:rPr>
              <w:t xml:space="preserve">  r</w:t>
            </w:r>
            <w:r>
              <w:rPr>
                <w:bCs/>
                <w:sz w:val="22"/>
                <w:szCs w:val="22"/>
                <w:lang w:val="ro-RO"/>
              </w:rPr>
              <w:t>epartiţia spaţială a reliefului fluvial;</w:t>
            </w:r>
          </w:p>
          <w:p w14:paraId="71031A35" w14:textId="77777777" w:rsidR="005D622A" w:rsidRDefault="0086302A">
            <w:pPr>
              <w:widowControl w:val="0"/>
              <w:numPr>
                <w:ilvl w:val="0"/>
                <w:numId w:val="9"/>
              </w:numPr>
              <w:shd w:val="clear" w:color="auto" w:fill="FFFFFF"/>
              <w:tabs>
                <w:tab w:val="left" w:pos="142"/>
              </w:tabs>
              <w:autoSpaceDE w:val="0"/>
              <w:autoSpaceDN w:val="0"/>
              <w:adjustRightInd w:val="0"/>
              <w:ind w:left="142" w:hanging="142"/>
              <w:jc w:val="both"/>
              <w:rPr>
                <w:b/>
                <w:sz w:val="22"/>
                <w:szCs w:val="22"/>
                <w:lang w:val="zh-CN"/>
              </w:rPr>
            </w:pPr>
            <w:r>
              <w:rPr>
                <w:sz w:val="22"/>
                <w:szCs w:val="22"/>
                <w:lang w:val="ro-RO"/>
              </w:rPr>
              <w:t>recunoa</w:t>
            </w:r>
            <w:r>
              <w:rPr>
                <w:sz w:val="22"/>
                <w:szCs w:val="22"/>
                <w:lang w:val="en-US"/>
              </w:rPr>
              <w:t>ș</w:t>
            </w:r>
            <w:r>
              <w:rPr>
                <w:sz w:val="22"/>
                <w:szCs w:val="22"/>
                <w:lang w:val="en-US"/>
              </w:rPr>
              <w:t>te</w:t>
            </w:r>
            <w:r>
              <w:rPr>
                <w:sz w:val="22"/>
                <w:szCs w:val="22"/>
                <w:lang w:val="ro-RO"/>
              </w:rPr>
              <w:t xml:space="preserve"> formele de relief create de ghe</w:t>
            </w:r>
            <w:r>
              <w:rPr>
                <w:sz w:val="22"/>
                <w:szCs w:val="22"/>
                <w:lang w:val="ro-RO"/>
              </w:rPr>
              <w:t>ț</w:t>
            </w:r>
            <w:r>
              <w:rPr>
                <w:sz w:val="22"/>
                <w:szCs w:val="22"/>
                <w:lang w:val="ro-RO"/>
              </w:rPr>
              <w:t>ari;</w:t>
            </w:r>
          </w:p>
          <w:p w14:paraId="37E5D7B2" w14:textId="77777777" w:rsidR="005D622A" w:rsidRDefault="0086302A">
            <w:pPr>
              <w:widowControl w:val="0"/>
              <w:numPr>
                <w:ilvl w:val="0"/>
                <w:numId w:val="10"/>
              </w:numPr>
              <w:shd w:val="clear" w:color="auto" w:fill="FFFFFF"/>
              <w:tabs>
                <w:tab w:val="left" w:pos="142"/>
              </w:tabs>
              <w:autoSpaceDE w:val="0"/>
              <w:autoSpaceDN w:val="0"/>
              <w:adjustRightInd w:val="0"/>
              <w:ind w:left="142" w:hanging="142"/>
              <w:jc w:val="both"/>
              <w:rPr>
                <w:b/>
                <w:sz w:val="22"/>
                <w:szCs w:val="22"/>
                <w:lang w:val="zh-CN"/>
              </w:rPr>
            </w:pPr>
            <w:r>
              <w:rPr>
                <w:bCs/>
                <w:sz w:val="22"/>
                <w:szCs w:val="22"/>
                <w:lang w:val="en-US"/>
              </w:rPr>
              <w:t>explică formele de relief create de calotele glaciare din pleistocen;</w:t>
            </w:r>
          </w:p>
          <w:p w14:paraId="10D4E3A5" w14:textId="77777777" w:rsidR="005D622A" w:rsidRDefault="0086302A">
            <w:pPr>
              <w:widowControl w:val="0"/>
              <w:numPr>
                <w:ilvl w:val="0"/>
                <w:numId w:val="10"/>
              </w:numPr>
              <w:shd w:val="clear" w:color="auto" w:fill="FFFFFF"/>
              <w:tabs>
                <w:tab w:val="left" w:pos="142"/>
              </w:tabs>
              <w:autoSpaceDE w:val="0"/>
              <w:autoSpaceDN w:val="0"/>
              <w:adjustRightInd w:val="0"/>
              <w:ind w:left="142" w:hanging="142"/>
              <w:jc w:val="both"/>
              <w:rPr>
                <w:b/>
                <w:sz w:val="22"/>
                <w:szCs w:val="22"/>
                <w:lang w:val="zh-CN"/>
              </w:rPr>
            </w:pPr>
            <w:r>
              <w:rPr>
                <w:bCs/>
                <w:sz w:val="22"/>
                <w:szCs w:val="22"/>
                <w:lang w:val="en-US"/>
              </w:rPr>
              <w:t>însușește</w:t>
            </w:r>
            <w:r>
              <w:rPr>
                <w:bCs/>
                <w:sz w:val="22"/>
                <w:szCs w:val="22"/>
                <w:lang w:val="it-IT"/>
              </w:rPr>
              <w:t xml:space="preserve"> procesele periglaciare și formele create;</w:t>
            </w:r>
          </w:p>
          <w:p w14:paraId="15841802" w14:textId="77777777" w:rsidR="005D622A" w:rsidRDefault="0086302A">
            <w:pPr>
              <w:widowControl w:val="0"/>
              <w:numPr>
                <w:ilvl w:val="0"/>
                <w:numId w:val="10"/>
              </w:numPr>
              <w:shd w:val="clear" w:color="auto" w:fill="FFFFFF"/>
              <w:tabs>
                <w:tab w:val="left" w:pos="142"/>
              </w:tabs>
              <w:autoSpaceDE w:val="0"/>
              <w:autoSpaceDN w:val="0"/>
              <w:adjustRightInd w:val="0"/>
              <w:ind w:left="142" w:hanging="142"/>
              <w:jc w:val="both"/>
              <w:rPr>
                <w:sz w:val="22"/>
                <w:szCs w:val="22"/>
                <w:lang w:val="ro-RO"/>
              </w:rPr>
            </w:pPr>
            <w:r>
              <w:rPr>
                <w:spacing w:val="-1"/>
                <w:sz w:val="22"/>
                <w:szCs w:val="22"/>
                <w:lang w:val="en-US"/>
              </w:rPr>
              <w:t>analizează</w:t>
            </w:r>
            <w:r>
              <w:rPr>
                <w:spacing w:val="-1"/>
                <w:sz w:val="22"/>
                <w:szCs w:val="22"/>
                <w:lang w:val="ro-RO"/>
              </w:rPr>
              <w:t xml:space="preserve"> r</w:t>
            </w:r>
            <w:r>
              <w:rPr>
                <w:bCs/>
                <w:sz w:val="22"/>
                <w:szCs w:val="22"/>
                <w:lang w:val="ro-RO"/>
              </w:rPr>
              <w:t xml:space="preserve">epartiţia spaţială a </w:t>
            </w:r>
            <w:r>
              <w:rPr>
                <w:bCs/>
                <w:sz w:val="22"/>
                <w:szCs w:val="22"/>
                <w:lang w:val="ro-RO"/>
              </w:rPr>
              <w:lastRenderedPageBreak/>
              <w:t>reliefului glaciar și periglaciar</w:t>
            </w:r>
            <w:r>
              <w:rPr>
                <w:bCs/>
                <w:sz w:val="22"/>
                <w:szCs w:val="22"/>
                <w:lang w:val="en-US"/>
              </w:rPr>
              <w:t>.</w:t>
            </w:r>
          </w:p>
        </w:tc>
        <w:tc>
          <w:tcPr>
            <w:tcW w:w="2835" w:type="dxa"/>
            <w:shd w:val="clear" w:color="auto" w:fill="auto"/>
          </w:tcPr>
          <w:p w14:paraId="28383114" w14:textId="77777777" w:rsidR="005D622A" w:rsidRDefault="0086302A">
            <w:pPr>
              <w:pStyle w:val="ListParagraph1"/>
              <w:spacing w:after="0" w:line="240" w:lineRule="auto"/>
              <w:ind w:left="0"/>
              <w:jc w:val="both"/>
              <w:rPr>
                <w:rFonts w:ascii="Times New Roman" w:hAnsi="Times New Roman"/>
                <w:lang w:val="en-US"/>
              </w:rPr>
            </w:pPr>
            <w:r>
              <w:rPr>
                <w:rFonts w:ascii="Times New Roman" w:hAnsi="Times New Roman"/>
                <w:lang w:val="zh-CN"/>
              </w:rPr>
              <w:lastRenderedPageBreak/>
              <w:t xml:space="preserve">Studentul este capabil în mod autonom să </w:t>
            </w:r>
            <w:r>
              <w:rPr>
                <w:rFonts w:ascii="Times New Roman" w:hAnsi="Times New Roman"/>
                <w:lang w:val="en-US"/>
              </w:rPr>
              <w:t>deosebească diferite forme de relief petrografic, însușind caracteristicile principale ale acestora.</w:t>
            </w:r>
          </w:p>
          <w:p w14:paraId="4EB8A7B9" w14:textId="77777777" w:rsidR="005D622A" w:rsidRDefault="0086302A">
            <w:pPr>
              <w:pStyle w:val="ListParagraph1"/>
              <w:spacing w:after="0" w:line="240" w:lineRule="auto"/>
              <w:ind w:left="0"/>
              <w:jc w:val="both"/>
              <w:rPr>
                <w:rFonts w:ascii="Times New Roman" w:hAnsi="Times New Roman"/>
                <w:lang w:val="en-US"/>
              </w:rPr>
            </w:pPr>
            <w:r>
              <w:rPr>
                <w:rFonts w:ascii="Times New Roman" w:hAnsi="Times New Roman"/>
                <w:lang w:val="en-US"/>
              </w:rPr>
              <w:t xml:space="preserve">De asemenea, studentul își asumă responsabilitatea să recunoască: </w:t>
            </w:r>
          </w:p>
          <w:p w14:paraId="437B9B40" w14:textId="77777777" w:rsidR="005D622A" w:rsidRDefault="0086302A">
            <w:pPr>
              <w:pStyle w:val="ListParagraph1"/>
              <w:spacing w:after="0" w:line="240" w:lineRule="auto"/>
              <w:ind w:left="0"/>
              <w:jc w:val="both"/>
              <w:rPr>
                <w:rFonts w:ascii="Times New Roman" w:hAnsi="Times New Roman"/>
                <w:lang w:val="en-US"/>
              </w:rPr>
            </w:pPr>
            <w:r>
              <w:rPr>
                <w:rFonts w:ascii="Times New Roman" w:hAnsi="Times New Roman"/>
                <w:lang w:val="en-US"/>
              </w:rPr>
              <w:t>-elementele reliefului fluvial</w:t>
            </w:r>
          </w:p>
          <w:p w14:paraId="6229F715" w14:textId="77777777" w:rsidR="005D622A" w:rsidRDefault="0086302A">
            <w:pPr>
              <w:pStyle w:val="ListParagraph1"/>
              <w:spacing w:after="0" w:line="240" w:lineRule="auto"/>
              <w:ind w:left="0"/>
              <w:jc w:val="both"/>
              <w:rPr>
                <w:rFonts w:ascii="Times New Roman" w:hAnsi="Times New Roman"/>
                <w:lang w:val="en-US"/>
              </w:rPr>
            </w:pPr>
            <w:r>
              <w:rPr>
                <w:rFonts w:ascii="Times New Roman" w:hAnsi="Times New Roman"/>
                <w:lang w:val="en-US"/>
              </w:rPr>
              <w:t>să clasifice tip</w:t>
            </w:r>
            <w:r>
              <w:rPr>
                <w:rFonts w:ascii="Times New Roman" w:hAnsi="Times New Roman"/>
                <w:lang w:val="en-US"/>
              </w:rPr>
              <w:t>urile de văi.</w:t>
            </w:r>
          </w:p>
          <w:p w14:paraId="6AAFC73C" w14:textId="77777777" w:rsidR="005D622A" w:rsidRDefault="0086302A">
            <w:pPr>
              <w:pStyle w:val="ListParagraph1"/>
              <w:spacing w:after="0" w:line="240" w:lineRule="auto"/>
              <w:ind w:left="0"/>
              <w:jc w:val="both"/>
              <w:rPr>
                <w:rFonts w:ascii="Times New Roman" w:hAnsi="Times New Roman"/>
                <w:lang w:val="en-US"/>
              </w:rPr>
            </w:pPr>
            <w:r>
              <w:rPr>
                <w:rFonts w:ascii="Times New Roman" w:hAnsi="Times New Roman"/>
                <w:lang w:val="en-US"/>
              </w:rPr>
              <w:t>-</w:t>
            </w:r>
            <w:r>
              <w:rPr>
                <w:rFonts w:ascii="Times New Roman" w:hAnsi="Times New Roman"/>
                <w:lang w:val="en-US" w:eastAsia="zh-CN"/>
              </w:rPr>
              <w:t>formele de relief create de ghețari și analiza repartiției spațiale a tipurilor de ghețari.</w:t>
            </w:r>
          </w:p>
          <w:p w14:paraId="1897F195" w14:textId="77777777" w:rsidR="005D622A" w:rsidRDefault="005D622A">
            <w:pPr>
              <w:pStyle w:val="ListParagraph1"/>
              <w:spacing w:after="0" w:line="240" w:lineRule="auto"/>
              <w:ind w:left="0"/>
              <w:jc w:val="both"/>
              <w:rPr>
                <w:rFonts w:ascii="Times New Roman" w:hAnsi="Times New Roman"/>
                <w:lang w:val="zh-CN"/>
              </w:rPr>
            </w:pPr>
          </w:p>
        </w:tc>
      </w:tr>
      <w:tr w:rsidR="005D622A" w14:paraId="0B92876E" w14:textId="77777777">
        <w:trPr>
          <w:trHeight w:val="645"/>
        </w:trPr>
        <w:tc>
          <w:tcPr>
            <w:tcW w:w="9923" w:type="dxa"/>
            <w:gridSpan w:val="3"/>
            <w:shd w:val="clear" w:color="auto" w:fill="E2EFD9"/>
          </w:tcPr>
          <w:p w14:paraId="7ED99195" w14:textId="77777777" w:rsidR="005D622A" w:rsidRDefault="0086302A">
            <w:pPr>
              <w:pStyle w:val="ListParagraph"/>
              <w:tabs>
                <w:tab w:val="left" w:pos="33"/>
              </w:tabs>
              <w:ind w:left="0"/>
              <w:jc w:val="center"/>
              <w:rPr>
                <w:rFonts w:eastAsia="Times New Roman"/>
                <w:b/>
                <w:sz w:val="22"/>
                <w:szCs w:val="22"/>
              </w:rPr>
            </w:pPr>
            <w:r>
              <w:rPr>
                <w:b/>
                <w:sz w:val="22"/>
                <w:szCs w:val="22"/>
                <w:lang w:val="zh-CN"/>
              </w:rPr>
              <w:t>Tema 6.</w:t>
            </w:r>
            <w:r>
              <w:rPr>
                <w:b/>
                <w:bCs/>
                <w:sz w:val="22"/>
                <w:szCs w:val="22"/>
                <w:lang w:val="it-IT"/>
              </w:rPr>
              <w:t xml:space="preserve"> </w:t>
            </w:r>
            <w:r>
              <w:rPr>
                <w:sz w:val="22"/>
                <w:szCs w:val="22"/>
                <w:lang w:val="it-IT"/>
              </w:rPr>
              <w:t xml:space="preserve"> </w:t>
            </w:r>
            <w:r>
              <w:rPr>
                <w:rFonts w:eastAsia="Times New Roman"/>
                <w:b/>
                <w:sz w:val="22"/>
                <w:szCs w:val="22"/>
                <w:lang w:val="ro-RO"/>
              </w:rPr>
              <w:t>Domeniile morfostructurale</w:t>
            </w:r>
            <w:r>
              <w:rPr>
                <w:rFonts w:eastAsia="Times New Roman"/>
                <w:b/>
                <w:sz w:val="22"/>
                <w:szCs w:val="22"/>
              </w:rPr>
              <w:t xml:space="preserve"> și morfosculpturale</w:t>
            </w:r>
          </w:p>
          <w:p w14:paraId="75F7E687" w14:textId="77777777" w:rsidR="005D622A" w:rsidRDefault="0086302A">
            <w:pPr>
              <w:pStyle w:val="ListParagraph"/>
              <w:tabs>
                <w:tab w:val="left" w:pos="33"/>
              </w:tabs>
              <w:ind w:left="0"/>
              <w:jc w:val="center"/>
              <w:rPr>
                <w:rFonts w:eastAsia="Times New Roman"/>
                <w:b/>
                <w:sz w:val="22"/>
                <w:szCs w:val="22"/>
              </w:rPr>
            </w:pPr>
            <w:r>
              <w:rPr>
                <w:rFonts w:eastAsia="Times New Roman"/>
                <w:b/>
                <w:sz w:val="22"/>
                <w:szCs w:val="22"/>
              </w:rPr>
              <w:t>Relieful eolian, litoral, biogen și antropic</w:t>
            </w:r>
          </w:p>
          <w:p w14:paraId="31AB16B2" w14:textId="77777777" w:rsidR="005D622A" w:rsidRDefault="0086302A">
            <w:pPr>
              <w:pStyle w:val="ListParagraph1"/>
              <w:spacing w:after="0" w:line="240" w:lineRule="auto"/>
              <w:ind w:left="301"/>
              <w:rPr>
                <w:rFonts w:ascii="Times New Roman" w:hAnsi="Times New Roman"/>
                <w:b/>
              </w:rPr>
            </w:pPr>
            <w:r>
              <w:rPr>
                <w:rFonts w:ascii="Times New Roman" w:hAnsi="Times New Roman"/>
                <w:b/>
                <w:lang w:val="zh-CN"/>
              </w:rPr>
              <w:t xml:space="preserve">Rezultatele învățării preconizate a fi atinse: RI </w:t>
            </w:r>
            <w:r>
              <w:rPr>
                <w:rFonts w:ascii="Times New Roman" w:hAnsi="Times New Roman"/>
                <w:b/>
                <w:lang w:val="it-IT"/>
              </w:rPr>
              <w:t>1</w:t>
            </w:r>
            <w:r>
              <w:rPr>
                <w:rFonts w:ascii="Times New Roman" w:hAnsi="Times New Roman"/>
                <w:b/>
                <w:lang w:val="zh-CN"/>
              </w:rPr>
              <w:t xml:space="preserve">; </w:t>
            </w:r>
            <w:r>
              <w:rPr>
                <w:rFonts w:ascii="Times New Roman" w:hAnsi="Times New Roman"/>
                <w:b/>
              </w:rPr>
              <w:t>RI 3; RI 4; RI 5; RI 6; RI 7; RI 9; RI 15</w:t>
            </w:r>
          </w:p>
        </w:tc>
      </w:tr>
      <w:tr w:rsidR="005D622A" w14:paraId="71633267" w14:textId="77777777">
        <w:trPr>
          <w:trHeight w:val="481"/>
        </w:trPr>
        <w:tc>
          <w:tcPr>
            <w:tcW w:w="3544" w:type="dxa"/>
            <w:shd w:val="clear" w:color="auto" w:fill="auto"/>
          </w:tcPr>
          <w:p w14:paraId="0F62357F"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Cunoștințe/</w:t>
            </w:r>
            <w:r>
              <w:rPr>
                <w:rFonts w:ascii="Times New Roman" w:hAnsi="Times New Roman"/>
                <w:b/>
                <w:color w:val="000000"/>
              </w:rPr>
              <w:t>unități de conținut</w:t>
            </w:r>
          </w:p>
        </w:tc>
        <w:tc>
          <w:tcPr>
            <w:tcW w:w="3544" w:type="dxa"/>
            <w:shd w:val="clear" w:color="auto" w:fill="auto"/>
          </w:tcPr>
          <w:p w14:paraId="45AAF4E5"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bCs/>
                <w:spacing w:val="-1"/>
                <w:lang w:val="en-US"/>
              </w:rPr>
              <w:t>Abilități</w:t>
            </w:r>
            <w:r>
              <w:rPr>
                <w:rFonts w:ascii="Times New Roman" w:hAnsi="Times New Roman"/>
                <w:b/>
                <w:bCs/>
                <w:spacing w:val="-1"/>
              </w:rPr>
              <w:t xml:space="preserve"> </w:t>
            </w:r>
          </w:p>
        </w:tc>
        <w:tc>
          <w:tcPr>
            <w:tcW w:w="2835" w:type="dxa"/>
            <w:shd w:val="clear" w:color="auto" w:fill="auto"/>
          </w:tcPr>
          <w:p w14:paraId="4A81D207"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Responsabilitate și autonomie</w:t>
            </w:r>
          </w:p>
        </w:tc>
      </w:tr>
      <w:tr w:rsidR="005D622A" w14:paraId="46F65EF7" w14:textId="77777777">
        <w:trPr>
          <w:trHeight w:val="645"/>
        </w:trPr>
        <w:tc>
          <w:tcPr>
            <w:tcW w:w="3544" w:type="dxa"/>
            <w:shd w:val="clear" w:color="auto" w:fill="auto"/>
          </w:tcPr>
          <w:p w14:paraId="2D7C3767" w14:textId="77777777" w:rsidR="005D622A" w:rsidRDefault="0086302A">
            <w:pPr>
              <w:pStyle w:val="ListParagraph1"/>
              <w:spacing w:after="0" w:line="240" w:lineRule="auto"/>
              <w:ind w:left="0"/>
              <w:rPr>
                <w:rFonts w:ascii="Times New Roman" w:hAnsi="Times New Roman"/>
                <w:i/>
                <w:iCs/>
                <w:lang w:val="zh-CN"/>
              </w:rPr>
            </w:pPr>
            <w:r>
              <w:rPr>
                <w:rFonts w:ascii="Times New Roman" w:hAnsi="Times New Roman"/>
                <w:i/>
                <w:iCs/>
                <w:lang w:val="zh-CN"/>
              </w:rPr>
              <w:t>Termeni-cheie:</w:t>
            </w:r>
          </w:p>
          <w:p w14:paraId="5C3151BD" w14:textId="77777777" w:rsidR="005D622A" w:rsidRDefault="0086302A">
            <w:pPr>
              <w:tabs>
                <w:tab w:val="left" w:pos="33"/>
              </w:tabs>
              <w:jc w:val="both"/>
              <w:rPr>
                <w:sz w:val="22"/>
                <w:szCs w:val="22"/>
                <w:lang w:val="it-IT"/>
              </w:rPr>
            </w:pPr>
            <w:r>
              <w:rPr>
                <w:sz w:val="22"/>
                <w:szCs w:val="22"/>
                <w:lang w:val="ro-RO"/>
              </w:rPr>
              <w:t xml:space="preserve">Deflație, coraziune, barkane, abraziune, faleză, platforme </w:t>
            </w:r>
            <w:r>
              <w:rPr>
                <w:sz w:val="22"/>
                <w:szCs w:val="22"/>
                <w:lang w:val="ro-RO"/>
              </w:rPr>
              <w:t>litorale, deltă, estuar, liman</w:t>
            </w:r>
            <w:r>
              <w:rPr>
                <w:sz w:val="22"/>
                <w:szCs w:val="22"/>
                <w:lang w:val="it-IT"/>
              </w:rPr>
              <w:t>, a</w:t>
            </w:r>
            <w:r>
              <w:rPr>
                <w:bCs/>
                <w:sz w:val="22"/>
                <w:szCs w:val="22"/>
                <w:lang w:val="ro-RO"/>
              </w:rPr>
              <w:t>toli, termite, halde, rambleuri, tumuli, curgane</w:t>
            </w:r>
            <w:r>
              <w:rPr>
                <w:bCs/>
                <w:sz w:val="22"/>
                <w:szCs w:val="22"/>
                <w:lang w:val="it-IT"/>
              </w:rPr>
              <w:t>.</w:t>
            </w:r>
          </w:p>
          <w:p w14:paraId="00B2C7DA" w14:textId="77777777" w:rsidR="005D622A" w:rsidRDefault="005D622A">
            <w:pPr>
              <w:pStyle w:val="ListParagraph1"/>
              <w:spacing w:after="0" w:line="240" w:lineRule="auto"/>
              <w:ind w:left="0"/>
              <w:rPr>
                <w:rFonts w:ascii="Times New Roman" w:hAnsi="Times New Roman"/>
                <w:i/>
                <w:iCs/>
                <w:lang w:val="zh-CN"/>
              </w:rPr>
            </w:pPr>
          </w:p>
          <w:p w14:paraId="520502C8" w14:textId="77777777" w:rsidR="005D622A" w:rsidRDefault="0086302A">
            <w:pPr>
              <w:pStyle w:val="ListParagraph1"/>
              <w:spacing w:after="0" w:line="240" w:lineRule="auto"/>
              <w:ind w:left="0"/>
              <w:rPr>
                <w:rFonts w:ascii="Times New Roman" w:hAnsi="Times New Roman"/>
                <w:i/>
                <w:iCs/>
                <w:lang w:val="zh-CN"/>
              </w:rPr>
            </w:pPr>
            <w:r>
              <w:rPr>
                <w:rFonts w:ascii="Times New Roman" w:hAnsi="Times New Roman"/>
                <w:i/>
                <w:iCs/>
                <w:lang w:val="zh-CN"/>
              </w:rPr>
              <w:t>Unități de conținut:</w:t>
            </w:r>
          </w:p>
          <w:p w14:paraId="4F642FE5" w14:textId="77777777" w:rsidR="005D622A" w:rsidRDefault="0086302A">
            <w:pPr>
              <w:pStyle w:val="BodyTextIndent"/>
              <w:tabs>
                <w:tab w:val="left" w:pos="-3240"/>
                <w:tab w:val="left" w:pos="-2700"/>
                <w:tab w:val="left" w:pos="33"/>
              </w:tabs>
              <w:spacing w:after="0"/>
              <w:ind w:left="33"/>
              <w:jc w:val="both"/>
              <w:rPr>
                <w:b/>
                <w:sz w:val="22"/>
                <w:szCs w:val="22"/>
                <w:lang w:val="ro-RO"/>
              </w:rPr>
            </w:pPr>
            <w:r>
              <w:rPr>
                <w:b/>
                <w:sz w:val="22"/>
                <w:szCs w:val="22"/>
                <w:lang w:val="ro-RO"/>
              </w:rPr>
              <w:t xml:space="preserve">Relieful eolian </w:t>
            </w:r>
          </w:p>
          <w:p w14:paraId="764BA3A9" w14:textId="77777777" w:rsidR="005D622A" w:rsidRDefault="0086302A">
            <w:pPr>
              <w:pStyle w:val="BodyTextIndent"/>
              <w:tabs>
                <w:tab w:val="left" w:pos="-3240"/>
                <w:tab w:val="left" w:pos="-2700"/>
                <w:tab w:val="left" w:pos="33"/>
              </w:tabs>
              <w:spacing w:after="0"/>
              <w:ind w:left="33"/>
              <w:jc w:val="both"/>
              <w:rPr>
                <w:sz w:val="22"/>
                <w:szCs w:val="22"/>
                <w:lang w:val="ro-RO"/>
              </w:rPr>
            </w:pPr>
            <w:r>
              <w:rPr>
                <w:sz w:val="22"/>
                <w:szCs w:val="22"/>
                <w:lang w:val="ro-RO"/>
              </w:rPr>
              <w:t xml:space="preserve">Tipuri de deşerturi climatice </w:t>
            </w:r>
          </w:p>
          <w:p w14:paraId="209DA68A" w14:textId="77777777" w:rsidR="005D622A" w:rsidRDefault="0086302A">
            <w:pPr>
              <w:pStyle w:val="BodyTextIndent"/>
              <w:tabs>
                <w:tab w:val="left" w:pos="-3240"/>
                <w:tab w:val="left" w:pos="-2700"/>
                <w:tab w:val="left" w:pos="33"/>
              </w:tabs>
              <w:spacing w:after="0"/>
              <w:ind w:left="33"/>
              <w:jc w:val="both"/>
              <w:rPr>
                <w:sz w:val="22"/>
                <w:szCs w:val="22"/>
                <w:lang w:val="ro-RO"/>
              </w:rPr>
            </w:pPr>
            <w:r>
              <w:rPr>
                <w:sz w:val="22"/>
                <w:szCs w:val="22"/>
                <w:lang w:val="ro-RO"/>
              </w:rPr>
              <w:t>Deflaţia şi coraziunea,</w:t>
            </w:r>
          </w:p>
          <w:p w14:paraId="49B6AB09" w14:textId="77777777" w:rsidR="005D622A" w:rsidRDefault="0086302A">
            <w:pPr>
              <w:pStyle w:val="BodyTextIndent"/>
              <w:tabs>
                <w:tab w:val="left" w:pos="-3240"/>
                <w:tab w:val="left" w:pos="-2700"/>
                <w:tab w:val="left" w:pos="33"/>
              </w:tabs>
              <w:spacing w:after="0"/>
              <w:ind w:left="33"/>
              <w:jc w:val="both"/>
              <w:rPr>
                <w:sz w:val="22"/>
                <w:szCs w:val="22"/>
                <w:lang w:val="ro-RO"/>
              </w:rPr>
            </w:pPr>
            <w:r>
              <w:rPr>
                <w:sz w:val="22"/>
                <w:szCs w:val="22"/>
                <w:lang w:val="it-IT"/>
              </w:rPr>
              <w:t>A</w:t>
            </w:r>
            <w:r>
              <w:rPr>
                <w:sz w:val="22"/>
                <w:szCs w:val="22"/>
                <w:lang w:val="ro-RO"/>
              </w:rPr>
              <w:t>cumularea eoliană şi formele create de relief</w:t>
            </w:r>
          </w:p>
          <w:p w14:paraId="3BFA1C24" w14:textId="77777777" w:rsidR="005D622A" w:rsidRDefault="0086302A">
            <w:pPr>
              <w:tabs>
                <w:tab w:val="left" w:pos="33"/>
                <w:tab w:val="left" w:pos="317"/>
              </w:tabs>
              <w:jc w:val="both"/>
              <w:rPr>
                <w:b/>
                <w:sz w:val="22"/>
                <w:szCs w:val="22"/>
                <w:lang w:val="ro-RO"/>
              </w:rPr>
            </w:pPr>
            <w:r>
              <w:rPr>
                <w:b/>
                <w:sz w:val="22"/>
                <w:szCs w:val="22"/>
                <w:lang w:val="ro-RO"/>
              </w:rPr>
              <w:t>Relieful litoral</w:t>
            </w:r>
          </w:p>
          <w:p w14:paraId="6E600E37" w14:textId="77777777" w:rsidR="005D622A" w:rsidRDefault="0086302A">
            <w:pPr>
              <w:tabs>
                <w:tab w:val="left" w:pos="33"/>
                <w:tab w:val="left" w:pos="317"/>
              </w:tabs>
              <w:jc w:val="both"/>
              <w:rPr>
                <w:sz w:val="22"/>
                <w:szCs w:val="22"/>
                <w:lang w:val="ro-RO"/>
              </w:rPr>
            </w:pPr>
            <w:r>
              <w:rPr>
                <w:sz w:val="22"/>
                <w:szCs w:val="22"/>
                <w:lang w:val="ro-RO"/>
              </w:rPr>
              <w:t>Procesele de abraziune şi dinamica ţărmului</w:t>
            </w:r>
            <w:r>
              <w:rPr>
                <w:sz w:val="22"/>
                <w:szCs w:val="22"/>
                <w:lang w:val="it-IT"/>
              </w:rPr>
              <w:t>;</w:t>
            </w:r>
          </w:p>
          <w:p w14:paraId="7AE7E876" w14:textId="77777777" w:rsidR="005D622A" w:rsidRDefault="0086302A">
            <w:pPr>
              <w:tabs>
                <w:tab w:val="left" w:pos="33"/>
              </w:tabs>
              <w:jc w:val="both"/>
              <w:rPr>
                <w:sz w:val="22"/>
                <w:szCs w:val="22"/>
                <w:lang w:val="ro-RO"/>
              </w:rPr>
            </w:pPr>
            <w:r>
              <w:rPr>
                <w:sz w:val="22"/>
                <w:szCs w:val="22"/>
                <w:lang w:val="ro-RO"/>
              </w:rPr>
              <w:t xml:space="preserve">Procese de acumulare litorală şi forme create </w:t>
            </w:r>
          </w:p>
          <w:p w14:paraId="0B519BB0" w14:textId="77777777" w:rsidR="005D622A" w:rsidRDefault="0086302A">
            <w:pPr>
              <w:tabs>
                <w:tab w:val="left" w:pos="33"/>
              </w:tabs>
              <w:jc w:val="both"/>
              <w:rPr>
                <w:sz w:val="22"/>
                <w:szCs w:val="22"/>
                <w:lang w:val="ro-RO"/>
              </w:rPr>
            </w:pPr>
            <w:r>
              <w:rPr>
                <w:sz w:val="22"/>
                <w:szCs w:val="22"/>
                <w:lang w:val="ro-RO"/>
              </w:rPr>
              <w:t>Tipuri de ţărm</w:t>
            </w:r>
          </w:p>
          <w:p w14:paraId="560AD250" w14:textId="77777777" w:rsidR="005D622A" w:rsidRDefault="0086302A">
            <w:pPr>
              <w:pStyle w:val="ListParagraph"/>
              <w:tabs>
                <w:tab w:val="left" w:pos="33"/>
              </w:tabs>
              <w:ind w:left="33"/>
              <w:jc w:val="both"/>
              <w:rPr>
                <w:sz w:val="22"/>
                <w:szCs w:val="22"/>
                <w:lang w:val="ro-RO"/>
              </w:rPr>
            </w:pPr>
            <w:r>
              <w:rPr>
                <w:b/>
                <w:sz w:val="22"/>
                <w:szCs w:val="22"/>
                <w:lang w:val="ro-RO"/>
              </w:rPr>
              <w:t>Relieful biogen</w:t>
            </w:r>
            <w:r>
              <w:rPr>
                <w:sz w:val="22"/>
                <w:szCs w:val="22"/>
                <w:lang w:val="ro-RO"/>
              </w:rPr>
              <w:t xml:space="preserve">. </w:t>
            </w:r>
          </w:p>
          <w:p w14:paraId="1F1B8D42" w14:textId="77777777" w:rsidR="005D622A" w:rsidRDefault="0086302A">
            <w:pPr>
              <w:pStyle w:val="ListParagraph"/>
              <w:tabs>
                <w:tab w:val="left" w:pos="33"/>
              </w:tabs>
              <w:ind w:left="33"/>
              <w:jc w:val="both"/>
              <w:rPr>
                <w:sz w:val="22"/>
                <w:szCs w:val="22"/>
                <w:lang w:val="ro-RO"/>
              </w:rPr>
            </w:pPr>
            <w:r>
              <w:rPr>
                <w:sz w:val="22"/>
                <w:szCs w:val="22"/>
                <w:lang w:val="ro-RO"/>
              </w:rPr>
              <w:t xml:space="preserve">Procese biochimice şi biomecanice în destrucţia rocilor şi formele de relief create. </w:t>
            </w:r>
          </w:p>
          <w:p w14:paraId="1E01EE3D" w14:textId="77777777" w:rsidR="005D622A" w:rsidRDefault="0086302A">
            <w:pPr>
              <w:pStyle w:val="ListParagraph"/>
              <w:tabs>
                <w:tab w:val="left" w:pos="33"/>
              </w:tabs>
              <w:ind w:left="33"/>
              <w:jc w:val="both"/>
              <w:rPr>
                <w:sz w:val="22"/>
                <w:szCs w:val="22"/>
                <w:lang w:val="ro-RO"/>
              </w:rPr>
            </w:pPr>
            <w:r>
              <w:rPr>
                <w:sz w:val="22"/>
                <w:szCs w:val="22"/>
                <w:lang w:val="ro-RO"/>
              </w:rPr>
              <w:t>Procese constructive biogene şi forme de reli</w:t>
            </w:r>
            <w:r>
              <w:rPr>
                <w:sz w:val="22"/>
                <w:szCs w:val="22"/>
                <w:lang w:val="ro-RO"/>
              </w:rPr>
              <w:t xml:space="preserve">ef </w:t>
            </w:r>
          </w:p>
          <w:p w14:paraId="4DFDA432" w14:textId="77777777" w:rsidR="005D622A" w:rsidRDefault="0086302A">
            <w:pPr>
              <w:pStyle w:val="ListParagraph"/>
              <w:tabs>
                <w:tab w:val="left" w:pos="33"/>
              </w:tabs>
              <w:ind w:left="33"/>
              <w:jc w:val="both"/>
              <w:rPr>
                <w:sz w:val="22"/>
                <w:szCs w:val="22"/>
                <w:lang w:val="ro-RO"/>
              </w:rPr>
            </w:pPr>
            <w:r>
              <w:rPr>
                <w:b/>
                <w:sz w:val="22"/>
                <w:szCs w:val="22"/>
                <w:lang w:val="ro-RO"/>
              </w:rPr>
              <w:t>Relieful antropic</w:t>
            </w:r>
            <w:r>
              <w:rPr>
                <w:sz w:val="22"/>
                <w:szCs w:val="22"/>
                <w:lang w:val="ro-RO"/>
              </w:rPr>
              <w:t xml:space="preserve">. </w:t>
            </w:r>
          </w:p>
          <w:p w14:paraId="4AC7F4F3" w14:textId="77777777" w:rsidR="005D622A" w:rsidRDefault="0086302A">
            <w:pPr>
              <w:pStyle w:val="ListParagraph"/>
              <w:tabs>
                <w:tab w:val="left" w:pos="33"/>
              </w:tabs>
              <w:ind w:left="0"/>
              <w:jc w:val="both"/>
              <w:rPr>
                <w:i/>
                <w:iCs/>
                <w:sz w:val="22"/>
                <w:szCs w:val="22"/>
                <w:lang w:val="zh-CN"/>
              </w:rPr>
            </w:pPr>
            <w:r>
              <w:rPr>
                <w:sz w:val="22"/>
                <w:szCs w:val="22"/>
                <w:lang w:val="ro-RO"/>
              </w:rPr>
              <w:t>Procese antropice şi forme de relief. Relief antropic de excavaţie, forme antropice constructive şi de depozitare.</w:t>
            </w:r>
          </w:p>
        </w:tc>
        <w:tc>
          <w:tcPr>
            <w:tcW w:w="3544" w:type="dxa"/>
            <w:shd w:val="clear" w:color="auto" w:fill="auto"/>
          </w:tcPr>
          <w:p w14:paraId="409090E3" w14:textId="77777777" w:rsidR="005D622A" w:rsidRDefault="0086302A">
            <w:pPr>
              <w:widowControl w:val="0"/>
              <w:numPr>
                <w:ilvl w:val="0"/>
                <w:numId w:val="11"/>
              </w:numPr>
              <w:shd w:val="clear" w:color="auto" w:fill="FFFFFF"/>
              <w:tabs>
                <w:tab w:val="left" w:pos="142"/>
              </w:tabs>
              <w:autoSpaceDE w:val="0"/>
              <w:autoSpaceDN w:val="0"/>
              <w:adjustRightInd w:val="0"/>
              <w:ind w:left="142" w:hanging="142"/>
              <w:jc w:val="both"/>
              <w:rPr>
                <w:sz w:val="22"/>
                <w:szCs w:val="22"/>
                <w:lang w:val="ro-RO"/>
              </w:rPr>
            </w:pPr>
            <w:r>
              <w:rPr>
                <w:sz w:val="22"/>
                <w:szCs w:val="22"/>
                <w:lang w:val="en-US"/>
              </w:rPr>
              <w:t>identifică</w:t>
            </w:r>
            <w:r>
              <w:rPr>
                <w:sz w:val="22"/>
                <w:szCs w:val="22"/>
                <w:lang w:val="ro-RO"/>
              </w:rPr>
              <w:t xml:space="preserve"> pe hartă regiunile de răspândire a reliefului eolian;</w:t>
            </w:r>
          </w:p>
          <w:p w14:paraId="77425B2E" w14:textId="77777777" w:rsidR="005D622A" w:rsidRDefault="0086302A">
            <w:pPr>
              <w:widowControl w:val="0"/>
              <w:numPr>
                <w:ilvl w:val="0"/>
                <w:numId w:val="12"/>
              </w:numPr>
              <w:shd w:val="clear" w:color="auto" w:fill="FFFFFF"/>
              <w:tabs>
                <w:tab w:val="left" w:pos="142"/>
              </w:tabs>
              <w:autoSpaceDE w:val="0"/>
              <w:autoSpaceDN w:val="0"/>
              <w:adjustRightInd w:val="0"/>
              <w:ind w:left="142" w:hanging="142"/>
              <w:jc w:val="both"/>
              <w:rPr>
                <w:sz w:val="22"/>
                <w:szCs w:val="22"/>
                <w:lang w:val="ro-RO"/>
              </w:rPr>
            </w:pPr>
            <w:r>
              <w:rPr>
                <w:sz w:val="22"/>
                <w:szCs w:val="22"/>
                <w:lang w:val="en-US"/>
              </w:rPr>
              <w:t>enumeră</w:t>
            </w:r>
            <w:r>
              <w:rPr>
                <w:sz w:val="22"/>
                <w:szCs w:val="22"/>
                <w:lang w:val="ro-RO"/>
              </w:rPr>
              <w:t xml:space="preserve"> elementele zonei de litoral;</w:t>
            </w:r>
          </w:p>
          <w:p w14:paraId="0D452070" w14:textId="77777777" w:rsidR="005D622A" w:rsidRDefault="0086302A">
            <w:pPr>
              <w:widowControl w:val="0"/>
              <w:numPr>
                <w:ilvl w:val="0"/>
                <w:numId w:val="12"/>
              </w:numPr>
              <w:shd w:val="clear" w:color="auto" w:fill="FFFFFF"/>
              <w:tabs>
                <w:tab w:val="left" w:pos="142"/>
              </w:tabs>
              <w:autoSpaceDE w:val="0"/>
              <w:autoSpaceDN w:val="0"/>
              <w:adjustRightInd w:val="0"/>
              <w:ind w:left="142" w:hanging="142"/>
              <w:jc w:val="both"/>
              <w:rPr>
                <w:sz w:val="22"/>
                <w:szCs w:val="22"/>
                <w:lang w:val="ro-RO"/>
              </w:rPr>
            </w:pPr>
            <w:r>
              <w:rPr>
                <w:sz w:val="22"/>
                <w:szCs w:val="22"/>
                <w:lang w:val="en-US"/>
              </w:rPr>
              <w:t>enumeră</w:t>
            </w:r>
            <w:r>
              <w:rPr>
                <w:sz w:val="22"/>
                <w:szCs w:val="22"/>
                <w:lang w:val="ro-RO"/>
              </w:rPr>
              <w:t xml:space="preserve"> formele de relief rezultate în urma procesului de abraziune;</w:t>
            </w:r>
          </w:p>
          <w:p w14:paraId="3D2A5574" w14:textId="77777777" w:rsidR="005D622A" w:rsidRDefault="0086302A">
            <w:pPr>
              <w:widowControl w:val="0"/>
              <w:numPr>
                <w:ilvl w:val="0"/>
                <w:numId w:val="12"/>
              </w:numPr>
              <w:shd w:val="clear" w:color="auto" w:fill="FFFFFF"/>
              <w:tabs>
                <w:tab w:val="left" w:pos="142"/>
              </w:tabs>
              <w:autoSpaceDE w:val="0"/>
              <w:autoSpaceDN w:val="0"/>
              <w:adjustRightInd w:val="0"/>
              <w:ind w:left="142" w:hanging="142"/>
              <w:jc w:val="both"/>
              <w:rPr>
                <w:sz w:val="22"/>
                <w:szCs w:val="22"/>
                <w:lang w:val="ro-RO"/>
              </w:rPr>
            </w:pPr>
            <w:r>
              <w:rPr>
                <w:spacing w:val="-1"/>
                <w:sz w:val="22"/>
                <w:szCs w:val="22"/>
                <w:lang w:val="en-US"/>
              </w:rPr>
              <w:t>analizează</w:t>
            </w:r>
            <w:r>
              <w:rPr>
                <w:spacing w:val="-1"/>
                <w:sz w:val="22"/>
                <w:szCs w:val="22"/>
                <w:lang w:val="ro-RO"/>
              </w:rPr>
              <w:t xml:space="preserve"> r</w:t>
            </w:r>
            <w:r>
              <w:rPr>
                <w:bCs/>
                <w:sz w:val="22"/>
                <w:szCs w:val="22"/>
                <w:lang w:val="ro-RO"/>
              </w:rPr>
              <w:t>epartiţia spaţială a reliefului de litoral;</w:t>
            </w:r>
          </w:p>
          <w:p w14:paraId="4B671EE7" w14:textId="77777777" w:rsidR="005D622A" w:rsidRDefault="0086302A">
            <w:pPr>
              <w:widowControl w:val="0"/>
              <w:numPr>
                <w:ilvl w:val="0"/>
                <w:numId w:val="11"/>
              </w:numPr>
              <w:shd w:val="clear" w:color="auto" w:fill="FFFFFF"/>
              <w:tabs>
                <w:tab w:val="left" w:pos="142"/>
              </w:tabs>
              <w:autoSpaceDE w:val="0"/>
              <w:autoSpaceDN w:val="0"/>
              <w:adjustRightInd w:val="0"/>
              <w:ind w:left="142" w:hanging="142"/>
              <w:jc w:val="both"/>
              <w:rPr>
                <w:sz w:val="22"/>
                <w:szCs w:val="22"/>
                <w:lang w:val="ro-RO"/>
              </w:rPr>
            </w:pPr>
            <w:r>
              <w:rPr>
                <w:sz w:val="22"/>
                <w:szCs w:val="22"/>
                <w:lang w:val="en-US"/>
              </w:rPr>
              <w:t>apreciază</w:t>
            </w:r>
            <w:r>
              <w:rPr>
                <w:sz w:val="22"/>
                <w:szCs w:val="22"/>
                <w:lang w:val="ro-RO"/>
              </w:rPr>
              <w:t xml:space="preserve"> importanța reliefului de litoral pentru natură și om</w:t>
            </w:r>
            <w:r>
              <w:rPr>
                <w:sz w:val="22"/>
                <w:szCs w:val="22"/>
                <w:lang w:val="en-US"/>
              </w:rPr>
              <w:t>;</w:t>
            </w:r>
          </w:p>
          <w:p w14:paraId="745FDBB3" w14:textId="77777777" w:rsidR="005D622A" w:rsidRDefault="0086302A">
            <w:pPr>
              <w:widowControl w:val="0"/>
              <w:numPr>
                <w:ilvl w:val="0"/>
                <w:numId w:val="13"/>
              </w:numPr>
              <w:shd w:val="clear" w:color="auto" w:fill="FFFFFF"/>
              <w:tabs>
                <w:tab w:val="left" w:pos="142"/>
              </w:tabs>
              <w:autoSpaceDE w:val="0"/>
              <w:autoSpaceDN w:val="0"/>
              <w:adjustRightInd w:val="0"/>
              <w:ind w:left="142" w:hanging="142"/>
              <w:jc w:val="both"/>
              <w:rPr>
                <w:sz w:val="22"/>
                <w:szCs w:val="22"/>
                <w:lang w:val="ro-RO"/>
              </w:rPr>
            </w:pPr>
            <w:r>
              <w:rPr>
                <w:sz w:val="22"/>
                <w:szCs w:val="22"/>
                <w:lang w:val="en-US"/>
              </w:rPr>
              <w:t>argumentează</w:t>
            </w:r>
            <w:r>
              <w:rPr>
                <w:sz w:val="22"/>
                <w:szCs w:val="22"/>
                <w:lang w:val="ro-RO"/>
              </w:rPr>
              <w:t xml:space="preserve"> rolul organismelor în procesele de modelare a reliefului;</w:t>
            </w:r>
          </w:p>
          <w:p w14:paraId="160990BB" w14:textId="77777777" w:rsidR="005D622A" w:rsidRDefault="0086302A">
            <w:pPr>
              <w:widowControl w:val="0"/>
              <w:numPr>
                <w:ilvl w:val="0"/>
                <w:numId w:val="13"/>
              </w:numPr>
              <w:shd w:val="clear" w:color="auto" w:fill="FFFFFF"/>
              <w:tabs>
                <w:tab w:val="left" w:pos="142"/>
              </w:tabs>
              <w:autoSpaceDE w:val="0"/>
              <w:autoSpaceDN w:val="0"/>
              <w:adjustRightInd w:val="0"/>
              <w:ind w:left="142" w:hanging="142"/>
              <w:jc w:val="both"/>
              <w:rPr>
                <w:sz w:val="22"/>
                <w:szCs w:val="22"/>
                <w:lang w:val="ro-RO"/>
              </w:rPr>
            </w:pPr>
            <w:r>
              <w:rPr>
                <w:sz w:val="22"/>
                <w:szCs w:val="22"/>
                <w:lang w:val="en-US"/>
              </w:rPr>
              <w:t>enumeră</w:t>
            </w:r>
            <w:r>
              <w:rPr>
                <w:sz w:val="22"/>
                <w:szCs w:val="22"/>
                <w:lang w:val="ro-RO"/>
              </w:rPr>
              <w:t xml:space="preserve"> formele de relief rezultate din activitățile umane;</w:t>
            </w:r>
          </w:p>
          <w:p w14:paraId="598BEBF7" w14:textId="77777777" w:rsidR="005D622A" w:rsidRDefault="0086302A">
            <w:pPr>
              <w:widowControl w:val="0"/>
              <w:numPr>
                <w:ilvl w:val="0"/>
                <w:numId w:val="11"/>
              </w:numPr>
              <w:shd w:val="clear" w:color="auto" w:fill="FFFFFF"/>
              <w:tabs>
                <w:tab w:val="left" w:pos="142"/>
              </w:tabs>
              <w:autoSpaceDE w:val="0"/>
              <w:autoSpaceDN w:val="0"/>
              <w:adjustRightInd w:val="0"/>
              <w:ind w:left="142" w:hanging="142"/>
              <w:jc w:val="both"/>
              <w:rPr>
                <w:sz w:val="22"/>
                <w:szCs w:val="22"/>
                <w:lang w:val="ro-RO"/>
              </w:rPr>
            </w:pPr>
            <w:r>
              <w:rPr>
                <w:spacing w:val="-1"/>
                <w:sz w:val="22"/>
                <w:szCs w:val="22"/>
                <w:lang w:val="en-US"/>
              </w:rPr>
              <w:t>analizează</w:t>
            </w:r>
            <w:r>
              <w:rPr>
                <w:spacing w:val="-1"/>
                <w:sz w:val="22"/>
                <w:szCs w:val="22"/>
                <w:lang w:val="ro-RO"/>
              </w:rPr>
              <w:t xml:space="preserve"> r</w:t>
            </w:r>
            <w:r>
              <w:rPr>
                <w:bCs/>
                <w:sz w:val="22"/>
                <w:szCs w:val="22"/>
                <w:lang w:val="ro-RO"/>
              </w:rPr>
              <w:t>epartiţia spaţială a reliefului biogen și antropic;</w:t>
            </w:r>
          </w:p>
          <w:p w14:paraId="394EAAC9" w14:textId="77777777" w:rsidR="005D622A" w:rsidRDefault="005D622A">
            <w:pPr>
              <w:pStyle w:val="ListParagraph1"/>
              <w:tabs>
                <w:tab w:val="left" w:pos="28"/>
              </w:tabs>
              <w:spacing w:after="0" w:line="240" w:lineRule="auto"/>
              <w:ind w:left="0"/>
              <w:jc w:val="center"/>
              <w:rPr>
                <w:rFonts w:ascii="Times New Roman" w:hAnsi="Times New Roman"/>
                <w:b/>
                <w:lang w:val="fr-FR" w:eastAsia="en-US"/>
              </w:rPr>
            </w:pPr>
          </w:p>
        </w:tc>
        <w:tc>
          <w:tcPr>
            <w:tcW w:w="2835" w:type="dxa"/>
            <w:shd w:val="clear" w:color="auto" w:fill="auto"/>
          </w:tcPr>
          <w:p w14:paraId="72A505F6" w14:textId="77777777" w:rsidR="005D622A" w:rsidRDefault="0086302A">
            <w:pPr>
              <w:pStyle w:val="ListParagraph1"/>
              <w:spacing w:after="0" w:line="240" w:lineRule="auto"/>
              <w:ind w:left="301"/>
              <w:jc w:val="both"/>
              <w:rPr>
                <w:rFonts w:ascii="Times New Roman" w:hAnsi="Times New Roman"/>
                <w:lang w:val="en-US" w:eastAsia="zh-CN"/>
              </w:rPr>
            </w:pPr>
            <w:r>
              <w:rPr>
                <w:rFonts w:ascii="Times New Roman" w:hAnsi="Times New Roman"/>
                <w:lang w:val="en-US" w:eastAsia="zh-CN"/>
              </w:rPr>
              <w:t>S</w:t>
            </w:r>
            <w:r>
              <w:rPr>
                <w:rFonts w:ascii="Times New Roman" w:hAnsi="Times New Roman"/>
                <w:lang w:val="it-IT" w:eastAsia="zh-CN"/>
              </w:rPr>
              <w:t xml:space="preserve">tudentul </w:t>
            </w:r>
            <w:r>
              <w:rPr>
                <w:rFonts w:ascii="Times New Roman" w:hAnsi="Times New Roman"/>
                <w:lang w:val="en-US" w:eastAsia="zh-CN"/>
              </w:rPr>
              <w:t xml:space="preserve">poate autonom să identifice pe materiale cartografice regiunile de răspândire a reliefului eolian și litoral, și să însușească formele de relief create. </w:t>
            </w:r>
          </w:p>
          <w:p w14:paraId="12F15C15" w14:textId="77777777" w:rsidR="005D622A" w:rsidRDefault="0086302A">
            <w:pPr>
              <w:pStyle w:val="ListParagraph1"/>
              <w:spacing w:after="0" w:line="240" w:lineRule="auto"/>
              <w:ind w:left="301"/>
              <w:jc w:val="both"/>
              <w:rPr>
                <w:rFonts w:ascii="Times New Roman" w:hAnsi="Times New Roman"/>
                <w:b/>
                <w:lang w:val="fr-FR" w:eastAsia="zh-CN"/>
              </w:rPr>
            </w:pPr>
            <w:r>
              <w:rPr>
                <w:rFonts w:ascii="Times New Roman" w:hAnsi="Times New Roman"/>
                <w:lang w:val="en-US"/>
              </w:rPr>
              <w:t>Studentul își asumă responsabilitatea să argumenteze rolul organismelor în procesele de model</w:t>
            </w:r>
            <w:r>
              <w:rPr>
                <w:rFonts w:ascii="Times New Roman" w:hAnsi="Times New Roman"/>
                <w:lang w:val="en-US"/>
              </w:rPr>
              <w:t xml:space="preserve">are a reliefului. </w:t>
            </w:r>
          </w:p>
        </w:tc>
      </w:tr>
      <w:tr w:rsidR="005D622A" w14:paraId="54F4B98A" w14:textId="77777777">
        <w:trPr>
          <w:trHeight w:val="645"/>
        </w:trPr>
        <w:tc>
          <w:tcPr>
            <w:tcW w:w="9923" w:type="dxa"/>
            <w:gridSpan w:val="3"/>
            <w:shd w:val="clear" w:color="auto" w:fill="E2EFD9"/>
          </w:tcPr>
          <w:p w14:paraId="78867CD7" w14:textId="77777777" w:rsidR="005D622A" w:rsidRDefault="0086302A">
            <w:pPr>
              <w:pStyle w:val="ListParagraph"/>
              <w:tabs>
                <w:tab w:val="left" w:pos="33"/>
              </w:tabs>
              <w:ind w:left="0"/>
              <w:jc w:val="center"/>
              <w:rPr>
                <w:rFonts w:eastAsia="Times New Roman"/>
                <w:b/>
                <w:bCs/>
                <w:sz w:val="22"/>
                <w:szCs w:val="22"/>
              </w:rPr>
            </w:pPr>
            <w:r>
              <w:rPr>
                <w:b/>
                <w:sz w:val="22"/>
                <w:szCs w:val="22"/>
                <w:lang w:val="zh-CN"/>
              </w:rPr>
              <w:t>Tema 7.</w:t>
            </w:r>
            <w:r>
              <w:rPr>
                <w:b/>
                <w:bCs/>
                <w:sz w:val="22"/>
                <w:szCs w:val="22"/>
                <w:lang w:val="it-IT"/>
              </w:rPr>
              <w:t xml:space="preserve"> </w:t>
            </w:r>
            <w:r>
              <w:rPr>
                <w:rFonts w:eastAsia="Times New Roman"/>
                <w:b/>
                <w:bCs/>
                <w:sz w:val="22"/>
                <w:szCs w:val="22"/>
              </w:rPr>
              <w:t>Procesele de degradare și riscurile asociate</w:t>
            </w:r>
          </w:p>
          <w:p w14:paraId="6713D90F" w14:textId="77777777" w:rsidR="005D622A" w:rsidRDefault="0086302A">
            <w:pPr>
              <w:pStyle w:val="ListParagraph"/>
              <w:tabs>
                <w:tab w:val="left" w:pos="33"/>
              </w:tabs>
              <w:ind w:left="0"/>
              <w:jc w:val="center"/>
              <w:rPr>
                <w:rFonts w:eastAsia="Times New Roman"/>
                <w:b/>
                <w:bCs/>
                <w:sz w:val="22"/>
                <w:szCs w:val="22"/>
              </w:rPr>
            </w:pPr>
            <w:r>
              <w:rPr>
                <w:rFonts w:eastAsia="Times New Roman"/>
                <w:b/>
                <w:bCs/>
                <w:sz w:val="22"/>
                <w:szCs w:val="22"/>
              </w:rPr>
              <w:t>Procesele de eroziune și acumulare</w:t>
            </w:r>
          </w:p>
          <w:p w14:paraId="22ACA9A4" w14:textId="77777777" w:rsidR="005D622A" w:rsidRDefault="0086302A">
            <w:pPr>
              <w:pStyle w:val="ListParagraph1"/>
              <w:spacing w:after="0" w:line="240" w:lineRule="auto"/>
              <w:ind w:left="301"/>
              <w:rPr>
                <w:rFonts w:ascii="Times New Roman" w:hAnsi="Times New Roman"/>
                <w:b/>
                <w:lang w:val="it-IT"/>
              </w:rPr>
            </w:pPr>
            <w:r>
              <w:rPr>
                <w:rFonts w:ascii="Times New Roman" w:hAnsi="Times New Roman"/>
                <w:b/>
                <w:lang w:val="zh-CN"/>
              </w:rPr>
              <w:t xml:space="preserve">Rezultatele învățării preconizate a fi atinse: RI </w:t>
            </w:r>
            <w:r>
              <w:rPr>
                <w:rFonts w:ascii="Times New Roman" w:hAnsi="Times New Roman"/>
                <w:b/>
                <w:lang w:val="it-IT"/>
              </w:rPr>
              <w:t>1</w:t>
            </w:r>
            <w:r>
              <w:rPr>
                <w:rFonts w:ascii="Times New Roman" w:hAnsi="Times New Roman"/>
                <w:b/>
                <w:lang w:val="zh-CN"/>
              </w:rPr>
              <w:t xml:space="preserve">; </w:t>
            </w:r>
            <w:r>
              <w:rPr>
                <w:rFonts w:ascii="Times New Roman" w:hAnsi="Times New Roman"/>
                <w:b/>
              </w:rPr>
              <w:t>RI 3; RI 4;, RI 5; RI 6; RI 13; RI 15</w:t>
            </w:r>
          </w:p>
        </w:tc>
      </w:tr>
      <w:tr w:rsidR="005D622A" w14:paraId="6F25D68B" w14:textId="77777777">
        <w:trPr>
          <w:trHeight w:val="449"/>
        </w:trPr>
        <w:tc>
          <w:tcPr>
            <w:tcW w:w="3544" w:type="dxa"/>
            <w:shd w:val="clear" w:color="auto" w:fill="auto"/>
          </w:tcPr>
          <w:p w14:paraId="4B7ECF7B"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Cunoștințe/</w:t>
            </w:r>
            <w:r>
              <w:rPr>
                <w:rFonts w:ascii="Times New Roman" w:hAnsi="Times New Roman"/>
                <w:b/>
                <w:color w:val="000000"/>
              </w:rPr>
              <w:t>unități de conținut</w:t>
            </w:r>
          </w:p>
        </w:tc>
        <w:tc>
          <w:tcPr>
            <w:tcW w:w="3544" w:type="dxa"/>
            <w:shd w:val="clear" w:color="auto" w:fill="auto"/>
          </w:tcPr>
          <w:p w14:paraId="5AEA6E2F"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Abilități</w:t>
            </w:r>
          </w:p>
        </w:tc>
        <w:tc>
          <w:tcPr>
            <w:tcW w:w="2835" w:type="dxa"/>
            <w:shd w:val="clear" w:color="auto" w:fill="auto"/>
          </w:tcPr>
          <w:p w14:paraId="6E91EC5E"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Responsabilitate și autonomie</w:t>
            </w:r>
          </w:p>
        </w:tc>
      </w:tr>
      <w:tr w:rsidR="005D622A" w14:paraId="717FB0B6" w14:textId="77777777">
        <w:trPr>
          <w:trHeight w:val="645"/>
        </w:trPr>
        <w:tc>
          <w:tcPr>
            <w:tcW w:w="3544" w:type="dxa"/>
            <w:shd w:val="clear" w:color="auto" w:fill="auto"/>
          </w:tcPr>
          <w:p w14:paraId="69C29A73" w14:textId="77777777" w:rsidR="005D622A" w:rsidRDefault="0086302A">
            <w:pPr>
              <w:pStyle w:val="ListParagraph1"/>
              <w:spacing w:after="0" w:line="240" w:lineRule="auto"/>
              <w:ind w:left="0"/>
              <w:rPr>
                <w:rFonts w:ascii="Times New Roman" w:hAnsi="Times New Roman"/>
                <w:i/>
                <w:iCs/>
              </w:rPr>
            </w:pPr>
            <w:r>
              <w:rPr>
                <w:rFonts w:ascii="Times New Roman" w:hAnsi="Times New Roman"/>
                <w:i/>
                <w:iCs/>
              </w:rPr>
              <w:t>Termeni-cheie:</w:t>
            </w:r>
          </w:p>
          <w:p w14:paraId="600B24A3" w14:textId="77777777" w:rsidR="005D622A" w:rsidRDefault="0086302A">
            <w:pPr>
              <w:pStyle w:val="ListParagraph"/>
              <w:tabs>
                <w:tab w:val="left" w:pos="33"/>
              </w:tabs>
              <w:ind w:left="33"/>
              <w:jc w:val="both"/>
              <w:rPr>
                <w:sz w:val="22"/>
                <w:szCs w:val="22"/>
                <w:lang w:val="ro-RO"/>
              </w:rPr>
            </w:pPr>
            <w:r>
              <w:rPr>
                <w:sz w:val="22"/>
                <w:szCs w:val="22"/>
                <w:lang w:val="ro-RO"/>
              </w:rPr>
              <w:t>Eroziune, de suprafață și adâncime, rigole, ogașe, ravene.</w:t>
            </w:r>
          </w:p>
          <w:p w14:paraId="65E8DBA4" w14:textId="77777777" w:rsidR="005D622A" w:rsidRDefault="005D622A">
            <w:pPr>
              <w:pStyle w:val="ListParagraph"/>
              <w:tabs>
                <w:tab w:val="left" w:pos="33"/>
              </w:tabs>
              <w:ind w:left="33"/>
              <w:jc w:val="both"/>
              <w:rPr>
                <w:sz w:val="22"/>
                <w:szCs w:val="22"/>
                <w:lang w:val="ro-RO"/>
              </w:rPr>
            </w:pPr>
          </w:p>
          <w:p w14:paraId="6F6384C8" w14:textId="77777777" w:rsidR="005D622A" w:rsidRDefault="0086302A">
            <w:pPr>
              <w:pStyle w:val="ListParagraph"/>
              <w:tabs>
                <w:tab w:val="left" w:pos="33"/>
              </w:tabs>
              <w:ind w:left="33"/>
              <w:jc w:val="both"/>
              <w:rPr>
                <w:sz w:val="22"/>
                <w:szCs w:val="22"/>
                <w:lang w:val="ro-RO"/>
              </w:rPr>
            </w:pPr>
            <w:r>
              <w:rPr>
                <w:sz w:val="22"/>
                <w:szCs w:val="22"/>
                <w:lang w:val="ro-RO"/>
              </w:rPr>
              <w:t>Unități de conținut:</w:t>
            </w:r>
          </w:p>
          <w:p w14:paraId="36472B69" w14:textId="77777777" w:rsidR="005D622A" w:rsidRDefault="0086302A">
            <w:pPr>
              <w:tabs>
                <w:tab w:val="left" w:pos="33"/>
              </w:tabs>
              <w:jc w:val="both"/>
              <w:rPr>
                <w:b/>
                <w:sz w:val="22"/>
                <w:szCs w:val="22"/>
                <w:lang w:val="ro-RO"/>
              </w:rPr>
            </w:pPr>
            <w:r>
              <w:rPr>
                <w:b/>
                <w:sz w:val="22"/>
                <w:szCs w:val="22"/>
                <w:lang w:val="ro-RO"/>
              </w:rPr>
              <w:t xml:space="preserve">Eroziunea în suprafață. </w:t>
            </w:r>
            <w:r>
              <w:rPr>
                <w:sz w:val="22"/>
                <w:szCs w:val="22"/>
                <w:lang w:val="ro-RO"/>
              </w:rPr>
              <w:t>Energia cinetică a apei în mişcare.</w:t>
            </w:r>
          </w:p>
          <w:p w14:paraId="0B9E8583" w14:textId="77777777" w:rsidR="005D622A" w:rsidRDefault="0086302A">
            <w:pPr>
              <w:tabs>
                <w:tab w:val="left" w:pos="33"/>
              </w:tabs>
              <w:ind w:left="33"/>
              <w:jc w:val="both"/>
              <w:rPr>
                <w:sz w:val="22"/>
                <w:szCs w:val="22"/>
                <w:lang w:val="ro-RO"/>
              </w:rPr>
            </w:pPr>
            <w:r>
              <w:rPr>
                <w:sz w:val="22"/>
                <w:szCs w:val="22"/>
                <w:lang w:val="ro-RO"/>
              </w:rPr>
              <w:t xml:space="preserve">Pluviodenudaţia. Scurgerea în pânză şi şiroirea, şi rolul lor în </w:t>
            </w:r>
            <w:r>
              <w:rPr>
                <w:sz w:val="22"/>
                <w:szCs w:val="22"/>
                <w:lang w:val="ro-RO"/>
              </w:rPr>
              <w:t>modelare. Formarea rigolelor și ogașelor.</w:t>
            </w:r>
          </w:p>
          <w:p w14:paraId="01023421" w14:textId="77777777" w:rsidR="005D622A" w:rsidRDefault="0086302A">
            <w:pPr>
              <w:pStyle w:val="ListParagraph"/>
              <w:tabs>
                <w:tab w:val="left" w:pos="33"/>
              </w:tabs>
              <w:ind w:left="33"/>
              <w:jc w:val="both"/>
              <w:rPr>
                <w:sz w:val="22"/>
                <w:szCs w:val="22"/>
              </w:rPr>
            </w:pPr>
            <w:r>
              <w:rPr>
                <w:b/>
                <w:sz w:val="22"/>
                <w:szCs w:val="22"/>
                <w:lang w:val="ro-RO"/>
              </w:rPr>
              <w:t>Eroziunea în adâncime</w:t>
            </w:r>
            <w:r>
              <w:rPr>
                <w:sz w:val="22"/>
                <w:szCs w:val="22"/>
                <w:lang w:val="ro-RO"/>
              </w:rPr>
              <w:t xml:space="preserve"> . Scurgerea torenţială şi formele de relief (ravene). </w:t>
            </w:r>
          </w:p>
        </w:tc>
        <w:tc>
          <w:tcPr>
            <w:tcW w:w="3544" w:type="dxa"/>
            <w:shd w:val="clear" w:color="auto" w:fill="auto"/>
          </w:tcPr>
          <w:p w14:paraId="7AE8FDB2" w14:textId="77777777" w:rsidR="005D622A" w:rsidRDefault="0086302A">
            <w:pPr>
              <w:widowControl w:val="0"/>
              <w:numPr>
                <w:ilvl w:val="0"/>
                <w:numId w:val="13"/>
              </w:numPr>
              <w:shd w:val="clear" w:color="auto" w:fill="FFFFFF"/>
              <w:tabs>
                <w:tab w:val="left" w:pos="142"/>
              </w:tabs>
              <w:autoSpaceDE w:val="0"/>
              <w:autoSpaceDN w:val="0"/>
              <w:adjustRightInd w:val="0"/>
              <w:ind w:left="142" w:hanging="142"/>
              <w:jc w:val="both"/>
              <w:rPr>
                <w:b/>
                <w:sz w:val="22"/>
                <w:szCs w:val="22"/>
                <w:lang w:val="ro-RO"/>
              </w:rPr>
            </w:pPr>
            <w:r>
              <w:rPr>
                <w:sz w:val="22"/>
                <w:szCs w:val="22"/>
                <w:lang w:val="ro-RO"/>
              </w:rPr>
              <w:t>argumentează rolul apelor meteorice în procesele de modelare a reliefului;</w:t>
            </w:r>
          </w:p>
          <w:p w14:paraId="3205644A" w14:textId="77777777" w:rsidR="005D622A" w:rsidRDefault="0086302A">
            <w:pPr>
              <w:widowControl w:val="0"/>
              <w:numPr>
                <w:ilvl w:val="0"/>
                <w:numId w:val="13"/>
              </w:numPr>
              <w:shd w:val="clear" w:color="auto" w:fill="FFFFFF"/>
              <w:tabs>
                <w:tab w:val="left" w:pos="142"/>
              </w:tabs>
              <w:autoSpaceDE w:val="0"/>
              <w:autoSpaceDN w:val="0"/>
              <w:adjustRightInd w:val="0"/>
              <w:ind w:left="142" w:hanging="142"/>
              <w:jc w:val="both"/>
              <w:rPr>
                <w:b/>
                <w:sz w:val="22"/>
                <w:szCs w:val="22"/>
                <w:lang w:val="ro-RO"/>
              </w:rPr>
            </w:pPr>
            <w:r>
              <w:rPr>
                <w:sz w:val="22"/>
                <w:szCs w:val="22"/>
                <w:lang w:val="ro-RO"/>
              </w:rPr>
              <w:t>clasifică formele de eroziune</w:t>
            </w:r>
          </w:p>
          <w:p w14:paraId="1C21122E" w14:textId="77777777" w:rsidR="005D622A" w:rsidRDefault="0086302A">
            <w:pPr>
              <w:widowControl w:val="0"/>
              <w:numPr>
                <w:ilvl w:val="0"/>
                <w:numId w:val="13"/>
              </w:numPr>
              <w:shd w:val="clear" w:color="auto" w:fill="FFFFFF"/>
              <w:tabs>
                <w:tab w:val="left" w:pos="142"/>
              </w:tabs>
              <w:autoSpaceDE w:val="0"/>
              <w:autoSpaceDN w:val="0"/>
              <w:adjustRightInd w:val="0"/>
              <w:ind w:left="142" w:hanging="142"/>
              <w:jc w:val="both"/>
              <w:rPr>
                <w:sz w:val="22"/>
                <w:szCs w:val="22"/>
                <w:lang w:val="ro-RO"/>
              </w:rPr>
            </w:pPr>
            <w:r>
              <w:rPr>
                <w:sz w:val="22"/>
                <w:szCs w:val="22"/>
                <w:lang w:val="ro-RO"/>
              </w:rPr>
              <w:t xml:space="preserve">identifică pe harta topografică procesele de eroziune în adâncime; </w:t>
            </w:r>
          </w:p>
          <w:p w14:paraId="152B7CE7" w14:textId="77777777" w:rsidR="005D622A" w:rsidRDefault="0086302A">
            <w:pPr>
              <w:widowControl w:val="0"/>
              <w:numPr>
                <w:ilvl w:val="0"/>
                <w:numId w:val="13"/>
              </w:numPr>
              <w:shd w:val="clear" w:color="auto" w:fill="FFFFFF"/>
              <w:tabs>
                <w:tab w:val="left" w:pos="142"/>
              </w:tabs>
              <w:autoSpaceDE w:val="0"/>
              <w:autoSpaceDN w:val="0"/>
              <w:adjustRightInd w:val="0"/>
              <w:ind w:left="142" w:hanging="142"/>
              <w:jc w:val="both"/>
              <w:rPr>
                <w:sz w:val="22"/>
                <w:szCs w:val="22"/>
                <w:lang w:val="ro-RO"/>
              </w:rPr>
            </w:pPr>
            <w:r>
              <w:rPr>
                <w:sz w:val="22"/>
                <w:szCs w:val="22"/>
                <w:lang w:val="ro-RO"/>
              </w:rPr>
              <w:t>propune măsuri de prevenire și combatere a eroziunii în suprafață.</w:t>
            </w:r>
          </w:p>
        </w:tc>
        <w:tc>
          <w:tcPr>
            <w:tcW w:w="2835" w:type="dxa"/>
            <w:shd w:val="clear" w:color="auto" w:fill="auto"/>
          </w:tcPr>
          <w:p w14:paraId="6B5D3323" w14:textId="77777777" w:rsidR="005D622A" w:rsidRDefault="0086302A">
            <w:pPr>
              <w:pStyle w:val="ListParagraph1"/>
              <w:spacing w:after="0" w:line="240" w:lineRule="auto"/>
              <w:ind w:left="39"/>
              <w:rPr>
                <w:rFonts w:ascii="Times New Roman" w:hAnsi="Times New Roman"/>
              </w:rPr>
            </w:pPr>
            <w:r>
              <w:rPr>
                <w:rFonts w:ascii="Times New Roman" w:hAnsi="Times New Roman"/>
                <w:lang w:eastAsia="zh-CN"/>
              </w:rPr>
              <w:t>Studentul poate autonom să explice factorii ce declanșează procesele geomorfologice de risc și să propună soluții de prev</w:t>
            </w:r>
            <w:r>
              <w:rPr>
                <w:rFonts w:ascii="Times New Roman" w:hAnsi="Times New Roman"/>
                <w:lang w:eastAsia="zh-CN"/>
              </w:rPr>
              <w:t xml:space="preserve">enire și combatere a acestor procese. </w:t>
            </w:r>
          </w:p>
        </w:tc>
      </w:tr>
      <w:tr w:rsidR="005D622A" w14:paraId="5FA2E7AD" w14:textId="77777777">
        <w:trPr>
          <w:trHeight w:val="645"/>
        </w:trPr>
        <w:tc>
          <w:tcPr>
            <w:tcW w:w="9923" w:type="dxa"/>
            <w:gridSpan w:val="3"/>
            <w:shd w:val="clear" w:color="auto" w:fill="E2EFD9"/>
          </w:tcPr>
          <w:p w14:paraId="4AAB1EA4" w14:textId="77777777" w:rsidR="005D622A" w:rsidRDefault="0086302A">
            <w:pPr>
              <w:pStyle w:val="ListParagraph1"/>
              <w:spacing w:after="0" w:line="240" w:lineRule="auto"/>
              <w:ind w:left="301"/>
              <w:jc w:val="center"/>
              <w:rPr>
                <w:rFonts w:ascii="Times New Roman" w:eastAsia="Times New Roman" w:hAnsi="Times New Roman"/>
                <w:b/>
                <w:bCs/>
                <w:lang w:val="en-US"/>
              </w:rPr>
            </w:pPr>
            <w:r>
              <w:rPr>
                <w:rFonts w:ascii="Times New Roman" w:hAnsi="Times New Roman"/>
                <w:b/>
                <w:lang w:val="zh-CN"/>
              </w:rPr>
              <w:t>Tema 8.</w:t>
            </w:r>
            <w:r>
              <w:rPr>
                <w:rFonts w:ascii="Times New Roman" w:hAnsi="Times New Roman"/>
                <w:b/>
                <w:bCs/>
              </w:rPr>
              <w:t xml:space="preserve"> </w:t>
            </w:r>
            <w:r>
              <w:rPr>
                <w:rFonts w:ascii="Times New Roman" w:eastAsia="Times New Roman" w:hAnsi="Times New Roman"/>
                <w:b/>
                <w:bCs/>
                <w:lang w:val="en-US"/>
              </w:rPr>
              <w:t>Procesele de degradare și riscurile asociate</w:t>
            </w:r>
          </w:p>
          <w:p w14:paraId="53D25123" w14:textId="77777777" w:rsidR="005D622A" w:rsidRDefault="0086302A">
            <w:pPr>
              <w:pStyle w:val="ListParagraph1"/>
              <w:spacing w:after="0" w:line="240" w:lineRule="auto"/>
              <w:ind w:left="301"/>
              <w:jc w:val="center"/>
              <w:rPr>
                <w:rFonts w:ascii="Times New Roman" w:eastAsia="Times New Roman" w:hAnsi="Times New Roman"/>
                <w:b/>
                <w:bCs/>
                <w:lang w:val="en-US"/>
              </w:rPr>
            </w:pPr>
            <w:r>
              <w:rPr>
                <w:rFonts w:ascii="Times New Roman" w:eastAsia="Times New Roman" w:hAnsi="Times New Roman"/>
                <w:b/>
                <w:bCs/>
                <w:lang w:val="en-US"/>
              </w:rPr>
              <w:t>Deplasările de teren</w:t>
            </w:r>
          </w:p>
          <w:p w14:paraId="21C36268" w14:textId="77777777" w:rsidR="005D622A" w:rsidRDefault="0086302A">
            <w:pPr>
              <w:pStyle w:val="ListParagraph1"/>
              <w:spacing w:after="0" w:line="240" w:lineRule="auto"/>
              <w:ind w:left="301"/>
              <w:rPr>
                <w:rFonts w:ascii="Times New Roman" w:hAnsi="Times New Roman"/>
                <w:b/>
              </w:rPr>
            </w:pPr>
            <w:r>
              <w:rPr>
                <w:rFonts w:ascii="Times New Roman" w:hAnsi="Times New Roman"/>
                <w:b/>
                <w:lang w:val="zh-CN"/>
              </w:rPr>
              <w:t xml:space="preserve">Rezultatele învățării preconizate a fi atinse: RI </w:t>
            </w:r>
            <w:r>
              <w:rPr>
                <w:rFonts w:ascii="Times New Roman" w:hAnsi="Times New Roman"/>
                <w:b/>
                <w:lang w:val="it-IT"/>
              </w:rPr>
              <w:t>1</w:t>
            </w:r>
            <w:r>
              <w:rPr>
                <w:rFonts w:ascii="Times New Roman" w:hAnsi="Times New Roman"/>
                <w:b/>
                <w:lang w:val="zh-CN"/>
              </w:rPr>
              <w:t xml:space="preserve">; </w:t>
            </w:r>
            <w:r>
              <w:rPr>
                <w:rFonts w:ascii="Times New Roman" w:hAnsi="Times New Roman"/>
                <w:b/>
              </w:rPr>
              <w:t>RI 3; RI 4;, RI 5; RI 6; RI 13; RI 15</w:t>
            </w:r>
          </w:p>
        </w:tc>
      </w:tr>
      <w:tr w:rsidR="005D622A" w14:paraId="7E11086C" w14:textId="77777777">
        <w:trPr>
          <w:trHeight w:val="463"/>
        </w:trPr>
        <w:tc>
          <w:tcPr>
            <w:tcW w:w="3544" w:type="dxa"/>
            <w:shd w:val="clear" w:color="auto" w:fill="auto"/>
          </w:tcPr>
          <w:p w14:paraId="079EC506"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lastRenderedPageBreak/>
              <w:t>Cunoștințe/</w:t>
            </w:r>
            <w:r>
              <w:rPr>
                <w:rFonts w:ascii="Times New Roman" w:hAnsi="Times New Roman"/>
                <w:b/>
                <w:color w:val="000000"/>
              </w:rPr>
              <w:t>unități de conținut</w:t>
            </w:r>
          </w:p>
        </w:tc>
        <w:tc>
          <w:tcPr>
            <w:tcW w:w="3544" w:type="dxa"/>
            <w:shd w:val="clear" w:color="auto" w:fill="auto"/>
          </w:tcPr>
          <w:p w14:paraId="70F91D3E"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Abilități</w:t>
            </w:r>
          </w:p>
        </w:tc>
        <w:tc>
          <w:tcPr>
            <w:tcW w:w="2835" w:type="dxa"/>
            <w:shd w:val="clear" w:color="auto" w:fill="auto"/>
          </w:tcPr>
          <w:p w14:paraId="1FE3B7DB"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Responsabilitate și autonomie</w:t>
            </w:r>
          </w:p>
        </w:tc>
      </w:tr>
      <w:tr w:rsidR="005D622A" w14:paraId="6546CABF" w14:textId="77777777">
        <w:trPr>
          <w:trHeight w:val="645"/>
        </w:trPr>
        <w:tc>
          <w:tcPr>
            <w:tcW w:w="3544" w:type="dxa"/>
            <w:shd w:val="clear" w:color="auto" w:fill="auto"/>
          </w:tcPr>
          <w:p w14:paraId="3B92F407" w14:textId="77777777" w:rsidR="005D622A" w:rsidRDefault="0086302A">
            <w:pPr>
              <w:pStyle w:val="ListParagraph1"/>
              <w:spacing w:after="0" w:line="240" w:lineRule="auto"/>
              <w:ind w:left="0"/>
              <w:rPr>
                <w:rFonts w:ascii="Times New Roman" w:hAnsi="Times New Roman"/>
                <w:i/>
                <w:iCs/>
                <w:lang w:val="zh-CN"/>
              </w:rPr>
            </w:pPr>
            <w:r>
              <w:rPr>
                <w:rFonts w:ascii="Times New Roman" w:hAnsi="Times New Roman"/>
                <w:i/>
                <w:iCs/>
                <w:lang w:val="zh-CN"/>
              </w:rPr>
              <w:t>Termeni-cheie:</w:t>
            </w:r>
          </w:p>
          <w:p w14:paraId="6B2A684F" w14:textId="77777777" w:rsidR="005D622A" w:rsidRDefault="0086302A">
            <w:pPr>
              <w:tabs>
                <w:tab w:val="left" w:pos="33"/>
              </w:tabs>
              <w:jc w:val="both"/>
              <w:rPr>
                <w:sz w:val="22"/>
                <w:szCs w:val="22"/>
                <w:lang w:val="en-US"/>
              </w:rPr>
            </w:pPr>
            <w:r>
              <w:rPr>
                <w:sz w:val="22"/>
                <w:szCs w:val="22"/>
                <w:lang w:val="ro-RO"/>
              </w:rPr>
              <w:t>Alunecări de teren, surpări,</w:t>
            </w:r>
            <w:r>
              <w:rPr>
                <w:sz w:val="22"/>
                <w:szCs w:val="22"/>
                <w:lang w:val="en-US"/>
              </w:rPr>
              <w:t xml:space="preserve"> tasare, sufoziune, creep.</w:t>
            </w:r>
          </w:p>
          <w:p w14:paraId="254136E1" w14:textId="77777777" w:rsidR="005D622A" w:rsidRDefault="005D622A">
            <w:pPr>
              <w:pStyle w:val="ListParagraph1"/>
              <w:spacing w:after="0" w:line="240" w:lineRule="auto"/>
              <w:ind w:left="0"/>
              <w:rPr>
                <w:rFonts w:ascii="Times New Roman" w:hAnsi="Times New Roman"/>
                <w:i/>
                <w:iCs/>
                <w:lang w:val="zh-CN"/>
              </w:rPr>
            </w:pPr>
          </w:p>
          <w:p w14:paraId="19FD42BC" w14:textId="77777777" w:rsidR="005D622A" w:rsidRDefault="0086302A">
            <w:pPr>
              <w:pStyle w:val="ListParagraph1"/>
              <w:spacing w:after="0" w:line="240" w:lineRule="auto"/>
              <w:ind w:left="0"/>
              <w:rPr>
                <w:rFonts w:ascii="Times New Roman" w:hAnsi="Times New Roman"/>
                <w:i/>
                <w:iCs/>
                <w:lang w:val="zh-CN" w:eastAsia="zh-CN"/>
              </w:rPr>
            </w:pPr>
            <w:r>
              <w:rPr>
                <w:rFonts w:ascii="Times New Roman" w:hAnsi="Times New Roman"/>
                <w:i/>
                <w:iCs/>
                <w:lang w:val="zh-CN" w:eastAsia="zh-CN"/>
              </w:rPr>
              <w:t>Unități de conținut:</w:t>
            </w:r>
          </w:p>
          <w:p w14:paraId="04D8FA32" w14:textId="77777777" w:rsidR="005D622A" w:rsidRDefault="0086302A">
            <w:pPr>
              <w:tabs>
                <w:tab w:val="left" w:pos="33"/>
              </w:tabs>
              <w:jc w:val="both"/>
              <w:rPr>
                <w:b/>
                <w:sz w:val="22"/>
                <w:szCs w:val="22"/>
                <w:lang w:val="ro-RO" w:eastAsia="zh-CN"/>
              </w:rPr>
            </w:pPr>
            <w:r>
              <w:rPr>
                <w:b/>
                <w:sz w:val="22"/>
                <w:szCs w:val="22"/>
                <w:lang w:val="ro-RO" w:eastAsia="zh-CN"/>
              </w:rPr>
              <w:t xml:space="preserve">Procese gravitaționale. </w:t>
            </w:r>
            <w:r>
              <w:rPr>
                <w:sz w:val="22"/>
                <w:szCs w:val="22"/>
                <w:lang w:val="ro-RO" w:eastAsia="zh-CN"/>
              </w:rPr>
              <w:t>Rostogoliri, surpări, prăbuşiri, creep, avalanşe, tasare și sufoziune.</w:t>
            </w:r>
          </w:p>
          <w:p w14:paraId="0ED1F80D" w14:textId="77777777" w:rsidR="005D622A" w:rsidRDefault="0086302A">
            <w:pPr>
              <w:pStyle w:val="ListParagraph1"/>
              <w:spacing w:after="0" w:line="240" w:lineRule="auto"/>
              <w:ind w:left="0"/>
              <w:jc w:val="both"/>
              <w:rPr>
                <w:rFonts w:ascii="Times New Roman" w:hAnsi="Times New Roman"/>
              </w:rPr>
            </w:pPr>
            <w:r>
              <w:rPr>
                <w:rFonts w:ascii="Times New Roman" w:hAnsi="Times New Roman"/>
                <w:b/>
              </w:rPr>
              <w:t xml:space="preserve">Alunecările de teren. </w:t>
            </w:r>
            <w:r>
              <w:rPr>
                <w:rFonts w:ascii="Times New Roman" w:hAnsi="Times New Roman"/>
              </w:rPr>
              <w:t>Condiţiile şi cauzele declanșării alunecărilor de teren, clasific</w:t>
            </w:r>
            <w:r>
              <w:rPr>
                <w:rFonts w:ascii="Times New Roman" w:hAnsi="Times New Roman"/>
                <w:lang w:val="en-US"/>
              </w:rPr>
              <w:t>area</w:t>
            </w:r>
            <w:r>
              <w:rPr>
                <w:rFonts w:ascii="Times New Roman" w:hAnsi="Times New Roman"/>
              </w:rPr>
              <w:t xml:space="preserve"> alunecărilor, măsuri de combatere a alunecărilor.</w:t>
            </w:r>
          </w:p>
          <w:p w14:paraId="2D9190F2" w14:textId="77777777" w:rsidR="005D622A" w:rsidRDefault="0086302A">
            <w:pPr>
              <w:pStyle w:val="ListParagraph1"/>
              <w:spacing w:after="0" w:line="240" w:lineRule="auto"/>
              <w:ind w:left="0"/>
              <w:jc w:val="both"/>
              <w:rPr>
                <w:rFonts w:ascii="Times New Roman" w:hAnsi="Times New Roman"/>
                <w:lang w:val="en-US"/>
              </w:rPr>
            </w:pPr>
            <w:r>
              <w:rPr>
                <w:rFonts w:ascii="Times New Roman" w:hAnsi="Times New Roman"/>
                <w:b/>
                <w:bCs/>
                <w:lang w:val="en-US"/>
              </w:rPr>
              <w:t>Surpare.</w:t>
            </w:r>
            <w:r>
              <w:rPr>
                <w:rFonts w:ascii="Times New Roman" w:hAnsi="Times New Roman"/>
                <w:lang w:val="en-US"/>
              </w:rPr>
              <w:t xml:space="preserve"> Condițiile și cauzele surpării.</w:t>
            </w:r>
          </w:p>
          <w:p w14:paraId="45240E8B" w14:textId="77777777" w:rsidR="005D622A" w:rsidRDefault="0086302A">
            <w:pPr>
              <w:pStyle w:val="ListParagraph1"/>
              <w:spacing w:after="0" w:line="240" w:lineRule="auto"/>
              <w:ind w:left="0"/>
              <w:jc w:val="both"/>
              <w:rPr>
                <w:rFonts w:ascii="Times New Roman" w:hAnsi="Times New Roman"/>
                <w:lang w:val="en-US"/>
              </w:rPr>
            </w:pPr>
            <w:r>
              <w:rPr>
                <w:rFonts w:ascii="Times New Roman" w:hAnsi="Times New Roman"/>
                <w:b/>
                <w:bCs/>
                <w:lang w:val="en-US"/>
              </w:rPr>
              <w:t>Sufoziune și tazare.</w:t>
            </w:r>
            <w:r>
              <w:rPr>
                <w:rFonts w:ascii="Times New Roman" w:hAnsi="Times New Roman"/>
                <w:lang w:val="en-US"/>
              </w:rPr>
              <w:t xml:space="preserve"> Condițiile și cauzele formării canalelor de sufoziune și a tasării. Răspândirea pe glob a regiunilor vulnerabile la tasare.</w:t>
            </w:r>
          </w:p>
          <w:p w14:paraId="5B54FC56" w14:textId="77777777" w:rsidR="005D622A" w:rsidRDefault="0086302A">
            <w:pPr>
              <w:pStyle w:val="ListParagraph"/>
              <w:tabs>
                <w:tab w:val="left" w:pos="33"/>
              </w:tabs>
              <w:jc w:val="both"/>
              <w:rPr>
                <w:sz w:val="22"/>
                <w:szCs w:val="22"/>
                <w:lang w:val="zh-CN"/>
              </w:rPr>
            </w:pPr>
            <w:r>
              <w:rPr>
                <w:sz w:val="22"/>
                <w:szCs w:val="22"/>
                <w:lang w:val="ro-RO"/>
              </w:rPr>
              <w:t xml:space="preserve"> </w:t>
            </w:r>
          </w:p>
        </w:tc>
        <w:tc>
          <w:tcPr>
            <w:tcW w:w="3544" w:type="dxa"/>
            <w:shd w:val="clear" w:color="auto" w:fill="auto"/>
          </w:tcPr>
          <w:p w14:paraId="0649D2DF" w14:textId="77777777" w:rsidR="005D622A" w:rsidRDefault="0086302A">
            <w:pPr>
              <w:widowControl w:val="0"/>
              <w:numPr>
                <w:ilvl w:val="0"/>
                <w:numId w:val="14"/>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ro-RO"/>
              </w:rPr>
              <w:t>enumer</w:t>
            </w:r>
            <w:r>
              <w:rPr>
                <w:spacing w:val="-1"/>
                <w:sz w:val="22"/>
                <w:szCs w:val="22"/>
                <w:lang w:val="en-US"/>
              </w:rPr>
              <w:t>ă</w:t>
            </w:r>
            <w:r>
              <w:rPr>
                <w:spacing w:val="-1"/>
                <w:sz w:val="22"/>
                <w:szCs w:val="22"/>
                <w:lang w:val="ro-RO"/>
              </w:rPr>
              <w:t xml:space="preserve"> cauzele formării alunecărilor de teren;</w:t>
            </w:r>
          </w:p>
          <w:p w14:paraId="3C58C8E0" w14:textId="77777777" w:rsidR="005D622A" w:rsidRDefault="0086302A">
            <w:pPr>
              <w:widowControl w:val="0"/>
              <w:numPr>
                <w:ilvl w:val="0"/>
                <w:numId w:val="14"/>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en-US"/>
              </w:rPr>
              <w:t>clasifică</w:t>
            </w:r>
            <w:r>
              <w:rPr>
                <w:spacing w:val="-1"/>
                <w:sz w:val="22"/>
                <w:szCs w:val="22"/>
                <w:lang w:val="ro-RO"/>
              </w:rPr>
              <w:t xml:space="preserve"> alunecările de teren după diferite criterii;</w:t>
            </w:r>
          </w:p>
          <w:p w14:paraId="0B2D3596" w14:textId="77777777" w:rsidR="005D622A" w:rsidRDefault="0086302A">
            <w:pPr>
              <w:widowControl w:val="0"/>
              <w:numPr>
                <w:ilvl w:val="0"/>
                <w:numId w:val="14"/>
              </w:numPr>
              <w:shd w:val="clear" w:color="auto" w:fill="FFFFFF"/>
              <w:tabs>
                <w:tab w:val="left" w:pos="142"/>
              </w:tabs>
              <w:autoSpaceDE w:val="0"/>
              <w:autoSpaceDN w:val="0"/>
              <w:adjustRightInd w:val="0"/>
              <w:ind w:left="142" w:hanging="142"/>
              <w:jc w:val="both"/>
              <w:rPr>
                <w:spacing w:val="-1"/>
                <w:sz w:val="22"/>
                <w:szCs w:val="22"/>
                <w:lang w:val="ro-RO"/>
              </w:rPr>
            </w:pPr>
            <w:r>
              <w:rPr>
                <w:spacing w:val="-1"/>
                <w:sz w:val="22"/>
                <w:szCs w:val="22"/>
                <w:lang w:val="en-US"/>
              </w:rPr>
              <w:t>propune</w:t>
            </w:r>
            <w:r>
              <w:rPr>
                <w:spacing w:val="-1"/>
                <w:sz w:val="22"/>
                <w:szCs w:val="22"/>
                <w:lang w:val="ro-RO"/>
              </w:rPr>
              <w:t xml:space="preserve"> măsuri de prevenire și combatere a alunecărilor de teren;</w:t>
            </w:r>
          </w:p>
          <w:p w14:paraId="2E96F367" w14:textId="77777777" w:rsidR="005D622A" w:rsidRDefault="005D622A">
            <w:pPr>
              <w:pStyle w:val="ListParagraph"/>
              <w:widowControl w:val="0"/>
              <w:shd w:val="clear" w:color="auto" w:fill="FFFFFF"/>
              <w:tabs>
                <w:tab w:val="left" w:pos="142"/>
              </w:tabs>
              <w:autoSpaceDE w:val="0"/>
              <w:autoSpaceDN w:val="0"/>
              <w:adjustRightInd w:val="0"/>
              <w:ind w:left="0"/>
              <w:rPr>
                <w:sz w:val="22"/>
                <w:szCs w:val="22"/>
                <w:lang w:val="it-IT"/>
              </w:rPr>
            </w:pPr>
          </w:p>
        </w:tc>
        <w:tc>
          <w:tcPr>
            <w:tcW w:w="2835" w:type="dxa"/>
            <w:shd w:val="clear" w:color="auto" w:fill="auto"/>
          </w:tcPr>
          <w:p w14:paraId="0A8D2EBD" w14:textId="77777777" w:rsidR="005D622A" w:rsidRDefault="0086302A">
            <w:pPr>
              <w:pStyle w:val="ListParagraph1"/>
              <w:spacing w:after="0" w:line="240" w:lineRule="auto"/>
              <w:ind w:left="0"/>
              <w:rPr>
                <w:rFonts w:ascii="Times New Roman" w:hAnsi="Times New Roman"/>
                <w:lang w:val="en-US"/>
              </w:rPr>
            </w:pPr>
            <w:r>
              <w:rPr>
                <w:rFonts w:ascii="Times New Roman" w:hAnsi="Times New Roman"/>
                <w:lang w:val="en-US" w:eastAsia="zh-CN"/>
              </w:rPr>
              <w:t>S</w:t>
            </w:r>
            <w:r>
              <w:rPr>
                <w:rFonts w:ascii="Times New Roman" w:hAnsi="Times New Roman"/>
                <w:lang w:val="it-IT" w:eastAsia="zh-CN"/>
              </w:rPr>
              <w:t xml:space="preserve">tudentul </w:t>
            </w:r>
            <w:r>
              <w:rPr>
                <w:rFonts w:ascii="Times New Roman" w:hAnsi="Times New Roman"/>
                <w:lang w:val="en-US" w:eastAsia="zh-CN"/>
              </w:rPr>
              <w:t>poate autonom să explice factorii ce declanșează procesele geomorfologice de risc și să propună soluții de prevenire și combatere a a</w:t>
            </w:r>
            <w:r>
              <w:rPr>
                <w:rFonts w:ascii="Times New Roman" w:hAnsi="Times New Roman"/>
                <w:lang w:val="en-US" w:eastAsia="zh-CN"/>
              </w:rPr>
              <w:t xml:space="preserve">cestor procese. </w:t>
            </w:r>
          </w:p>
        </w:tc>
      </w:tr>
      <w:tr w:rsidR="005D622A" w14:paraId="4B8457D3" w14:textId="77777777">
        <w:trPr>
          <w:trHeight w:val="645"/>
        </w:trPr>
        <w:tc>
          <w:tcPr>
            <w:tcW w:w="9923" w:type="dxa"/>
            <w:gridSpan w:val="3"/>
            <w:shd w:val="clear" w:color="auto" w:fill="E2EFD9"/>
          </w:tcPr>
          <w:p w14:paraId="67DCE32B" w14:textId="77777777" w:rsidR="005D622A" w:rsidRDefault="0086302A">
            <w:pPr>
              <w:pStyle w:val="ListParagraph1"/>
              <w:spacing w:after="0" w:line="240" w:lineRule="auto"/>
              <w:ind w:left="301"/>
              <w:jc w:val="center"/>
              <w:rPr>
                <w:rFonts w:ascii="Times New Roman" w:hAnsi="Times New Roman"/>
                <w:b/>
                <w:lang w:val="it-IT"/>
              </w:rPr>
            </w:pPr>
            <w:r>
              <w:rPr>
                <w:rFonts w:ascii="Times New Roman" w:hAnsi="Times New Roman"/>
                <w:b/>
                <w:lang w:val="zh-CN"/>
              </w:rPr>
              <w:t>Tema 9.</w:t>
            </w:r>
            <w:r>
              <w:rPr>
                <w:rFonts w:ascii="Times New Roman" w:hAnsi="Times New Roman"/>
                <w:b/>
                <w:lang w:val="it-IT"/>
              </w:rPr>
              <w:t xml:space="preserve"> </w:t>
            </w:r>
            <w:r>
              <w:rPr>
                <w:rFonts w:ascii="Times New Roman" w:eastAsia="Times New Roman" w:hAnsi="Times New Roman"/>
                <w:b/>
                <w:bCs/>
                <w:lang w:val="en-US"/>
              </w:rPr>
              <w:t>Riscurile asociate proceselor geomorfologice</w:t>
            </w:r>
          </w:p>
          <w:p w14:paraId="2003C409" w14:textId="77777777" w:rsidR="005D622A" w:rsidRDefault="0086302A">
            <w:pPr>
              <w:pStyle w:val="ListParagraph1"/>
              <w:spacing w:after="0" w:line="240" w:lineRule="auto"/>
              <w:ind w:left="301"/>
              <w:rPr>
                <w:rFonts w:ascii="Times New Roman" w:hAnsi="Times New Roman"/>
                <w:b/>
                <w:lang w:val="zh-CN"/>
              </w:rPr>
            </w:pPr>
            <w:r>
              <w:rPr>
                <w:rFonts w:ascii="Times New Roman" w:hAnsi="Times New Roman"/>
                <w:b/>
                <w:lang w:val="zh-CN"/>
              </w:rPr>
              <w:t xml:space="preserve">Rezultatele învățării preconizate a fi atinse: RI </w:t>
            </w:r>
            <w:r>
              <w:rPr>
                <w:rFonts w:ascii="Times New Roman" w:hAnsi="Times New Roman"/>
                <w:b/>
                <w:lang w:val="it-IT"/>
              </w:rPr>
              <w:t>1</w:t>
            </w:r>
            <w:r>
              <w:rPr>
                <w:rFonts w:ascii="Times New Roman" w:hAnsi="Times New Roman"/>
                <w:b/>
                <w:lang w:val="zh-CN"/>
              </w:rPr>
              <w:t xml:space="preserve">; </w:t>
            </w:r>
            <w:r>
              <w:rPr>
                <w:rFonts w:ascii="Times New Roman" w:hAnsi="Times New Roman"/>
                <w:b/>
              </w:rPr>
              <w:t>RI 3; RI 4;, RI 5; RI 6; RI 13; RI 15</w:t>
            </w:r>
          </w:p>
        </w:tc>
      </w:tr>
      <w:tr w:rsidR="005D622A" w14:paraId="563D2148" w14:textId="77777777">
        <w:trPr>
          <w:trHeight w:val="467"/>
        </w:trPr>
        <w:tc>
          <w:tcPr>
            <w:tcW w:w="3544" w:type="dxa"/>
            <w:shd w:val="clear" w:color="auto" w:fill="auto"/>
          </w:tcPr>
          <w:p w14:paraId="2F2A093A"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Cunoștințe/</w:t>
            </w:r>
            <w:r>
              <w:rPr>
                <w:rFonts w:ascii="Times New Roman" w:hAnsi="Times New Roman"/>
                <w:b/>
                <w:color w:val="000000"/>
              </w:rPr>
              <w:t>unități de conținut</w:t>
            </w:r>
          </w:p>
        </w:tc>
        <w:tc>
          <w:tcPr>
            <w:tcW w:w="3544" w:type="dxa"/>
            <w:shd w:val="clear" w:color="auto" w:fill="auto"/>
          </w:tcPr>
          <w:p w14:paraId="7AB0CC29"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Abilități</w:t>
            </w:r>
          </w:p>
        </w:tc>
        <w:tc>
          <w:tcPr>
            <w:tcW w:w="2835" w:type="dxa"/>
            <w:shd w:val="clear" w:color="auto" w:fill="auto"/>
          </w:tcPr>
          <w:p w14:paraId="6B9535C8"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Responsabilitate și autonomie</w:t>
            </w:r>
          </w:p>
        </w:tc>
      </w:tr>
      <w:tr w:rsidR="005D622A" w14:paraId="0981BAB1" w14:textId="77777777">
        <w:trPr>
          <w:trHeight w:val="645"/>
        </w:trPr>
        <w:tc>
          <w:tcPr>
            <w:tcW w:w="3544" w:type="dxa"/>
            <w:shd w:val="clear" w:color="auto" w:fill="auto"/>
          </w:tcPr>
          <w:p w14:paraId="16F25C17" w14:textId="77777777" w:rsidR="005D622A" w:rsidRDefault="0086302A">
            <w:pPr>
              <w:pStyle w:val="ListParagraph"/>
              <w:tabs>
                <w:tab w:val="left" w:pos="33"/>
              </w:tabs>
              <w:ind w:left="0"/>
              <w:jc w:val="both"/>
              <w:rPr>
                <w:i/>
                <w:iCs/>
                <w:sz w:val="22"/>
                <w:szCs w:val="22"/>
                <w:lang w:val="ro-RO"/>
              </w:rPr>
            </w:pPr>
            <w:r>
              <w:rPr>
                <w:i/>
                <w:iCs/>
                <w:sz w:val="22"/>
                <w:szCs w:val="22"/>
                <w:lang w:val="ro-RO"/>
              </w:rPr>
              <w:t>Termeni-cheie:</w:t>
            </w:r>
          </w:p>
          <w:p w14:paraId="3715B940" w14:textId="77777777" w:rsidR="005D622A" w:rsidRDefault="0086302A">
            <w:pPr>
              <w:pStyle w:val="ListParagraph"/>
              <w:tabs>
                <w:tab w:val="left" w:pos="33"/>
              </w:tabs>
              <w:ind w:left="0"/>
              <w:jc w:val="both"/>
              <w:rPr>
                <w:sz w:val="22"/>
                <w:szCs w:val="22"/>
                <w:lang w:val="ro-RO"/>
              </w:rPr>
            </w:pPr>
            <w:r>
              <w:rPr>
                <w:sz w:val="22"/>
                <w:szCs w:val="22"/>
                <w:lang w:val="ro-RO"/>
              </w:rPr>
              <w:t>Susceptibilitate, hazarde, risc geomorfologic, vulnerabilitate</w:t>
            </w:r>
          </w:p>
          <w:p w14:paraId="14A9B42C" w14:textId="77777777" w:rsidR="005D622A" w:rsidRDefault="005D622A">
            <w:pPr>
              <w:pStyle w:val="ListParagraph"/>
              <w:tabs>
                <w:tab w:val="left" w:pos="33"/>
              </w:tabs>
              <w:ind w:left="0"/>
              <w:jc w:val="both"/>
              <w:rPr>
                <w:sz w:val="22"/>
                <w:szCs w:val="22"/>
                <w:lang w:val="ro-RO"/>
              </w:rPr>
            </w:pPr>
          </w:p>
          <w:p w14:paraId="5D8DD551" w14:textId="77777777" w:rsidR="005D622A" w:rsidRDefault="0086302A">
            <w:pPr>
              <w:pStyle w:val="ListParagraph"/>
              <w:tabs>
                <w:tab w:val="left" w:pos="33"/>
              </w:tabs>
              <w:ind w:left="0"/>
              <w:jc w:val="both"/>
              <w:rPr>
                <w:i/>
                <w:iCs/>
                <w:sz w:val="22"/>
                <w:szCs w:val="22"/>
                <w:lang w:val="ro-RO"/>
              </w:rPr>
            </w:pPr>
            <w:r>
              <w:rPr>
                <w:i/>
                <w:iCs/>
                <w:sz w:val="22"/>
                <w:szCs w:val="22"/>
                <w:lang w:val="ro-RO"/>
              </w:rPr>
              <w:t>Unități de conținut:</w:t>
            </w:r>
          </w:p>
          <w:p w14:paraId="019A0767" w14:textId="77777777" w:rsidR="005D622A" w:rsidRDefault="0086302A">
            <w:pPr>
              <w:pStyle w:val="ListParagraph"/>
              <w:tabs>
                <w:tab w:val="left" w:pos="33"/>
              </w:tabs>
              <w:ind w:left="0"/>
              <w:jc w:val="both"/>
              <w:rPr>
                <w:sz w:val="22"/>
                <w:szCs w:val="22"/>
                <w:lang w:val="ro-RO"/>
              </w:rPr>
            </w:pPr>
            <w:r>
              <w:rPr>
                <w:sz w:val="22"/>
                <w:szCs w:val="22"/>
                <w:lang w:val="ro-RO"/>
              </w:rPr>
              <w:t>Susceptibilitatea versanților la alunecări de teren;</w:t>
            </w:r>
          </w:p>
          <w:p w14:paraId="595C2450" w14:textId="77777777" w:rsidR="005D622A" w:rsidRDefault="0086302A">
            <w:pPr>
              <w:pStyle w:val="ListParagraph"/>
              <w:tabs>
                <w:tab w:val="left" w:pos="33"/>
              </w:tabs>
              <w:ind w:left="0"/>
              <w:jc w:val="both"/>
              <w:rPr>
                <w:sz w:val="22"/>
                <w:szCs w:val="22"/>
                <w:lang w:val="ro-RO"/>
              </w:rPr>
            </w:pPr>
            <w:r>
              <w:rPr>
                <w:sz w:val="22"/>
                <w:szCs w:val="22"/>
                <w:lang w:val="ro-RO"/>
              </w:rPr>
              <w:t>Susceptibilitatea versanților la eroziune;</w:t>
            </w:r>
          </w:p>
          <w:p w14:paraId="57102FA6" w14:textId="77777777" w:rsidR="005D622A" w:rsidRDefault="0086302A">
            <w:pPr>
              <w:pStyle w:val="ListParagraph"/>
              <w:tabs>
                <w:tab w:val="left" w:pos="33"/>
              </w:tabs>
              <w:ind w:left="0"/>
              <w:jc w:val="both"/>
              <w:rPr>
                <w:sz w:val="22"/>
                <w:szCs w:val="22"/>
                <w:lang w:val="ro-RO"/>
              </w:rPr>
            </w:pPr>
            <w:r>
              <w:rPr>
                <w:sz w:val="22"/>
                <w:szCs w:val="22"/>
                <w:lang w:val="ro-RO"/>
              </w:rPr>
              <w:t xml:space="preserve">Vulnerabilitatea populației la hazarde </w:t>
            </w:r>
            <w:r>
              <w:rPr>
                <w:sz w:val="22"/>
                <w:szCs w:val="22"/>
                <w:lang w:val="ro-RO"/>
              </w:rPr>
              <w:t>geomorfologice.</w:t>
            </w:r>
          </w:p>
        </w:tc>
        <w:tc>
          <w:tcPr>
            <w:tcW w:w="3544" w:type="dxa"/>
            <w:shd w:val="clear" w:color="auto" w:fill="auto"/>
          </w:tcPr>
          <w:p w14:paraId="0B6A3337" w14:textId="77777777" w:rsidR="005D622A" w:rsidRDefault="0086302A">
            <w:pPr>
              <w:pStyle w:val="ListParagraph"/>
              <w:widowControl w:val="0"/>
              <w:numPr>
                <w:ilvl w:val="0"/>
                <w:numId w:val="14"/>
              </w:numPr>
              <w:shd w:val="clear" w:color="auto" w:fill="FFFFFF"/>
              <w:tabs>
                <w:tab w:val="left" w:pos="0"/>
              </w:tabs>
              <w:autoSpaceDE w:val="0"/>
              <w:autoSpaceDN w:val="0"/>
              <w:adjustRightInd w:val="0"/>
              <w:ind w:left="205" w:hanging="205"/>
              <w:jc w:val="both"/>
              <w:rPr>
                <w:sz w:val="22"/>
                <w:szCs w:val="22"/>
                <w:lang w:val="ro-RO"/>
              </w:rPr>
            </w:pPr>
            <w:r>
              <w:rPr>
                <w:sz w:val="22"/>
                <w:szCs w:val="22"/>
                <w:lang w:val="ro-RO"/>
              </w:rPr>
              <w:t>explică noțiunile de risc geomorfologic, hazard, susceptibilitate și vulnerabilitate;</w:t>
            </w:r>
          </w:p>
          <w:p w14:paraId="733C6498" w14:textId="77777777" w:rsidR="005D622A" w:rsidRDefault="0086302A">
            <w:pPr>
              <w:pStyle w:val="ListParagraph"/>
              <w:widowControl w:val="0"/>
              <w:numPr>
                <w:ilvl w:val="0"/>
                <w:numId w:val="14"/>
              </w:numPr>
              <w:shd w:val="clear" w:color="auto" w:fill="FFFFFF"/>
              <w:tabs>
                <w:tab w:val="left" w:pos="0"/>
                <w:tab w:val="left" w:pos="142"/>
              </w:tabs>
              <w:autoSpaceDE w:val="0"/>
              <w:autoSpaceDN w:val="0"/>
              <w:adjustRightInd w:val="0"/>
              <w:ind w:left="205" w:hanging="205"/>
              <w:jc w:val="both"/>
              <w:rPr>
                <w:sz w:val="22"/>
                <w:szCs w:val="22"/>
                <w:lang w:val="ro-RO"/>
              </w:rPr>
            </w:pPr>
            <w:r>
              <w:rPr>
                <w:sz w:val="22"/>
                <w:szCs w:val="22"/>
                <w:lang w:val="ro-RO"/>
              </w:rPr>
              <w:t>evaluează gradul de susceptibilitate a terenurilor la procesele geomorfologice;</w:t>
            </w:r>
          </w:p>
          <w:p w14:paraId="73F454DA" w14:textId="77777777" w:rsidR="005D622A" w:rsidRDefault="0086302A">
            <w:pPr>
              <w:pStyle w:val="ListParagraph"/>
              <w:widowControl w:val="0"/>
              <w:numPr>
                <w:ilvl w:val="0"/>
                <w:numId w:val="14"/>
              </w:numPr>
              <w:shd w:val="clear" w:color="auto" w:fill="FFFFFF"/>
              <w:tabs>
                <w:tab w:val="left" w:pos="0"/>
                <w:tab w:val="left" w:pos="142"/>
              </w:tabs>
              <w:autoSpaceDE w:val="0"/>
              <w:autoSpaceDN w:val="0"/>
              <w:adjustRightInd w:val="0"/>
              <w:ind w:left="205" w:hanging="205"/>
              <w:jc w:val="both"/>
              <w:rPr>
                <w:sz w:val="22"/>
                <w:szCs w:val="22"/>
                <w:lang w:val="ro-RO"/>
              </w:rPr>
            </w:pPr>
            <w:r>
              <w:rPr>
                <w:sz w:val="22"/>
                <w:szCs w:val="22"/>
                <w:lang w:val="ro-RO"/>
              </w:rPr>
              <w:t xml:space="preserve">estimarea vulnerabilității populației la procesele </w:t>
            </w:r>
            <w:r>
              <w:rPr>
                <w:sz w:val="22"/>
                <w:szCs w:val="22"/>
                <w:lang w:val="ro-RO"/>
              </w:rPr>
              <w:t>geomorfologice.</w:t>
            </w:r>
          </w:p>
        </w:tc>
        <w:tc>
          <w:tcPr>
            <w:tcW w:w="2835" w:type="dxa"/>
            <w:shd w:val="clear" w:color="auto" w:fill="auto"/>
          </w:tcPr>
          <w:p w14:paraId="01CBFBA6" w14:textId="77777777" w:rsidR="005D622A" w:rsidRDefault="0086302A">
            <w:pPr>
              <w:pStyle w:val="ListParagraph1"/>
              <w:spacing w:after="0" w:line="240" w:lineRule="auto"/>
              <w:ind w:left="39"/>
              <w:jc w:val="both"/>
              <w:rPr>
                <w:rFonts w:ascii="Times New Roman" w:hAnsi="Times New Roman"/>
                <w:lang w:val="it-IT"/>
              </w:rPr>
            </w:pPr>
            <w:r>
              <w:rPr>
                <w:rFonts w:ascii="Times New Roman" w:hAnsi="Times New Roman"/>
                <w:lang w:val="it-IT"/>
              </w:rPr>
              <w:t>Studentul  îşi asumă responsabilitate pentru însușirea noțiunilor de risc geomorfologic, susceptibilitate, vulnerabilitate și să identifice ce riscuri pot apărea în declanșarea proceselor geomorfologice.</w:t>
            </w:r>
          </w:p>
        </w:tc>
      </w:tr>
      <w:tr w:rsidR="005D622A" w14:paraId="6FFA8FE4" w14:textId="77777777">
        <w:trPr>
          <w:trHeight w:val="645"/>
        </w:trPr>
        <w:tc>
          <w:tcPr>
            <w:tcW w:w="9923" w:type="dxa"/>
            <w:gridSpan w:val="3"/>
            <w:shd w:val="clear" w:color="auto" w:fill="E2EFD9"/>
          </w:tcPr>
          <w:p w14:paraId="50E3D24C" w14:textId="3819C317" w:rsidR="005D622A" w:rsidRDefault="0086302A">
            <w:pPr>
              <w:pStyle w:val="ListParagraph1"/>
              <w:tabs>
                <w:tab w:val="left" w:pos="28"/>
              </w:tabs>
              <w:spacing w:after="0" w:line="240" w:lineRule="auto"/>
              <w:ind w:left="0"/>
              <w:jc w:val="center"/>
              <w:rPr>
                <w:rFonts w:ascii="Times New Roman" w:eastAsia="Times New Roman" w:hAnsi="Times New Roman"/>
                <w:b/>
              </w:rPr>
            </w:pPr>
            <w:r>
              <w:rPr>
                <w:rFonts w:ascii="Times New Roman" w:hAnsi="Times New Roman"/>
                <w:b/>
                <w:lang w:val="zh-CN"/>
              </w:rPr>
              <w:t>Tema 10.</w:t>
            </w:r>
            <w:r>
              <w:rPr>
                <w:rFonts w:ascii="Times New Roman" w:hAnsi="Times New Roman"/>
                <w:b/>
                <w:bCs/>
              </w:rPr>
              <w:t xml:space="preserve"> </w:t>
            </w:r>
            <w:r>
              <w:rPr>
                <w:rFonts w:ascii="Times New Roman" w:eastAsia="Times New Roman" w:hAnsi="Times New Roman"/>
                <w:b/>
              </w:rPr>
              <w:t xml:space="preserve">Regionare și </w:t>
            </w:r>
            <w:r>
              <w:rPr>
                <w:rFonts w:ascii="Times New Roman" w:eastAsia="Times New Roman" w:hAnsi="Times New Roman"/>
                <w:b/>
              </w:rPr>
              <w:t>cartare geomorfologică</w:t>
            </w:r>
            <w:r w:rsidR="00BF41D9">
              <w:rPr>
                <w:rFonts w:ascii="Times New Roman" w:eastAsia="Times New Roman" w:hAnsi="Times New Roman"/>
                <w:b/>
              </w:rPr>
              <w:t xml:space="preserve"> în silvicultură</w:t>
            </w:r>
          </w:p>
          <w:p w14:paraId="7E4BE0B9" w14:textId="77777777" w:rsidR="005D622A" w:rsidRDefault="0086302A">
            <w:pPr>
              <w:pStyle w:val="ListParagraph1"/>
              <w:tabs>
                <w:tab w:val="left" w:pos="28"/>
              </w:tabs>
              <w:spacing w:after="0" w:line="240" w:lineRule="auto"/>
              <w:ind w:left="0"/>
              <w:jc w:val="center"/>
              <w:rPr>
                <w:rFonts w:ascii="Times New Roman" w:eastAsia="Times New Roman" w:hAnsi="Times New Roman"/>
                <w:b/>
                <w:lang w:val="it-IT"/>
              </w:rPr>
            </w:pPr>
            <w:r>
              <w:rPr>
                <w:rFonts w:ascii="Times New Roman" w:eastAsia="Times New Roman" w:hAnsi="Times New Roman"/>
                <w:b/>
                <w:lang w:val="en-US"/>
              </w:rPr>
              <w:t>Morfologia terenurilor</w:t>
            </w:r>
          </w:p>
          <w:p w14:paraId="4F078EB5" w14:textId="77777777" w:rsidR="005D622A" w:rsidRDefault="0086302A">
            <w:pPr>
              <w:pStyle w:val="ListParagraph1"/>
              <w:tabs>
                <w:tab w:val="left" w:pos="28"/>
              </w:tabs>
              <w:spacing w:after="0" w:line="240" w:lineRule="auto"/>
              <w:ind w:left="0"/>
              <w:rPr>
                <w:rFonts w:ascii="Times New Roman" w:hAnsi="Times New Roman"/>
                <w:b/>
                <w:lang w:val="zh-CN"/>
              </w:rPr>
            </w:pPr>
            <w:r>
              <w:rPr>
                <w:rFonts w:ascii="Times New Roman" w:hAnsi="Times New Roman"/>
                <w:b/>
                <w:lang w:val="zh-CN"/>
              </w:rPr>
              <w:t xml:space="preserve">Rezultatele învățării preconizate a fi atinse: RI </w:t>
            </w:r>
            <w:r>
              <w:rPr>
                <w:rFonts w:ascii="Times New Roman" w:hAnsi="Times New Roman"/>
                <w:b/>
                <w:lang w:val="it-IT"/>
              </w:rPr>
              <w:t>1</w:t>
            </w:r>
            <w:r>
              <w:rPr>
                <w:rFonts w:ascii="Times New Roman" w:hAnsi="Times New Roman"/>
                <w:b/>
                <w:lang w:val="zh-CN"/>
              </w:rPr>
              <w:t xml:space="preserve">; </w:t>
            </w:r>
            <w:r>
              <w:rPr>
                <w:rFonts w:ascii="Times New Roman" w:hAnsi="Times New Roman"/>
                <w:b/>
              </w:rPr>
              <w:t>RI 3; RI 4; RI 5;</w:t>
            </w:r>
          </w:p>
        </w:tc>
      </w:tr>
      <w:tr w:rsidR="005D622A" w14:paraId="51BCC2EB" w14:textId="77777777">
        <w:trPr>
          <w:trHeight w:val="458"/>
        </w:trPr>
        <w:tc>
          <w:tcPr>
            <w:tcW w:w="3544" w:type="dxa"/>
            <w:shd w:val="clear" w:color="auto" w:fill="auto"/>
          </w:tcPr>
          <w:p w14:paraId="7A6F0B5F"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Cunoștințe/</w:t>
            </w:r>
            <w:r>
              <w:rPr>
                <w:rFonts w:ascii="Times New Roman" w:hAnsi="Times New Roman"/>
                <w:b/>
                <w:color w:val="000000"/>
              </w:rPr>
              <w:t>unități de conținut</w:t>
            </w:r>
          </w:p>
        </w:tc>
        <w:tc>
          <w:tcPr>
            <w:tcW w:w="3544" w:type="dxa"/>
            <w:shd w:val="clear" w:color="auto" w:fill="auto"/>
          </w:tcPr>
          <w:p w14:paraId="11142AEF" w14:textId="77777777" w:rsidR="005D622A" w:rsidRDefault="0086302A">
            <w:pPr>
              <w:pStyle w:val="ListParagraph1"/>
              <w:tabs>
                <w:tab w:val="left" w:pos="28"/>
              </w:tabs>
              <w:spacing w:after="0" w:line="240" w:lineRule="auto"/>
              <w:ind w:left="0"/>
              <w:jc w:val="center"/>
              <w:rPr>
                <w:rFonts w:ascii="Times New Roman" w:hAnsi="Times New Roman"/>
                <w:b/>
                <w:lang w:val="zh-CN"/>
              </w:rPr>
            </w:pPr>
            <w:r>
              <w:rPr>
                <w:rFonts w:ascii="Times New Roman" w:hAnsi="Times New Roman"/>
                <w:b/>
                <w:lang w:val="zh-CN"/>
              </w:rPr>
              <w:t>Abilități</w:t>
            </w:r>
          </w:p>
        </w:tc>
        <w:tc>
          <w:tcPr>
            <w:tcW w:w="2835" w:type="dxa"/>
            <w:shd w:val="clear" w:color="auto" w:fill="auto"/>
          </w:tcPr>
          <w:p w14:paraId="4DBFCA32"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Responsabilitate și autonomie</w:t>
            </w:r>
          </w:p>
        </w:tc>
      </w:tr>
      <w:tr w:rsidR="005D622A" w14:paraId="24AD3E76" w14:textId="77777777">
        <w:trPr>
          <w:trHeight w:val="645"/>
        </w:trPr>
        <w:tc>
          <w:tcPr>
            <w:tcW w:w="3544" w:type="dxa"/>
            <w:shd w:val="clear" w:color="auto" w:fill="auto"/>
          </w:tcPr>
          <w:p w14:paraId="32314C71" w14:textId="77777777" w:rsidR="005D622A" w:rsidRDefault="0086302A">
            <w:pPr>
              <w:pStyle w:val="ListParagraph1"/>
              <w:spacing w:after="0" w:line="240" w:lineRule="auto"/>
              <w:ind w:left="0"/>
              <w:jc w:val="both"/>
              <w:rPr>
                <w:rFonts w:ascii="Times New Roman" w:eastAsiaTheme="minorEastAsia" w:hAnsi="Times New Roman"/>
                <w:i/>
                <w:iCs/>
                <w:lang w:val="zh-CN" w:eastAsia="zh-CN"/>
              </w:rPr>
            </w:pPr>
            <w:r>
              <w:rPr>
                <w:rFonts w:ascii="Times New Roman" w:hAnsi="Times New Roman"/>
                <w:i/>
                <w:iCs/>
                <w:lang w:val="zh-CN"/>
              </w:rPr>
              <w:t>Termeni-cheie:</w:t>
            </w:r>
          </w:p>
          <w:p w14:paraId="33B40119" w14:textId="77777777" w:rsidR="005D622A" w:rsidRDefault="0086302A">
            <w:pPr>
              <w:pStyle w:val="BodyTextIndent"/>
              <w:tabs>
                <w:tab w:val="left" w:pos="33"/>
                <w:tab w:val="left" w:pos="175"/>
              </w:tabs>
              <w:spacing w:after="0"/>
              <w:ind w:left="0"/>
              <w:jc w:val="both"/>
              <w:rPr>
                <w:sz w:val="22"/>
                <w:szCs w:val="22"/>
                <w:lang w:val="ro-RO"/>
              </w:rPr>
            </w:pPr>
            <w:r>
              <w:rPr>
                <w:sz w:val="22"/>
                <w:szCs w:val="22"/>
                <w:lang w:val="ro-RO"/>
              </w:rPr>
              <w:t xml:space="preserve">Morfologie, sistem geomorfologic, elemente de </w:t>
            </w:r>
            <w:r>
              <w:rPr>
                <w:sz w:val="22"/>
                <w:szCs w:val="22"/>
                <w:lang w:val="ro-RO"/>
              </w:rPr>
              <w:t>morfologie;</w:t>
            </w:r>
          </w:p>
          <w:p w14:paraId="1CCE182E" w14:textId="77777777" w:rsidR="005D622A" w:rsidRDefault="0086302A">
            <w:pPr>
              <w:pStyle w:val="ListParagraph"/>
              <w:tabs>
                <w:tab w:val="left" w:pos="33"/>
              </w:tabs>
              <w:ind w:left="0"/>
              <w:jc w:val="both"/>
              <w:rPr>
                <w:i/>
                <w:iCs/>
                <w:sz w:val="22"/>
                <w:szCs w:val="22"/>
                <w:lang w:val="ro-RO"/>
              </w:rPr>
            </w:pPr>
            <w:r>
              <w:rPr>
                <w:i/>
                <w:iCs/>
                <w:sz w:val="22"/>
                <w:szCs w:val="22"/>
                <w:lang w:val="ro-RO"/>
              </w:rPr>
              <w:t>Unități de conținut:</w:t>
            </w:r>
          </w:p>
          <w:p w14:paraId="41977942" w14:textId="4F5E1F26" w:rsidR="005D622A" w:rsidRDefault="0086302A">
            <w:pPr>
              <w:tabs>
                <w:tab w:val="left" w:pos="33"/>
              </w:tabs>
              <w:jc w:val="both"/>
              <w:rPr>
                <w:sz w:val="22"/>
                <w:szCs w:val="22"/>
                <w:lang w:val="ro-RO"/>
              </w:rPr>
            </w:pPr>
            <w:r>
              <w:rPr>
                <w:sz w:val="22"/>
                <w:szCs w:val="22"/>
                <w:lang w:val="ro-RO"/>
              </w:rPr>
              <w:t>Sistemul geomorfologic al ver</w:t>
            </w:r>
            <w:r w:rsidR="00BF41D9">
              <w:rPr>
                <w:sz w:val="22"/>
                <w:szCs w:val="22"/>
                <w:lang w:val="ro-RO"/>
              </w:rPr>
              <w:t>s</w:t>
            </w:r>
            <w:r>
              <w:rPr>
                <w:sz w:val="22"/>
                <w:szCs w:val="22"/>
                <w:lang w:val="ro-RO"/>
              </w:rPr>
              <w:t>anților;</w:t>
            </w:r>
          </w:p>
          <w:p w14:paraId="08CB6447" w14:textId="77777777" w:rsidR="005D622A" w:rsidRDefault="0086302A">
            <w:pPr>
              <w:tabs>
                <w:tab w:val="left" w:pos="33"/>
              </w:tabs>
              <w:jc w:val="both"/>
              <w:rPr>
                <w:sz w:val="22"/>
                <w:szCs w:val="22"/>
                <w:lang w:val="ro-RO"/>
              </w:rPr>
            </w:pPr>
            <w:r>
              <w:rPr>
                <w:sz w:val="22"/>
                <w:szCs w:val="22"/>
                <w:lang w:val="ro-RO"/>
              </w:rPr>
              <w:t>Sistemul geomorfologic fluvial;</w:t>
            </w:r>
          </w:p>
          <w:p w14:paraId="5DF7439F" w14:textId="77777777" w:rsidR="005D622A" w:rsidRDefault="0086302A">
            <w:pPr>
              <w:tabs>
                <w:tab w:val="left" w:pos="33"/>
              </w:tabs>
              <w:jc w:val="both"/>
              <w:rPr>
                <w:sz w:val="22"/>
                <w:szCs w:val="22"/>
                <w:lang w:val="ro-RO"/>
              </w:rPr>
            </w:pPr>
            <w:r>
              <w:rPr>
                <w:sz w:val="22"/>
                <w:szCs w:val="22"/>
                <w:lang w:val="ro-RO"/>
              </w:rPr>
              <w:t>Sistemul geomorfologic urban.</w:t>
            </w:r>
          </w:p>
          <w:p w14:paraId="5CE576C6" w14:textId="77777777" w:rsidR="005D622A" w:rsidRDefault="005D622A">
            <w:pPr>
              <w:pStyle w:val="BodyTextIndent"/>
              <w:tabs>
                <w:tab w:val="left" w:pos="33"/>
                <w:tab w:val="left" w:pos="175"/>
              </w:tabs>
              <w:spacing w:after="0"/>
              <w:ind w:left="0"/>
              <w:jc w:val="both"/>
              <w:rPr>
                <w:sz w:val="22"/>
                <w:szCs w:val="22"/>
                <w:lang w:val="ro-RO"/>
              </w:rPr>
            </w:pPr>
          </w:p>
        </w:tc>
        <w:tc>
          <w:tcPr>
            <w:tcW w:w="3544" w:type="dxa"/>
            <w:shd w:val="clear" w:color="auto" w:fill="auto"/>
          </w:tcPr>
          <w:p w14:paraId="50DDE88A" w14:textId="77777777" w:rsidR="005D622A" w:rsidRDefault="0086302A">
            <w:pPr>
              <w:pStyle w:val="ListParagraph"/>
              <w:widowControl w:val="0"/>
              <w:numPr>
                <w:ilvl w:val="0"/>
                <w:numId w:val="14"/>
              </w:numPr>
              <w:shd w:val="clear" w:color="auto" w:fill="FFFFFF"/>
              <w:tabs>
                <w:tab w:val="left" w:pos="142"/>
              </w:tabs>
              <w:autoSpaceDE w:val="0"/>
              <w:autoSpaceDN w:val="0"/>
              <w:adjustRightInd w:val="0"/>
              <w:ind w:left="0" w:hanging="78"/>
              <w:rPr>
                <w:sz w:val="22"/>
                <w:szCs w:val="22"/>
                <w:lang w:val="ro-RO"/>
              </w:rPr>
            </w:pPr>
            <w:r>
              <w:rPr>
                <w:sz w:val="22"/>
                <w:szCs w:val="22"/>
                <w:lang w:val="ro-RO"/>
              </w:rPr>
              <w:t>explică elementele de formă a versanților;</w:t>
            </w:r>
          </w:p>
          <w:p w14:paraId="39F26A23" w14:textId="77777777" w:rsidR="005D622A" w:rsidRDefault="0086302A">
            <w:pPr>
              <w:pStyle w:val="ListParagraph"/>
              <w:widowControl w:val="0"/>
              <w:numPr>
                <w:ilvl w:val="0"/>
                <w:numId w:val="14"/>
              </w:numPr>
              <w:shd w:val="clear" w:color="auto" w:fill="FFFFFF"/>
              <w:tabs>
                <w:tab w:val="left" w:pos="142"/>
              </w:tabs>
              <w:autoSpaceDE w:val="0"/>
              <w:autoSpaceDN w:val="0"/>
              <w:adjustRightInd w:val="0"/>
              <w:ind w:left="0" w:hanging="78"/>
              <w:rPr>
                <w:sz w:val="22"/>
                <w:szCs w:val="22"/>
                <w:lang w:val="ro-RO"/>
              </w:rPr>
            </w:pPr>
            <w:r>
              <w:rPr>
                <w:sz w:val="22"/>
                <w:szCs w:val="22"/>
                <w:lang w:val="ro-RO"/>
              </w:rPr>
              <w:t xml:space="preserve">elaborează un model ipotetic al versantului cu unitățile </w:t>
            </w:r>
            <w:r>
              <w:rPr>
                <w:sz w:val="22"/>
                <w:szCs w:val="22"/>
                <w:lang w:val="ro-RO"/>
              </w:rPr>
              <w:t>morfologice;</w:t>
            </w:r>
          </w:p>
          <w:p w14:paraId="12D1B01B" w14:textId="77777777" w:rsidR="005D622A" w:rsidRDefault="0086302A">
            <w:pPr>
              <w:pStyle w:val="ListParagraph"/>
              <w:widowControl w:val="0"/>
              <w:numPr>
                <w:ilvl w:val="0"/>
                <w:numId w:val="14"/>
              </w:numPr>
              <w:shd w:val="clear" w:color="auto" w:fill="FFFFFF"/>
              <w:tabs>
                <w:tab w:val="left" w:pos="142"/>
              </w:tabs>
              <w:autoSpaceDE w:val="0"/>
              <w:autoSpaceDN w:val="0"/>
              <w:adjustRightInd w:val="0"/>
              <w:ind w:left="0" w:hanging="78"/>
              <w:rPr>
                <w:sz w:val="22"/>
                <w:szCs w:val="22"/>
                <w:lang w:val="ro-RO"/>
              </w:rPr>
            </w:pPr>
            <w:r>
              <w:rPr>
                <w:sz w:val="22"/>
                <w:szCs w:val="22"/>
                <w:lang w:val="ro-RO"/>
              </w:rPr>
              <w:t>caracterizează bazinul hidrografic ca unitate morfogenetică fundamentală;</w:t>
            </w:r>
          </w:p>
          <w:p w14:paraId="41A708D1" w14:textId="77777777" w:rsidR="005D622A" w:rsidRDefault="0086302A">
            <w:pPr>
              <w:pStyle w:val="ListParagraph"/>
              <w:widowControl w:val="0"/>
              <w:numPr>
                <w:ilvl w:val="0"/>
                <w:numId w:val="14"/>
              </w:numPr>
              <w:shd w:val="clear" w:color="auto" w:fill="FFFFFF"/>
              <w:tabs>
                <w:tab w:val="left" w:pos="142"/>
              </w:tabs>
              <w:autoSpaceDE w:val="0"/>
              <w:autoSpaceDN w:val="0"/>
              <w:adjustRightInd w:val="0"/>
              <w:ind w:left="0" w:hanging="78"/>
              <w:rPr>
                <w:sz w:val="22"/>
                <w:szCs w:val="22"/>
                <w:lang w:val="ro-RO"/>
              </w:rPr>
            </w:pPr>
            <w:r>
              <w:rPr>
                <w:sz w:val="22"/>
                <w:szCs w:val="22"/>
                <w:lang w:val="ro-RO"/>
              </w:rPr>
              <w:t>explică sistemul geomorfologic al albiilor;</w:t>
            </w:r>
          </w:p>
          <w:p w14:paraId="7D5F4BF4" w14:textId="77777777" w:rsidR="005D622A" w:rsidRDefault="0086302A">
            <w:pPr>
              <w:pStyle w:val="ListParagraph"/>
              <w:widowControl w:val="0"/>
              <w:numPr>
                <w:ilvl w:val="0"/>
                <w:numId w:val="14"/>
              </w:numPr>
              <w:shd w:val="clear" w:color="auto" w:fill="FFFFFF"/>
              <w:tabs>
                <w:tab w:val="left" w:pos="142"/>
              </w:tabs>
              <w:autoSpaceDE w:val="0"/>
              <w:autoSpaceDN w:val="0"/>
              <w:adjustRightInd w:val="0"/>
              <w:ind w:left="0" w:hanging="78"/>
              <w:rPr>
                <w:sz w:val="22"/>
                <w:szCs w:val="22"/>
                <w:lang w:val="ro-RO"/>
              </w:rPr>
            </w:pPr>
            <w:r>
              <w:rPr>
                <w:sz w:val="22"/>
                <w:szCs w:val="22"/>
                <w:lang w:val="ro-RO"/>
              </w:rPr>
              <w:t>analizează relieful ca teren de fundație și suport pentru construcții;</w:t>
            </w:r>
          </w:p>
          <w:p w14:paraId="394D928C" w14:textId="77777777" w:rsidR="005D622A" w:rsidRDefault="0086302A">
            <w:pPr>
              <w:pStyle w:val="ListParagraph"/>
              <w:widowControl w:val="0"/>
              <w:numPr>
                <w:ilvl w:val="0"/>
                <w:numId w:val="14"/>
              </w:numPr>
              <w:shd w:val="clear" w:color="auto" w:fill="FFFFFF"/>
              <w:tabs>
                <w:tab w:val="left" w:pos="142"/>
              </w:tabs>
              <w:autoSpaceDE w:val="0"/>
              <w:autoSpaceDN w:val="0"/>
              <w:adjustRightInd w:val="0"/>
              <w:ind w:left="0" w:hanging="78"/>
              <w:rPr>
                <w:sz w:val="22"/>
                <w:szCs w:val="22"/>
                <w:lang w:val="ro-RO"/>
              </w:rPr>
            </w:pPr>
            <w:r>
              <w:rPr>
                <w:sz w:val="22"/>
                <w:szCs w:val="22"/>
                <w:lang w:val="ro-RO"/>
              </w:rPr>
              <w:t>oferă măsuri de protecție a reliefului cu un anume gra</w:t>
            </w:r>
            <w:r>
              <w:rPr>
                <w:sz w:val="22"/>
                <w:szCs w:val="22"/>
                <w:lang w:val="ro-RO"/>
              </w:rPr>
              <w:t>d de vulnerabilitate.</w:t>
            </w:r>
          </w:p>
        </w:tc>
        <w:tc>
          <w:tcPr>
            <w:tcW w:w="2835" w:type="dxa"/>
            <w:shd w:val="clear" w:color="auto" w:fill="auto"/>
          </w:tcPr>
          <w:p w14:paraId="49F5CF93" w14:textId="77777777" w:rsidR="005D622A" w:rsidRDefault="0086302A">
            <w:pPr>
              <w:pStyle w:val="ListParagraph1"/>
              <w:spacing w:after="0" w:line="240" w:lineRule="auto"/>
              <w:ind w:left="0"/>
              <w:rPr>
                <w:rFonts w:ascii="Times New Roman" w:hAnsi="Times New Roman"/>
              </w:rPr>
            </w:pPr>
            <w:r>
              <w:rPr>
                <w:rFonts w:ascii="Times New Roman" w:hAnsi="Times New Roman"/>
                <w:lang w:eastAsia="zh-CN"/>
              </w:rPr>
              <w:t>Studentul poate autonom să explice elementele morfologice ale versanților și văilor pentru a putea oferi măsuri de protecție a reliefului cu un anume grad de vulnerabilitate.</w:t>
            </w:r>
          </w:p>
        </w:tc>
      </w:tr>
      <w:tr w:rsidR="005D622A" w14:paraId="2B392A68" w14:textId="77777777">
        <w:trPr>
          <w:trHeight w:val="645"/>
        </w:trPr>
        <w:tc>
          <w:tcPr>
            <w:tcW w:w="9923" w:type="dxa"/>
            <w:gridSpan w:val="3"/>
            <w:shd w:val="clear" w:color="auto" w:fill="D0DDB3"/>
          </w:tcPr>
          <w:p w14:paraId="178C8FBA" w14:textId="15AABA98" w:rsidR="005D622A" w:rsidRDefault="0086302A">
            <w:pPr>
              <w:pStyle w:val="ListParagraph1"/>
              <w:tabs>
                <w:tab w:val="left" w:pos="28"/>
              </w:tabs>
              <w:spacing w:after="0" w:line="240" w:lineRule="auto"/>
              <w:ind w:left="0"/>
              <w:jc w:val="center"/>
              <w:rPr>
                <w:rFonts w:ascii="Times New Roman" w:eastAsia="Times New Roman" w:hAnsi="Times New Roman"/>
                <w:b/>
              </w:rPr>
            </w:pPr>
            <w:r>
              <w:rPr>
                <w:rFonts w:ascii="Times New Roman" w:hAnsi="Times New Roman"/>
                <w:b/>
                <w:lang w:val="zh-CN"/>
              </w:rPr>
              <w:t>Tema 1</w:t>
            </w:r>
            <w:r>
              <w:rPr>
                <w:rFonts w:ascii="Times New Roman" w:hAnsi="Times New Roman"/>
                <w:b/>
                <w:lang w:val="it-IT"/>
              </w:rPr>
              <w:t>1</w:t>
            </w:r>
            <w:r>
              <w:rPr>
                <w:rFonts w:ascii="Times New Roman" w:hAnsi="Times New Roman"/>
                <w:b/>
                <w:lang w:val="zh-CN"/>
              </w:rPr>
              <w:t>.</w:t>
            </w:r>
            <w:r>
              <w:rPr>
                <w:rFonts w:ascii="Times New Roman" w:hAnsi="Times New Roman"/>
                <w:b/>
                <w:bCs/>
              </w:rPr>
              <w:t xml:space="preserve"> </w:t>
            </w:r>
            <w:r>
              <w:rPr>
                <w:rFonts w:ascii="Times New Roman" w:eastAsia="Times New Roman" w:hAnsi="Times New Roman"/>
                <w:b/>
              </w:rPr>
              <w:t>Regionare și cartare geomorfologică</w:t>
            </w:r>
            <w:r w:rsidR="00BF41D9">
              <w:rPr>
                <w:rFonts w:ascii="Times New Roman" w:eastAsia="Times New Roman" w:hAnsi="Times New Roman"/>
                <w:b/>
              </w:rPr>
              <w:t xml:space="preserve"> </w:t>
            </w:r>
            <w:r w:rsidR="00BF41D9">
              <w:rPr>
                <w:rFonts w:ascii="Times New Roman" w:eastAsia="Times New Roman" w:hAnsi="Times New Roman"/>
                <w:b/>
              </w:rPr>
              <w:t>în silvicultură</w:t>
            </w:r>
          </w:p>
          <w:p w14:paraId="07EA1D64" w14:textId="77777777" w:rsidR="005D622A" w:rsidRDefault="0086302A">
            <w:pPr>
              <w:pStyle w:val="ListParagraph1"/>
              <w:tabs>
                <w:tab w:val="left" w:pos="28"/>
              </w:tabs>
              <w:spacing w:after="0" w:line="240" w:lineRule="auto"/>
              <w:ind w:left="0"/>
              <w:jc w:val="center"/>
              <w:rPr>
                <w:rFonts w:ascii="Times New Roman" w:hAnsi="Times New Roman"/>
                <w:b/>
                <w:lang w:val="it-IT"/>
              </w:rPr>
            </w:pPr>
            <w:r>
              <w:rPr>
                <w:rFonts w:ascii="Times New Roman" w:eastAsia="Times New Roman" w:hAnsi="Times New Roman"/>
                <w:b/>
                <w:lang w:val="en-US"/>
              </w:rPr>
              <w:t>Morfometria terenurilor</w:t>
            </w:r>
          </w:p>
          <w:p w14:paraId="0FF68A88" w14:textId="77777777" w:rsidR="005D622A" w:rsidRDefault="0086302A">
            <w:pPr>
              <w:pStyle w:val="ListParagraph1"/>
              <w:shd w:val="clear" w:color="auto" w:fill="D0DDB3"/>
              <w:spacing w:after="0" w:line="240" w:lineRule="auto"/>
              <w:ind w:left="0"/>
              <w:rPr>
                <w:rFonts w:ascii="Times New Roman" w:hAnsi="Times New Roman"/>
              </w:rPr>
            </w:pPr>
            <w:r>
              <w:rPr>
                <w:rFonts w:ascii="Times New Roman" w:hAnsi="Times New Roman"/>
                <w:b/>
                <w:lang w:val="zh-CN"/>
              </w:rPr>
              <w:t xml:space="preserve">Rezultatele învățării preconizate a fi atinse: RI </w:t>
            </w:r>
            <w:r>
              <w:rPr>
                <w:rFonts w:ascii="Times New Roman" w:hAnsi="Times New Roman"/>
                <w:b/>
                <w:lang w:val="it-IT"/>
              </w:rPr>
              <w:t>1</w:t>
            </w:r>
            <w:r>
              <w:rPr>
                <w:rFonts w:ascii="Times New Roman" w:hAnsi="Times New Roman"/>
                <w:b/>
                <w:lang w:val="zh-CN"/>
              </w:rPr>
              <w:t xml:space="preserve">; </w:t>
            </w:r>
            <w:r>
              <w:rPr>
                <w:rFonts w:ascii="Times New Roman" w:hAnsi="Times New Roman"/>
                <w:b/>
              </w:rPr>
              <w:t>RI 3; RI 4; RI 5;</w:t>
            </w:r>
          </w:p>
        </w:tc>
      </w:tr>
      <w:tr w:rsidR="005D622A" w14:paraId="0B0C5BAB" w14:textId="77777777">
        <w:trPr>
          <w:trHeight w:val="645"/>
        </w:trPr>
        <w:tc>
          <w:tcPr>
            <w:tcW w:w="3544" w:type="dxa"/>
            <w:shd w:val="clear" w:color="auto" w:fill="auto"/>
          </w:tcPr>
          <w:p w14:paraId="4CD42719" w14:textId="77777777" w:rsidR="005D622A" w:rsidRDefault="0086302A">
            <w:pPr>
              <w:pStyle w:val="ListParagraph1"/>
              <w:spacing w:after="0" w:line="240" w:lineRule="auto"/>
              <w:ind w:left="301"/>
              <w:jc w:val="center"/>
              <w:rPr>
                <w:rFonts w:ascii="Times New Roman" w:hAnsi="Times New Roman"/>
                <w:b/>
                <w:lang w:val="en-US"/>
              </w:rPr>
            </w:pPr>
            <w:r>
              <w:rPr>
                <w:rFonts w:ascii="Times New Roman" w:hAnsi="Times New Roman"/>
                <w:b/>
                <w:lang w:val="zh-CN"/>
              </w:rPr>
              <w:t>Cunoștințe/</w:t>
            </w:r>
            <w:r>
              <w:rPr>
                <w:rFonts w:ascii="Times New Roman" w:hAnsi="Times New Roman"/>
                <w:b/>
                <w:color w:val="000000"/>
              </w:rPr>
              <w:t>unități de conținut</w:t>
            </w:r>
          </w:p>
        </w:tc>
        <w:tc>
          <w:tcPr>
            <w:tcW w:w="3544" w:type="dxa"/>
            <w:shd w:val="clear" w:color="auto" w:fill="auto"/>
          </w:tcPr>
          <w:p w14:paraId="1F9DDC97" w14:textId="77777777" w:rsidR="005D622A" w:rsidRDefault="0086302A">
            <w:pPr>
              <w:pStyle w:val="ListParagraph1"/>
              <w:tabs>
                <w:tab w:val="left" w:pos="28"/>
              </w:tabs>
              <w:spacing w:after="0" w:line="240" w:lineRule="auto"/>
              <w:ind w:left="0"/>
              <w:jc w:val="center"/>
              <w:rPr>
                <w:rFonts w:ascii="Times New Roman" w:hAnsi="Times New Roman"/>
                <w:b/>
              </w:rPr>
            </w:pPr>
            <w:r>
              <w:rPr>
                <w:rFonts w:ascii="Times New Roman" w:hAnsi="Times New Roman"/>
                <w:b/>
                <w:lang w:val="zh-CN"/>
              </w:rPr>
              <w:t>Abilități</w:t>
            </w:r>
          </w:p>
        </w:tc>
        <w:tc>
          <w:tcPr>
            <w:tcW w:w="2835" w:type="dxa"/>
            <w:shd w:val="clear" w:color="auto" w:fill="auto"/>
          </w:tcPr>
          <w:p w14:paraId="597B9124" w14:textId="77777777" w:rsidR="005D622A" w:rsidRDefault="0086302A">
            <w:pPr>
              <w:pStyle w:val="ListParagraph1"/>
              <w:spacing w:after="0" w:line="240" w:lineRule="auto"/>
              <w:ind w:left="301"/>
              <w:jc w:val="center"/>
              <w:rPr>
                <w:rFonts w:ascii="Times New Roman" w:hAnsi="Times New Roman"/>
                <w:b/>
                <w:lang w:val="en-US"/>
              </w:rPr>
            </w:pPr>
            <w:r>
              <w:rPr>
                <w:rFonts w:ascii="Times New Roman" w:hAnsi="Times New Roman"/>
                <w:b/>
                <w:lang w:val="zh-CN"/>
              </w:rPr>
              <w:t>Responsabilitate și autonomie</w:t>
            </w:r>
          </w:p>
        </w:tc>
      </w:tr>
      <w:tr w:rsidR="005D622A" w14:paraId="094FDAD2" w14:textId="77777777">
        <w:trPr>
          <w:trHeight w:val="645"/>
        </w:trPr>
        <w:tc>
          <w:tcPr>
            <w:tcW w:w="3544" w:type="dxa"/>
            <w:shd w:val="clear" w:color="auto" w:fill="auto"/>
          </w:tcPr>
          <w:p w14:paraId="0A7FBF0E" w14:textId="77777777" w:rsidR="005D622A" w:rsidRDefault="0086302A">
            <w:pPr>
              <w:pStyle w:val="ListParagraph1"/>
              <w:spacing w:after="0" w:line="240" w:lineRule="auto"/>
              <w:ind w:left="0"/>
              <w:jc w:val="both"/>
              <w:rPr>
                <w:rFonts w:ascii="Times New Roman" w:eastAsiaTheme="minorEastAsia" w:hAnsi="Times New Roman"/>
                <w:i/>
                <w:iCs/>
                <w:lang w:val="zh-CN" w:eastAsia="zh-CN"/>
              </w:rPr>
            </w:pPr>
            <w:r>
              <w:rPr>
                <w:rFonts w:ascii="Times New Roman" w:hAnsi="Times New Roman"/>
                <w:i/>
                <w:iCs/>
                <w:lang w:val="zh-CN"/>
              </w:rPr>
              <w:lastRenderedPageBreak/>
              <w:t>Termeni-cheie:</w:t>
            </w:r>
          </w:p>
          <w:p w14:paraId="33FA5CA4" w14:textId="77777777" w:rsidR="005D622A" w:rsidRDefault="0086302A">
            <w:pPr>
              <w:pStyle w:val="ListParagraph1"/>
              <w:spacing w:after="0" w:line="240" w:lineRule="auto"/>
              <w:ind w:left="0"/>
              <w:jc w:val="both"/>
              <w:rPr>
                <w:rFonts w:ascii="Times New Roman" w:eastAsiaTheme="minorEastAsia" w:hAnsi="Times New Roman"/>
                <w:lang w:eastAsia="zh-CN"/>
              </w:rPr>
            </w:pPr>
            <w:r>
              <w:rPr>
                <w:rFonts w:ascii="Times New Roman" w:eastAsiaTheme="minorEastAsia" w:hAnsi="Times New Roman"/>
                <w:lang w:eastAsia="zh-CN"/>
              </w:rPr>
              <w:t xml:space="preserve">Model numeric al terenului, geodeclivitate, pantă, energia </w:t>
            </w:r>
            <w:r>
              <w:rPr>
                <w:rFonts w:ascii="Times New Roman" w:eastAsiaTheme="minorEastAsia" w:hAnsi="Times New Roman"/>
                <w:lang w:eastAsia="zh-CN"/>
              </w:rPr>
              <w:t>reliefului, expoziția terenurilor, forma și rețeaua de drenaj</w:t>
            </w:r>
          </w:p>
          <w:p w14:paraId="013273DD" w14:textId="77777777" w:rsidR="005D622A" w:rsidRDefault="005D622A">
            <w:pPr>
              <w:pStyle w:val="ListParagraph1"/>
              <w:spacing w:after="0" w:line="240" w:lineRule="auto"/>
              <w:ind w:left="0"/>
              <w:jc w:val="both"/>
              <w:rPr>
                <w:rFonts w:ascii="Times New Roman" w:eastAsiaTheme="minorEastAsia" w:hAnsi="Times New Roman"/>
                <w:i/>
                <w:iCs/>
                <w:lang w:eastAsia="zh-CN"/>
              </w:rPr>
            </w:pPr>
          </w:p>
          <w:p w14:paraId="29825D60" w14:textId="77777777" w:rsidR="005D622A" w:rsidRDefault="0086302A">
            <w:pPr>
              <w:pStyle w:val="ListParagraph"/>
              <w:tabs>
                <w:tab w:val="left" w:pos="33"/>
              </w:tabs>
              <w:ind w:left="0"/>
              <w:jc w:val="both"/>
              <w:rPr>
                <w:i/>
                <w:iCs/>
                <w:sz w:val="22"/>
                <w:szCs w:val="22"/>
                <w:lang w:val="ro-RO"/>
              </w:rPr>
            </w:pPr>
            <w:r>
              <w:rPr>
                <w:i/>
                <w:iCs/>
                <w:sz w:val="22"/>
                <w:szCs w:val="22"/>
                <w:lang w:val="ro-RO"/>
              </w:rPr>
              <w:t>Unități de conținut:</w:t>
            </w:r>
          </w:p>
          <w:p w14:paraId="39E12BBC" w14:textId="77777777" w:rsidR="005D622A" w:rsidRDefault="0086302A">
            <w:pPr>
              <w:pStyle w:val="ListParagraph"/>
              <w:tabs>
                <w:tab w:val="left" w:pos="33"/>
              </w:tabs>
              <w:ind w:left="0"/>
              <w:jc w:val="both"/>
              <w:rPr>
                <w:sz w:val="22"/>
                <w:szCs w:val="22"/>
                <w:lang w:val="ro-RO"/>
              </w:rPr>
            </w:pPr>
            <w:r>
              <w:rPr>
                <w:sz w:val="22"/>
                <w:szCs w:val="22"/>
                <w:lang w:val="ro-RO"/>
              </w:rPr>
              <w:t>Elemente morfometrice a versanților;</w:t>
            </w:r>
          </w:p>
          <w:p w14:paraId="0556C549" w14:textId="77777777" w:rsidR="005D622A" w:rsidRDefault="0086302A">
            <w:pPr>
              <w:pStyle w:val="ListParagraph"/>
              <w:tabs>
                <w:tab w:val="left" w:pos="33"/>
              </w:tabs>
              <w:ind w:left="0"/>
              <w:jc w:val="both"/>
              <w:rPr>
                <w:sz w:val="22"/>
                <w:szCs w:val="22"/>
                <w:lang w:val="ro-RO"/>
              </w:rPr>
            </w:pPr>
            <w:r>
              <w:rPr>
                <w:sz w:val="22"/>
                <w:szCs w:val="22"/>
                <w:lang w:val="ro-RO"/>
              </w:rPr>
              <w:t>Elemente morfometrice ale văilor;</w:t>
            </w:r>
          </w:p>
          <w:p w14:paraId="420DE99C" w14:textId="77777777" w:rsidR="005D622A" w:rsidRDefault="005D622A">
            <w:pPr>
              <w:pStyle w:val="ListParagraph"/>
              <w:tabs>
                <w:tab w:val="left" w:pos="33"/>
              </w:tabs>
              <w:ind w:left="0" w:firstLineChars="50" w:firstLine="110"/>
              <w:jc w:val="both"/>
              <w:rPr>
                <w:i/>
                <w:iCs/>
                <w:sz w:val="22"/>
                <w:szCs w:val="22"/>
                <w:lang w:val="ro-RO"/>
              </w:rPr>
            </w:pPr>
          </w:p>
        </w:tc>
        <w:tc>
          <w:tcPr>
            <w:tcW w:w="3544" w:type="dxa"/>
            <w:shd w:val="clear" w:color="auto" w:fill="auto"/>
          </w:tcPr>
          <w:p w14:paraId="009C39C5" w14:textId="77777777" w:rsidR="005D622A" w:rsidRDefault="0086302A">
            <w:pPr>
              <w:pStyle w:val="ListParagraph"/>
              <w:widowControl w:val="0"/>
              <w:numPr>
                <w:ilvl w:val="0"/>
                <w:numId w:val="14"/>
              </w:numPr>
              <w:shd w:val="clear" w:color="auto" w:fill="FFFFFF"/>
              <w:tabs>
                <w:tab w:val="left" w:pos="142"/>
              </w:tabs>
              <w:autoSpaceDE w:val="0"/>
              <w:autoSpaceDN w:val="0"/>
              <w:adjustRightInd w:val="0"/>
              <w:ind w:left="0" w:firstLine="0"/>
              <w:jc w:val="both"/>
              <w:rPr>
                <w:bCs/>
                <w:sz w:val="22"/>
                <w:szCs w:val="22"/>
                <w:lang w:val="ro-RO"/>
              </w:rPr>
            </w:pPr>
            <w:r>
              <w:rPr>
                <w:bCs/>
                <w:sz w:val="22"/>
                <w:szCs w:val="22"/>
                <w:lang w:val="ro-RO"/>
              </w:rPr>
              <w:t xml:space="preserve">explică parametrii morfometrici ai terenurilor, hipsometrie, pantă, expoziție, energia </w:t>
            </w:r>
            <w:r>
              <w:rPr>
                <w:bCs/>
                <w:sz w:val="22"/>
                <w:szCs w:val="22"/>
                <w:lang w:val="ro-RO"/>
              </w:rPr>
              <w:t>reliefului etc.</w:t>
            </w:r>
          </w:p>
          <w:p w14:paraId="3B8AD041" w14:textId="77777777" w:rsidR="005D622A" w:rsidRDefault="0086302A">
            <w:pPr>
              <w:pStyle w:val="ListParagraph"/>
              <w:widowControl w:val="0"/>
              <w:numPr>
                <w:ilvl w:val="0"/>
                <w:numId w:val="14"/>
              </w:numPr>
              <w:shd w:val="clear" w:color="auto" w:fill="FFFFFF"/>
              <w:tabs>
                <w:tab w:val="left" w:pos="142"/>
              </w:tabs>
              <w:autoSpaceDE w:val="0"/>
              <w:autoSpaceDN w:val="0"/>
              <w:adjustRightInd w:val="0"/>
              <w:ind w:left="0" w:firstLine="0"/>
              <w:jc w:val="both"/>
              <w:rPr>
                <w:bCs/>
                <w:sz w:val="22"/>
                <w:szCs w:val="22"/>
                <w:lang w:val="ro-RO"/>
              </w:rPr>
            </w:pPr>
            <w:r>
              <w:rPr>
                <w:bCs/>
                <w:sz w:val="22"/>
                <w:szCs w:val="22"/>
                <w:lang w:val="ro-RO"/>
              </w:rPr>
              <w:t>însușește elementele morfometrice ale văilor, forma bazinului, geometria albiilor majore.</w:t>
            </w:r>
          </w:p>
        </w:tc>
        <w:tc>
          <w:tcPr>
            <w:tcW w:w="2835" w:type="dxa"/>
            <w:shd w:val="clear" w:color="auto" w:fill="auto"/>
          </w:tcPr>
          <w:p w14:paraId="48170D1A" w14:textId="77777777" w:rsidR="005D622A" w:rsidRDefault="0086302A">
            <w:pPr>
              <w:pStyle w:val="ListParagraph1"/>
              <w:spacing w:after="0" w:line="240" w:lineRule="auto"/>
              <w:ind w:left="0"/>
              <w:jc w:val="both"/>
              <w:rPr>
                <w:rFonts w:ascii="Times New Roman" w:hAnsi="Times New Roman"/>
                <w:lang w:eastAsia="zh-CN"/>
              </w:rPr>
            </w:pPr>
            <w:r>
              <w:rPr>
                <w:rFonts w:ascii="Times New Roman" w:hAnsi="Times New Roman"/>
                <w:lang w:eastAsia="zh-CN"/>
              </w:rPr>
              <w:t>Studentul poate autonom să explice elementele morfometrice ale versanților și văilor pentru a putea oferi soluții în amenajarea spațiilor verzi.</w:t>
            </w:r>
          </w:p>
          <w:p w14:paraId="1188D062" w14:textId="77777777" w:rsidR="005D622A" w:rsidRDefault="005D622A">
            <w:pPr>
              <w:pStyle w:val="ListParagraph1"/>
              <w:spacing w:after="0" w:line="240" w:lineRule="auto"/>
              <w:ind w:left="0"/>
              <w:jc w:val="both"/>
              <w:rPr>
                <w:rFonts w:ascii="Times New Roman" w:hAnsi="Times New Roman"/>
                <w:b/>
                <w:lang w:val="en-US" w:eastAsia="zh-CN"/>
              </w:rPr>
            </w:pPr>
          </w:p>
        </w:tc>
      </w:tr>
      <w:tr w:rsidR="005D622A" w14:paraId="2CC1EF74" w14:textId="77777777">
        <w:trPr>
          <w:trHeight w:val="645"/>
        </w:trPr>
        <w:tc>
          <w:tcPr>
            <w:tcW w:w="9923" w:type="dxa"/>
            <w:gridSpan w:val="3"/>
            <w:shd w:val="clear" w:color="auto" w:fill="D0DDB3"/>
          </w:tcPr>
          <w:p w14:paraId="0FD30329" w14:textId="13368FCA" w:rsidR="005D622A" w:rsidRDefault="0086302A">
            <w:pPr>
              <w:pStyle w:val="ListParagraph1"/>
              <w:tabs>
                <w:tab w:val="left" w:pos="28"/>
              </w:tabs>
              <w:spacing w:after="0" w:line="240" w:lineRule="auto"/>
              <w:ind w:left="0"/>
              <w:jc w:val="center"/>
              <w:rPr>
                <w:rFonts w:ascii="Times New Roman" w:hAnsi="Times New Roman"/>
                <w:b/>
                <w:lang w:val="en-US"/>
              </w:rPr>
            </w:pPr>
            <w:r>
              <w:rPr>
                <w:rFonts w:ascii="Times New Roman" w:hAnsi="Times New Roman"/>
                <w:b/>
                <w:lang w:val="zh-CN"/>
              </w:rPr>
              <w:t>Tem</w:t>
            </w:r>
            <w:r>
              <w:rPr>
                <w:rFonts w:ascii="Times New Roman" w:hAnsi="Times New Roman"/>
                <w:b/>
                <w:lang w:val="zh-CN"/>
              </w:rPr>
              <w:t>a 1</w:t>
            </w:r>
            <w:r>
              <w:rPr>
                <w:rFonts w:ascii="Times New Roman" w:hAnsi="Times New Roman"/>
                <w:b/>
                <w:lang w:val="it-IT"/>
              </w:rPr>
              <w:t>2</w:t>
            </w:r>
            <w:r>
              <w:rPr>
                <w:rFonts w:ascii="Times New Roman" w:hAnsi="Times New Roman"/>
                <w:b/>
                <w:lang w:val="zh-CN"/>
              </w:rPr>
              <w:t>.</w:t>
            </w:r>
            <w:r>
              <w:rPr>
                <w:rFonts w:ascii="Times New Roman" w:hAnsi="Times New Roman"/>
                <w:b/>
                <w:bCs/>
              </w:rPr>
              <w:t xml:space="preserve"> </w:t>
            </w:r>
            <w:r>
              <w:rPr>
                <w:rFonts w:ascii="Times New Roman" w:eastAsia="Times New Roman" w:hAnsi="Times New Roman"/>
                <w:b/>
              </w:rPr>
              <w:t xml:space="preserve">Regionare </w:t>
            </w:r>
            <w:r>
              <w:rPr>
                <w:rFonts w:ascii="Times New Roman" w:eastAsia="Times New Roman" w:hAnsi="Times New Roman"/>
                <w:b/>
                <w:lang w:val="en-US"/>
              </w:rPr>
              <w:t>geomorfologică</w:t>
            </w:r>
            <w:r w:rsidR="00BF41D9">
              <w:rPr>
                <w:rFonts w:ascii="Times New Roman" w:eastAsia="Times New Roman" w:hAnsi="Times New Roman"/>
                <w:b/>
                <w:lang w:val="en-US"/>
              </w:rPr>
              <w:t xml:space="preserve"> </w:t>
            </w:r>
            <w:r w:rsidR="00BF41D9">
              <w:rPr>
                <w:rFonts w:ascii="Times New Roman" w:eastAsia="Times New Roman" w:hAnsi="Times New Roman"/>
                <w:b/>
              </w:rPr>
              <w:t>în silvicultură</w:t>
            </w:r>
          </w:p>
          <w:p w14:paraId="60BB995F" w14:textId="77777777" w:rsidR="005D622A" w:rsidRDefault="0086302A">
            <w:pPr>
              <w:pStyle w:val="ListParagraph1"/>
              <w:shd w:val="clear" w:color="auto" w:fill="D0DDB3"/>
              <w:spacing w:after="0" w:line="240" w:lineRule="auto"/>
              <w:ind w:left="301"/>
              <w:jc w:val="center"/>
              <w:rPr>
                <w:rFonts w:ascii="Times New Roman" w:eastAsiaTheme="minorEastAsia" w:hAnsi="Times New Roman"/>
                <w:b/>
                <w:lang w:val="zh-CN" w:eastAsia="zh-CN"/>
              </w:rPr>
            </w:pPr>
            <w:r>
              <w:rPr>
                <w:rFonts w:ascii="Times New Roman" w:hAnsi="Times New Roman"/>
                <w:b/>
                <w:lang w:val="zh-CN"/>
              </w:rPr>
              <w:t xml:space="preserve">Rezultatele învățării preconizate a fi atinse: RI </w:t>
            </w:r>
            <w:r>
              <w:rPr>
                <w:rFonts w:ascii="Times New Roman" w:hAnsi="Times New Roman"/>
                <w:b/>
                <w:lang w:val="it-IT"/>
              </w:rPr>
              <w:t>1</w:t>
            </w:r>
            <w:r>
              <w:rPr>
                <w:rFonts w:ascii="Times New Roman" w:hAnsi="Times New Roman"/>
                <w:b/>
                <w:lang w:val="zh-CN"/>
              </w:rPr>
              <w:t xml:space="preserve">; RI </w:t>
            </w:r>
            <w:r>
              <w:rPr>
                <w:rFonts w:ascii="Times New Roman" w:hAnsi="Times New Roman"/>
                <w:b/>
                <w:lang w:val="it-IT"/>
              </w:rPr>
              <w:t>2</w:t>
            </w:r>
            <w:r>
              <w:rPr>
                <w:rFonts w:ascii="Times New Roman" w:hAnsi="Times New Roman"/>
                <w:b/>
                <w:lang w:val="zh-CN"/>
              </w:rPr>
              <w:t>; R</w:t>
            </w:r>
            <w:r>
              <w:rPr>
                <w:rFonts w:ascii="Times New Roman" w:hAnsi="Times New Roman"/>
                <w:b/>
                <w:lang w:val="it-IT"/>
              </w:rPr>
              <w:t>I 13</w:t>
            </w:r>
            <w:r>
              <w:rPr>
                <w:rFonts w:ascii="Times New Roman" w:hAnsi="Times New Roman"/>
                <w:b/>
                <w:lang w:val="zh-CN"/>
              </w:rPr>
              <w:t>;</w:t>
            </w:r>
            <w:r>
              <w:rPr>
                <w:rFonts w:ascii="Times New Roman" w:hAnsi="Times New Roman"/>
                <w:b/>
              </w:rPr>
              <w:t xml:space="preserve"> </w:t>
            </w:r>
            <w:r>
              <w:rPr>
                <w:rFonts w:ascii="Times New Roman" w:hAnsi="Times New Roman"/>
                <w:b/>
                <w:lang w:val="zh-CN"/>
              </w:rPr>
              <w:t>RI</w:t>
            </w:r>
            <w:r>
              <w:rPr>
                <w:rFonts w:ascii="Times New Roman" w:hAnsi="Times New Roman"/>
                <w:b/>
                <w:lang w:val="it-IT"/>
              </w:rPr>
              <w:t xml:space="preserve"> 14;</w:t>
            </w:r>
          </w:p>
        </w:tc>
      </w:tr>
      <w:tr w:rsidR="005D622A" w14:paraId="1CB26B40" w14:textId="77777777">
        <w:trPr>
          <w:trHeight w:val="645"/>
        </w:trPr>
        <w:tc>
          <w:tcPr>
            <w:tcW w:w="3544" w:type="dxa"/>
            <w:shd w:val="clear" w:color="auto" w:fill="auto"/>
          </w:tcPr>
          <w:p w14:paraId="0612396A" w14:textId="77777777" w:rsidR="005D622A" w:rsidRDefault="0086302A">
            <w:pPr>
              <w:pStyle w:val="ListParagraph1"/>
              <w:spacing w:after="0" w:line="240" w:lineRule="auto"/>
              <w:ind w:left="301"/>
              <w:jc w:val="center"/>
              <w:rPr>
                <w:rFonts w:ascii="Times New Roman" w:hAnsi="Times New Roman"/>
                <w:b/>
                <w:lang w:val="en-US"/>
              </w:rPr>
            </w:pPr>
            <w:r>
              <w:rPr>
                <w:rFonts w:ascii="Times New Roman" w:hAnsi="Times New Roman"/>
                <w:b/>
                <w:lang w:val="zh-CN"/>
              </w:rPr>
              <w:t>Cunoștințe/</w:t>
            </w:r>
            <w:r>
              <w:rPr>
                <w:rFonts w:ascii="Times New Roman" w:hAnsi="Times New Roman"/>
                <w:b/>
                <w:color w:val="000000"/>
              </w:rPr>
              <w:t>unități de conținut</w:t>
            </w:r>
          </w:p>
        </w:tc>
        <w:tc>
          <w:tcPr>
            <w:tcW w:w="3544" w:type="dxa"/>
            <w:shd w:val="clear" w:color="auto" w:fill="auto"/>
          </w:tcPr>
          <w:p w14:paraId="117F91DA" w14:textId="77777777" w:rsidR="005D622A" w:rsidRDefault="0086302A">
            <w:pPr>
              <w:pStyle w:val="ListParagraph1"/>
              <w:tabs>
                <w:tab w:val="left" w:pos="28"/>
              </w:tabs>
              <w:spacing w:after="0" w:line="240" w:lineRule="auto"/>
              <w:ind w:left="0"/>
              <w:jc w:val="center"/>
              <w:rPr>
                <w:rFonts w:ascii="Times New Roman" w:hAnsi="Times New Roman"/>
                <w:b/>
              </w:rPr>
            </w:pPr>
            <w:r>
              <w:rPr>
                <w:rFonts w:ascii="Times New Roman" w:hAnsi="Times New Roman"/>
                <w:b/>
                <w:lang w:val="zh-CN"/>
              </w:rPr>
              <w:t>Abilități</w:t>
            </w:r>
          </w:p>
        </w:tc>
        <w:tc>
          <w:tcPr>
            <w:tcW w:w="2835" w:type="dxa"/>
            <w:shd w:val="clear" w:color="auto" w:fill="auto"/>
          </w:tcPr>
          <w:p w14:paraId="40A87529" w14:textId="77777777" w:rsidR="005D622A" w:rsidRDefault="0086302A">
            <w:pPr>
              <w:pStyle w:val="ListParagraph1"/>
              <w:spacing w:after="0" w:line="240" w:lineRule="auto"/>
              <w:ind w:left="301"/>
              <w:jc w:val="center"/>
              <w:rPr>
                <w:rFonts w:ascii="Times New Roman" w:hAnsi="Times New Roman"/>
                <w:b/>
                <w:lang w:val="en-US"/>
              </w:rPr>
            </w:pPr>
            <w:r>
              <w:rPr>
                <w:rFonts w:ascii="Times New Roman" w:hAnsi="Times New Roman"/>
                <w:b/>
                <w:lang w:val="zh-CN"/>
              </w:rPr>
              <w:t>Responsabilitate și autonomie</w:t>
            </w:r>
          </w:p>
        </w:tc>
      </w:tr>
      <w:tr w:rsidR="005D622A" w14:paraId="6A5AE5B8" w14:textId="77777777">
        <w:trPr>
          <w:trHeight w:val="645"/>
        </w:trPr>
        <w:tc>
          <w:tcPr>
            <w:tcW w:w="3544" w:type="dxa"/>
            <w:shd w:val="clear" w:color="auto" w:fill="auto"/>
          </w:tcPr>
          <w:p w14:paraId="04668FA7" w14:textId="77777777" w:rsidR="005D622A" w:rsidRDefault="0086302A">
            <w:pPr>
              <w:pStyle w:val="ListParagraph1"/>
              <w:spacing w:after="0" w:line="240" w:lineRule="auto"/>
              <w:ind w:left="0"/>
              <w:jc w:val="both"/>
              <w:rPr>
                <w:rFonts w:ascii="Times New Roman" w:hAnsi="Times New Roman"/>
                <w:i/>
                <w:iCs/>
              </w:rPr>
            </w:pPr>
            <w:r>
              <w:rPr>
                <w:rFonts w:ascii="Times New Roman" w:hAnsi="Times New Roman"/>
                <w:i/>
                <w:iCs/>
              </w:rPr>
              <w:t>Termeni-cheie:</w:t>
            </w:r>
          </w:p>
          <w:p w14:paraId="724F5F64" w14:textId="77777777" w:rsidR="005D622A" w:rsidRDefault="0086302A">
            <w:pPr>
              <w:pStyle w:val="ListParagraph1"/>
              <w:spacing w:after="0" w:line="240" w:lineRule="auto"/>
              <w:ind w:left="0"/>
              <w:jc w:val="both"/>
              <w:rPr>
                <w:rFonts w:ascii="Times New Roman" w:hAnsi="Times New Roman"/>
              </w:rPr>
            </w:pPr>
            <w:r>
              <w:rPr>
                <w:rFonts w:ascii="Times New Roman" w:hAnsi="Times New Roman"/>
              </w:rPr>
              <w:t xml:space="preserve">Plan topografic, hartă geomorfologică, altitudine, pantă, </w:t>
            </w:r>
            <w:r>
              <w:rPr>
                <w:rFonts w:ascii="Times New Roman" w:hAnsi="Times New Roman"/>
              </w:rPr>
              <w:t>expoziție, energia reliefului.</w:t>
            </w:r>
          </w:p>
          <w:p w14:paraId="7DF5D29A" w14:textId="77777777" w:rsidR="005D622A" w:rsidRDefault="005D622A">
            <w:pPr>
              <w:pStyle w:val="ListParagraph1"/>
              <w:spacing w:after="0" w:line="240" w:lineRule="auto"/>
              <w:ind w:left="0"/>
              <w:jc w:val="both"/>
              <w:rPr>
                <w:rFonts w:ascii="Times New Roman" w:hAnsi="Times New Roman"/>
              </w:rPr>
            </w:pPr>
          </w:p>
          <w:p w14:paraId="5A13B3EF" w14:textId="77777777" w:rsidR="005D622A" w:rsidRDefault="0086302A">
            <w:pPr>
              <w:pStyle w:val="ListParagraph1"/>
              <w:spacing w:after="0" w:line="240" w:lineRule="auto"/>
              <w:ind w:left="0"/>
              <w:jc w:val="both"/>
              <w:rPr>
                <w:rFonts w:ascii="Times New Roman" w:hAnsi="Times New Roman"/>
                <w:i/>
                <w:iCs/>
              </w:rPr>
            </w:pPr>
            <w:r>
              <w:rPr>
                <w:rFonts w:ascii="Times New Roman" w:hAnsi="Times New Roman"/>
                <w:i/>
                <w:iCs/>
              </w:rPr>
              <w:t>Unități de conținut:</w:t>
            </w:r>
          </w:p>
          <w:p w14:paraId="09FEBBEC" w14:textId="77777777" w:rsidR="005D622A" w:rsidRDefault="0086302A">
            <w:pPr>
              <w:pStyle w:val="ListParagraph1"/>
              <w:spacing w:after="0" w:line="240" w:lineRule="auto"/>
              <w:ind w:left="0"/>
              <w:jc w:val="both"/>
              <w:rPr>
                <w:rFonts w:ascii="Times New Roman" w:hAnsi="Times New Roman"/>
              </w:rPr>
            </w:pPr>
            <w:r>
              <w:rPr>
                <w:rFonts w:ascii="Times New Roman" w:hAnsi="Times New Roman"/>
              </w:rPr>
              <w:t>- Particularități geomorfologice;</w:t>
            </w:r>
          </w:p>
          <w:p w14:paraId="76A446ED" w14:textId="77777777" w:rsidR="005D622A" w:rsidRDefault="0086302A">
            <w:pPr>
              <w:pStyle w:val="ListParagraph1"/>
              <w:spacing w:after="0" w:line="240" w:lineRule="auto"/>
              <w:ind w:left="0"/>
              <w:jc w:val="both"/>
              <w:rPr>
                <w:rFonts w:ascii="Times New Roman" w:hAnsi="Times New Roman"/>
              </w:rPr>
            </w:pPr>
            <w:r>
              <w:rPr>
                <w:rFonts w:ascii="Times New Roman" w:hAnsi="Times New Roman"/>
              </w:rPr>
              <w:t>- Caracteristici morfometrice</w:t>
            </w:r>
          </w:p>
          <w:p w14:paraId="18746939" w14:textId="77777777" w:rsidR="005D622A" w:rsidRDefault="0086302A">
            <w:pPr>
              <w:pStyle w:val="ListParagraph1"/>
              <w:spacing w:after="0" w:line="240" w:lineRule="auto"/>
              <w:ind w:left="0"/>
              <w:jc w:val="both"/>
              <w:rPr>
                <w:rFonts w:ascii="Times New Roman" w:hAnsi="Times New Roman"/>
              </w:rPr>
            </w:pPr>
            <w:r>
              <w:rPr>
                <w:rFonts w:ascii="Times New Roman" w:hAnsi="Times New Roman"/>
              </w:rPr>
              <w:t>- Tipuri genetice de relief;</w:t>
            </w:r>
          </w:p>
          <w:p w14:paraId="165B8C71" w14:textId="77777777" w:rsidR="005D622A" w:rsidRDefault="0086302A">
            <w:pPr>
              <w:pStyle w:val="ListParagraph1"/>
              <w:spacing w:after="0" w:line="240" w:lineRule="auto"/>
              <w:ind w:left="0"/>
              <w:jc w:val="both"/>
              <w:rPr>
                <w:rFonts w:ascii="Times New Roman" w:hAnsi="Times New Roman"/>
              </w:rPr>
            </w:pPr>
            <w:r>
              <w:rPr>
                <w:rFonts w:ascii="Times New Roman" w:hAnsi="Times New Roman"/>
              </w:rPr>
              <w:t>- Regionare geomorfologică</w:t>
            </w:r>
          </w:p>
          <w:p w14:paraId="1BB8637E" w14:textId="77777777" w:rsidR="005D622A" w:rsidRDefault="005D622A">
            <w:pPr>
              <w:pStyle w:val="ListParagraph1"/>
              <w:spacing w:after="0" w:line="240" w:lineRule="auto"/>
              <w:ind w:left="0"/>
              <w:jc w:val="both"/>
              <w:rPr>
                <w:rFonts w:ascii="Times New Roman" w:hAnsi="Times New Roman"/>
                <w:b/>
              </w:rPr>
            </w:pPr>
          </w:p>
        </w:tc>
        <w:tc>
          <w:tcPr>
            <w:tcW w:w="3544" w:type="dxa"/>
            <w:shd w:val="clear" w:color="auto" w:fill="auto"/>
          </w:tcPr>
          <w:p w14:paraId="6671C85B" w14:textId="77777777" w:rsidR="005D622A" w:rsidRDefault="0086302A">
            <w:pPr>
              <w:widowControl w:val="0"/>
              <w:numPr>
                <w:ilvl w:val="0"/>
                <w:numId w:val="15"/>
              </w:numPr>
              <w:shd w:val="clear" w:color="auto" w:fill="FFFFFF"/>
              <w:tabs>
                <w:tab w:val="left" w:pos="142"/>
              </w:tabs>
              <w:autoSpaceDE w:val="0"/>
              <w:autoSpaceDN w:val="0"/>
              <w:adjustRightInd w:val="0"/>
              <w:ind w:left="142" w:hanging="142"/>
              <w:jc w:val="both"/>
              <w:rPr>
                <w:sz w:val="22"/>
                <w:szCs w:val="22"/>
                <w:lang w:val="ro-RO"/>
              </w:rPr>
            </w:pPr>
            <w:r>
              <w:rPr>
                <w:sz w:val="22"/>
                <w:szCs w:val="22"/>
                <w:lang w:val="ro-RO"/>
              </w:rPr>
              <w:t>distinge categoriile de hărți geomorfologice;</w:t>
            </w:r>
          </w:p>
          <w:p w14:paraId="6A22E222" w14:textId="77777777" w:rsidR="005D622A" w:rsidRDefault="0086302A">
            <w:pPr>
              <w:widowControl w:val="0"/>
              <w:numPr>
                <w:ilvl w:val="0"/>
                <w:numId w:val="15"/>
              </w:numPr>
              <w:shd w:val="clear" w:color="auto" w:fill="FFFFFF"/>
              <w:tabs>
                <w:tab w:val="left" w:pos="142"/>
              </w:tabs>
              <w:autoSpaceDE w:val="0"/>
              <w:autoSpaceDN w:val="0"/>
              <w:adjustRightInd w:val="0"/>
              <w:ind w:left="142" w:hanging="142"/>
              <w:jc w:val="both"/>
              <w:rPr>
                <w:sz w:val="22"/>
                <w:szCs w:val="22"/>
                <w:lang w:val="ro-RO"/>
              </w:rPr>
            </w:pPr>
            <w:r>
              <w:rPr>
                <w:sz w:val="22"/>
                <w:szCs w:val="22"/>
                <w:lang w:val="ro-RO"/>
              </w:rPr>
              <w:t>însușește în sistemele informațional</w:t>
            </w:r>
            <w:r>
              <w:rPr>
                <w:sz w:val="22"/>
                <w:szCs w:val="22"/>
                <w:lang w:val="ro-RO"/>
              </w:rPr>
              <w:t>e geografice (în continuare SIG) cartarea geomorfologică;</w:t>
            </w:r>
          </w:p>
          <w:p w14:paraId="0D24AC49" w14:textId="77777777" w:rsidR="005D622A" w:rsidRDefault="0086302A">
            <w:pPr>
              <w:widowControl w:val="0"/>
              <w:numPr>
                <w:ilvl w:val="0"/>
                <w:numId w:val="15"/>
              </w:numPr>
              <w:shd w:val="clear" w:color="auto" w:fill="FFFFFF"/>
              <w:tabs>
                <w:tab w:val="left" w:pos="142"/>
              </w:tabs>
              <w:autoSpaceDE w:val="0"/>
              <w:autoSpaceDN w:val="0"/>
              <w:adjustRightInd w:val="0"/>
              <w:ind w:left="142" w:hanging="142"/>
              <w:jc w:val="both"/>
              <w:rPr>
                <w:b/>
                <w:sz w:val="22"/>
                <w:szCs w:val="22"/>
                <w:lang w:val="ro-RO"/>
              </w:rPr>
            </w:pPr>
            <w:r>
              <w:rPr>
                <w:sz w:val="22"/>
                <w:szCs w:val="22"/>
                <w:lang w:val="ro-RO"/>
              </w:rPr>
              <w:t>elaborează hărți tematice geomorfologice</w:t>
            </w:r>
          </w:p>
        </w:tc>
        <w:tc>
          <w:tcPr>
            <w:tcW w:w="2835" w:type="dxa"/>
            <w:shd w:val="clear" w:color="auto" w:fill="auto"/>
          </w:tcPr>
          <w:p w14:paraId="6F2ACA56" w14:textId="77777777" w:rsidR="005D622A" w:rsidRDefault="0086302A">
            <w:pPr>
              <w:pStyle w:val="ListParagraph1"/>
              <w:spacing w:after="0" w:line="240" w:lineRule="auto"/>
              <w:ind w:left="0"/>
              <w:jc w:val="both"/>
              <w:rPr>
                <w:rFonts w:ascii="Times New Roman" w:hAnsi="Times New Roman"/>
                <w:b/>
                <w:lang w:eastAsia="zh-CN"/>
              </w:rPr>
            </w:pPr>
            <w:r>
              <w:rPr>
                <w:rFonts w:ascii="Times New Roman" w:hAnsi="Times New Roman"/>
                <w:bCs/>
                <w:lang w:eastAsia="zh-CN"/>
              </w:rPr>
              <w:t xml:space="preserve">Studentul își asumă responsabilitatea în distingerea categoriilor de hărți, iar cu ajutorul SIG-ului realizarea hărților tematice </w:t>
            </w:r>
            <w:r>
              <w:rPr>
                <w:rFonts w:ascii="Times New Roman" w:hAnsi="Times New Roman"/>
                <w:bCs/>
                <w:lang w:eastAsia="zh-CN"/>
              </w:rPr>
              <w:t>geomorfologice, precum și regionarea geomorfologică a reliefului.</w:t>
            </w:r>
          </w:p>
        </w:tc>
      </w:tr>
      <w:tr w:rsidR="005D622A" w14:paraId="56133B00" w14:textId="77777777">
        <w:trPr>
          <w:trHeight w:val="645"/>
        </w:trPr>
        <w:tc>
          <w:tcPr>
            <w:tcW w:w="9923" w:type="dxa"/>
            <w:gridSpan w:val="3"/>
            <w:shd w:val="clear" w:color="auto" w:fill="D0DDB3"/>
          </w:tcPr>
          <w:p w14:paraId="531086F6" w14:textId="77777777" w:rsidR="005D622A" w:rsidRDefault="0086302A">
            <w:pPr>
              <w:pStyle w:val="ListParagraph1"/>
              <w:shd w:val="clear" w:color="auto" w:fill="D0DDB3"/>
              <w:tabs>
                <w:tab w:val="left" w:pos="28"/>
              </w:tabs>
              <w:spacing w:after="0" w:line="240" w:lineRule="auto"/>
              <w:ind w:left="0"/>
              <w:jc w:val="center"/>
              <w:rPr>
                <w:rFonts w:ascii="Times New Roman" w:eastAsia="Times New Roman" w:hAnsi="Times New Roman"/>
                <w:b/>
                <w:bCs/>
                <w:lang w:val="en-US"/>
              </w:rPr>
            </w:pPr>
            <w:r>
              <w:rPr>
                <w:rFonts w:ascii="Times New Roman" w:hAnsi="Times New Roman"/>
                <w:b/>
                <w:lang w:val="zh-CN"/>
              </w:rPr>
              <w:t>Tema 1</w:t>
            </w:r>
            <w:r>
              <w:rPr>
                <w:rFonts w:ascii="Times New Roman" w:hAnsi="Times New Roman"/>
                <w:b/>
                <w:lang w:val="it-IT"/>
              </w:rPr>
              <w:t>3</w:t>
            </w:r>
            <w:r>
              <w:rPr>
                <w:rFonts w:ascii="Times New Roman" w:hAnsi="Times New Roman"/>
                <w:b/>
                <w:lang w:val="zh-CN"/>
              </w:rPr>
              <w:t>.</w:t>
            </w:r>
            <w:r>
              <w:rPr>
                <w:rFonts w:ascii="Times New Roman" w:hAnsi="Times New Roman"/>
                <w:b/>
                <w:bCs/>
              </w:rPr>
              <w:t xml:space="preserve"> </w:t>
            </w:r>
            <w:r>
              <w:rPr>
                <w:rFonts w:ascii="Times New Roman" w:eastAsia="Times New Roman" w:hAnsi="Times New Roman"/>
                <w:b/>
                <w:bCs/>
                <w:lang w:val="en-US"/>
              </w:rPr>
              <w:t>Rolul geomorfologiei aplicate în diferite domenii</w:t>
            </w:r>
          </w:p>
          <w:p w14:paraId="24791B3E" w14:textId="77777777" w:rsidR="005D622A" w:rsidRDefault="0086302A">
            <w:pPr>
              <w:pStyle w:val="ListParagraph1"/>
              <w:shd w:val="clear" w:color="auto" w:fill="D0DDB3"/>
              <w:tabs>
                <w:tab w:val="left" w:pos="28"/>
              </w:tabs>
              <w:spacing w:after="0" w:line="240" w:lineRule="auto"/>
              <w:ind w:left="0"/>
              <w:jc w:val="center"/>
              <w:rPr>
                <w:rFonts w:ascii="Times New Roman" w:eastAsia="Times New Roman" w:hAnsi="Times New Roman"/>
                <w:b/>
                <w:bCs/>
                <w:lang w:val="en-US"/>
              </w:rPr>
            </w:pPr>
            <w:r>
              <w:rPr>
                <w:rFonts w:ascii="Times New Roman" w:eastAsia="Times New Roman" w:hAnsi="Times New Roman"/>
                <w:b/>
                <w:bCs/>
                <w:lang w:val="en-US"/>
              </w:rPr>
              <w:t>Amenajări hidrotehnice și silvice</w:t>
            </w:r>
          </w:p>
          <w:p w14:paraId="7D8AD6FC" w14:textId="77777777" w:rsidR="005D622A" w:rsidRDefault="0086302A">
            <w:pPr>
              <w:pStyle w:val="ListParagraph1"/>
              <w:shd w:val="clear" w:color="auto" w:fill="D0DDB3"/>
              <w:spacing w:after="0" w:line="240" w:lineRule="auto"/>
              <w:ind w:left="301"/>
              <w:jc w:val="center"/>
              <w:rPr>
                <w:rFonts w:ascii="Times New Roman" w:eastAsiaTheme="minorEastAsia" w:hAnsi="Times New Roman"/>
                <w:b/>
                <w:lang w:eastAsia="zh-CN"/>
              </w:rPr>
            </w:pPr>
            <w:r>
              <w:rPr>
                <w:rFonts w:ascii="Times New Roman" w:hAnsi="Times New Roman"/>
                <w:b/>
                <w:lang w:val="zh-CN"/>
              </w:rPr>
              <w:t xml:space="preserve">Rezultatele învățării preconizate a fi atinse: RI </w:t>
            </w:r>
            <w:r>
              <w:rPr>
                <w:rFonts w:ascii="Times New Roman" w:hAnsi="Times New Roman"/>
                <w:b/>
                <w:lang w:val="it-IT"/>
              </w:rPr>
              <w:t>1</w:t>
            </w:r>
            <w:r>
              <w:rPr>
                <w:rFonts w:ascii="Times New Roman" w:hAnsi="Times New Roman"/>
                <w:b/>
                <w:lang w:val="zh-CN"/>
              </w:rPr>
              <w:t xml:space="preserve">; RI </w:t>
            </w:r>
            <w:r>
              <w:rPr>
                <w:rFonts w:ascii="Times New Roman" w:hAnsi="Times New Roman"/>
                <w:b/>
                <w:lang w:val="it-IT"/>
              </w:rPr>
              <w:t>2</w:t>
            </w:r>
            <w:r>
              <w:rPr>
                <w:rFonts w:ascii="Times New Roman" w:hAnsi="Times New Roman"/>
                <w:b/>
                <w:lang w:val="zh-CN"/>
              </w:rPr>
              <w:t>; R</w:t>
            </w:r>
            <w:r>
              <w:rPr>
                <w:rFonts w:ascii="Times New Roman" w:hAnsi="Times New Roman"/>
                <w:b/>
                <w:lang w:val="it-IT"/>
              </w:rPr>
              <w:t>I 3</w:t>
            </w:r>
            <w:r>
              <w:rPr>
                <w:rFonts w:ascii="Times New Roman" w:hAnsi="Times New Roman"/>
                <w:b/>
                <w:lang w:val="zh-CN"/>
              </w:rPr>
              <w:t>;RI</w:t>
            </w:r>
            <w:r>
              <w:rPr>
                <w:rFonts w:ascii="Times New Roman" w:hAnsi="Times New Roman"/>
                <w:b/>
                <w:lang w:val="it-IT"/>
              </w:rPr>
              <w:t xml:space="preserve"> 4; </w:t>
            </w:r>
            <w:r>
              <w:rPr>
                <w:rFonts w:ascii="Times New Roman" w:hAnsi="Times New Roman"/>
                <w:b/>
                <w:lang w:val="zh-CN"/>
              </w:rPr>
              <w:t>RI 5; RI 6;</w:t>
            </w:r>
            <w:r>
              <w:rPr>
                <w:rFonts w:ascii="Times New Roman" w:eastAsiaTheme="minorEastAsia" w:hAnsi="Times New Roman" w:hint="eastAsia"/>
                <w:b/>
                <w:lang w:val="zh-CN" w:eastAsia="zh-CN"/>
              </w:rPr>
              <w:t xml:space="preserve"> </w:t>
            </w:r>
            <w:r>
              <w:rPr>
                <w:rFonts w:ascii="Times New Roman" w:eastAsiaTheme="minorEastAsia" w:hAnsi="Times New Roman"/>
                <w:b/>
                <w:lang w:eastAsia="zh-CN"/>
              </w:rPr>
              <w:t>RI 7; RI 9; RI 13; RI 14; RI 15; RI 17; RI 18; RI 19; RI 20; RI 21</w:t>
            </w:r>
          </w:p>
        </w:tc>
      </w:tr>
      <w:tr w:rsidR="005D622A" w14:paraId="2236254A" w14:textId="77777777">
        <w:trPr>
          <w:trHeight w:val="645"/>
        </w:trPr>
        <w:tc>
          <w:tcPr>
            <w:tcW w:w="3544" w:type="dxa"/>
            <w:shd w:val="clear" w:color="auto" w:fill="auto"/>
          </w:tcPr>
          <w:p w14:paraId="54D6CF5B"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Cunoștințe/</w:t>
            </w:r>
            <w:r>
              <w:rPr>
                <w:rFonts w:ascii="Times New Roman" w:hAnsi="Times New Roman"/>
                <w:b/>
                <w:color w:val="000000"/>
              </w:rPr>
              <w:t>unități de conținut</w:t>
            </w:r>
          </w:p>
        </w:tc>
        <w:tc>
          <w:tcPr>
            <w:tcW w:w="3544" w:type="dxa"/>
            <w:shd w:val="clear" w:color="auto" w:fill="auto"/>
          </w:tcPr>
          <w:p w14:paraId="2409B337" w14:textId="77777777" w:rsidR="005D622A" w:rsidRDefault="0086302A">
            <w:pPr>
              <w:pStyle w:val="ListParagraph1"/>
              <w:tabs>
                <w:tab w:val="left" w:pos="28"/>
              </w:tabs>
              <w:spacing w:after="0" w:line="240" w:lineRule="auto"/>
              <w:ind w:left="0"/>
              <w:jc w:val="center"/>
              <w:rPr>
                <w:rFonts w:ascii="Times New Roman" w:hAnsi="Times New Roman"/>
                <w:b/>
                <w:lang w:val="zh-CN"/>
              </w:rPr>
            </w:pPr>
            <w:r>
              <w:rPr>
                <w:rFonts w:ascii="Times New Roman" w:hAnsi="Times New Roman"/>
                <w:b/>
                <w:lang w:val="zh-CN"/>
              </w:rPr>
              <w:t>Abilități</w:t>
            </w:r>
          </w:p>
        </w:tc>
        <w:tc>
          <w:tcPr>
            <w:tcW w:w="2835" w:type="dxa"/>
            <w:shd w:val="clear" w:color="auto" w:fill="auto"/>
          </w:tcPr>
          <w:p w14:paraId="4B31F348" w14:textId="77777777" w:rsidR="005D622A" w:rsidRDefault="0086302A">
            <w:pPr>
              <w:pStyle w:val="ListParagraph1"/>
              <w:spacing w:after="0" w:line="240" w:lineRule="auto"/>
              <w:ind w:left="301"/>
              <w:jc w:val="center"/>
              <w:rPr>
                <w:rFonts w:ascii="Times New Roman" w:hAnsi="Times New Roman"/>
                <w:b/>
                <w:lang w:val="zh-CN"/>
              </w:rPr>
            </w:pPr>
            <w:r>
              <w:rPr>
                <w:rFonts w:ascii="Times New Roman" w:hAnsi="Times New Roman"/>
                <w:b/>
                <w:lang w:val="zh-CN"/>
              </w:rPr>
              <w:t>Responsabilitate și autonomie</w:t>
            </w:r>
          </w:p>
        </w:tc>
      </w:tr>
      <w:tr w:rsidR="005D622A" w:rsidRPr="009A5A07" w14:paraId="1613097A" w14:textId="77777777">
        <w:trPr>
          <w:trHeight w:val="645"/>
        </w:trPr>
        <w:tc>
          <w:tcPr>
            <w:tcW w:w="3544" w:type="dxa"/>
            <w:shd w:val="clear" w:color="auto" w:fill="auto"/>
          </w:tcPr>
          <w:p w14:paraId="1FFD07F2" w14:textId="77777777" w:rsidR="005D622A" w:rsidRDefault="0086302A">
            <w:pPr>
              <w:pStyle w:val="ListParagraph1"/>
              <w:spacing w:after="0" w:line="240" w:lineRule="auto"/>
              <w:ind w:left="0"/>
              <w:jc w:val="both"/>
              <w:rPr>
                <w:rFonts w:ascii="Times New Roman" w:hAnsi="Times New Roman"/>
                <w:i/>
                <w:iCs/>
              </w:rPr>
            </w:pPr>
            <w:r>
              <w:rPr>
                <w:rFonts w:ascii="Times New Roman" w:hAnsi="Times New Roman"/>
                <w:i/>
                <w:iCs/>
              </w:rPr>
              <w:t>Termeni-cheie:</w:t>
            </w:r>
          </w:p>
          <w:p w14:paraId="49268769" w14:textId="77777777" w:rsidR="005D622A" w:rsidRDefault="0086302A">
            <w:pPr>
              <w:pStyle w:val="ListParagraph1"/>
              <w:spacing w:after="0" w:line="240" w:lineRule="auto"/>
              <w:ind w:left="0"/>
              <w:jc w:val="both"/>
              <w:rPr>
                <w:rFonts w:ascii="Times New Roman" w:hAnsi="Times New Roman"/>
              </w:rPr>
            </w:pPr>
            <w:r>
              <w:rPr>
                <w:rFonts w:ascii="Times New Roman" w:hAnsi="Times New Roman"/>
              </w:rPr>
              <w:t xml:space="preserve">Plan topografic, hartă geomorfologică, altitudine, pantă, expoziție, energia reliefului </w:t>
            </w:r>
          </w:p>
          <w:p w14:paraId="2CA1B3A9" w14:textId="77777777" w:rsidR="005D622A" w:rsidRDefault="005D622A">
            <w:pPr>
              <w:pStyle w:val="ListParagraph1"/>
              <w:spacing w:after="0" w:line="240" w:lineRule="auto"/>
              <w:ind w:left="0"/>
              <w:jc w:val="both"/>
              <w:rPr>
                <w:rFonts w:ascii="Times New Roman" w:hAnsi="Times New Roman"/>
              </w:rPr>
            </w:pPr>
          </w:p>
          <w:p w14:paraId="66259F55" w14:textId="77777777" w:rsidR="005D622A" w:rsidRDefault="0086302A">
            <w:pPr>
              <w:pStyle w:val="ListParagraph1"/>
              <w:spacing w:after="0" w:line="240" w:lineRule="auto"/>
              <w:ind w:left="0"/>
              <w:jc w:val="both"/>
              <w:rPr>
                <w:rFonts w:ascii="Times New Roman" w:hAnsi="Times New Roman"/>
                <w:i/>
                <w:iCs/>
              </w:rPr>
            </w:pPr>
            <w:r>
              <w:rPr>
                <w:rFonts w:ascii="Times New Roman" w:hAnsi="Times New Roman"/>
                <w:i/>
                <w:iCs/>
              </w:rPr>
              <w:t>Unități de conținut:</w:t>
            </w:r>
          </w:p>
          <w:p w14:paraId="4C5E7810" w14:textId="77777777" w:rsidR="005D622A" w:rsidRDefault="0086302A">
            <w:pPr>
              <w:pStyle w:val="ListParagraph1"/>
              <w:spacing w:after="0" w:line="240" w:lineRule="auto"/>
              <w:ind w:left="0"/>
              <w:jc w:val="both"/>
              <w:rPr>
                <w:rFonts w:ascii="Times New Roman" w:hAnsi="Times New Roman"/>
              </w:rPr>
            </w:pPr>
            <w:r>
              <w:rPr>
                <w:rFonts w:ascii="Times New Roman" w:hAnsi="Times New Roman"/>
              </w:rPr>
              <w:t>- Particularități geomorfologice în amenajări hidrotehnice și silvice;</w:t>
            </w:r>
          </w:p>
          <w:p w14:paraId="5F30E523" w14:textId="77777777" w:rsidR="005D622A" w:rsidRDefault="0086302A">
            <w:pPr>
              <w:pStyle w:val="ListParagraph1"/>
              <w:spacing w:after="0" w:line="240" w:lineRule="auto"/>
              <w:ind w:left="0"/>
              <w:jc w:val="both"/>
              <w:rPr>
                <w:rFonts w:ascii="Times New Roman" w:hAnsi="Times New Roman"/>
              </w:rPr>
            </w:pPr>
            <w:r>
              <w:rPr>
                <w:rFonts w:ascii="Times New Roman" w:hAnsi="Times New Roman"/>
              </w:rPr>
              <w:t>- Caracteristici morfometrice în cercetări hidrotehnice și silvice;</w:t>
            </w:r>
          </w:p>
          <w:p w14:paraId="71D35C0F" w14:textId="77777777" w:rsidR="005D622A" w:rsidRDefault="0086302A">
            <w:pPr>
              <w:pStyle w:val="ListParagraph1"/>
              <w:spacing w:after="0" w:line="240" w:lineRule="auto"/>
              <w:ind w:left="0"/>
              <w:jc w:val="both"/>
              <w:rPr>
                <w:rFonts w:ascii="Times New Roman" w:hAnsi="Times New Roman"/>
              </w:rPr>
            </w:pPr>
            <w:r>
              <w:rPr>
                <w:rFonts w:ascii="Times New Roman" w:hAnsi="Times New Roman"/>
              </w:rPr>
              <w:t xml:space="preserve">- Tipuri genetice de relief </w:t>
            </w:r>
          </w:p>
          <w:p w14:paraId="547F9E50" w14:textId="77777777" w:rsidR="005D622A" w:rsidRDefault="0086302A">
            <w:pPr>
              <w:pStyle w:val="ListParagraph1"/>
              <w:spacing w:after="0" w:line="240" w:lineRule="auto"/>
              <w:ind w:left="0"/>
              <w:jc w:val="both"/>
              <w:rPr>
                <w:rFonts w:ascii="Times New Roman" w:hAnsi="Times New Roman"/>
              </w:rPr>
            </w:pPr>
            <w:r>
              <w:rPr>
                <w:rFonts w:ascii="Times New Roman" w:hAnsi="Times New Roman"/>
              </w:rPr>
              <w:t>-Rolul reliefului în amenajări hidrotehnice;</w:t>
            </w:r>
          </w:p>
          <w:p w14:paraId="6B4A97C8" w14:textId="77777777" w:rsidR="005D622A" w:rsidRDefault="0086302A">
            <w:pPr>
              <w:tabs>
                <w:tab w:val="left" w:pos="33"/>
              </w:tabs>
              <w:ind w:left="33"/>
              <w:jc w:val="both"/>
              <w:rPr>
                <w:b/>
                <w:sz w:val="22"/>
                <w:szCs w:val="22"/>
                <w:lang w:val="ro-RO"/>
              </w:rPr>
            </w:pPr>
            <w:r>
              <w:rPr>
                <w:sz w:val="22"/>
                <w:szCs w:val="22"/>
                <w:lang w:val="ro-RO"/>
              </w:rPr>
              <w:t>-Rolul reliefului în amenajări silvice.</w:t>
            </w:r>
          </w:p>
        </w:tc>
        <w:tc>
          <w:tcPr>
            <w:tcW w:w="3544" w:type="dxa"/>
            <w:shd w:val="clear" w:color="auto" w:fill="auto"/>
          </w:tcPr>
          <w:p w14:paraId="20CBBBD9" w14:textId="77777777" w:rsidR="005D622A" w:rsidRDefault="0086302A">
            <w:pPr>
              <w:widowControl w:val="0"/>
              <w:shd w:val="clear" w:color="auto" w:fill="FFFFFF"/>
              <w:tabs>
                <w:tab w:val="left" w:pos="142"/>
              </w:tabs>
              <w:autoSpaceDE w:val="0"/>
              <w:autoSpaceDN w:val="0"/>
              <w:adjustRightInd w:val="0"/>
              <w:jc w:val="both"/>
              <w:rPr>
                <w:bCs/>
                <w:sz w:val="22"/>
                <w:szCs w:val="22"/>
                <w:lang w:val="ro-RO"/>
              </w:rPr>
            </w:pPr>
            <w:r>
              <w:rPr>
                <w:bCs/>
                <w:sz w:val="22"/>
                <w:szCs w:val="22"/>
                <w:lang w:val="ro-RO"/>
              </w:rPr>
              <w:t xml:space="preserve"> - acumulează cunoștințe despre utilizarea practică a formelor de relief;</w:t>
            </w:r>
          </w:p>
          <w:p w14:paraId="4D221C76" w14:textId="77777777" w:rsidR="005D622A" w:rsidRDefault="0086302A">
            <w:pPr>
              <w:widowControl w:val="0"/>
              <w:shd w:val="clear" w:color="auto" w:fill="FFFFFF"/>
              <w:tabs>
                <w:tab w:val="left" w:pos="142"/>
              </w:tabs>
              <w:autoSpaceDE w:val="0"/>
              <w:autoSpaceDN w:val="0"/>
              <w:adjustRightInd w:val="0"/>
              <w:jc w:val="both"/>
              <w:rPr>
                <w:bCs/>
                <w:sz w:val="22"/>
                <w:szCs w:val="22"/>
                <w:lang w:val="ro-RO"/>
              </w:rPr>
            </w:pPr>
            <w:r>
              <w:rPr>
                <w:bCs/>
                <w:sz w:val="22"/>
                <w:szCs w:val="22"/>
                <w:lang w:val="ro-RO"/>
              </w:rPr>
              <w:t>- formează deprinderi practice de interpretare și analiză a situațiilor în care procesele geomorfologice ți formele de relief impun constrângeri în amenajări hidrotehnice și silvice;</w:t>
            </w:r>
          </w:p>
          <w:p w14:paraId="4015E83F" w14:textId="77777777" w:rsidR="005D622A" w:rsidRDefault="0086302A">
            <w:pPr>
              <w:widowControl w:val="0"/>
              <w:shd w:val="clear" w:color="auto" w:fill="FFFFFF"/>
              <w:tabs>
                <w:tab w:val="left" w:pos="142"/>
              </w:tabs>
              <w:autoSpaceDE w:val="0"/>
              <w:autoSpaceDN w:val="0"/>
              <w:adjustRightInd w:val="0"/>
              <w:jc w:val="both"/>
              <w:rPr>
                <w:b/>
                <w:sz w:val="22"/>
                <w:szCs w:val="22"/>
                <w:lang w:val="ro-RO"/>
              </w:rPr>
            </w:pPr>
            <w:r>
              <w:rPr>
                <w:bCs/>
                <w:sz w:val="22"/>
                <w:szCs w:val="22"/>
                <w:lang w:val="ro-RO"/>
              </w:rPr>
              <w:t>- argumentează rolul reliefului în amenajări hidrotehnice și silvice.</w:t>
            </w:r>
          </w:p>
        </w:tc>
        <w:tc>
          <w:tcPr>
            <w:tcW w:w="2835" w:type="dxa"/>
            <w:shd w:val="clear" w:color="auto" w:fill="auto"/>
          </w:tcPr>
          <w:p w14:paraId="790FA8F5" w14:textId="77777777" w:rsidR="005D622A" w:rsidRDefault="0086302A">
            <w:pPr>
              <w:pStyle w:val="ListParagraph1"/>
              <w:spacing w:after="0" w:line="240" w:lineRule="auto"/>
              <w:ind w:left="0"/>
              <w:jc w:val="both"/>
              <w:rPr>
                <w:rFonts w:ascii="Times New Roman" w:hAnsi="Times New Roman"/>
                <w:b/>
                <w:lang w:eastAsia="zh-CN"/>
              </w:rPr>
            </w:pPr>
            <w:r>
              <w:rPr>
                <w:rFonts w:ascii="Times New Roman" w:hAnsi="Times New Roman"/>
                <w:bCs/>
                <w:lang w:eastAsia="zh-CN"/>
              </w:rPr>
              <w:t>Studentul își asumă responsabilitatea să însușească particularitățile geomorfologice în amenajări hidrotehnice și silvice și să explice rolul reliefului în amenajări.</w:t>
            </w:r>
          </w:p>
        </w:tc>
      </w:tr>
      <w:tr w:rsidR="005D622A" w14:paraId="424C7D1E" w14:textId="77777777">
        <w:trPr>
          <w:trHeight w:val="645"/>
        </w:trPr>
        <w:tc>
          <w:tcPr>
            <w:tcW w:w="9923" w:type="dxa"/>
            <w:gridSpan w:val="3"/>
            <w:shd w:val="clear" w:color="auto" w:fill="D0DDB3"/>
          </w:tcPr>
          <w:p w14:paraId="5A22304E" w14:textId="77777777" w:rsidR="005D622A" w:rsidRDefault="0086302A">
            <w:pPr>
              <w:pStyle w:val="ListParagraph1"/>
              <w:shd w:val="clear" w:color="auto" w:fill="D0DDB3"/>
              <w:tabs>
                <w:tab w:val="left" w:pos="28"/>
              </w:tabs>
              <w:spacing w:after="0" w:line="240" w:lineRule="auto"/>
              <w:ind w:left="0"/>
              <w:jc w:val="center"/>
              <w:rPr>
                <w:rFonts w:ascii="Times New Roman" w:eastAsia="Times New Roman" w:hAnsi="Times New Roman"/>
                <w:b/>
                <w:bCs/>
              </w:rPr>
            </w:pPr>
            <w:r>
              <w:rPr>
                <w:rFonts w:ascii="Times New Roman" w:hAnsi="Times New Roman"/>
                <w:b/>
              </w:rPr>
              <w:t>Tema 14.</w:t>
            </w:r>
            <w:r>
              <w:rPr>
                <w:rFonts w:ascii="Times New Roman" w:hAnsi="Times New Roman"/>
                <w:b/>
                <w:bCs/>
              </w:rPr>
              <w:t xml:space="preserve"> </w:t>
            </w:r>
            <w:r>
              <w:rPr>
                <w:rFonts w:ascii="Times New Roman" w:eastAsia="Times New Roman" w:hAnsi="Times New Roman"/>
                <w:b/>
                <w:bCs/>
              </w:rPr>
              <w:t>Rolul ge</w:t>
            </w:r>
            <w:r>
              <w:rPr>
                <w:rFonts w:ascii="Times New Roman" w:eastAsia="Times New Roman" w:hAnsi="Times New Roman"/>
                <w:b/>
                <w:bCs/>
              </w:rPr>
              <w:t>omorfologiei aplicate în diferite domenii</w:t>
            </w:r>
          </w:p>
          <w:p w14:paraId="020CD7D7" w14:textId="77777777" w:rsidR="005D622A" w:rsidRDefault="0086302A">
            <w:pPr>
              <w:pStyle w:val="ListParagraph1"/>
              <w:shd w:val="clear" w:color="auto" w:fill="D0DDB3"/>
              <w:tabs>
                <w:tab w:val="left" w:pos="28"/>
              </w:tabs>
              <w:spacing w:after="0" w:line="240" w:lineRule="auto"/>
              <w:ind w:left="0"/>
              <w:jc w:val="center"/>
              <w:rPr>
                <w:rFonts w:ascii="Times New Roman" w:hAnsi="Times New Roman"/>
                <w:b/>
              </w:rPr>
            </w:pPr>
            <w:r>
              <w:rPr>
                <w:rFonts w:ascii="Times New Roman" w:eastAsia="Times New Roman" w:hAnsi="Times New Roman"/>
                <w:b/>
                <w:bCs/>
              </w:rPr>
              <w:t>Amenajări funciare și urbane</w:t>
            </w:r>
          </w:p>
          <w:p w14:paraId="41B56C4F" w14:textId="77777777" w:rsidR="005D622A" w:rsidRDefault="0086302A">
            <w:pPr>
              <w:pStyle w:val="ListParagraph1"/>
              <w:shd w:val="clear" w:color="auto" w:fill="D0DDB3"/>
              <w:spacing w:after="0" w:line="240" w:lineRule="auto"/>
              <w:ind w:left="301"/>
              <w:jc w:val="center"/>
              <w:rPr>
                <w:rFonts w:ascii="Times New Roman" w:hAnsi="Times New Roman"/>
                <w:b/>
              </w:rPr>
            </w:pPr>
            <w:r>
              <w:rPr>
                <w:rFonts w:ascii="Times New Roman" w:hAnsi="Times New Roman"/>
                <w:b/>
              </w:rPr>
              <w:t xml:space="preserve">Rezultatele învățării preconizate a fi atinse: </w:t>
            </w:r>
            <w:r>
              <w:rPr>
                <w:rFonts w:ascii="Times New Roman" w:hAnsi="Times New Roman"/>
                <w:b/>
                <w:lang w:val="zh-CN"/>
              </w:rPr>
              <w:t xml:space="preserve">RI </w:t>
            </w:r>
            <w:r>
              <w:rPr>
                <w:rFonts w:ascii="Times New Roman" w:hAnsi="Times New Roman"/>
                <w:b/>
                <w:lang w:val="it-IT"/>
              </w:rPr>
              <w:t>1</w:t>
            </w:r>
            <w:r>
              <w:rPr>
                <w:rFonts w:ascii="Times New Roman" w:hAnsi="Times New Roman"/>
                <w:b/>
                <w:lang w:val="zh-CN"/>
              </w:rPr>
              <w:t xml:space="preserve">; RI </w:t>
            </w:r>
            <w:r>
              <w:rPr>
                <w:rFonts w:ascii="Times New Roman" w:hAnsi="Times New Roman"/>
                <w:b/>
                <w:lang w:val="it-IT"/>
              </w:rPr>
              <w:t>2</w:t>
            </w:r>
            <w:r>
              <w:rPr>
                <w:rFonts w:ascii="Times New Roman" w:hAnsi="Times New Roman"/>
                <w:b/>
                <w:lang w:val="zh-CN"/>
              </w:rPr>
              <w:t>; R</w:t>
            </w:r>
            <w:r>
              <w:rPr>
                <w:rFonts w:ascii="Times New Roman" w:hAnsi="Times New Roman"/>
                <w:b/>
                <w:lang w:val="it-IT"/>
              </w:rPr>
              <w:t>I 3</w:t>
            </w:r>
            <w:r>
              <w:rPr>
                <w:rFonts w:ascii="Times New Roman" w:hAnsi="Times New Roman"/>
                <w:b/>
                <w:lang w:val="zh-CN"/>
              </w:rPr>
              <w:t>;RI</w:t>
            </w:r>
            <w:r>
              <w:rPr>
                <w:rFonts w:ascii="Times New Roman" w:hAnsi="Times New Roman"/>
                <w:b/>
                <w:lang w:val="it-IT"/>
              </w:rPr>
              <w:t xml:space="preserve"> 4; </w:t>
            </w:r>
            <w:r>
              <w:rPr>
                <w:rFonts w:ascii="Times New Roman" w:hAnsi="Times New Roman"/>
                <w:b/>
                <w:lang w:val="zh-CN"/>
              </w:rPr>
              <w:t>RI 5; RI 6;</w:t>
            </w:r>
            <w:r>
              <w:rPr>
                <w:rFonts w:ascii="Times New Roman" w:eastAsiaTheme="minorEastAsia" w:hAnsi="Times New Roman" w:hint="eastAsia"/>
                <w:b/>
                <w:lang w:val="zh-CN" w:eastAsia="zh-CN"/>
              </w:rPr>
              <w:t xml:space="preserve"> </w:t>
            </w:r>
            <w:r>
              <w:rPr>
                <w:rFonts w:ascii="Times New Roman" w:eastAsiaTheme="minorEastAsia" w:hAnsi="Times New Roman"/>
                <w:b/>
                <w:lang w:eastAsia="zh-CN"/>
              </w:rPr>
              <w:t>RI 7; RI 9; RI 13; RI 14; RI 15; RI 17; RI 18; RI 19; RI 20; RI 21</w:t>
            </w:r>
          </w:p>
        </w:tc>
      </w:tr>
      <w:tr w:rsidR="005D622A" w14:paraId="3626226E" w14:textId="77777777">
        <w:trPr>
          <w:trHeight w:val="645"/>
        </w:trPr>
        <w:tc>
          <w:tcPr>
            <w:tcW w:w="3544" w:type="dxa"/>
            <w:shd w:val="clear" w:color="auto" w:fill="auto"/>
          </w:tcPr>
          <w:p w14:paraId="26353F07" w14:textId="77777777" w:rsidR="005D622A" w:rsidRDefault="0086302A">
            <w:pPr>
              <w:pStyle w:val="ListParagraph1"/>
              <w:spacing w:after="0" w:line="240" w:lineRule="auto"/>
              <w:ind w:left="301"/>
              <w:jc w:val="center"/>
              <w:rPr>
                <w:rFonts w:ascii="Times New Roman" w:hAnsi="Times New Roman"/>
                <w:b/>
              </w:rPr>
            </w:pPr>
            <w:r>
              <w:rPr>
                <w:rFonts w:ascii="Times New Roman" w:hAnsi="Times New Roman"/>
                <w:b/>
              </w:rPr>
              <w:t>Cunoștințe/</w:t>
            </w:r>
            <w:r>
              <w:rPr>
                <w:rFonts w:ascii="Times New Roman" w:hAnsi="Times New Roman"/>
                <w:b/>
                <w:color w:val="000000"/>
              </w:rPr>
              <w:t xml:space="preserve">unități de </w:t>
            </w:r>
            <w:r>
              <w:rPr>
                <w:rFonts w:ascii="Times New Roman" w:hAnsi="Times New Roman"/>
                <w:b/>
                <w:color w:val="000000"/>
              </w:rPr>
              <w:t>conținut</w:t>
            </w:r>
          </w:p>
        </w:tc>
        <w:tc>
          <w:tcPr>
            <w:tcW w:w="3544" w:type="dxa"/>
            <w:shd w:val="clear" w:color="auto" w:fill="auto"/>
          </w:tcPr>
          <w:p w14:paraId="499BFE5A" w14:textId="77777777" w:rsidR="005D622A" w:rsidRDefault="0086302A">
            <w:pPr>
              <w:pStyle w:val="ListParagraph1"/>
              <w:tabs>
                <w:tab w:val="left" w:pos="28"/>
              </w:tabs>
              <w:spacing w:after="0" w:line="240" w:lineRule="auto"/>
              <w:ind w:left="0"/>
              <w:jc w:val="center"/>
              <w:rPr>
                <w:rFonts w:ascii="Times New Roman" w:hAnsi="Times New Roman"/>
                <w:b/>
              </w:rPr>
            </w:pPr>
            <w:r>
              <w:rPr>
                <w:rFonts w:ascii="Times New Roman" w:hAnsi="Times New Roman"/>
                <w:b/>
              </w:rPr>
              <w:t>Abilități</w:t>
            </w:r>
          </w:p>
        </w:tc>
        <w:tc>
          <w:tcPr>
            <w:tcW w:w="2835" w:type="dxa"/>
            <w:shd w:val="clear" w:color="auto" w:fill="auto"/>
          </w:tcPr>
          <w:p w14:paraId="203CE665" w14:textId="77777777" w:rsidR="005D622A" w:rsidRDefault="0086302A">
            <w:pPr>
              <w:pStyle w:val="ListParagraph1"/>
              <w:spacing w:after="0" w:line="240" w:lineRule="auto"/>
              <w:ind w:left="301"/>
              <w:jc w:val="center"/>
              <w:rPr>
                <w:rFonts w:ascii="Times New Roman" w:hAnsi="Times New Roman"/>
                <w:b/>
              </w:rPr>
            </w:pPr>
            <w:r>
              <w:rPr>
                <w:rFonts w:ascii="Times New Roman" w:hAnsi="Times New Roman"/>
                <w:b/>
              </w:rPr>
              <w:t>Responsabilitate și autonomie</w:t>
            </w:r>
          </w:p>
        </w:tc>
      </w:tr>
      <w:tr w:rsidR="005D622A" w:rsidRPr="009A5A07" w14:paraId="6DABA982" w14:textId="77777777">
        <w:trPr>
          <w:trHeight w:val="645"/>
        </w:trPr>
        <w:tc>
          <w:tcPr>
            <w:tcW w:w="3544" w:type="dxa"/>
            <w:shd w:val="clear" w:color="auto" w:fill="auto"/>
          </w:tcPr>
          <w:p w14:paraId="771F7F74" w14:textId="77777777" w:rsidR="005D622A" w:rsidRDefault="0086302A">
            <w:pPr>
              <w:pStyle w:val="ListParagraph1"/>
              <w:spacing w:after="0" w:line="240" w:lineRule="auto"/>
              <w:ind w:left="0"/>
              <w:jc w:val="both"/>
              <w:rPr>
                <w:rFonts w:ascii="Times New Roman" w:hAnsi="Times New Roman"/>
                <w:i/>
                <w:iCs/>
              </w:rPr>
            </w:pPr>
            <w:r>
              <w:rPr>
                <w:rFonts w:ascii="Times New Roman" w:hAnsi="Times New Roman"/>
                <w:i/>
                <w:iCs/>
              </w:rPr>
              <w:t>Termeni-cheie:</w:t>
            </w:r>
          </w:p>
          <w:p w14:paraId="3A384596" w14:textId="77777777" w:rsidR="005D622A" w:rsidRDefault="0086302A">
            <w:pPr>
              <w:pStyle w:val="ListParagraph1"/>
              <w:spacing w:after="0" w:line="240" w:lineRule="auto"/>
              <w:ind w:left="0"/>
              <w:jc w:val="both"/>
              <w:rPr>
                <w:rFonts w:ascii="Times New Roman" w:hAnsi="Times New Roman"/>
              </w:rPr>
            </w:pPr>
            <w:r>
              <w:rPr>
                <w:rFonts w:ascii="Times New Roman" w:hAnsi="Times New Roman"/>
              </w:rPr>
              <w:t>Plan topografic, hartă geomorfologică, altitudine, pantă, expoziție, energia reliefului</w:t>
            </w:r>
          </w:p>
          <w:p w14:paraId="7894CF79" w14:textId="77777777" w:rsidR="005D622A" w:rsidRDefault="0086302A">
            <w:pPr>
              <w:pStyle w:val="ListParagraph1"/>
              <w:spacing w:after="0" w:line="240" w:lineRule="auto"/>
              <w:ind w:left="0"/>
              <w:jc w:val="both"/>
              <w:rPr>
                <w:rFonts w:ascii="Times New Roman" w:hAnsi="Times New Roman"/>
                <w:i/>
                <w:iCs/>
              </w:rPr>
            </w:pPr>
            <w:r>
              <w:rPr>
                <w:rFonts w:ascii="Times New Roman" w:hAnsi="Times New Roman"/>
                <w:i/>
                <w:iCs/>
              </w:rPr>
              <w:t>Unități de conținut:</w:t>
            </w:r>
          </w:p>
          <w:p w14:paraId="1C590DCB" w14:textId="77777777" w:rsidR="005D622A" w:rsidRDefault="0086302A">
            <w:pPr>
              <w:pStyle w:val="ListParagraph1"/>
              <w:spacing w:after="0" w:line="240" w:lineRule="auto"/>
              <w:ind w:left="0"/>
              <w:jc w:val="both"/>
              <w:rPr>
                <w:rFonts w:ascii="Times New Roman" w:hAnsi="Times New Roman"/>
              </w:rPr>
            </w:pPr>
            <w:r>
              <w:rPr>
                <w:rFonts w:ascii="Times New Roman" w:hAnsi="Times New Roman"/>
              </w:rPr>
              <w:lastRenderedPageBreak/>
              <w:t>- Particularități geomorfologice în amenajări funciare și urbane;</w:t>
            </w:r>
          </w:p>
          <w:p w14:paraId="5F6F55FC" w14:textId="77777777" w:rsidR="005D622A" w:rsidRDefault="0086302A">
            <w:pPr>
              <w:pStyle w:val="ListParagraph1"/>
              <w:tabs>
                <w:tab w:val="left" w:pos="201"/>
              </w:tabs>
              <w:spacing w:after="0" w:line="240" w:lineRule="auto"/>
              <w:ind w:left="0"/>
              <w:jc w:val="both"/>
              <w:rPr>
                <w:rFonts w:ascii="Times New Roman" w:hAnsi="Times New Roman"/>
              </w:rPr>
            </w:pPr>
            <w:r>
              <w:rPr>
                <w:rFonts w:ascii="Times New Roman" w:hAnsi="Times New Roman"/>
              </w:rPr>
              <w:t xml:space="preserve">- </w:t>
            </w:r>
            <w:r>
              <w:rPr>
                <w:rFonts w:ascii="Times New Roman" w:hAnsi="Times New Roman"/>
              </w:rPr>
              <w:t>Caracteristici morfometrice ăn cercetări funciare și urbane,</w:t>
            </w:r>
          </w:p>
          <w:p w14:paraId="140F903E" w14:textId="77777777" w:rsidR="005D622A" w:rsidRDefault="0086302A">
            <w:pPr>
              <w:pStyle w:val="ListParagraph1"/>
              <w:spacing w:after="0" w:line="240" w:lineRule="auto"/>
              <w:ind w:left="0"/>
              <w:jc w:val="both"/>
              <w:rPr>
                <w:rFonts w:ascii="Times New Roman" w:hAnsi="Times New Roman"/>
              </w:rPr>
            </w:pPr>
            <w:r>
              <w:rPr>
                <w:rFonts w:ascii="Times New Roman" w:hAnsi="Times New Roman"/>
              </w:rPr>
              <w:t xml:space="preserve">- Tipuri genetice de relief </w:t>
            </w:r>
          </w:p>
          <w:p w14:paraId="7950C160" w14:textId="77777777" w:rsidR="005D622A" w:rsidRDefault="0086302A">
            <w:pPr>
              <w:pStyle w:val="ListParagraph1"/>
              <w:spacing w:after="0" w:line="240" w:lineRule="auto"/>
              <w:ind w:left="0"/>
              <w:jc w:val="both"/>
              <w:rPr>
                <w:rFonts w:ascii="Times New Roman" w:hAnsi="Times New Roman"/>
              </w:rPr>
            </w:pPr>
            <w:r>
              <w:rPr>
                <w:rFonts w:ascii="Times New Roman" w:hAnsi="Times New Roman"/>
              </w:rPr>
              <w:t>-Rolul reliefului în amenajări funciare;</w:t>
            </w:r>
          </w:p>
          <w:p w14:paraId="529BFFF3" w14:textId="77777777" w:rsidR="005D622A" w:rsidRDefault="0086302A">
            <w:pPr>
              <w:pStyle w:val="ListParagraph1"/>
              <w:spacing w:after="0" w:line="240" w:lineRule="auto"/>
              <w:ind w:left="0"/>
              <w:jc w:val="both"/>
              <w:rPr>
                <w:rFonts w:ascii="Times New Roman" w:hAnsi="Times New Roman"/>
                <w:b/>
              </w:rPr>
            </w:pPr>
            <w:r>
              <w:rPr>
                <w:rFonts w:ascii="Times New Roman" w:hAnsi="Times New Roman"/>
              </w:rPr>
              <w:t>-Rolul reliefului în dezvoltarea urbană.</w:t>
            </w:r>
          </w:p>
        </w:tc>
        <w:tc>
          <w:tcPr>
            <w:tcW w:w="3544" w:type="dxa"/>
            <w:shd w:val="clear" w:color="auto" w:fill="auto"/>
          </w:tcPr>
          <w:p w14:paraId="6A11434B" w14:textId="77777777" w:rsidR="005D622A" w:rsidRDefault="0086302A">
            <w:pPr>
              <w:widowControl w:val="0"/>
              <w:shd w:val="clear" w:color="auto" w:fill="FFFFFF"/>
              <w:tabs>
                <w:tab w:val="left" w:pos="142"/>
              </w:tabs>
              <w:autoSpaceDE w:val="0"/>
              <w:autoSpaceDN w:val="0"/>
              <w:adjustRightInd w:val="0"/>
              <w:jc w:val="both"/>
              <w:rPr>
                <w:sz w:val="22"/>
                <w:szCs w:val="22"/>
                <w:lang w:val="ro-RO"/>
              </w:rPr>
            </w:pPr>
            <w:r>
              <w:rPr>
                <w:sz w:val="22"/>
                <w:szCs w:val="22"/>
                <w:lang w:val="ro-RO"/>
              </w:rPr>
              <w:lastRenderedPageBreak/>
              <w:t>- acumulează cunoștințe despre utilizarea practică a formelor de relief;</w:t>
            </w:r>
          </w:p>
          <w:p w14:paraId="334F798D" w14:textId="77777777" w:rsidR="005D622A" w:rsidRDefault="0086302A">
            <w:pPr>
              <w:widowControl w:val="0"/>
              <w:shd w:val="clear" w:color="auto" w:fill="FFFFFF"/>
              <w:tabs>
                <w:tab w:val="left" w:pos="142"/>
              </w:tabs>
              <w:autoSpaceDE w:val="0"/>
              <w:autoSpaceDN w:val="0"/>
              <w:adjustRightInd w:val="0"/>
              <w:jc w:val="both"/>
              <w:rPr>
                <w:sz w:val="22"/>
                <w:szCs w:val="22"/>
                <w:lang w:val="ro-RO"/>
              </w:rPr>
            </w:pPr>
            <w:r>
              <w:rPr>
                <w:sz w:val="22"/>
                <w:szCs w:val="22"/>
                <w:lang w:val="ro-RO"/>
              </w:rPr>
              <w:t xml:space="preserve">- </w:t>
            </w:r>
            <w:r>
              <w:rPr>
                <w:sz w:val="22"/>
                <w:szCs w:val="22"/>
                <w:lang w:val="ro-RO"/>
              </w:rPr>
              <w:t xml:space="preserve">formează deprinderi practice de interpretare și analiză a situațiilor în care procesele geomorfologice ți formele de relief impun constrângeri </w:t>
            </w:r>
            <w:r>
              <w:rPr>
                <w:sz w:val="22"/>
                <w:szCs w:val="22"/>
                <w:lang w:val="ro-RO"/>
              </w:rPr>
              <w:lastRenderedPageBreak/>
              <w:t>în amenajări hidrotehnice și silvice;</w:t>
            </w:r>
          </w:p>
          <w:p w14:paraId="5D74576A" w14:textId="77777777" w:rsidR="005D622A" w:rsidRDefault="0086302A">
            <w:pPr>
              <w:widowControl w:val="0"/>
              <w:shd w:val="clear" w:color="auto" w:fill="FFFFFF"/>
              <w:tabs>
                <w:tab w:val="left" w:pos="142"/>
              </w:tabs>
              <w:autoSpaceDE w:val="0"/>
              <w:autoSpaceDN w:val="0"/>
              <w:adjustRightInd w:val="0"/>
              <w:jc w:val="both"/>
              <w:rPr>
                <w:b/>
                <w:sz w:val="22"/>
                <w:szCs w:val="22"/>
                <w:lang w:val="ro-RO"/>
              </w:rPr>
            </w:pPr>
            <w:r>
              <w:rPr>
                <w:sz w:val="22"/>
                <w:szCs w:val="22"/>
                <w:lang w:val="ro-RO"/>
              </w:rPr>
              <w:t>- argumentează rolul reliefului în amenajări funciare și urbane.</w:t>
            </w:r>
          </w:p>
        </w:tc>
        <w:tc>
          <w:tcPr>
            <w:tcW w:w="2835" w:type="dxa"/>
            <w:shd w:val="clear" w:color="auto" w:fill="auto"/>
          </w:tcPr>
          <w:p w14:paraId="2644A750" w14:textId="77777777" w:rsidR="005D622A" w:rsidRDefault="0086302A">
            <w:pPr>
              <w:pStyle w:val="ListParagraph1"/>
              <w:spacing w:after="0" w:line="240" w:lineRule="auto"/>
              <w:ind w:left="0"/>
              <w:jc w:val="both"/>
              <w:rPr>
                <w:rFonts w:ascii="Times New Roman" w:hAnsi="Times New Roman"/>
                <w:b/>
                <w:lang w:eastAsia="zh-CN"/>
              </w:rPr>
            </w:pPr>
            <w:r>
              <w:rPr>
                <w:rFonts w:ascii="Times New Roman" w:hAnsi="Times New Roman"/>
                <w:bCs/>
                <w:lang w:eastAsia="zh-CN"/>
              </w:rPr>
              <w:lastRenderedPageBreak/>
              <w:t xml:space="preserve">Studentul </w:t>
            </w:r>
            <w:r>
              <w:rPr>
                <w:rFonts w:ascii="Times New Roman" w:hAnsi="Times New Roman"/>
                <w:bCs/>
                <w:lang w:eastAsia="zh-CN"/>
              </w:rPr>
              <w:t xml:space="preserve">își asumă responsabilitatea să însușească particularitățile geomorfologice în amenajări funciare și urbane și să </w:t>
            </w:r>
            <w:r>
              <w:rPr>
                <w:rFonts w:ascii="Times New Roman" w:hAnsi="Times New Roman"/>
                <w:bCs/>
                <w:lang w:eastAsia="zh-CN"/>
              </w:rPr>
              <w:lastRenderedPageBreak/>
              <w:t>explice rolul reliefului în amenajări.</w:t>
            </w:r>
          </w:p>
        </w:tc>
      </w:tr>
    </w:tbl>
    <w:p w14:paraId="04985F0D" w14:textId="77777777" w:rsidR="005D622A" w:rsidRDefault="005D622A">
      <w:pPr>
        <w:spacing w:line="360" w:lineRule="auto"/>
        <w:rPr>
          <w:b/>
          <w:bCs/>
          <w:lang w:val="ro-RO" w:eastAsia="zh-CN"/>
        </w:rPr>
      </w:pPr>
    </w:p>
    <w:p w14:paraId="5D92173E" w14:textId="77777777" w:rsidR="005D622A" w:rsidRDefault="005D622A">
      <w:pPr>
        <w:spacing w:line="360" w:lineRule="auto"/>
        <w:rPr>
          <w:b/>
          <w:bCs/>
          <w:lang w:val="ro-RO" w:eastAsia="zh-CN"/>
        </w:rPr>
      </w:pPr>
    </w:p>
    <w:p w14:paraId="3EF80C32" w14:textId="77777777" w:rsidR="005D622A" w:rsidRDefault="005D622A">
      <w:pPr>
        <w:spacing w:line="360" w:lineRule="auto"/>
        <w:jc w:val="center"/>
        <w:rPr>
          <w:b/>
          <w:bCs/>
          <w:lang w:val="ro-RO" w:eastAsia="zh-CN"/>
        </w:rPr>
      </w:pPr>
    </w:p>
    <w:p w14:paraId="3FE4D73E" w14:textId="77777777" w:rsidR="005D622A" w:rsidRDefault="0086302A">
      <w:pPr>
        <w:numPr>
          <w:ilvl w:val="0"/>
          <w:numId w:val="2"/>
        </w:numPr>
        <w:spacing w:line="360" w:lineRule="auto"/>
        <w:ind w:left="0" w:firstLine="0"/>
        <w:jc w:val="center"/>
        <w:rPr>
          <w:lang w:val="ro-RO" w:eastAsia="ru-RU"/>
        </w:rPr>
      </w:pPr>
      <w:r>
        <w:rPr>
          <w:b/>
          <w:bCs/>
          <w:lang w:val="ro-RO" w:eastAsia="ru-RU"/>
        </w:rPr>
        <w:t>LUCRUL INDIVIDUAL AL STUDENTULUI</w:t>
      </w:r>
    </w:p>
    <w:p w14:paraId="022FC96F" w14:textId="77777777" w:rsidR="005D622A" w:rsidRDefault="005D622A">
      <w:pPr>
        <w:spacing w:beforeLines="50" w:before="120" w:afterLines="50" w:after="120"/>
        <w:jc w:val="both"/>
        <w:rPr>
          <w:lang w:val="ro-RO"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815"/>
        <w:gridCol w:w="3418"/>
        <w:gridCol w:w="2885"/>
        <w:gridCol w:w="1272"/>
      </w:tblGrid>
      <w:tr w:rsidR="005D622A" w14:paraId="0BD3F947" w14:textId="77777777">
        <w:trPr>
          <w:jc w:val="center"/>
        </w:trPr>
        <w:tc>
          <w:tcPr>
            <w:tcW w:w="535" w:type="dxa"/>
          </w:tcPr>
          <w:p w14:paraId="15728F79" w14:textId="77777777" w:rsidR="005D622A" w:rsidRDefault="0086302A">
            <w:pPr>
              <w:jc w:val="center"/>
              <w:rPr>
                <w:b/>
                <w:i/>
                <w:color w:val="000000" w:themeColor="text1"/>
                <w:sz w:val="22"/>
                <w:szCs w:val="22"/>
                <w:lang w:val="zh-CN"/>
              </w:rPr>
            </w:pPr>
            <w:r>
              <w:rPr>
                <w:b/>
                <w:i/>
                <w:color w:val="000000" w:themeColor="text1"/>
                <w:sz w:val="22"/>
                <w:szCs w:val="22"/>
                <w:lang w:val="zh-CN"/>
              </w:rPr>
              <w:t>Nr.</w:t>
            </w:r>
          </w:p>
        </w:tc>
        <w:tc>
          <w:tcPr>
            <w:tcW w:w="1615" w:type="dxa"/>
          </w:tcPr>
          <w:p w14:paraId="66F6E50E" w14:textId="77777777" w:rsidR="005D622A" w:rsidRDefault="0086302A">
            <w:pPr>
              <w:jc w:val="center"/>
              <w:rPr>
                <w:b/>
                <w:i/>
                <w:color w:val="000000" w:themeColor="text1"/>
                <w:sz w:val="22"/>
                <w:szCs w:val="22"/>
                <w:lang w:val="zh-CN"/>
              </w:rPr>
            </w:pPr>
            <w:r>
              <w:rPr>
                <w:b/>
                <w:i/>
                <w:color w:val="000000" w:themeColor="text1"/>
                <w:sz w:val="22"/>
                <w:szCs w:val="22"/>
                <w:lang w:val="zh-CN"/>
              </w:rPr>
              <w:t>Produsul preconizat</w:t>
            </w:r>
          </w:p>
        </w:tc>
        <w:tc>
          <w:tcPr>
            <w:tcW w:w="3521" w:type="dxa"/>
          </w:tcPr>
          <w:p w14:paraId="28BE2A98" w14:textId="77777777" w:rsidR="005D622A" w:rsidRDefault="0086302A">
            <w:pPr>
              <w:jc w:val="center"/>
              <w:rPr>
                <w:b/>
                <w:i/>
                <w:color w:val="000000" w:themeColor="text1"/>
                <w:sz w:val="22"/>
                <w:szCs w:val="22"/>
                <w:lang w:val="zh-CN"/>
              </w:rPr>
            </w:pPr>
            <w:r>
              <w:rPr>
                <w:b/>
                <w:i/>
                <w:color w:val="000000" w:themeColor="text1"/>
                <w:sz w:val="22"/>
                <w:szCs w:val="22"/>
                <w:lang w:val="zh-CN"/>
              </w:rPr>
              <w:t>Strategii de realizare</w:t>
            </w:r>
          </w:p>
        </w:tc>
        <w:tc>
          <w:tcPr>
            <w:tcW w:w="2977" w:type="dxa"/>
          </w:tcPr>
          <w:p w14:paraId="2274E143" w14:textId="77777777" w:rsidR="005D622A" w:rsidRDefault="0086302A">
            <w:pPr>
              <w:jc w:val="center"/>
              <w:rPr>
                <w:b/>
                <w:i/>
                <w:color w:val="000000" w:themeColor="text1"/>
                <w:sz w:val="22"/>
                <w:szCs w:val="22"/>
                <w:lang w:val="zh-CN"/>
              </w:rPr>
            </w:pPr>
            <w:r>
              <w:rPr>
                <w:b/>
                <w:i/>
                <w:color w:val="000000" w:themeColor="text1"/>
                <w:sz w:val="22"/>
                <w:szCs w:val="22"/>
                <w:lang w:val="zh-CN"/>
              </w:rPr>
              <w:t xml:space="preserve">Criterii de </w:t>
            </w:r>
            <w:r>
              <w:rPr>
                <w:b/>
                <w:i/>
                <w:color w:val="000000" w:themeColor="text1"/>
                <w:sz w:val="22"/>
                <w:szCs w:val="22"/>
                <w:lang w:val="zh-CN"/>
              </w:rPr>
              <w:t>evaluare</w:t>
            </w:r>
          </w:p>
        </w:tc>
        <w:tc>
          <w:tcPr>
            <w:tcW w:w="1275" w:type="dxa"/>
          </w:tcPr>
          <w:p w14:paraId="78F28B39" w14:textId="77777777" w:rsidR="005D622A" w:rsidRDefault="0086302A">
            <w:pPr>
              <w:jc w:val="center"/>
              <w:rPr>
                <w:b/>
                <w:i/>
                <w:color w:val="000000" w:themeColor="text1"/>
                <w:sz w:val="22"/>
                <w:szCs w:val="22"/>
                <w:lang w:val="zh-CN"/>
              </w:rPr>
            </w:pPr>
            <w:r>
              <w:rPr>
                <w:b/>
                <w:i/>
                <w:color w:val="000000" w:themeColor="text1"/>
                <w:sz w:val="22"/>
                <w:szCs w:val="22"/>
                <w:lang w:val="zh-CN"/>
              </w:rPr>
              <w:t>Termen de realizare</w:t>
            </w:r>
          </w:p>
        </w:tc>
      </w:tr>
      <w:tr w:rsidR="005D622A" w14:paraId="5A57077A" w14:textId="77777777">
        <w:trPr>
          <w:jc w:val="center"/>
        </w:trPr>
        <w:tc>
          <w:tcPr>
            <w:tcW w:w="535" w:type="dxa"/>
            <w:vAlign w:val="center"/>
          </w:tcPr>
          <w:p w14:paraId="5E0EDE1A" w14:textId="77777777" w:rsidR="005D622A" w:rsidRDefault="0086302A">
            <w:pPr>
              <w:rPr>
                <w:b/>
                <w:color w:val="000000" w:themeColor="text1"/>
                <w:sz w:val="22"/>
                <w:szCs w:val="22"/>
                <w:lang w:val="zh-CN"/>
              </w:rPr>
            </w:pPr>
            <w:r>
              <w:rPr>
                <w:b/>
                <w:color w:val="000000" w:themeColor="text1"/>
                <w:sz w:val="22"/>
                <w:szCs w:val="22"/>
                <w:lang w:val="zh-CN"/>
              </w:rPr>
              <w:t>1.</w:t>
            </w:r>
          </w:p>
        </w:tc>
        <w:tc>
          <w:tcPr>
            <w:tcW w:w="1615" w:type="dxa"/>
            <w:vAlign w:val="center"/>
          </w:tcPr>
          <w:p w14:paraId="1395B3A4" w14:textId="77777777" w:rsidR="005D622A" w:rsidRDefault="0086302A">
            <w:pPr>
              <w:ind w:left="132"/>
              <w:rPr>
                <w:color w:val="000000" w:themeColor="text1"/>
                <w:sz w:val="22"/>
                <w:szCs w:val="22"/>
                <w:lang w:val="ro-RO"/>
              </w:rPr>
            </w:pPr>
            <w:r>
              <w:rPr>
                <w:color w:val="000000" w:themeColor="text1"/>
                <w:sz w:val="22"/>
                <w:szCs w:val="22"/>
                <w:lang w:val="ro-RO"/>
              </w:rPr>
              <w:t>Elaborarea referatelor/ prezentărilor</w:t>
            </w:r>
          </w:p>
          <w:p w14:paraId="721C4908" w14:textId="77777777" w:rsidR="005D622A" w:rsidRDefault="0086302A">
            <w:pPr>
              <w:ind w:left="132"/>
              <w:rPr>
                <w:b/>
                <w:color w:val="000000" w:themeColor="text1"/>
                <w:sz w:val="22"/>
                <w:szCs w:val="22"/>
                <w:lang w:val="ro-RO"/>
              </w:rPr>
            </w:pPr>
            <w:r>
              <w:rPr>
                <w:b/>
                <w:color w:val="000000" w:themeColor="text1"/>
                <w:sz w:val="22"/>
                <w:szCs w:val="22"/>
                <w:lang w:val="ro-RO"/>
              </w:rPr>
              <w:t>Studiu de caz:</w:t>
            </w:r>
          </w:p>
          <w:p w14:paraId="7B6B65F5" w14:textId="0C97CE1F" w:rsidR="005D622A" w:rsidRDefault="0086302A">
            <w:pPr>
              <w:ind w:left="132"/>
              <w:jc w:val="both"/>
              <w:rPr>
                <w:b/>
                <w:color w:val="000000" w:themeColor="text1"/>
                <w:sz w:val="22"/>
                <w:szCs w:val="22"/>
                <w:lang w:val="ro-RO"/>
              </w:rPr>
            </w:pPr>
            <w:r>
              <w:rPr>
                <w:b/>
                <w:color w:val="000000" w:themeColor="text1"/>
                <w:sz w:val="22"/>
                <w:szCs w:val="22"/>
                <w:lang w:val="ro-RO"/>
              </w:rPr>
              <w:t xml:space="preserve">”Componentele reliefului în amenajarea </w:t>
            </w:r>
            <w:r w:rsidR="0016682E">
              <w:rPr>
                <w:b/>
                <w:color w:val="000000" w:themeColor="text1"/>
                <w:sz w:val="22"/>
                <w:szCs w:val="22"/>
                <w:lang w:val="ro-RO"/>
              </w:rPr>
              <w:t>forestieră</w:t>
            </w:r>
            <w:r>
              <w:rPr>
                <w:b/>
                <w:color w:val="000000" w:themeColor="text1"/>
                <w:sz w:val="22"/>
                <w:szCs w:val="22"/>
                <w:lang w:val="ro-RO"/>
              </w:rPr>
              <w:t xml:space="preserve">” </w:t>
            </w:r>
          </w:p>
        </w:tc>
        <w:tc>
          <w:tcPr>
            <w:tcW w:w="3521" w:type="dxa"/>
          </w:tcPr>
          <w:p w14:paraId="3833DC11" w14:textId="77777777" w:rsidR="005D622A" w:rsidRDefault="0086302A">
            <w:pPr>
              <w:widowControl w:val="0"/>
              <w:numPr>
                <w:ilvl w:val="0"/>
                <w:numId w:val="16"/>
              </w:numPr>
              <w:autoSpaceDE w:val="0"/>
              <w:autoSpaceDN w:val="0"/>
              <w:adjustRightInd w:val="0"/>
              <w:ind w:left="0" w:right="-102" w:firstLine="0"/>
              <w:rPr>
                <w:color w:val="000000" w:themeColor="text1"/>
                <w:sz w:val="22"/>
                <w:szCs w:val="22"/>
                <w:lang w:val="ro-RO"/>
              </w:rPr>
            </w:pPr>
            <w:r>
              <w:rPr>
                <w:color w:val="000000" w:themeColor="text1"/>
                <w:sz w:val="22"/>
                <w:szCs w:val="22"/>
                <w:lang w:val="ro-RO"/>
              </w:rPr>
              <w:t>Studiul bibliografic;</w:t>
            </w:r>
          </w:p>
          <w:p w14:paraId="2376BAFF" w14:textId="77777777" w:rsidR="005D622A" w:rsidRDefault="0086302A">
            <w:pPr>
              <w:widowControl w:val="0"/>
              <w:numPr>
                <w:ilvl w:val="0"/>
                <w:numId w:val="16"/>
              </w:numPr>
              <w:autoSpaceDE w:val="0"/>
              <w:autoSpaceDN w:val="0"/>
              <w:adjustRightInd w:val="0"/>
              <w:ind w:left="0" w:right="-102" w:firstLine="0"/>
              <w:rPr>
                <w:color w:val="000000" w:themeColor="text1"/>
                <w:sz w:val="22"/>
                <w:szCs w:val="22"/>
                <w:lang w:val="ro-RO"/>
              </w:rPr>
            </w:pPr>
            <w:r>
              <w:rPr>
                <w:color w:val="000000" w:themeColor="text1"/>
                <w:sz w:val="22"/>
                <w:szCs w:val="22"/>
                <w:lang w:val="ro-RO"/>
              </w:rPr>
              <w:t>Realizarea studiului de caz:</w:t>
            </w:r>
          </w:p>
          <w:p w14:paraId="2FFA7FBC" w14:textId="77777777" w:rsidR="005D622A" w:rsidRDefault="0086302A">
            <w:pPr>
              <w:pStyle w:val="ListParagraph"/>
              <w:widowControl w:val="0"/>
              <w:numPr>
                <w:ilvl w:val="0"/>
                <w:numId w:val="15"/>
              </w:numPr>
              <w:tabs>
                <w:tab w:val="left" w:pos="227"/>
              </w:tabs>
              <w:autoSpaceDE w:val="0"/>
              <w:autoSpaceDN w:val="0"/>
              <w:adjustRightInd w:val="0"/>
              <w:ind w:right="-102"/>
              <w:rPr>
                <w:color w:val="000000" w:themeColor="text1"/>
                <w:sz w:val="22"/>
                <w:szCs w:val="22"/>
                <w:lang w:val="ro-RO"/>
              </w:rPr>
            </w:pPr>
            <w:r>
              <w:rPr>
                <w:color w:val="000000" w:themeColor="text1"/>
                <w:sz w:val="22"/>
                <w:szCs w:val="22"/>
                <w:lang w:val="ro-RO"/>
              </w:rPr>
              <w:t>Identificarea unui areal cu un relief mai complex;</w:t>
            </w:r>
          </w:p>
          <w:p w14:paraId="23F1D91A" w14:textId="77777777" w:rsidR="005D622A" w:rsidRDefault="0086302A">
            <w:pPr>
              <w:pStyle w:val="ListParagraph"/>
              <w:widowControl w:val="0"/>
              <w:numPr>
                <w:ilvl w:val="0"/>
                <w:numId w:val="15"/>
              </w:numPr>
              <w:tabs>
                <w:tab w:val="left" w:pos="227"/>
              </w:tabs>
              <w:autoSpaceDE w:val="0"/>
              <w:autoSpaceDN w:val="0"/>
              <w:adjustRightInd w:val="0"/>
              <w:ind w:right="-102"/>
              <w:rPr>
                <w:color w:val="000000" w:themeColor="text1"/>
                <w:sz w:val="22"/>
                <w:szCs w:val="22"/>
                <w:lang w:val="ro-RO"/>
              </w:rPr>
            </w:pPr>
            <w:r>
              <w:rPr>
                <w:color w:val="000000" w:themeColor="text1"/>
                <w:sz w:val="22"/>
                <w:szCs w:val="22"/>
                <w:lang w:val="ro-RO"/>
              </w:rPr>
              <w:t>Utilizarea metodelor de cercetare ;</w:t>
            </w:r>
          </w:p>
          <w:p w14:paraId="2D510678" w14:textId="77777777" w:rsidR="005D622A" w:rsidRDefault="0086302A">
            <w:pPr>
              <w:pStyle w:val="ListParagraph"/>
              <w:widowControl w:val="0"/>
              <w:numPr>
                <w:ilvl w:val="0"/>
                <w:numId w:val="15"/>
              </w:numPr>
              <w:tabs>
                <w:tab w:val="left" w:pos="227"/>
              </w:tabs>
              <w:autoSpaceDE w:val="0"/>
              <w:autoSpaceDN w:val="0"/>
              <w:adjustRightInd w:val="0"/>
              <w:ind w:right="-102"/>
              <w:rPr>
                <w:color w:val="000000" w:themeColor="text1"/>
                <w:sz w:val="22"/>
                <w:szCs w:val="22"/>
                <w:lang w:val="ro-RO"/>
              </w:rPr>
            </w:pPr>
            <w:r>
              <w:rPr>
                <w:color w:val="000000" w:themeColor="text1"/>
                <w:sz w:val="22"/>
                <w:szCs w:val="22"/>
                <w:lang w:val="ro-RO"/>
              </w:rPr>
              <w:t>Tipul de relief</w:t>
            </w:r>
          </w:p>
          <w:p w14:paraId="68505A81" w14:textId="77777777" w:rsidR="005D622A" w:rsidRDefault="0086302A">
            <w:pPr>
              <w:pStyle w:val="ListParagraph"/>
              <w:widowControl w:val="0"/>
              <w:numPr>
                <w:ilvl w:val="0"/>
                <w:numId w:val="15"/>
              </w:numPr>
              <w:tabs>
                <w:tab w:val="left" w:pos="227"/>
              </w:tabs>
              <w:autoSpaceDE w:val="0"/>
              <w:autoSpaceDN w:val="0"/>
              <w:adjustRightInd w:val="0"/>
              <w:ind w:right="-102"/>
              <w:rPr>
                <w:color w:val="000000" w:themeColor="text1"/>
                <w:sz w:val="22"/>
                <w:szCs w:val="22"/>
                <w:lang w:val="ro-RO"/>
              </w:rPr>
            </w:pPr>
            <w:r>
              <w:rPr>
                <w:color w:val="000000" w:themeColor="text1"/>
                <w:sz w:val="22"/>
                <w:szCs w:val="22"/>
                <w:lang w:val="ro-RO"/>
              </w:rPr>
              <w:t>Analiza morfologică a arealului studiat;</w:t>
            </w:r>
          </w:p>
          <w:p w14:paraId="2B19A0AE" w14:textId="77777777" w:rsidR="005D622A" w:rsidRDefault="0086302A">
            <w:pPr>
              <w:pStyle w:val="ListParagraph"/>
              <w:widowControl w:val="0"/>
              <w:numPr>
                <w:ilvl w:val="0"/>
                <w:numId w:val="15"/>
              </w:numPr>
              <w:tabs>
                <w:tab w:val="left" w:pos="227"/>
              </w:tabs>
              <w:autoSpaceDE w:val="0"/>
              <w:autoSpaceDN w:val="0"/>
              <w:adjustRightInd w:val="0"/>
              <w:ind w:right="-102"/>
              <w:rPr>
                <w:color w:val="000000" w:themeColor="text1"/>
                <w:sz w:val="22"/>
                <w:szCs w:val="22"/>
                <w:lang w:val="ro-RO"/>
              </w:rPr>
            </w:pPr>
            <w:r>
              <w:rPr>
                <w:color w:val="000000" w:themeColor="text1"/>
                <w:sz w:val="22"/>
                <w:szCs w:val="22"/>
                <w:lang w:val="ro-RO"/>
              </w:rPr>
              <w:t>Analiza morfometrică;</w:t>
            </w:r>
          </w:p>
          <w:p w14:paraId="1524C175" w14:textId="09FD10C7" w:rsidR="005D622A" w:rsidRDefault="0086302A">
            <w:pPr>
              <w:pStyle w:val="ListParagraph"/>
              <w:widowControl w:val="0"/>
              <w:numPr>
                <w:ilvl w:val="0"/>
                <w:numId w:val="15"/>
              </w:numPr>
              <w:tabs>
                <w:tab w:val="left" w:pos="227"/>
              </w:tabs>
              <w:autoSpaceDE w:val="0"/>
              <w:autoSpaceDN w:val="0"/>
              <w:adjustRightInd w:val="0"/>
              <w:ind w:right="-102"/>
              <w:rPr>
                <w:color w:val="000000" w:themeColor="text1"/>
                <w:sz w:val="22"/>
                <w:szCs w:val="22"/>
                <w:lang w:val="ro-RO"/>
              </w:rPr>
            </w:pPr>
            <w:r>
              <w:rPr>
                <w:color w:val="000000" w:themeColor="text1"/>
                <w:sz w:val="22"/>
                <w:szCs w:val="22"/>
                <w:lang w:val="ro-RO"/>
              </w:rPr>
              <w:t xml:space="preserve">Evaluarea terenului pentru </w:t>
            </w:r>
            <w:r w:rsidR="0016682E">
              <w:rPr>
                <w:color w:val="000000" w:themeColor="text1"/>
                <w:sz w:val="22"/>
                <w:szCs w:val="22"/>
                <w:lang w:val="ro-RO"/>
              </w:rPr>
              <w:t>împădurire.</w:t>
            </w:r>
            <w:r>
              <w:rPr>
                <w:color w:val="000000" w:themeColor="text1"/>
                <w:sz w:val="22"/>
                <w:szCs w:val="22"/>
                <w:lang w:val="ro-RO"/>
              </w:rPr>
              <w:t xml:space="preserve"> </w:t>
            </w:r>
          </w:p>
          <w:p w14:paraId="20E3D523" w14:textId="77777777" w:rsidR="005D622A" w:rsidRDefault="0086302A">
            <w:pPr>
              <w:widowControl w:val="0"/>
              <w:numPr>
                <w:ilvl w:val="0"/>
                <w:numId w:val="16"/>
              </w:numPr>
              <w:autoSpaceDE w:val="0"/>
              <w:autoSpaceDN w:val="0"/>
              <w:adjustRightInd w:val="0"/>
              <w:ind w:left="0" w:right="-102" w:firstLine="0"/>
              <w:rPr>
                <w:color w:val="000000" w:themeColor="text1"/>
                <w:sz w:val="22"/>
                <w:szCs w:val="22"/>
                <w:lang w:val="ro-RO"/>
              </w:rPr>
            </w:pPr>
            <w:r>
              <w:rPr>
                <w:color w:val="000000" w:themeColor="text1"/>
                <w:sz w:val="22"/>
                <w:szCs w:val="22"/>
                <w:lang w:val="ro-RO"/>
              </w:rPr>
              <w:t>redarea temei in PowerPoint;</w:t>
            </w:r>
          </w:p>
          <w:p w14:paraId="4D591F05" w14:textId="77777777" w:rsidR="005D622A" w:rsidRDefault="0086302A">
            <w:pPr>
              <w:widowControl w:val="0"/>
              <w:numPr>
                <w:ilvl w:val="0"/>
                <w:numId w:val="16"/>
              </w:numPr>
              <w:autoSpaceDE w:val="0"/>
              <w:autoSpaceDN w:val="0"/>
              <w:adjustRightInd w:val="0"/>
              <w:ind w:left="0" w:right="-102" w:firstLine="0"/>
              <w:rPr>
                <w:color w:val="000000" w:themeColor="text1"/>
                <w:sz w:val="22"/>
                <w:szCs w:val="22"/>
                <w:lang w:val="ro-RO"/>
              </w:rPr>
            </w:pPr>
            <w:r>
              <w:rPr>
                <w:color w:val="000000" w:themeColor="text1"/>
                <w:sz w:val="22"/>
                <w:szCs w:val="22"/>
                <w:lang w:val="ro-RO"/>
              </w:rPr>
              <w:t>redarea temei pe suport de hârtie</w:t>
            </w:r>
          </w:p>
        </w:tc>
        <w:tc>
          <w:tcPr>
            <w:tcW w:w="2977" w:type="dxa"/>
            <w:vAlign w:val="center"/>
          </w:tcPr>
          <w:p w14:paraId="5F745AAF" w14:textId="77777777" w:rsidR="005D622A" w:rsidRDefault="0086302A">
            <w:pPr>
              <w:widowControl w:val="0"/>
              <w:numPr>
                <w:ilvl w:val="0"/>
                <w:numId w:val="16"/>
              </w:numPr>
              <w:tabs>
                <w:tab w:val="clear" w:pos="227"/>
                <w:tab w:val="left" w:pos="176"/>
              </w:tabs>
              <w:autoSpaceDE w:val="0"/>
              <w:autoSpaceDN w:val="0"/>
              <w:adjustRightInd w:val="0"/>
              <w:ind w:left="0" w:firstLine="0"/>
              <w:rPr>
                <w:color w:val="000000" w:themeColor="text1"/>
                <w:sz w:val="22"/>
                <w:szCs w:val="22"/>
                <w:lang w:val="it-IT"/>
              </w:rPr>
            </w:pPr>
            <w:r>
              <w:rPr>
                <w:color w:val="000000" w:themeColor="text1"/>
                <w:sz w:val="22"/>
                <w:szCs w:val="22"/>
                <w:lang w:val="it-IT"/>
              </w:rPr>
              <w:t>Aplicarea cunoștințelor ac</w:t>
            </w:r>
            <w:r>
              <w:rPr>
                <w:color w:val="000000" w:themeColor="text1"/>
                <w:sz w:val="22"/>
                <w:szCs w:val="22"/>
                <w:lang w:val="it-IT"/>
              </w:rPr>
              <w:t>umulate la curs</w:t>
            </w:r>
            <w:r>
              <w:rPr>
                <w:color w:val="000000" w:themeColor="text1"/>
                <w:sz w:val="22"/>
                <w:szCs w:val="22"/>
                <w:lang w:val="ro-RO"/>
              </w:rPr>
              <w:t>;</w:t>
            </w:r>
          </w:p>
          <w:p w14:paraId="0DC7C38B" w14:textId="77777777" w:rsidR="005D622A" w:rsidRDefault="0086302A">
            <w:pPr>
              <w:widowControl w:val="0"/>
              <w:numPr>
                <w:ilvl w:val="0"/>
                <w:numId w:val="16"/>
              </w:numPr>
              <w:tabs>
                <w:tab w:val="clear" w:pos="227"/>
                <w:tab w:val="left" w:pos="176"/>
              </w:tabs>
              <w:autoSpaceDE w:val="0"/>
              <w:autoSpaceDN w:val="0"/>
              <w:adjustRightInd w:val="0"/>
              <w:ind w:left="0" w:firstLine="0"/>
              <w:rPr>
                <w:color w:val="000000" w:themeColor="text1"/>
                <w:sz w:val="22"/>
                <w:szCs w:val="22"/>
                <w:lang w:val="it-IT"/>
              </w:rPr>
            </w:pPr>
            <w:r>
              <w:rPr>
                <w:color w:val="000000" w:themeColor="text1"/>
                <w:sz w:val="22"/>
                <w:szCs w:val="22"/>
                <w:lang w:val="it-IT"/>
              </w:rPr>
              <w:t>Metodele utilizate</w:t>
            </w:r>
            <w:r>
              <w:rPr>
                <w:color w:val="000000" w:themeColor="text1"/>
                <w:sz w:val="22"/>
                <w:szCs w:val="22"/>
                <w:lang w:val="ro-RO"/>
              </w:rPr>
              <w:t>;</w:t>
            </w:r>
          </w:p>
          <w:p w14:paraId="43A5686A" w14:textId="77777777" w:rsidR="005D622A" w:rsidRDefault="0086302A">
            <w:pPr>
              <w:widowControl w:val="0"/>
              <w:numPr>
                <w:ilvl w:val="0"/>
                <w:numId w:val="16"/>
              </w:numPr>
              <w:tabs>
                <w:tab w:val="clear" w:pos="227"/>
                <w:tab w:val="left" w:pos="176"/>
              </w:tabs>
              <w:autoSpaceDE w:val="0"/>
              <w:autoSpaceDN w:val="0"/>
              <w:adjustRightInd w:val="0"/>
              <w:ind w:left="0" w:firstLine="0"/>
              <w:rPr>
                <w:color w:val="000000" w:themeColor="text1"/>
                <w:sz w:val="22"/>
                <w:szCs w:val="22"/>
                <w:lang w:val="it-IT"/>
              </w:rPr>
            </w:pPr>
            <w:r>
              <w:rPr>
                <w:color w:val="000000" w:themeColor="text1"/>
                <w:sz w:val="22"/>
                <w:szCs w:val="22"/>
                <w:lang w:val="it-IT"/>
              </w:rPr>
              <w:t>Profunzimea studiului</w:t>
            </w:r>
            <w:r>
              <w:rPr>
                <w:color w:val="000000" w:themeColor="text1"/>
                <w:sz w:val="22"/>
                <w:szCs w:val="22"/>
                <w:lang w:val="ro-RO"/>
              </w:rPr>
              <w:t>;</w:t>
            </w:r>
          </w:p>
          <w:p w14:paraId="3C648665" w14:textId="77777777" w:rsidR="005D622A" w:rsidRDefault="0086302A">
            <w:pPr>
              <w:widowControl w:val="0"/>
              <w:numPr>
                <w:ilvl w:val="0"/>
                <w:numId w:val="16"/>
              </w:numPr>
              <w:tabs>
                <w:tab w:val="clear" w:pos="227"/>
                <w:tab w:val="left" w:pos="176"/>
              </w:tabs>
              <w:autoSpaceDE w:val="0"/>
              <w:autoSpaceDN w:val="0"/>
              <w:adjustRightInd w:val="0"/>
              <w:ind w:left="0" w:firstLine="0"/>
              <w:rPr>
                <w:color w:val="000000" w:themeColor="text1"/>
                <w:sz w:val="22"/>
                <w:szCs w:val="22"/>
                <w:lang w:val="ro-RO"/>
              </w:rPr>
            </w:pPr>
            <w:r>
              <w:rPr>
                <w:lang w:val="ro-RO"/>
              </w:rPr>
              <w:t>Analiza științifică;</w:t>
            </w:r>
          </w:p>
          <w:p w14:paraId="3BA377D6" w14:textId="77777777" w:rsidR="005D622A" w:rsidRDefault="0086302A">
            <w:pPr>
              <w:widowControl w:val="0"/>
              <w:numPr>
                <w:ilvl w:val="0"/>
                <w:numId w:val="16"/>
              </w:numPr>
              <w:tabs>
                <w:tab w:val="clear" w:pos="227"/>
                <w:tab w:val="left" w:pos="176"/>
              </w:tabs>
              <w:autoSpaceDE w:val="0"/>
              <w:autoSpaceDN w:val="0"/>
              <w:adjustRightInd w:val="0"/>
              <w:ind w:left="0" w:firstLine="0"/>
              <w:rPr>
                <w:rStyle w:val="8pt"/>
                <w:rFonts w:ascii="Times New Roman" w:eastAsiaTheme="minorEastAsia" w:hAnsi="Times New Roman"/>
                <w:color w:val="000000" w:themeColor="text1"/>
                <w:sz w:val="22"/>
                <w:szCs w:val="22"/>
                <w:lang w:val="it-IT"/>
              </w:rPr>
            </w:pPr>
            <w:r>
              <w:rPr>
                <w:rStyle w:val="8pt"/>
                <w:rFonts w:ascii="Times New Roman" w:eastAsiaTheme="minorEastAsia" w:hAnsi="Times New Roman"/>
                <w:color w:val="000000" w:themeColor="text1"/>
                <w:sz w:val="22"/>
                <w:szCs w:val="22"/>
              </w:rPr>
              <w:t>Prezentarea in public</w:t>
            </w:r>
            <w:r>
              <w:rPr>
                <w:color w:val="000000" w:themeColor="text1"/>
                <w:sz w:val="22"/>
                <w:szCs w:val="22"/>
                <w:lang w:val="ro-RO"/>
              </w:rPr>
              <w:t>;</w:t>
            </w:r>
          </w:p>
          <w:p w14:paraId="0939119B" w14:textId="77777777" w:rsidR="005D622A" w:rsidRDefault="005D622A">
            <w:pPr>
              <w:widowControl w:val="0"/>
              <w:tabs>
                <w:tab w:val="left" w:pos="176"/>
                <w:tab w:val="left" w:pos="227"/>
              </w:tabs>
              <w:autoSpaceDE w:val="0"/>
              <w:autoSpaceDN w:val="0"/>
              <w:adjustRightInd w:val="0"/>
              <w:rPr>
                <w:color w:val="000000" w:themeColor="text1"/>
                <w:sz w:val="22"/>
                <w:szCs w:val="22"/>
                <w:lang w:val="zh-CN"/>
              </w:rPr>
            </w:pPr>
          </w:p>
        </w:tc>
        <w:tc>
          <w:tcPr>
            <w:tcW w:w="1275" w:type="dxa"/>
            <w:vAlign w:val="center"/>
          </w:tcPr>
          <w:p w14:paraId="6D651802" w14:textId="77777777" w:rsidR="005D622A" w:rsidRDefault="0086302A">
            <w:pPr>
              <w:jc w:val="both"/>
              <w:rPr>
                <w:color w:val="000000" w:themeColor="text1"/>
                <w:sz w:val="22"/>
                <w:szCs w:val="22"/>
                <w:lang w:val="zh-CN"/>
              </w:rPr>
            </w:pPr>
            <w:r>
              <w:rPr>
                <w:color w:val="000000" w:themeColor="text1"/>
                <w:sz w:val="22"/>
                <w:szCs w:val="22"/>
                <w:lang w:val="zh-CN"/>
              </w:rPr>
              <w:t>Aprilie-mai, 2025</w:t>
            </w:r>
          </w:p>
        </w:tc>
      </w:tr>
      <w:tr w:rsidR="005D622A" w14:paraId="163B1FC3" w14:textId="77777777">
        <w:trPr>
          <w:jc w:val="center"/>
        </w:trPr>
        <w:tc>
          <w:tcPr>
            <w:tcW w:w="535" w:type="dxa"/>
            <w:vAlign w:val="center"/>
          </w:tcPr>
          <w:p w14:paraId="1894ACD2" w14:textId="77777777" w:rsidR="005D622A" w:rsidRDefault="0086302A">
            <w:pPr>
              <w:rPr>
                <w:b/>
                <w:color w:val="000000" w:themeColor="text1"/>
                <w:sz w:val="22"/>
                <w:szCs w:val="22"/>
                <w:lang w:val="ro-RO"/>
              </w:rPr>
            </w:pPr>
            <w:r>
              <w:rPr>
                <w:b/>
                <w:color w:val="000000" w:themeColor="text1"/>
                <w:sz w:val="22"/>
                <w:szCs w:val="22"/>
                <w:lang w:val="ro-RO"/>
              </w:rPr>
              <w:t>2.</w:t>
            </w:r>
          </w:p>
        </w:tc>
        <w:tc>
          <w:tcPr>
            <w:tcW w:w="1615" w:type="dxa"/>
            <w:vAlign w:val="center"/>
          </w:tcPr>
          <w:p w14:paraId="1AB6C19E" w14:textId="1F7F25DE" w:rsidR="005D622A" w:rsidRDefault="0086302A">
            <w:pPr>
              <w:ind w:left="132"/>
              <w:rPr>
                <w:color w:val="000000" w:themeColor="text1"/>
                <w:sz w:val="22"/>
                <w:szCs w:val="22"/>
                <w:lang w:val="ro-RO"/>
              </w:rPr>
            </w:pPr>
            <w:r>
              <w:rPr>
                <w:color w:val="000000" w:themeColor="text1"/>
                <w:sz w:val="22"/>
                <w:szCs w:val="22"/>
                <w:lang w:val="ro-RO"/>
              </w:rPr>
              <w:t xml:space="preserve">Imagini </w:t>
            </w:r>
            <w:r w:rsidR="0016682E">
              <w:rPr>
                <w:color w:val="000000" w:themeColor="text1"/>
                <w:sz w:val="22"/>
                <w:szCs w:val="22"/>
                <w:lang w:val="ro-RO"/>
              </w:rPr>
              <w:t>suprafețe împădurite pe</w:t>
            </w:r>
            <w:r>
              <w:rPr>
                <w:color w:val="000000" w:themeColor="text1"/>
                <w:sz w:val="22"/>
                <w:szCs w:val="22"/>
                <w:lang w:val="ro-RO"/>
              </w:rPr>
              <w:t xml:space="preserve"> diferite forme de relief</w:t>
            </w:r>
          </w:p>
        </w:tc>
        <w:tc>
          <w:tcPr>
            <w:tcW w:w="3521" w:type="dxa"/>
          </w:tcPr>
          <w:p w14:paraId="702E8F41" w14:textId="38A8A2E1" w:rsidR="005D622A" w:rsidRDefault="0086302A">
            <w:pPr>
              <w:widowControl w:val="0"/>
              <w:tabs>
                <w:tab w:val="left" w:pos="227"/>
              </w:tabs>
              <w:autoSpaceDE w:val="0"/>
              <w:autoSpaceDN w:val="0"/>
              <w:adjustRightInd w:val="0"/>
              <w:ind w:right="-102"/>
              <w:rPr>
                <w:color w:val="000000" w:themeColor="text1"/>
                <w:sz w:val="22"/>
                <w:szCs w:val="22"/>
                <w:lang w:val="ro-RO"/>
              </w:rPr>
            </w:pPr>
            <w:r>
              <w:rPr>
                <w:color w:val="000000" w:themeColor="text1"/>
                <w:sz w:val="22"/>
                <w:szCs w:val="22"/>
                <w:lang w:val="ro-RO"/>
              </w:rPr>
              <w:t xml:space="preserve">Din diferite surse de căutare vor identifica </w:t>
            </w:r>
            <w:r w:rsidR="0016682E">
              <w:rPr>
                <w:color w:val="000000" w:themeColor="text1"/>
                <w:sz w:val="22"/>
                <w:szCs w:val="22"/>
                <w:lang w:val="ro-RO"/>
              </w:rPr>
              <w:t>suprafețe împădurite</w:t>
            </w:r>
            <w:r>
              <w:rPr>
                <w:color w:val="000000" w:themeColor="text1"/>
                <w:sz w:val="22"/>
                <w:szCs w:val="22"/>
                <w:lang w:val="ro-RO"/>
              </w:rPr>
              <w:t xml:space="preserve"> pe </w:t>
            </w:r>
            <w:r>
              <w:rPr>
                <w:color w:val="000000" w:themeColor="text1"/>
                <w:sz w:val="22"/>
                <w:szCs w:val="22"/>
                <w:lang w:val="ro-RO"/>
              </w:rPr>
              <w:t>forme de relief.</w:t>
            </w:r>
          </w:p>
        </w:tc>
        <w:tc>
          <w:tcPr>
            <w:tcW w:w="2977" w:type="dxa"/>
            <w:vAlign w:val="center"/>
          </w:tcPr>
          <w:p w14:paraId="2814396A" w14:textId="77777777" w:rsidR="005D622A" w:rsidRDefault="0086302A">
            <w:pPr>
              <w:pStyle w:val="ListParagraph"/>
              <w:widowControl w:val="0"/>
              <w:numPr>
                <w:ilvl w:val="0"/>
                <w:numId w:val="15"/>
              </w:numPr>
              <w:tabs>
                <w:tab w:val="left" w:pos="176"/>
                <w:tab w:val="left" w:pos="227"/>
              </w:tabs>
              <w:autoSpaceDE w:val="0"/>
              <w:autoSpaceDN w:val="0"/>
              <w:adjustRightInd w:val="0"/>
              <w:ind w:left="0" w:firstLine="0"/>
              <w:rPr>
                <w:color w:val="000000" w:themeColor="text1"/>
                <w:sz w:val="22"/>
                <w:szCs w:val="22"/>
                <w:lang w:val="it-IT"/>
              </w:rPr>
            </w:pPr>
            <w:r>
              <w:rPr>
                <w:color w:val="000000" w:themeColor="text1"/>
                <w:sz w:val="22"/>
                <w:szCs w:val="22"/>
                <w:lang w:val="it-IT"/>
              </w:rPr>
              <w:t>Corectiutudinea determinării formelor de relief;</w:t>
            </w:r>
          </w:p>
          <w:p w14:paraId="453AAE0B" w14:textId="77777777" w:rsidR="005D622A" w:rsidRDefault="0086302A">
            <w:pPr>
              <w:pStyle w:val="ListParagraph"/>
              <w:widowControl w:val="0"/>
              <w:numPr>
                <w:ilvl w:val="0"/>
                <w:numId w:val="15"/>
              </w:numPr>
              <w:tabs>
                <w:tab w:val="left" w:pos="176"/>
                <w:tab w:val="left" w:pos="227"/>
              </w:tabs>
              <w:autoSpaceDE w:val="0"/>
              <w:autoSpaceDN w:val="0"/>
              <w:adjustRightInd w:val="0"/>
              <w:ind w:left="0" w:firstLine="0"/>
              <w:rPr>
                <w:color w:val="000000" w:themeColor="text1"/>
                <w:sz w:val="22"/>
                <w:szCs w:val="22"/>
                <w:lang w:val="it-IT"/>
              </w:rPr>
            </w:pPr>
            <w:r>
              <w:rPr>
                <w:color w:val="000000" w:themeColor="text1"/>
                <w:sz w:val="22"/>
                <w:szCs w:val="22"/>
                <w:lang w:val="it-IT"/>
              </w:rPr>
              <w:t xml:space="preserve">Volumul </w:t>
            </w:r>
          </w:p>
        </w:tc>
        <w:tc>
          <w:tcPr>
            <w:tcW w:w="1275" w:type="dxa"/>
            <w:vAlign w:val="center"/>
          </w:tcPr>
          <w:p w14:paraId="7733B888" w14:textId="77777777" w:rsidR="005D622A" w:rsidRDefault="0086302A">
            <w:pPr>
              <w:jc w:val="both"/>
              <w:rPr>
                <w:color w:val="000000" w:themeColor="text1"/>
                <w:sz w:val="22"/>
                <w:szCs w:val="22"/>
                <w:lang w:val="ro-RO"/>
              </w:rPr>
            </w:pPr>
            <w:r>
              <w:rPr>
                <w:color w:val="000000" w:themeColor="text1"/>
                <w:sz w:val="22"/>
                <w:szCs w:val="22"/>
                <w:lang w:val="ro-RO"/>
              </w:rPr>
              <w:t>Pe parcursul semestrului</w:t>
            </w:r>
          </w:p>
        </w:tc>
      </w:tr>
    </w:tbl>
    <w:p w14:paraId="3814EA70" w14:textId="77777777" w:rsidR="005D622A" w:rsidRDefault="005D622A">
      <w:pPr>
        <w:spacing w:beforeLines="50" w:before="120" w:afterLines="50" w:after="120"/>
        <w:jc w:val="both"/>
        <w:rPr>
          <w:lang w:val="ro-RO" w:eastAsia="ru-RU"/>
        </w:rPr>
      </w:pPr>
    </w:p>
    <w:p w14:paraId="1E4DF14C" w14:textId="77777777" w:rsidR="005D622A" w:rsidRDefault="005D622A">
      <w:pPr>
        <w:spacing w:line="360" w:lineRule="auto"/>
        <w:jc w:val="both"/>
        <w:rPr>
          <w:lang w:val="ro-RO"/>
        </w:rPr>
      </w:pPr>
    </w:p>
    <w:p w14:paraId="2F2EB9BE" w14:textId="77777777" w:rsidR="005D622A" w:rsidRDefault="0086302A">
      <w:pPr>
        <w:pStyle w:val="ListParagraph1"/>
        <w:numPr>
          <w:ilvl w:val="0"/>
          <w:numId w:val="17"/>
        </w:numPr>
        <w:spacing w:after="0" w:line="360" w:lineRule="auto"/>
        <w:jc w:val="center"/>
        <w:rPr>
          <w:rFonts w:ascii="Times New Roman" w:hAnsi="Times New Roman"/>
          <w:b/>
          <w:sz w:val="24"/>
          <w:szCs w:val="24"/>
        </w:rPr>
      </w:pPr>
      <w:r>
        <w:rPr>
          <w:rFonts w:ascii="Times New Roman" w:hAnsi="Times New Roman"/>
          <w:b/>
          <w:sz w:val="24"/>
          <w:szCs w:val="24"/>
        </w:rPr>
        <w:t>SUGESTII METODOLOGICE DE PREDARE-ÎNVĂŢARE-EVALUARE</w:t>
      </w:r>
    </w:p>
    <w:p w14:paraId="287F2A8D" w14:textId="77777777" w:rsidR="005D622A" w:rsidRDefault="0086302A">
      <w:pPr>
        <w:tabs>
          <w:tab w:val="left" w:pos="540"/>
        </w:tabs>
        <w:spacing w:line="276" w:lineRule="auto"/>
        <w:jc w:val="both"/>
        <w:rPr>
          <w:lang w:val="ro-RO"/>
        </w:rPr>
      </w:pPr>
      <w:r>
        <w:rPr>
          <w:lang w:val="ro-RO"/>
        </w:rPr>
        <w:t xml:space="preserve">În cadrul acestei discipline de studii se folosesc </w:t>
      </w:r>
      <w:r>
        <w:rPr>
          <w:b/>
          <w:i/>
          <w:lang w:val="ro-RO"/>
        </w:rPr>
        <w:t>metode/ tehnici de predare-învățare</w:t>
      </w:r>
      <w:r>
        <w:rPr>
          <w:lang w:val="ro-RO"/>
        </w:rPr>
        <w:t xml:space="preserve"> precum: </w:t>
      </w:r>
    </w:p>
    <w:p w14:paraId="31902AA1" w14:textId="77777777" w:rsidR="005D622A" w:rsidRDefault="0086302A">
      <w:pPr>
        <w:tabs>
          <w:tab w:val="left" w:pos="540"/>
        </w:tabs>
        <w:spacing w:line="276" w:lineRule="auto"/>
        <w:ind w:firstLine="567"/>
        <w:jc w:val="both"/>
        <w:rPr>
          <w:lang w:val="ro-RO"/>
        </w:rPr>
      </w:pPr>
      <w:r>
        <w:rPr>
          <w:lang w:val="ro-RO"/>
        </w:rPr>
        <w:t xml:space="preserve">a) la orele de curs: prelegerea, conversația euristică, explicația, demonstrarea, analizarea hărților, algoritmizarea, comparația, asaltul de idei, problematizarea etc.; </w:t>
      </w:r>
    </w:p>
    <w:p w14:paraId="02C0404D" w14:textId="77777777" w:rsidR="005D622A" w:rsidRDefault="0086302A">
      <w:pPr>
        <w:tabs>
          <w:tab w:val="left" w:pos="540"/>
        </w:tabs>
        <w:spacing w:line="276" w:lineRule="auto"/>
        <w:ind w:firstLine="567"/>
        <w:jc w:val="both"/>
        <w:rPr>
          <w:lang w:val="ro-RO"/>
        </w:rPr>
      </w:pPr>
      <w:r>
        <w:rPr>
          <w:lang w:val="ro-RO"/>
        </w:rPr>
        <w:t>b) la lucrările de laborator: investigația științifică, explicația, convers</w:t>
      </w:r>
      <w:r>
        <w:rPr>
          <w:lang w:val="ro-RO"/>
        </w:rPr>
        <w:t xml:space="preserve">ația de verificare, elaborarea şi aplicarea materialelor grafice și cartografice etc.; </w:t>
      </w:r>
    </w:p>
    <w:p w14:paraId="246F8D56" w14:textId="77777777" w:rsidR="005D622A" w:rsidRDefault="0086302A">
      <w:pPr>
        <w:tabs>
          <w:tab w:val="left" w:pos="540"/>
        </w:tabs>
        <w:spacing w:line="276" w:lineRule="auto"/>
        <w:ind w:firstLine="567"/>
        <w:jc w:val="both"/>
        <w:rPr>
          <w:lang w:val="ro-RO"/>
        </w:rPr>
      </w:pPr>
      <w:r>
        <w:rPr>
          <w:lang w:val="ro-RO"/>
        </w:rPr>
        <w:t>c) în cadrul a</w:t>
      </w:r>
      <w:r>
        <w:rPr>
          <w:bCs/>
          <w:lang w:val="ro-RO"/>
        </w:rPr>
        <w:t>ctivității individuale a studentului:</w:t>
      </w:r>
      <w:r>
        <w:rPr>
          <w:bCs/>
          <w:sz w:val="22"/>
          <w:szCs w:val="20"/>
          <w:lang w:val="ro-RO"/>
        </w:rPr>
        <w:t xml:space="preserve"> </w:t>
      </w:r>
      <w:r>
        <w:rPr>
          <w:lang w:val="ro-RO"/>
        </w:rPr>
        <w:t>investigația științifică, elaborarea proiectelor individuale şi de grup (pe parcursul semestrului), studii de caz, l</w:t>
      </w:r>
      <w:r>
        <w:rPr>
          <w:lang w:val="ro-RO"/>
        </w:rPr>
        <w:t>ucrul cu harta, soluționarea unor situații-problemă ş.a.</w:t>
      </w:r>
    </w:p>
    <w:p w14:paraId="668DDB08" w14:textId="77777777" w:rsidR="005D622A" w:rsidRDefault="0086302A">
      <w:pPr>
        <w:tabs>
          <w:tab w:val="left" w:pos="540"/>
        </w:tabs>
        <w:spacing w:line="276" w:lineRule="auto"/>
        <w:jc w:val="both"/>
        <w:rPr>
          <w:lang w:val="it-IT"/>
        </w:rPr>
      </w:pPr>
      <w:r>
        <w:rPr>
          <w:lang w:val="ro-RO"/>
        </w:rPr>
        <w:tab/>
      </w:r>
      <w:r>
        <w:rPr>
          <w:lang w:val="it-IT"/>
        </w:rPr>
        <w:t>Evaluarea permite a aprecia nivelul de pregătire teoretică şi practică a studentului la momentul dat. Evaluarea rezultatelor academice se realizează în conformitate cu Planul de învăţămînt şi cu Sta</w:t>
      </w:r>
      <w:r>
        <w:rPr>
          <w:lang w:val="it-IT"/>
        </w:rPr>
        <w:t xml:space="preserve">ndardele Educaţionale. </w:t>
      </w:r>
    </w:p>
    <w:p w14:paraId="6A95135B" w14:textId="77777777" w:rsidR="005D622A" w:rsidRDefault="0086302A">
      <w:pPr>
        <w:tabs>
          <w:tab w:val="left" w:pos="540"/>
        </w:tabs>
        <w:spacing w:line="360" w:lineRule="auto"/>
        <w:jc w:val="both"/>
        <w:rPr>
          <w:lang w:val="ro-RO"/>
        </w:rPr>
      </w:pPr>
      <w:r>
        <w:rPr>
          <w:b/>
          <w:i/>
          <w:lang w:val="ro-RO"/>
        </w:rPr>
        <w:tab/>
        <w:t>Procesul de evaluare</w:t>
      </w:r>
      <w:r>
        <w:rPr>
          <w:lang w:val="ro-RO"/>
        </w:rPr>
        <w:t xml:space="preserve"> se realizează pe mai mulți vectori şi constă din:</w:t>
      </w:r>
    </w:p>
    <w:p w14:paraId="7AA54350" w14:textId="77777777" w:rsidR="005D622A" w:rsidRDefault="0086302A">
      <w:pPr>
        <w:numPr>
          <w:ilvl w:val="1"/>
          <w:numId w:val="18"/>
        </w:numPr>
        <w:tabs>
          <w:tab w:val="left" w:pos="540"/>
        </w:tabs>
        <w:jc w:val="both"/>
        <w:rPr>
          <w:lang w:val="ro-RO"/>
        </w:rPr>
      </w:pPr>
      <w:r>
        <w:rPr>
          <w:lang w:val="ro-RO"/>
        </w:rPr>
        <w:lastRenderedPageBreak/>
        <w:t xml:space="preserve">evaluările curente, care reprezintă rezultatele evaluărilor din cadrul seminarelor, a prezentării referatelor, a studiilor de caz ş.a. </w:t>
      </w:r>
    </w:p>
    <w:p w14:paraId="723811C7" w14:textId="77777777" w:rsidR="005D622A" w:rsidRDefault="0086302A">
      <w:pPr>
        <w:numPr>
          <w:ilvl w:val="1"/>
          <w:numId w:val="18"/>
        </w:numPr>
        <w:tabs>
          <w:tab w:val="left" w:pos="540"/>
        </w:tabs>
        <w:jc w:val="both"/>
        <w:rPr>
          <w:lang w:val="ro-RO"/>
        </w:rPr>
      </w:pPr>
      <w:r>
        <w:rPr>
          <w:lang w:val="ro-RO"/>
        </w:rPr>
        <w:t>2 testări obligatorii pe</w:t>
      </w:r>
      <w:r>
        <w:rPr>
          <w:lang w:val="ro-RO"/>
        </w:rPr>
        <w:t xml:space="preserve"> parcursul semestrului, conform calendarului academic, aprobat de Senatul USM)</w:t>
      </w:r>
      <w:r>
        <w:rPr>
          <w:lang w:val="fr-FR"/>
        </w:rPr>
        <w:t>;</w:t>
      </w:r>
    </w:p>
    <w:p w14:paraId="7677EDC5" w14:textId="77777777" w:rsidR="005D622A" w:rsidRDefault="0086302A">
      <w:pPr>
        <w:numPr>
          <w:ilvl w:val="1"/>
          <w:numId w:val="18"/>
        </w:numPr>
        <w:tabs>
          <w:tab w:val="left" w:pos="540"/>
        </w:tabs>
        <w:jc w:val="both"/>
        <w:rPr>
          <w:lang w:val="ro-RO"/>
        </w:rPr>
      </w:pPr>
      <w:r>
        <w:rPr>
          <w:lang w:val="ro-RO"/>
        </w:rPr>
        <w:t>Evaluarea lucrului independent realizat obligatoriu de fiecare student</w:t>
      </w:r>
    </w:p>
    <w:p w14:paraId="2D848047" w14:textId="77777777" w:rsidR="005D622A" w:rsidRDefault="0086302A">
      <w:pPr>
        <w:pStyle w:val="ListParagraph1"/>
        <w:tabs>
          <w:tab w:val="left" w:pos="993"/>
        </w:tabs>
        <w:ind w:left="0"/>
        <w:rPr>
          <w:rFonts w:ascii="Times New Roman" w:eastAsia="Times New Roman" w:hAnsi="Times New Roman"/>
          <w:sz w:val="24"/>
          <w:szCs w:val="24"/>
        </w:rPr>
      </w:pPr>
      <w:r>
        <w:rPr>
          <w:rFonts w:ascii="Times New Roman" w:eastAsia="Times New Roman" w:hAnsi="Times New Roman"/>
          <w:sz w:val="24"/>
          <w:szCs w:val="24"/>
        </w:rPr>
        <w:t>Nota finală acordată este constituită din nota semestrială, cu o pondere de 60% din total şi nota de la e</w:t>
      </w:r>
      <w:r>
        <w:rPr>
          <w:rFonts w:ascii="Times New Roman" w:eastAsia="Times New Roman" w:hAnsi="Times New Roman"/>
          <w:sz w:val="24"/>
          <w:szCs w:val="24"/>
        </w:rPr>
        <w:t>xamen, cu o pondere de 40% din total.</w:t>
      </w:r>
    </w:p>
    <w:p w14:paraId="26565552" w14:textId="77777777" w:rsidR="005D622A" w:rsidRDefault="005D622A">
      <w:pPr>
        <w:spacing w:line="360" w:lineRule="auto"/>
        <w:rPr>
          <w:b/>
          <w:bCs/>
          <w:iCs/>
          <w:lang w:val="ro-RO"/>
        </w:rPr>
      </w:pPr>
    </w:p>
    <w:p w14:paraId="591402C1" w14:textId="77777777" w:rsidR="005D622A" w:rsidRDefault="0086302A">
      <w:pPr>
        <w:spacing w:line="360" w:lineRule="auto"/>
        <w:rPr>
          <w:b/>
          <w:bCs/>
          <w:iCs/>
          <w:color w:val="FF0000"/>
          <w:lang w:val="ro-RO"/>
        </w:rPr>
      </w:pPr>
      <w:r>
        <w:rPr>
          <w:b/>
          <w:bCs/>
          <w:iCs/>
          <w:lang w:val="ro-RO"/>
        </w:rPr>
        <w:t xml:space="preserve">BIBLIOGRAFIE </w:t>
      </w:r>
      <w:r>
        <w:rPr>
          <w:b/>
          <w:sz w:val="22"/>
          <w:szCs w:val="22"/>
          <w:lang w:val="ro-RO"/>
        </w:rPr>
        <w:t xml:space="preserve">RECOMANDATĂ: </w:t>
      </w:r>
    </w:p>
    <w:p w14:paraId="6FBA8964" w14:textId="77777777" w:rsidR="005D622A" w:rsidRDefault="005D622A">
      <w:pPr>
        <w:ind w:left="360"/>
        <w:jc w:val="both"/>
        <w:rPr>
          <w:lang w:val="ro-RO"/>
        </w:rPr>
      </w:pPr>
    </w:p>
    <w:p w14:paraId="6235B504" w14:textId="77777777" w:rsidR="005D622A" w:rsidRDefault="0086302A">
      <w:pPr>
        <w:numPr>
          <w:ilvl w:val="0"/>
          <w:numId w:val="19"/>
        </w:numPr>
        <w:jc w:val="both"/>
        <w:rPr>
          <w:lang w:val="ro-RO"/>
        </w:rPr>
      </w:pPr>
      <w:r>
        <w:rPr>
          <w:lang w:val="zh-CN"/>
        </w:rPr>
        <w:t>Achim F. ”</w:t>
      </w:r>
      <w:r>
        <w:rPr>
          <w:i/>
          <w:iCs/>
          <w:lang w:val="zh-CN"/>
        </w:rPr>
        <w:t>Geomorfologie</w:t>
      </w:r>
      <w:r>
        <w:rPr>
          <w:lang w:val="zh-CN"/>
        </w:rPr>
        <w:t>”, București, 2016.</w:t>
      </w:r>
    </w:p>
    <w:p w14:paraId="416E45AD" w14:textId="77777777" w:rsidR="005D622A" w:rsidRDefault="0086302A">
      <w:pPr>
        <w:numPr>
          <w:ilvl w:val="0"/>
          <w:numId w:val="19"/>
        </w:numPr>
        <w:jc w:val="both"/>
        <w:rPr>
          <w:lang w:val="ro-RO"/>
        </w:rPr>
      </w:pPr>
      <w:r>
        <w:rPr>
          <w:lang w:val="ro-RO"/>
        </w:rPr>
        <w:t xml:space="preserve">Băcăuanu V. </w:t>
      </w:r>
      <w:r>
        <w:rPr>
          <w:i/>
          <w:iCs/>
          <w:lang w:val="ro-RO"/>
        </w:rPr>
        <w:t>Geomorfologie</w:t>
      </w:r>
      <w:r>
        <w:rPr>
          <w:lang w:val="ro-RO"/>
        </w:rPr>
        <w:t>, Iaşi, 1988;</w:t>
      </w:r>
    </w:p>
    <w:p w14:paraId="3E73D4EA" w14:textId="77777777" w:rsidR="005D622A" w:rsidRDefault="0086302A">
      <w:pPr>
        <w:numPr>
          <w:ilvl w:val="0"/>
          <w:numId w:val="19"/>
        </w:numPr>
        <w:jc w:val="both"/>
        <w:rPr>
          <w:lang w:val="ro-RO"/>
        </w:rPr>
      </w:pPr>
      <w:r>
        <w:rPr>
          <w:lang w:val="ro-RO"/>
        </w:rPr>
        <w:t>Bleahu M. -</w:t>
      </w:r>
      <w:r>
        <w:rPr>
          <w:i/>
          <w:iCs/>
          <w:lang w:val="ro-RO"/>
        </w:rPr>
        <w:t>Relief carstic</w:t>
      </w:r>
      <w:r>
        <w:rPr>
          <w:lang w:val="ro-RO"/>
        </w:rPr>
        <w:t>, Editura Albatros, Bucureşti 1982;</w:t>
      </w:r>
    </w:p>
    <w:p w14:paraId="7CBBF164" w14:textId="77777777" w:rsidR="005D622A" w:rsidRDefault="0086302A">
      <w:pPr>
        <w:numPr>
          <w:ilvl w:val="0"/>
          <w:numId w:val="19"/>
        </w:numPr>
        <w:jc w:val="both"/>
        <w:rPr>
          <w:lang w:val="ro-RO"/>
        </w:rPr>
      </w:pPr>
      <w:r>
        <w:rPr>
          <w:lang w:val="ro-RO"/>
        </w:rPr>
        <w:t xml:space="preserve">Bunduc T. </w:t>
      </w:r>
      <w:r>
        <w:rPr>
          <w:i/>
          <w:iCs/>
          <w:lang w:val="ro-RO"/>
        </w:rPr>
        <w:t>Suport de curs la disciplina Geomorf</w:t>
      </w:r>
      <w:r>
        <w:rPr>
          <w:i/>
          <w:iCs/>
          <w:lang w:val="ro-RO"/>
        </w:rPr>
        <w:t>ologie</w:t>
      </w:r>
      <w:r>
        <w:rPr>
          <w:lang w:val="ro-RO"/>
        </w:rPr>
        <w:t>, 2022</w:t>
      </w:r>
    </w:p>
    <w:p w14:paraId="3E9A31CE" w14:textId="77777777" w:rsidR="005D622A" w:rsidRDefault="0086302A">
      <w:pPr>
        <w:numPr>
          <w:ilvl w:val="0"/>
          <w:numId w:val="19"/>
        </w:numPr>
        <w:jc w:val="both"/>
        <w:rPr>
          <w:lang w:val="ro-RO"/>
        </w:rPr>
      </w:pPr>
      <w:r>
        <w:rPr>
          <w:lang w:val="ro-RO"/>
        </w:rPr>
        <w:t xml:space="preserve">Bunduc T. </w:t>
      </w:r>
      <w:r>
        <w:rPr>
          <w:i/>
          <w:iCs/>
          <w:lang w:val="ro-RO"/>
        </w:rPr>
        <w:t>Relații pedo-geomorfologice în bazinul hidrografic Larga. Colinele Tigheciului</w:t>
      </w:r>
      <w:r>
        <w:rPr>
          <w:lang w:val="ro-RO"/>
        </w:rPr>
        <w:t>, Chișinau, 2021</w:t>
      </w:r>
      <w:r>
        <w:rPr>
          <w:lang w:val="en-US"/>
        </w:rPr>
        <w:t xml:space="preserve"> </w:t>
      </w:r>
      <w:hyperlink r:id="rId8" w:history="1">
        <w:r>
          <w:rPr>
            <w:rStyle w:val="Hyperlink"/>
            <w:lang w:val="en-US"/>
          </w:rPr>
          <w:t>https://ieg.md/sites/default/files/2022-02/Monografie_Bunduc%20Tatiana_IEG.pdf</w:t>
        </w:r>
      </w:hyperlink>
    </w:p>
    <w:p w14:paraId="2959611A" w14:textId="77777777" w:rsidR="005D622A" w:rsidRDefault="0086302A">
      <w:pPr>
        <w:numPr>
          <w:ilvl w:val="0"/>
          <w:numId w:val="19"/>
        </w:numPr>
        <w:jc w:val="both"/>
        <w:rPr>
          <w:lang w:val="ro-RO"/>
        </w:rPr>
      </w:pPr>
      <w:r>
        <w:rPr>
          <w:iCs/>
          <w:lang w:val="en-US"/>
        </w:rPr>
        <w:t>B</w:t>
      </w:r>
      <w:r>
        <w:rPr>
          <w:iCs/>
          <w:lang w:val="ro-RO"/>
        </w:rPr>
        <w:t>unduc</w:t>
      </w:r>
      <w:r>
        <w:rPr>
          <w:iCs/>
          <w:lang w:val="en-US"/>
        </w:rPr>
        <w:t xml:space="preserve">, </w:t>
      </w:r>
      <w:r>
        <w:rPr>
          <w:iCs/>
          <w:lang w:val="ro-RO"/>
        </w:rPr>
        <w:t>T</w:t>
      </w:r>
      <w:r>
        <w:rPr>
          <w:iCs/>
          <w:lang w:val="en-US"/>
        </w:rPr>
        <w:t>.</w:t>
      </w:r>
      <w:r>
        <w:rPr>
          <w:iCs/>
          <w:lang w:val="ro-RO"/>
        </w:rPr>
        <w:t>; Jechiu, I.; Bejan, Iu.;</w:t>
      </w:r>
      <w:r>
        <w:rPr>
          <w:iCs/>
          <w:lang w:val="en-US"/>
        </w:rPr>
        <w:t xml:space="preserve"> </w:t>
      </w:r>
      <w:r>
        <w:rPr>
          <w:iCs/>
          <w:lang w:val="ro-RO"/>
        </w:rPr>
        <w:t>Angheluță, V.</w:t>
      </w:r>
      <w:r>
        <w:rPr>
          <w:iCs/>
          <w:lang w:val="en-US"/>
        </w:rPr>
        <w:t xml:space="preserve"> </w:t>
      </w:r>
      <w:r>
        <w:rPr>
          <w:i/>
          <w:iCs/>
          <w:lang w:val="en-US"/>
        </w:rPr>
        <w:t>Assessment of degraded land in Republic of Moldova: a case study on Tigheci catchment</w:t>
      </w:r>
      <w:r>
        <w:rPr>
          <w:lang w:val="en-US"/>
        </w:rPr>
        <w:t>.</w:t>
      </w:r>
      <w:r>
        <w:rPr>
          <w:i/>
          <w:iCs/>
          <w:lang w:val="en-US"/>
        </w:rPr>
        <w:t xml:space="preserve"> </w:t>
      </w:r>
      <w:r>
        <w:rPr>
          <w:lang w:val="en-US"/>
        </w:rPr>
        <w:t>In:</w:t>
      </w:r>
      <w:r>
        <w:rPr>
          <w:i/>
          <w:iCs/>
          <w:lang w:val="en-US"/>
        </w:rPr>
        <w:t xml:space="preserve"> Academic Journal </w:t>
      </w:r>
      <w:r>
        <w:rPr>
          <w:i/>
          <w:lang w:val="en-US"/>
        </w:rPr>
        <w:t>Present Environm</w:t>
      </w:r>
      <w:r>
        <w:rPr>
          <w:i/>
          <w:lang w:val="en-US"/>
        </w:rPr>
        <w:t xml:space="preserve">ent and Sustainable Development. </w:t>
      </w:r>
      <w:r>
        <w:rPr>
          <w:iCs/>
          <w:lang w:val="en-US"/>
        </w:rPr>
        <w:t xml:space="preserve">No. </w:t>
      </w:r>
      <w:r>
        <w:rPr>
          <w:iCs/>
          <w:lang w:val="ro-RO"/>
        </w:rPr>
        <w:t>1</w:t>
      </w:r>
      <w:r>
        <w:rPr>
          <w:iCs/>
          <w:lang w:val="en-US"/>
        </w:rPr>
        <w:t>,</w:t>
      </w:r>
      <w:r>
        <w:rPr>
          <w:iCs/>
          <w:lang w:val="ro-RO"/>
        </w:rPr>
        <w:t xml:space="preserve"> </w:t>
      </w:r>
      <w:r>
        <w:rPr>
          <w:iCs/>
          <w:lang w:val="en-US"/>
        </w:rPr>
        <w:t>Vol</w:t>
      </w:r>
      <w:r>
        <w:rPr>
          <w:iCs/>
          <w:lang w:val="ro-RO"/>
        </w:rPr>
        <w:t>.</w:t>
      </w:r>
      <w:r>
        <w:rPr>
          <w:iCs/>
          <w:lang w:val="en-US"/>
        </w:rPr>
        <w:t xml:space="preserve"> 1</w:t>
      </w:r>
      <w:r>
        <w:rPr>
          <w:iCs/>
          <w:lang w:val="ro-RO"/>
        </w:rPr>
        <w:t>6</w:t>
      </w:r>
      <w:r>
        <w:rPr>
          <w:iCs/>
          <w:lang w:val="en-US"/>
        </w:rPr>
        <w:t>, Iași, 202</w:t>
      </w:r>
      <w:r>
        <w:rPr>
          <w:iCs/>
          <w:lang w:val="ro-RO"/>
        </w:rPr>
        <w:t>2</w:t>
      </w:r>
      <w:r>
        <w:rPr>
          <w:iCs/>
          <w:lang w:val="en-US"/>
        </w:rPr>
        <w:t xml:space="preserve">, </w:t>
      </w:r>
      <w:hyperlink r:id="rId9" w:tgtFrame="https://ibn.idsi.md/vizualizare_articol/_blank" w:history="1">
        <w:r>
          <w:rPr>
            <w:rStyle w:val="Hyperlink"/>
            <w:rFonts w:eastAsia="SimSun"/>
            <w:color w:val="1F7BAD"/>
            <w:u w:val="none"/>
            <w:shd w:val="clear" w:color="auto" w:fill="FFFFFF"/>
          </w:rPr>
          <w:t>https://doi.org/10.47743/pesd2022161012</w:t>
        </w:r>
      </w:hyperlink>
    </w:p>
    <w:p w14:paraId="567D50DC" w14:textId="77777777" w:rsidR="005D622A" w:rsidRDefault="0086302A">
      <w:pPr>
        <w:numPr>
          <w:ilvl w:val="0"/>
          <w:numId w:val="19"/>
        </w:numPr>
        <w:jc w:val="both"/>
        <w:rPr>
          <w:lang w:val="ro-RO"/>
        </w:rPr>
      </w:pPr>
      <w:r>
        <w:rPr>
          <w:lang w:val="ro-RO" w:eastAsia="ru-RU"/>
        </w:rPr>
        <w:t xml:space="preserve">Cantir, A.; Bunduc, T. </w:t>
      </w:r>
      <w:r>
        <w:rPr>
          <w:i/>
          <w:lang w:val="ro-RO" w:eastAsia="ru-RU"/>
        </w:rPr>
        <w:t xml:space="preserve">Assessment of the </w:t>
      </w:r>
      <w:r>
        <w:rPr>
          <w:i/>
          <w:lang w:val="ro-RO" w:eastAsia="ru-RU"/>
        </w:rPr>
        <w:t>geomorphological processes in the Lower Bic Plane, Republic of Moldova.</w:t>
      </w:r>
      <w:r>
        <w:rPr>
          <w:lang w:val="ro-RO" w:eastAsia="ru-RU"/>
        </w:rPr>
        <w:t xml:space="preserve"> In: Lucrările Seminarului Geografic ”Dimitrie Cantemir”. Nr. 45, Iași, 2017;</w:t>
      </w:r>
      <w:r>
        <w:rPr>
          <w:lang w:val="en-US" w:eastAsia="ru-RU"/>
        </w:rPr>
        <w:t xml:space="preserve"> </w:t>
      </w:r>
      <w:hyperlink r:id="rId10" w:history="1">
        <w:r>
          <w:rPr>
            <w:rStyle w:val="Hyperlink"/>
            <w:lang w:val="en-US" w:eastAsia="ru-RU"/>
          </w:rPr>
          <w:t>https://pdfs.se</w:t>
        </w:r>
        <w:r>
          <w:rPr>
            <w:rStyle w:val="Hyperlink"/>
            <w:lang w:val="en-US" w:eastAsia="ru-RU"/>
          </w:rPr>
          <w:t>manticscholar.org/e922/bcb65d564d4283c5c07e0cd29283e04f2619.pdf</w:t>
        </w:r>
      </w:hyperlink>
    </w:p>
    <w:p w14:paraId="13D83768" w14:textId="77777777" w:rsidR="005D622A" w:rsidRDefault="0086302A">
      <w:pPr>
        <w:numPr>
          <w:ilvl w:val="0"/>
          <w:numId w:val="19"/>
        </w:numPr>
        <w:jc w:val="both"/>
        <w:rPr>
          <w:lang w:val="ro-RO"/>
        </w:rPr>
      </w:pPr>
      <w:r>
        <w:rPr>
          <w:lang w:val="ro-RO"/>
        </w:rPr>
        <w:t xml:space="preserve">Ielincz M. </w:t>
      </w:r>
      <w:r>
        <w:rPr>
          <w:lang w:val="zh-CN"/>
        </w:rPr>
        <w:t>”</w:t>
      </w:r>
      <w:r>
        <w:rPr>
          <w:i/>
          <w:iCs/>
          <w:lang w:val="zh-CN"/>
        </w:rPr>
        <w:t>Geomorfologie generală</w:t>
      </w:r>
      <w:r>
        <w:rPr>
          <w:lang w:val="zh-CN"/>
        </w:rPr>
        <w:t>” București 2004;</w:t>
      </w:r>
    </w:p>
    <w:p w14:paraId="68D252B7" w14:textId="77777777" w:rsidR="005D622A" w:rsidRDefault="0086302A">
      <w:pPr>
        <w:numPr>
          <w:ilvl w:val="0"/>
          <w:numId w:val="19"/>
        </w:numPr>
        <w:jc w:val="both"/>
        <w:rPr>
          <w:lang w:val="ro-RO"/>
        </w:rPr>
      </w:pPr>
      <w:r>
        <w:rPr>
          <w:lang w:val="zh-CN"/>
        </w:rPr>
        <w:t xml:space="preserve">Kondolf M., Piegay H. </w:t>
      </w:r>
      <w:r>
        <w:rPr>
          <w:i/>
          <w:iCs/>
          <w:lang w:val="zh-CN"/>
        </w:rPr>
        <w:t>Tools in fluvial geomorphology,</w:t>
      </w:r>
      <w:r>
        <w:rPr>
          <w:lang w:val="zh-CN"/>
        </w:rPr>
        <w:t xml:space="preserve"> Second Edition, 2016</w:t>
      </w:r>
    </w:p>
    <w:p w14:paraId="67BC30B0" w14:textId="77777777" w:rsidR="005D622A" w:rsidRDefault="0086302A">
      <w:pPr>
        <w:numPr>
          <w:ilvl w:val="0"/>
          <w:numId w:val="19"/>
        </w:numPr>
        <w:jc w:val="both"/>
        <w:rPr>
          <w:lang w:val="ro-RO"/>
        </w:rPr>
      </w:pPr>
      <w:r>
        <w:rPr>
          <w:lang w:val="ro-RO"/>
        </w:rPr>
        <w:t>Donisă I., Boboc N</w:t>
      </w:r>
      <w:r>
        <w:rPr>
          <w:i/>
          <w:iCs/>
          <w:lang w:val="ro-RO"/>
        </w:rPr>
        <w:t>.  Geomorfologie</w:t>
      </w:r>
      <w:r>
        <w:rPr>
          <w:lang w:val="ro-RO"/>
        </w:rPr>
        <w:t xml:space="preserve">, Editura Lumina, </w:t>
      </w:r>
      <w:r>
        <w:rPr>
          <w:lang w:val="ro-RO"/>
        </w:rPr>
        <w:t>Chişinău, 1994.</w:t>
      </w:r>
    </w:p>
    <w:p w14:paraId="39A4B398" w14:textId="77777777" w:rsidR="005D622A" w:rsidRDefault="0086302A">
      <w:pPr>
        <w:numPr>
          <w:ilvl w:val="0"/>
          <w:numId w:val="19"/>
        </w:numPr>
        <w:jc w:val="both"/>
        <w:rPr>
          <w:lang w:val="ro-RO"/>
        </w:rPr>
      </w:pPr>
      <w:r>
        <w:rPr>
          <w:lang w:val="ro-RO"/>
        </w:rPr>
        <w:t>Donisă I., Boboc N., Ioniţă I. ”</w:t>
      </w:r>
      <w:r>
        <w:rPr>
          <w:i/>
          <w:iCs/>
          <w:lang w:val="ro-RO"/>
        </w:rPr>
        <w:t>Dicţionar geomorfologic cu termeni corespondenţi în limbile engleză, franceză şi rusă</w:t>
      </w:r>
      <w:r>
        <w:rPr>
          <w:lang w:val="ro-RO"/>
        </w:rPr>
        <w:t>”, Editura Universităţii ‚”Al. I. Cuza” Iaşi, 2009;</w:t>
      </w:r>
    </w:p>
    <w:p w14:paraId="7E8A9805" w14:textId="77777777" w:rsidR="005D622A" w:rsidRDefault="0086302A">
      <w:pPr>
        <w:numPr>
          <w:ilvl w:val="0"/>
          <w:numId w:val="19"/>
        </w:numPr>
        <w:jc w:val="both"/>
        <w:rPr>
          <w:lang w:val="ro-RO"/>
        </w:rPr>
      </w:pPr>
      <w:r>
        <w:rPr>
          <w:lang w:val="ro-RO"/>
        </w:rPr>
        <w:t xml:space="preserve">Mac I. </w:t>
      </w:r>
      <w:r>
        <w:rPr>
          <w:i/>
          <w:iCs/>
          <w:lang w:val="ro-RO"/>
        </w:rPr>
        <w:t>- Elemente de geomorfologie dinamică</w:t>
      </w:r>
      <w:r>
        <w:rPr>
          <w:lang w:val="ro-RO"/>
        </w:rPr>
        <w:t xml:space="preserve">. Editura Academiei Române, </w:t>
      </w:r>
      <w:r>
        <w:rPr>
          <w:lang w:val="ro-RO"/>
        </w:rPr>
        <w:t>Bucureşti, 1986;</w:t>
      </w:r>
    </w:p>
    <w:p w14:paraId="25F6F4CC" w14:textId="77777777" w:rsidR="005D622A" w:rsidRDefault="0086302A">
      <w:pPr>
        <w:numPr>
          <w:ilvl w:val="0"/>
          <w:numId w:val="19"/>
        </w:numPr>
        <w:jc w:val="both"/>
        <w:rPr>
          <w:lang w:val="ro-RO"/>
        </w:rPr>
      </w:pPr>
      <w:r>
        <w:rPr>
          <w:lang w:val="ro-RO"/>
        </w:rPr>
        <w:t xml:space="preserve">Mac I.  - </w:t>
      </w:r>
      <w:r>
        <w:rPr>
          <w:i/>
          <w:iCs/>
          <w:lang w:val="ro-RO"/>
        </w:rPr>
        <w:t>Geomorfosfera şi geomorfosistemele</w:t>
      </w:r>
      <w:r>
        <w:rPr>
          <w:lang w:val="ro-RO"/>
        </w:rPr>
        <w:t>. Editura Presa Universitară clujană, 1998.</w:t>
      </w:r>
    </w:p>
    <w:p w14:paraId="0E1A0F0D" w14:textId="77777777" w:rsidR="005D622A" w:rsidRDefault="0086302A">
      <w:pPr>
        <w:numPr>
          <w:ilvl w:val="0"/>
          <w:numId w:val="19"/>
        </w:numPr>
        <w:jc w:val="both"/>
        <w:rPr>
          <w:lang w:val="ro-RO"/>
        </w:rPr>
      </w:pPr>
      <w:r>
        <w:rPr>
          <w:bCs/>
          <w:lang w:val="ru-RU" w:eastAsia="ru-RU"/>
        </w:rPr>
        <w:t>Мананкова</w:t>
      </w:r>
      <w:r>
        <w:rPr>
          <w:bCs/>
          <w:lang w:val="zh-CN" w:eastAsia="ru-RU"/>
        </w:rPr>
        <w:t xml:space="preserve"> </w:t>
      </w:r>
      <w:r>
        <w:rPr>
          <w:bCs/>
          <w:lang w:val="ru-RU" w:eastAsia="ru-RU"/>
        </w:rPr>
        <w:t>Т.И.</w:t>
      </w:r>
      <w:r>
        <w:rPr>
          <w:bCs/>
          <w:lang w:val="zh-CN" w:eastAsia="ru-RU"/>
        </w:rPr>
        <w:t xml:space="preserve"> ”</w:t>
      </w:r>
      <w:r>
        <w:rPr>
          <w:bCs/>
          <w:i/>
          <w:iCs/>
          <w:lang w:val="ru-RU" w:eastAsia="ru-RU"/>
        </w:rPr>
        <w:t>Краткий курс лекций</w:t>
      </w:r>
      <w:r>
        <w:rPr>
          <w:bCs/>
          <w:i/>
          <w:iCs/>
          <w:lang w:val="zh-CN" w:eastAsia="ru-RU"/>
        </w:rPr>
        <w:t xml:space="preserve"> </w:t>
      </w:r>
      <w:r>
        <w:rPr>
          <w:bCs/>
          <w:i/>
          <w:iCs/>
          <w:lang w:val="ru-RU" w:eastAsia="ru-RU"/>
        </w:rPr>
        <w:t>по геоморфологии</w:t>
      </w:r>
      <w:r>
        <w:rPr>
          <w:bCs/>
          <w:lang w:val="zh-CN" w:eastAsia="ru-RU"/>
        </w:rPr>
        <w:t xml:space="preserve">” </w:t>
      </w:r>
      <w:r>
        <w:rPr>
          <w:bCs/>
          <w:lang w:val="ru-RU" w:eastAsia="ru-RU"/>
        </w:rPr>
        <w:t>Горно-Алтайск 2009</w:t>
      </w:r>
      <w:r>
        <w:rPr>
          <w:bCs/>
          <w:lang w:val="ro-RO" w:eastAsia="ru-RU"/>
        </w:rPr>
        <w:t>;</w:t>
      </w:r>
    </w:p>
    <w:p w14:paraId="18C03081" w14:textId="77777777" w:rsidR="005D622A" w:rsidRDefault="0086302A">
      <w:pPr>
        <w:numPr>
          <w:ilvl w:val="0"/>
          <w:numId w:val="19"/>
        </w:numPr>
        <w:jc w:val="both"/>
        <w:rPr>
          <w:lang w:val="ro-RO"/>
        </w:rPr>
      </w:pPr>
      <w:r>
        <w:rPr>
          <w:lang w:val="zh-CN"/>
        </w:rPr>
        <w:t>Nedelea A. Comănescu L. ”</w:t>
      </w:r>
      <w:r>
        <w:rPr>
          <w:i/>
          <w:iCs/>
          <w:lang w:val="zh-CN"/>
        </w:rPr>
        <w:t>Geomorfologie”</w:t>
      </w:r>
      <w:r>
        <w:rPr>
          <w:lang w:val="zh-CN"/>
        </w:rPr>
        <w:t>. București, 2013;</w:t>
      </w:r>
    </w:p>
    <w:p w14:paraId="5ADAA0E9" w14:textId="1C5C8D87" w:rsidR="005D622A" w:rsidRPr="009A5A07" w:rsidRDefault="0086302A">
      <w:pPr>
        <w:numPr>
          <w:ilvl w:val="0"/>
          <w:numId w:val="19"/>
        </w:numPr>
        <w:jc w:val="both"/>
        <w:rPr>
          <w:lang w:val="ro-RO"/>
        </w:rPr>
      </w:pPr>
      <w:r>
        <w:rPr>
          <w:lang w:val="zh-CN"/>
        </w:rPr>
        <w:t>Rădoane M., Dumitri</w:t>
      </w:r>
      <w:r>
        <w:rPr>
          <w:lang w:val="zh-CN"/>
        </w:rPr>
        <w:t xml:space="preserve">u D., Ichim I. – </w:t>
      </w:r>
      <w:r>
        <w:rPr>
          <w:i/>
          <w:lang w:val="zh-CN"/>
        </w:rPr>
        <w:t>Geomorfologie, Volum I si II,</w:t>
      </w:r>
      <w:r>
        <w:rPr>
          <w:lang w:val="zh-CN"/>
        </w:rPr>
        <w:t xml:space="preserve"> Ed. Suceava 2001-2002</w:t>
      </w:r>
    </w:p>
    <w:p w14:paraId="053FB6F3" w14:textId="77777777" w:rsidR="009A5A07" w:rsidRDefault="009A5A07" w:rsidP="009A5A07">
      <w:pPr>
        <w:numPr>
          <w:ilvl w:val="0"/>
          <w:numId w:val="19"/>
        </w:numPr>
        <w:jc w:val="both"/>
        <w:rPr>
          <w:lang w:val="ro-RO"/>
        </w:rPr>
      </w:pPr>
      <w:r w:rsidRPr="009A5A07">
        <w:rPr>
          <w:lang w:val="ro-RO"/>
        </w:rPr>
        <w:t xml:space="preserve">Ungureanu, Irina.  </w:t>
      </w:r>
      <w:r w:rsidRPr="009A5A07">
        <w:rPr>
          <w:i/>
          <w:iCs/>
          <w:lang w:val="ro-RO"/>
        </w:rPr>
        <w:t>Cartare, cartografiere și elemente de analiză geomorfologică: caiet de lucrări practice,</w:t>
      </w:r>
      <w:r w:rsidRPr="009A5A07">
        <w:rPr>
          <w:lang w:val="ro-RO"/>
        </w:rPr>
        <w:t xml:space="preserve"> Facultatea de Biologie, Geografie și Geologie, Univ. „Al. I.Cuza”, 1988</w:t>
      </w:r>
    </w:p>
    <w:p w14:paraId="5C13021A" w14:textId="54FCE73B" w:rsidR="009A5A07" w:rsidRPr="009A5A07" w:rsidRDefault="009A5A07" w:rsidP="009A5A07">
      <w:pPr>
        <w:numPr>
          <w:ilvl w:val="0"/>
          <w:numId w:val="19"/>
        </w:numPr>
        <w:jc w:val="both"/>
        <w:rPr>
          <w:lang w:val="ro-RO"/>
        </w:rPr>
      </w:pPr>
      <w:r w:rsidRPr="009A5A07">
        <w:rPr>
          <w:lang w:val="ro-RO"/>
        </w:rPr>
        <w:t xml:space="preserve">Grati, V. </w:t>
      </w:r>
      <w:r w:rsidRPr="009A5A07">
        <w:rPr>
          <w:i/>
          <w:iCs/>
          <w:lang w:val="ro-RO"/>
        </w:rPr>
        <w:t>Influența condițiilor naturale asupra dinamicii și productivității vegetației lemnoase din cadrul Întreprinderii silvocinegetice Strășeni</w:t>
      </w:r>
      <w:r w:rsidRPr="009A5A07">
        <w:rPr>
          <w:lang w:val="ro-RO"/>
        </w:rPr>
        <w:t>, Teză de doctorat, Chișinău, 2024. 180 p.</w:t>
      </w:r>
      <w:r w:rsidRPr="009A5A07">
        <w:rPr>
          <w:lang w:val="ro-RO"/>
        </w:rPr>
        <w:t xml:space="preserve"> </w:t>
      </w:r>
      <w:hyperlink r:id="rId11" w:history="1">
        <w:r w:rsidRPr="009A5A07">
          <w:rPr>
            <w:rStyle w:val="Hyperlink"/>
            <w:lang w:val="ro-RO"/>
          </w:rPr>
          <w:t>https://anacec.md/files/GratiV-teza.pdf</w:t>
        </w:r>
      </w:hyperlink>
    </w:p>
    <w:p w14:paraId="388DB23F" w14:textId="649B9B59" w:rsidR="009A5A07" w:rsidRPr="009A5A07" w:rsidRDefault="009A5A07" w:rsidP="009A5A07">
      <w:pPr>
        <w:tabs>
          <w:tab w:val="left" w:pos="360"/>
        </w:tabs>
        <w:ind w:left="360"/>
        <w:jc w:val="both"/>
        <w:rPr>
          <w:lang w:val="ro-RO"/>
        </w:rPr>
      </w:pPr>
      <w:r w:rsidRPr="009A5A07">
        <w:rPr>
          <w:lang w:val="ro-RO"/>
        </w:rPr>
        <w:t xml:space="preserve"> </w:t>
      </w:r>
    </w:p>
    <w:sectPr w:rsidR="009A5A07" w:rsidRPr="009A5A07">
      <w:footerReference w:type="even" r:id="rId12"/>
      <w:footerReference w:type="default" r:id="rId13"/>
      <w:pgSz w:w="11906" w:h="16838"/>
      <w:pgMar w:top="680" w:right="680" w:bottom="680" w:left="1134"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F11A" w14:textId="77777777" w:rsidR="0086302A" w:rsidRDefault="0086302A">
      <w:r>
        <w:separator/>
      </w:r>
    </w:p>
  </w:endnote>
  <w:endnote w:type="continuationSeparator" w:id="0">
    <w:p w14:paraId="3A3FB86E" w14:textId="77777777" w:rsidR="0086302A" w:rsidRDefault="0086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EA97" w14:textId="77777777" w:rsidR="005D622A" w:rsidRDefault="008630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FAF59" w14:textId="77777777" w:rsidR="005D622A" w:rsidRDefault="005D6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5C98" w14:textId="77777777" w:rsidR="005D622A" w:rsidRDefault="005D622A">
    <w:pPr>
      <w:pStyle w:val="Footer"/>
      <w:jc w:val="right"/>
    </w:pPr>
  </w:p>
  <w:p w14:paraId="4245EE30" w14:textId="77777777" w:rsidR="005D622A" w:rsidRDefault="005D6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43DA" w14:textId="77777777" w:rsidR="0086302A" w:rsidRDefault="0086302A">
      <w:r>
        <w:separator/>
      </w:r>
    </w:p>
  </w:footnote>
  <w:footnote w:type="continuationSeparator" w:id="0">
    <w:p w14:paraId="1A2FD8DE" w14:textId="77777777" w:rsidR="0086302A" w:rsidRDefault="00863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302"/>
    <w:multiLevelType w:val="singleLevel"/>
    <w:tmpl w:val="07A20302"/>
    <w:lvl w:ilvl="0">
      <w:numFmt w:val="bullet"/>
      <w:lvlText w:val="-"/>
      <w:lvlJc w:val="left"/>
      <w:pPr>
        <w:tabs>
          <w:tab w:val="left" w:pos="360"/>
        </w:tabs>
        <w:ind w:left="360" w:hanging="360"/>
      </w:pPr>
      <w:rPr>
        <w:rFonts w:hint="default"/>
      </w:rPr>
    </w:lvl>
  </w:abstractNum>
  <w:abstractNum w:abstractNumId="1" w15:restartNumberingAfterBreak="0">
    <w:nsid w:val="0BBC6AEF"/>
    <w:multiLevelType w:val="multilevel"/>
    <w:tmpl w:val="0BBC6AEF"/>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000272"/>
    <w:multiLevelType w:val="multilevel"/>
    <w:tmpl w:val="10000272"/>
    <w:lvl w:ilvl="0">
      <w:start w:val="1"/>
      <w:numFmt w:val="bullet"/>
      <w:lvlText w:val=""/>
      <w:lvlJc w:val="left"/>
      <w:pPr>
        <w:tabs>
          <w:tab w:val="left" w:pos="227"/>
        </w:tabs>
        <w:ind w:left="227" w:hanging="227"/>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1C71768"/>
    <w:multiLevelType w:val="multilevel"/>
    <w:tmpl w:val="21C71768"/>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6838B1"/>
    <w:multiLevelType w:val="multilevel"/>
    <w:tmpl w:val="256838B1"/>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734A5C"/>
    <w:multiLevelType w:val="multilevel"/>
    <w:tmpl w:val="31734A5C"/>
    <w:lvl w:ilvl="0">
      <w:start w:val="1"/>
      <w:numFmt w:val="lowerLetter"/>
      <w:lvlText w:val="%1."/>
      <w:lvlJc w:val="left"/>
      <w:pPr>
        <w:ind w:left="393" w:hanging="360"/>
      </w:pPr>
      <w:rPr>
        <w:rFonts w:hint="default"/>
        <w:b/>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6" w15:restartNumberingAfterBreak="0">
    <w:nsid w:val="3CA07C0C"/>
    <w:multiLevelType w:val="singleLevel"/>
    <w:tmpl w:val="3CA07C0C"/>
    <w:lvl w:ilvl="0">
      <w:start w:val="1"/>
      <w:numFmt w:val="decimal"/>
      <w:lvlText w:val="%1."/>
      <w:lvlJc w:val="left"/>
      <w:pPr>
        <w:tabs>
          <w:tab w:val="left" w:pos="360"/>
        </w:tabs>
        <w:ind w:left="360" w:hanging="360"/>
      </w:pPr>
    </w:lvl>
  </w:abstractNum>
  <w:abstractNum w:abstractNumId="7" w15:restartNumberingAfterBreak="0">
    <w:nsid w:val="42D52617"/>
    <w:multiLevelType w:val="multilevel"/>
    <w:tmpl w:val="42D52617"/>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FB529B2"/>
    <w:multiLevelType w:val="multilevel"/>
    <w:tmpl w:val="4FB529B2"/>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23254C"/>
    <w:multiLevelType w:val="multilevel"/>
    <w:tmpl w:val="5723254C"/>
    <w:lvl w:ilvl="0">
      <w:start w:val="6"/>
      <w:numFmt w:val="upperRoman"/>
      <w:lvlText w:val="%1."/>
      <w:lvlJc w:val="left"/>
      <w:pPr>
        <w:ind w:left="1080" w:hanging="720"/>
      </w:pPr>
      <w:rPr>
        <w:rFonts w:eastAsia="Times New Roman"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14868"/>
    <w:multiLevelType w:val="multilevel"/>
    <w:tmpl w:val="60514868"/>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636151D5"/>
    <w:multiLevelType w:val="multilevel"/>
    <w:tmpl w:val="636151D5"/>
    <w:lvl w:ilvl="0">
      <w:start w:val="1"/>
      <w:numFmt w:val="bullet"/>
      <w:lvlText w:val="-"/>
      <w:lvlJc w:val="left"/>
      <w:pPr>
        <w:ind w:left="72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6CE96C61"/>
    <w:multiLevelType w:val="multilevel"/>
    <w:tmpl w:val="6CE96C61"/>
    <w:lvl w:ilvl="0">
      <w:start w:val="6"/>
      <w:numFmt w:val="bullet"/>
      <w:lvlText w:val="-"/>
      <w:lvlJc w:val="left"/>
      <w:pPr>
        <w:ind w:left="1021" w:hanging="360"/>
      </w:pPr>
      <w:rPr>
        <w:rFonts w:ascii="Times New Roman" w:eastAsia="Times New Roman" w:hAnsi="Times New Roman" w:hint="default"/>
      </w:rPr>
    </w:lvl>
    <w:lvl w:ilvl="1">
      <w:start w:val="1"/>
      <w:numFmt w:val="bullet"/>
      <w:lvlText w:val="o"/>
      <w:lvlJc w:val="left"/>
      <w:pPr>
        <w:ind w:left="1741" w:hanging="360"/>
      </w:pPr>
      <w:rPr>
        <w:rFonts w:ascii="Courier New" w:hAnsi="Courier New" w:cs="Courier New" w:hint="default"/>
      </w:rPr>
    </w:lvl>
    <w:lvl w:ilvl="2">
      <w:start w:val="1"/>
      <w:numFmt w:val="bullet"/>
      <w:lvlText w:val=""/>
      <w:lvlJc w:val="left"/>
      <w:pPr>
        <w:ind w:left="2461" w:hanging="360"/>
      </w:pPr>
      <w:rPr>
        <w:rFonts w:ascii="Wingdings" w:hAnsi="Wingdings" w:hint="default"/>
      </w:rPr>
    </w:lvl>
    <w:lvl w:ilvl="3">
      <w:start w:val="1"/>
      <w:numFmt w:val="bullet"/>
      <w:lvlText w:val=""/>
      <w:lvlJc w:val="left"/>
      <w:pPr>
        <w:ind w:left="3181" w:hanging="360"/>
      </w:pPr>
      <w:rPr>
        <w:rFonts w:ascii="Symbol" w:hAnsi="Symbol" w:hint="default"/>
      </w:rPr>
    </w:lvl>
    <w:lvl w:ilvl="4">
      <w:start w:val="1"/>
      <w:numFmt w:val="bullet"/>
      <w:lvlText w:val="o"/>
      <w:lvlJc w:val="left"/>
      <w:pPr>
        <w:ind w:left="3901" w:hanging="360"/>
      </w:pPr>
      <w:rPr>
        <w:rFonts w:ascii="Courier New" w:hAnsi="Courier New" w:cs="Courier New" w:hint="default"/>
      </w:rPr>
    </w:lvl>
    <w:lvl w:ilvl="5">
      <w:start w:val="1"/>
      <w:numFmt w:val="bullet"/>
      <w:lvlText w:val=""/>
      <w:lvlJc w:val="left"/>
      <w:pPr>
        <w:ind w:left="4621" w:hanging="360"/>
      </w:pPr>
      <w:rPr>
        <w:rFonts w:ascii="Wingdings" w:hAnsi="Wingdings" w:hint="default"/>
      </w:rPr>
    </w:lvl>
    <w:lvl w:ilvl="6">
      <w:start w:val="1"/>
      <w:numFmt w:val="bullet"/>
      <w:lvlText w:val=""/>
      <w:lvlJc w:val="left"/>
      <w:pPr>
        <w:ind w:left="5341" w:hanging="360"/>
      </w:pPr>
      <w:rPr>
        <w:rFonts w:ascii="Symbol" w:hAnsi="Symbol" w:hint="default"/>
      </w:rPr>
    </w:lvl>
    <w:lvl w:ilvl="7">
      <w:start w:val="1"/>
      <w:numFmt w:val="bullet"/>
      <w:lvlText w:val="o"/>
      <w:lvlJc w:val="left"/>
      <w:pPr>
        <w:ind w:left="6061" w:hanging="360"/>
      </w:pPr>
      <w:rPr>
        <w:rFonts w:ascii="Courier New" w:hAnsi="Courier New" w:cs="Courier New" w:hint="default"/>
      </w:rPr>
    </w:lvl>
    <w:lvl w:ilvl="8">
      <w:start w:val="1"/>
      <w:numFmt w:val="bullet"/>
      <w:lvlText w:val=""/>
      <w:lvlJc w:val="left"/>
      <w:pPr>
        <w:ind w:left="6781" w:hanging="360"/>
      </w:pPr>
      <w:rPr>
        <w:rFonts w:ascii="Wingdings" w:hAnsi="Wingdings" w:hint="default"/>
      </w:rPr>
    </w:lvl>
  </w:abstractNum>
  <w:abstractNum w:abstractNumId="13" w15:restartNumberingAfterBreak="0">
    <w:nsid w:val="71E524AF"/>
    <w:multiLevelType w:val="multilevel"/>
    <w:tmpl w:val="71E524AF"/>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2C0596"/>
    <w:multiLevelType w:val="multilevel"/>
    <w:tmpl w:val="742C0596"/>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526F07"/>
    <w:multiLevelType w:val="multilevel"/>
    <w:tmpl w:val="7A526F07"/>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747CB5"/>
    <w:multiLevelType w:val="multilevel"/>
    <w:tmpl w:val="7A747CB5"/>
    <w:lvl w:ilvl="0">
      <w:start w:val="2"/>
      <w:numFmt w:val="upperRoman"/>
      <w:lvlText w:val="%1."/>
      <w:lvlJc w:val="left"/>
      <w:pPr>
        <w:ind w:left="1800" w:hanging="72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7E026DB7"/>
    <w:multiLevelType w:val="multilevel"/>
    <w:tmpl w:val="7E026DB7"/>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E386582"/>
    <w:multiLevelType w:val="singleLevel"/>
    <w:tmpl w:val="7E386582"/>
    <w:lvl w:ilvl="0">
      <w:start w:val="1"/>
      <w:numFmt w:val="lowerLetter"/>
      <w:suff w:val="space"/>
      <w:lvlText w:val="%1."/>
      <w:lvlJc w:val="left"/>
      <w:pPr>
        <w:ind w:left="55" w:firstLine="0"/>
      </w:pPr>
      <w:rPr>
        <w:rFonts w:hint="default"/>
        <w:b/>
        <w:bCs/>
      </w:rPr>
    </w:lvl>
  </w:abstractNum>
  <w:num w:numId="1">
    <w:abstractNumId w:val="10"/>
  </w:num>
  <w:num w:numId="2">
    <w:abstractNumId w:val="16"/>
  </w:num>
  <w:num w:numId="3">
    <w:abstractNumId w:val="0"/>
  </w:num>
  <w:num w:numId="4">
    <w:abstractNumId w:val="12"/>
  </w:num>
  <w:num w:numId="5">
    <w:abstractNumId w:val="7"/>
  </w:num>
  <w:num w:numId="6">
    <w:abstractNumId w:val="15"/>
  </w:num>
  <w:num w:numId="7">
    <w:abstractNumId w:val="5"/>
  </w:num>
  <w:num w:numId="8">
    <w:abstractNumId w:val="18"/>
  </w:num>
  <w:num w:numId="9">
    <w:abstractNumId w:val="4"/>
  </w:num>
  <w:num w:numId="10">
    <w:abstractNumId w:val="11"/>
  </w:num>
  <w:num w:numId="11">
    <w:abstractNumId w:val="14"/>
  </w:num>
  <w:num w:numId="12">
    <w:abstractNumId w:val="3"/>
  </w:num>
  <w:num w:numId="13">
    <w:abstractNumId w:val="8"/>
  </w:num>
  <w:num w:numId="14">
    <w:abstractNumId w:val="1"/>
  </w:num>
  <w:num w:numId="15">
    <w:abstractNumId w:val="13"/>
  </w:num>
  <w:num w:numId="16">
    <w:abstractNumId w:val="2"/>
  </w:num>
  <w:num w:numId="17">
    <w:abstractNumId w:val="9"/>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FE"/>
    <w:rsid w:val="0000245F"/>
    <w:rsid w:val="0000467F"/>
    <w:rsid w:val="00010A49"/>
    <w:rsid w:val="000174A4"/>
    <w:rsid w:val="000178B9"/>
    <w:rsid w:val="00020CCA"/>
    <w:rsid w:val="000231CA"/>
    <w:rsid w:val="00024717"/>
    <w:rsid w:val="00025D74"/>
    <w:rsid w:val="00032616"/>
    <w:rsid w:val="00034726"/>
    <w:rsid w:val="00042EB0"/>
    <w:rsid w:val="00047CFA"/>
    <w:rsid w:val="00065693"/>
    <w:rsid w:val="00083FF2"/>
    <w:rsid w:val="00086113"/>
    <w:rsid w:val="0008733A"/>
    <w:rsid w:val="000961B9"/>
    <w:rsid w:val="000A028A"/>
    <w:rsid w:val="000A4119"/>
    <w:rsid w:val="000B2ECA"/>
    <w:rsid w:val="000C0E0A"/>
    <w:rsid w:val="000D1F6B"/>
    <w:rsid w:val="000D3ACC"/>
    <w:rsid w:val="000E1EBE"/>
    <w:rsid w:val="000E71A6"/>
    <w:rsid w:val="000F2F26"/>
    <w:rsid w:val="001049A8"/>
    <w:rsid w:val="001119F7"/>
    <w:rsid w:val="001161B4"/>
    <w:rsid w:val="00121429"/>
    <w:rsid w:val="001256A7"/>
    <w:rsid w:val="0013044C"/>
    <w:rsid w:val="00145877"/>
    <w:rsid w:val="0014719F"/>
    <w:rsid w:val="001525FF"/>
    <w:rsid w:val="00156A5F"/>
    <w:rsid w:val="00160052"/>
    <w:rsid w:val="0016190D"/>
    <w:rsid w:val="0016481D"/>
    <w:rsid w:val="0016682E"/>
    <w:rsid w:val="00171C05"/>
    <w:rsid w:val="00191664"/>
    <w:rsid w:val="001A4EE4"/>
    <w:rsid w:val="001A5E26"/>
    <w:rsid w:val="001A6D4B"/>
    <w:rsid w:val="001B077D"/>
    <w:rsid w:val="001C3A0D"/>
    <w:rsid w:val="001C3ACB"/>
    <w:rsid w:val="001D3A46"/>
    <w:rsid w:val="001D6FC7"/>
    <w:rsid w:val="001E1F45"/>
    <w:rsid w:val="001E447F"/>
    <w:rsid w:val="001F1189"/>
    <w:rsid w:val="001F34FE"/>
    <w:rsid w:val="00221199"/>
    <w:rsid w:val="00247478"/>
    <w:rsid w:val="002548B6"/>
    <w:rsid w:val="00256264"/>
    <w:rsid w:val="00256440"/>
    <w:rsid w:val="00256F57"/>
    <w:rsid w:val="00260C17"/>
    <w:rsid w:val="0026283D"/>
    <w:rsid w:val="002668C8"/>
    <w:rsid w:val="00273912"/>
    <w:rsid w:val="002770D3"/>
    <w:rsid w:val="00277381"/>
    <w:rsid w:val="002773BC"/>
    <w:rsid w:val="002777C2"/>
    <w:rsid w:val="00281DAC"/>
    <w:rsid w:val="00284F1D"/>
    <w:rsid w:val="0028524C"/>
    <w:rsid w:val="002939EA"/>
    <w:rsid w:val="002B1184"/>
    <w:rsid w:val="002B727D"/>
    <w:rsid w:val="002C4593"/>
    <w:rsid w:val="002D25D7"/>
    <w:rsid w:val="002D3203"/>
    <w:rsid w:val="002D7F4F"/>
    <w:rsid w:val="002E135D"/>
    <w:rsid w:val="002E457A"/>
    <w:rsid w:val="002E7B07"/>
    <w:rsid w:val="002F17FF"/>
    <w:rsid w:val="002F6811"/>
    <w:rsid w:val="002F70D4"/>
    <w:rsid w:val="00302755"/>
    <w:rsid w:val="003078A5"/>
    <w:rsid w:val="003236CA"/>
    <w:rsid w:val="00336F44"/>
    <w:rsid w:val="00344894"/>
    <w:rsid w:val="003607B2"/>
    <w:rsid w:val="00360AA2"/>
    <w:rsid w:val="003656D6"/>
    <w:rsid w:val="00370AAB"/>
    <w:rsid w:val="00374CEA"/>
    <w:rsid w:val="00382AB9"/>
    <w:rsid w:val="00384865"/>
    <w:rsid w:val="00385FD8"/>
    <w:rsid w:val="003934D0"/>
    <w:rsid w:val="00393D34"/>
    <w:rsid w:val="003941F2"/>
    <w:rsid w:val="003B13B0"/>
    <w:rsid w:val="003B28AE"/>
    <w:rsid w:val="003B2CEA"/>
    <w:rsid w:val="003C147E"/>
    <w:rsid w:val="003C1B8F"/>
    <w:rsid w:val="003C6F16"/>
    <w:rsid w:val="003D4B0A"/>
    <w:rsid w:val="003E63A8"/>
    <w:rsid w:val="003F4529"/>
    <w:rsid w:val="004151AE"/>
    <w:rsid w:val="0042343C"/>
    <w:rsid w:val="00423894"/>
    <w:rsid w:val="00424B60"/>
    <w:rsid w:val="00430DE4"/>
    <w:rsid w:val="00457CB1"/>
    <w:rsid w:val="00473E6D"/>
    <w:rsid w:val="00476430"/>
    <w:rsid w:val="00476E0B"/>
    <w:rsid w:val="00481B30"/>
    <w:rsid w:val="004859DD"/>
    <w:rsid w:val="00491828"/>
    <w:rsid w:val="00492355"/>
    <w:rsid w:val="004929A2"/>
    <w:rsid w:val="004A0639"/>
    <w:rsid w:val="004A12E9"/>
    <w:rsid w:val="004A1886"/>
    <w:rsid w:val="004B14F0"/>
    <w:rsid w:val="004C2828"/>
    <w:rsid w:val="004D1BEF"/>
    <w:rsid w:val="004E1E4F"/>
    <w:rsid w:val="004E2E03"/>
    <w:rsid w:val="004F01A3"/>
    <w:rsid w:val="004F2EEC"/>
    <w:rsid w:val="00503BBC"/>
    <w:rsid w:val="00504BAC"/>
    <w:rsid w:val="0052082D"/>
    <w:rsid w:val="00524E5A"/>
    <w:rsid w:val="005256EC"/>
    <w:rsid w:val="00527F1C"/>
    <w:rsid w:val="0053059A"/>
    <w:rsid w:val="00531EAC"/>
    <w:rsid w:val="00533ECC"/>
    <w:rsid w:val="00541A1A"/>
    <w:rsid w:val="00542730"/>
    <w:rsid w:val="00543E55"/>
    <w:rsid w:val="00551C4D"/>
    <w:rsid w:val="005521ED"/>
    <w:rsid w:val="005530F9"/>
    <w:rsid w:val="0055502E"/>
    <w:rsid w:val="00560A1B"/>
    <w:rsid w:val="005655C1"/>
    <w:rsid w:val="00577020"/>
    <w:rsid w:val="00586EE4"/>
    <w:rsid w:val="00595BB6"/>
    <w:rsid w:val="005966C4"/>
    <w:rsid w:val="005A7FB7"/>
    <w:rsid w:val="005B14F1"/>
    <w:rsid w:val="005B533B"/>
    <w:rsid w:val="005B5D27"/>
    <w:rsid w:val="005B5FCF"/>
    <w:rsid w:val="005D622A"/>
    <w:rsid w:val="005D6A3D"/>
    <w:rsid w:val="005E12E8"/>
    <w:rsid w:val="005F32BB"/>
    <w:rsid w:val="005F412B"/>
    <w:rsid w:val="006006BF"/>
    <w:rsid w:val="006006E4"/>
    <w:rsid w:val="006043DB"/>
    <w:rsid w:val="00611EA6"/>
    <w:rsid w:val="00616AF2"/>
    <w:rsid w:val="00616C87"/>
    <w:rsid w:val="0062224C"/>
    <w:rsid w:val="006247C9"/>
    <w:rsid w:val="00624F86"/>
    <w:rsid w:val="00636B75"/>
    <w:rsid w:val="00637AFC"/>
    <w:rsid w:val="00637D72"/>
    <w:rsid w:val="00642FE7"/>
    <w:rsid w:val="00644880"/>
    <w:rsid w:val="00645395"/>
    <w:rsid w:val="00653F5C"/>
    <w:rsid w:val="006558B3"/>
    <w:rsid w:val="00667983"/>
    <w:rsid w:val="00682E6B"/>
    <w:rsid w:val="006835E7"/>
    <w:rsid w:val="0068596B"/>
    <w:rsid w:val="006A4E0B"/>
    <w:rsid w:val="006B56A3"/>
    <w:rsid w:val="006C1E71"/>
    <w:rsid w:val="006C5FCA"/>
    <w:rsid w:val="006F12FC"/>
    <w:rsid w:val="006F1DFF"/>
    <w:rsid w:val="006F1E14"/>
    <w:rsid w:val="00707F7F"/>
    <w:rsid w:val="007119D0"/>
    <w:rsid w:val="007135B5"/>
    <w:rsid w:val="00713FA7"/>
    <w:rsid w:val="007158AD"/>
    <w:rsid w:val="007231BF"/>
    <w:rsid w:val="00726F82"/>
    <w:rsid w:val="00736BC9"/>
    <w:rsid w:val="00740FBE"/>
    <w:rsid w:val="00741719"/>
    <w:rsid w:val="00741CCE"/>
    <w:rsid w:val="0074475B"/>
    <w:rsid w:val="00753D46"/>
    <w:rsid w:val="00764C3D"/>
    <w:rsid w:val="0076754A"/>
    <w:rsid w:val="00767C85"/>
    <w:rsid w:val="0077079D"/>
    <w:rsid w:val="00792F71"/>
    <w:rsid w:val="007A0670"/>
    <w:rsid w:val="007B1616"/>
    <w:rsid w:val="007B5516"/>
    <w:rsid w:val="007B5B3F"/>
    <w:rsid w:val="007B7EE8"/>
    <w:rsid w:val="007C1F60"/>
    <w:rsid w:val="007C3A4B"/>
    <w:rsid w:val="007C6E74"/>
    <w:rsid w:val="007D018A"/>
    <w:rsid w:val="007D4B5F"/>
    <w:rsid w:val="007F0B1F"/>
    <w:rsid w:val="007F26E3"/>
    <w:rsid w:val="007F2C4D"/>
    <w:rsid w:val="007F33EB"/>
    <w:rsid w:val="008045E7"/>
    <w:rsid w:val="00807958"/>
    <w:rsid w:val="00821D6B"/>
    <w:rsid w:val="008242EA"/>
    <w:rsid w:val="00827956"/>
    <w:rsid w:val="00832FD1"/>
    <w:rsid w:val="00833BED"/>
    <w:rsid w:val="008351B1"/>
    <w:rsid w:val="00842AD8"/>
    <w:rsid w:val="0085229F"/>
    <w:rsid w:val="0085465F"/>
    <w:rsid w:val="00854E11"/>
    <w:rsid w:val="00861473"/>
    <w:rsid w:val="00861FD8"/>
    <w:rsid w:val="0086302A"/>
    <w:rsid w:val="00891E47"/>
    <w:rsid w:val="008A30F5"/>
    <w:rsid w:val="008A3859"/>
    <w:rsid w:val="008C0AE2"/>
    <w:rsid w:val="008C1AF1"/>
    <w:rsid w:val="008C36FD"/>
    <w:rsid w:val="008D24D2"/>
    <w:rsid w:val="008D3139"/>
    <w:rsid w:val="008E332C"/>
    <w:rsid w:val="008E56AE"/>
    <w:rsid w:val="008F0148"/>
    <w:rsid w:val="009042D2"/>
    <w:rsid w:val="00905989"/>
    <w:rsid w:val="00914CB1"/>
    <w:rsid w:val="0092609D"/>
    <w:rsid w:val="00931538"/>
    <w:rsid w:val="00932809"/>
    <w:rsid w:val="00937CA8"/>
    <w:rsid w:val="00947E63"/>
    <w:rsid w:val="009537A7"/>
    <w:rsid w:val="009554D8"/>
    <w:rsid w:val="00966373"/>
    <w:rsid w:val="009731B0"/>
    <w:rsid w:val="00973497"/>
    <w:rsid w:val="00977C48"/>
    <w:rsid w:val="0098531A"/>
    <w:rsid w:val="0098657D"/>
    <w:rsid w:val="009A2476"/>
    <w:rsid w:val="009A5A07"/>
    <w:rsid w:val="009A6E26"/>
    <w:rsid w:val="009B1EC2"/>
    <w:rsid w:val="009D34F4"/>
    <w:rsid w:val="009D54F9"/>
    <w:rsid w:val="009D6D9B"/>
    <w:rsid w:val="009E1F40"/>
    <w:rsid w:val="009E355D"/>
    <w:rsid w:val="009E45FD"/>
    <w:rsid w:val="009E7087"/>
    <w:rsid w:val="00A215DA"/>
    <w:rsid w:val="00A32F31"/>
    <w:rsid w:val="00A344B4"/>
    <w:rsid w:val="00A420C0"/>
    <w:rsid w:val="00A42E03"/>
    <w:rsid w:val="00A46408"/>
    <w:rsid w:val="00A4668E"/>
    <w:rsid w:val="00A6702F"/>
    <w:rsid w:val="00A71331"/>
    <w:rsid w:val="00A84EE1"/>
    <w:rsid w:val="00AA342C"/>
    <w:rsid w:val="00AA4126"/>
    <w:rsid w:val="00AC399F"/>
    <w:rsid w:val="00AD170F"/>
    <w:rsid w:val="00AE09C0"/>
    <w:rsid w:val="00AE57FF"/>
    <w:rsid w:val="00AF2107"/>
    <w:rsid w:val="00B00157"/>
    <w:rsid w:val="00B05D09"/>
    <w:rsid w:val="00B13632"/>
    <w:rsid w:val="00B249B5"/>
    <w:rsid w:val="00B346C2"/>
    <w:rsid w:val="00B346C3"/>
    <w:rsid w:val="00B41406"/>
    <w:rsid w:val="00B60A46"/>
    <w:rsid w:val="00B61DAB"/>
    <w:rsid w:val="00B667E0"/>
    <w:rsid w:val="00B72A00"/>
    <w:rsid w:val="00B7326F"/>
    <w:rsid w:val="00B775DC"/>
    <w:rsid w:val="00B77A09"/>
    <w:rsid w:val="00B81C40"/>
    <w:rsid w:val="00B820B3"/>
    <w:rsid w:val="00B85595"/>
    <w:rsid w:val="00B8762E"/>
    <w:rsid w:val="00BA62BD"/>
    <w:rsid w:val="00BC24A2"/>
    <w:rsid w:val="00BC4352"/>
    <w:rsid w:val="00BC4427"/>
    <w:rsid w:val="00BC6446"/>
    <w:rsid w:val="00BC772B"/>
    <w:rsid w:val="00BE4C34"/>
    <w:rsid w:val="00BE7BB9"/>
    <w:rsid w:val="00BF2591"/>
    <w:rsid w:val="00BF3972"/>
    <w:rsid w:val="00BF4129"/>
    <w:rsid w:val="00BF41D9"/>
    <w:rsid w:val="00C01171"/>
    <w:rsid w:val="00C03775"/>
    <w:rsid w:val="00C04C15"/>
    <w:rsid w:val="00C10B1C"/>
    <w:rsid w:val="00C20942"/>
    <w:rsid w:val="00C24DD7"/>
    <w:rsid w:val="00C42398"/>
    <w:rsid w:val="00C46664"/>
    <w:rsid w:val="00C469F2"/>
    <w:rsid w:val="00C47C73"/>
    <w:rsid w:val="00C50B1B"/>
    <w:rsid w:val="00C51848"/>
    <w:rsid w:val="00C6371D"/>
    <w:rsid w:val="00C64FFF"/>
    <w:rsid w:val="00C714BF"/>
    <w:rsid w:val="00C738A8"/>
    <w:rsid w:val="00C74CE3"/>
    <w:rsid w:val="00C81904"/>
    <w:rsid w:val="00CA08E3"/>
    <w:rsid w:val="00CA1281"/>
    <w:rsid w:val="00CB74A5"/>
    <w:rsid w:val="00CC4E7F"/>
    <w:rsid w:val="00CD1FAE"/>
    <w:rsid w:val="00CD2C90"/>
    <w:rsid w:val="00CD546D"/>
    <w:rsid w:val="00CD5E6F"/>
    <w:rsid w:val="00D05FEE"/>
    <w:rsid w:val="00D15655"/>
    <w:rsid w:val="00D2545E"/>
    <w:rsid w:val="00D26021"/>
    <w:rsid w:val="00D273C8"/>
    <w:rsid w:val="00D43D7F"/>
    <w:rsid w:val="00D47B82"/>
    <w:rsid w:val="00D507AD"/>
    <w:rsid w:val="00D53D21"/>
    <w:rsid w:val="00D54C74"/>
    <w:rsid w:val="00D60990"/>
    <w:rsid w:val="00D60A68"/>
    <w:rsid w:val="00D657E8"/>
    <w:rsid w:val="00D662E1"/>
    <w:rsid w:val="00D70C45"/>
    <w:rsid w:val="00D74CFA"/>
    <w:rsid w:val="00D76A27"/>
    <w:rsid w:val="00D80097"/>
    <w:rsid w:val="00D835AF"/>
    <w:rsid w:val="00D83C66"/>
    <w:rsid w:val="00D86546"/>
    <w:rsid w:val="00D9181B"/>
    <w:rsid w:val="00D944ED"/>
    <w:rsid w:val="00D94CDE"/>
    <w:rsid w:val="00D96760"/>
    <w:rsid w:val="00DA0CBF"/>
    <w:rsid w:val="00DA19E7"/>
    <w:rsid w:val="00DA2EDE"/>
    <w:rsid w:val="00DA7EBA"/>
    <w:rsid w:val="00DB54FF"/>
    <w:rsid w:val="00DC0F42"/>
    <w:rsid w:val="00DC10F7"/>
    <w:rsid w:val="00DC2EC7"/>
    <w:rsid w:val="00DC4B7A"/>
    <w:rsid w:val="00DC4F79"/>
    <w:rsid w:val="00DC7A97"/>
    <w:rsid w:val="00DD05CD"/>
    <w:rsid w:val="00DE345D"/>
    <w:rsid w:val="00DE52D6"/>
    <w:rsid w:val="00DF52FD"/>
    <w:rsid w:val="00E02D1A"/>
    <w:rsid w:val="00E05EBA"/>
    <w:rsid w:val="00E05F6F"/>
    <w:rsid w:val="00E068CC"/>
    <w:rsid w:val="00E16C83"/>
    <w:rsid w:val="00E231DD"/>
    <w:rsid w:val="00E30959"/>
    <w:rsid w:val="00E325C9"/>
    <w:rsid w:val="00E332EE"/>
    <w:rsid w:val="00E376D8"/>
    <w:rsid w:val="00E4371F"/>
    <w:rsid w:val="00E53C48"/>
    <w:rsid w:val="00E5724D"/>
    <w:rsid w:val="00E70A53"/>
    <w:rsid w:val="00E85837"/>
    <w:rsid w:val="00E9231C"/>
    <w:rsid w:val="00EA1515"/>
    <w:rsid w:val="00EC28B7"/>
    <w:rsid w:val="00EC28E9"/>
    <w:rsid w:val="00EC4EFF"/>
    <w:rsid w:val="00EC5748"/>
    <w:rsid w:val="00ED4831"/>
    <w:rsid w:val="00EF40DD"/>
    <w:rsid w:val="00EF7D24"/>
    <w:rsid w:val="00F007D2"/>
    <w:rsid w:val="00F04726"/>
    <w:rsid w:val="00F0496F"/>
    <w:rsid w:val="00F22C1E"/>
    <w:rsid w:val="00F25165"/>
    <w:rsid w:val="00F2534C"/>
    <w:rsid w:val="00F427B6"/>
    <w:rsid w:val="00F42AF8"/>
    <w:rsid w:val="00F43400"/>
    <w:rsid w:val="00F51774"/>
    <w:rsid w:val="00F5395E"/>
    <w:rsid w:val="00F562E3"/>
    <w:rsid w:val="00F60A4A"/>
    <w:rsid w:val="00F64B3F"/>
    <w:rsid w:val="00F64C8E"/>
    <w:rsid w:val="00F64FC2"/>
    <w:rsid w:val="00F82742"/>
    <w:rsid w:val="00F91B00"/>
    <w:rsid w:val="00F924E7"/>
    <w:rsid w:val="00F93337"/>
    <w:rsid w:val="00F936F4"/>
    <w:rsid w:val="00FA3F65"/>
    <w:rsid w:val="00FB0964"/>
    <w:rsid w:val="00FB3615"/>
    <w:rsid w:val="00FC5D33"/>
    <w:rsid w:val="00FC7101"/>
    <w:rsid w:val="00FC75FE"/>
    <w:rsid w:val="00FF3688"/>
    <w:rsid w:val="00FF5976"/>
    <w:rsid w:val="023B6A38"/>
    <w:rsid w:val="03415A22"/>
    <w:rsid w:val="06FC3783"/>
    <w:rsid w:val="08475D24"/>
    <w:rsid w:val="0B744BD6"/>
    <w:rsid w:val="0D337136"/>
    <w:rsid w:val="0DBE57A2"/>
    <w:rsid w:val="0FCE22FD"/>
    <w:rsid w:val="1069217B"/>
    <w:rsid w:val="116C2CA3"/>
    <w:rsid w:val="13C92B52"/>
    <w:rsid w:val="14B43A04"/>
    <w:rsid w:val="15651629"/>
    <w:rsid w:val="15995D74"/>
    <w:rsid w:val="17301B9A"/>
    <w:rsid w:val="17B80B79"/>
    <w:rsid w:val="1D322AF4"/>
    <w:rsid w:val="249E2CA0"/>
    <w:rsid w:val="2517003B"/>
    <w:rsid w:val="277811CF"/>
    <w:rsid w:val="27F4659B"/>
    <w:rsid w:val="2AAD0D12"/>
    <w:rsid w:val="2D632873"/>
    <w:rsid w:val="33627F5C"/>
    <w:rsid w:val="35D20016"/>
    <w:rsid w:val="37055B53"/>
    <w:rsid w:val="372D5A13"/>
    <w:rsid w:val="379850C2"/>
    <w:rsid w:val="39511E95"/>
    <w:rsid w:val="413A4AC4"/>
    <w:rsid w:val="42985594"/>
    <w:rsid w:val="45B06662"/>
    <w:rsid w:val="4C1B6FEB"/>
    <w:rsid w:val="4F1B40D5"/>
    <w:rsid w:val="4FA003D3"/>
    <w:rsid w:val="507A2D98"/>
    <w:rsid w:val="56DC178D"/>
    <w:rsid w:val="589368E0"/>
    <w:rsid w:val="5A636E08"/>
    <w:rsid w:val="5A82610B"/>
    <w:rsid w:val="5AC97253"/>
    <w:rsid w:val="5AEB56EE"/>
    <w:rsid w:val="5C060486"/>
    <w:rsid w:val="5C470FA3"/>
    <w:rsid w:val="5FE34F5E"/>
    <w:rsid w:val="60924BD2"/>
    <w:rsid w:val="628C0609"/>
    <w:rsid w:val="62A71E66"/>
    <w:rsid w:val="62F76B2B"/>
    <w:rsid w:val="640843A9"/>
    <w:rsid w:val="643A1700"/>
    <w:rsid w:val="654D4A40"/>
    <w:rsid w:val="659A175A"/>
    <w:rsid w:val="65C126CF"/>
    <w:rsid w:val="6DA31742"/>
    <w:rsid w:val="72CB1664"/>
    <w:rsid w:val="742608F0"/>
    <w:rsid w:val="746A588D"/>
    <w:rsid w:val="7800416F"/>
    <w:rsid w:val="7A2463F3"/>
    <w:rsid w:val="7C131926"/>
    <w:rsid w:val="7E0250CA"/>
  </w:rsids>
  <m:mathPr>
    <m:mathFont m:val="Cambria Math"/>
    <m:brkBin m:val="before"/>
    <m:brkBinSub m:val="--"/>
    <m:smallFrac m:val="0"/>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D419C"/>
  <w15:docId w15:val="{C8A09B32-FE58-4D08-AFEF-5D25921A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lang w:val="en-GB"/>
    </w:rPr>
  </w:style>
  <w:style w:type="paragraph" w:styleId="Heading1">
    <w:name w:val="heading 1"/>
    <w:basedOn w:val="Normal"/>
    <w:next w:val="Normal"/>
    <w:qFormat/>
    <w:pPr>
      <w:keepNext/>
      <w:jc w:val="center"/>
      <w:outlineLvl w:val="0"/>
    </w:pPr>
    <w:rPr>
      <w:b/>
      <w:sz w:val="20"/>
      <w:szCs w:val="20"/>
      <w:lang w:val="ro-RO" w:eastAsia="ru-RU"/>
    </w:rPr>
  </w:style>
  <w:style w:type="paragraph" w:styleId="Heading2">
    <w:name w:val="heading 2"/>
    <w:basedOn w:val="Normal"/>
    <w:next w:val="Normal"/>
    <w:qFormat/>
    <w:pPr>
      <w:keepNext/>
      <w:jc w:val="center"/>
      <w:outlineLvl w:val="1"/>
    </w:pPr>
    <w:rPr>
      <w:b/>
      <w:iCs/>
      <w:lang w:val="ro-RO"/>
    </w:rPr>
  </w:style>
  <w:style w:type="paragraph" w:styleId="Heading3">
    <w:name w:val="heading 3"/>
    <w:basedOn w:val="Normal"/>
    <w:next w:val="Normal"/>
    <w:qFormat/>
    <w:pPr>
      <w:keepNext/>
      <w:spacing w:line="360" w:lineRule="auto"/>
      <w:jc w:val="center"/>
      <w:outlineLvl w:val="2"/>
    </w:pPr>
    <w:rPr>
      <w:sz w:val="28"/>
      <w:u w:val="single"/>
      <w:lang w:val="ro-RO" w:eastAsia="ro-RO"/>
    </w:rPr>
  </w:style>
  <w:style w:type="paragraph" w:styleId="Heading4">
    <w:name w:val="heading 4"/>
    <w:basedOn w:val="Normal"/>
    <w:next w:val="Normal"/>
    <w:link w:val="Heading4Char"/>
    <w:unhideWhenUsed/>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ind w:firstLine="708"/>
      <w:jc w:val="center"/>
      <w:outlineLvl w:val="4"/>
    </w:pPr>
    <w:rPr>
      <w:b/>
      <w:bCs/>
      <w:i/>
      <w:iCs/>
      <w:sz w:val="20"/>
      <w:lang w:val="ro-RO"/>
    </w:rPr>
  </w:style>
  <w:style w:type="paragraph" w:styleId="Heading6">
    <w:name w:val="heading 6"/>
    <w:basedOn w:val="Normal"/>
    <w:next w:val="Normal"/>
    <w:qFormat/>
    <w:pPr>
      <w:keepNext/>
      <w:widowControl w:val="0"/>
      <w:suppressAutoHyphens/>
      <w:jc w:val="center"/>
      <w:outlineLvl w:val="5"/>
    </w:pPr>
    <w:rPr>
      <w:rFonts w:eastAsia="Arial Unicode MS"/>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suppressAutoHyphens/>
      <w:spacing w:after="120"/>
    </w:pPr>
    <w:rPr>
      <w:rFonts w:eastAsia="Arial Unicode MS"/>
      <w:color w:val="000000"/>
    </w:rPr>
  </w:style>
  <w:style w:type="paragraph" w:styleId="BodyTextIndent">
    <w:name w:val="Body Text Indent"/>
    <w:basedOn w:val="Normal"/>
    <w:link w:val="BodyTextIndentChar"/>
    <w:qFormat/>
    <w:pPr>
      <w:widowControl w:val="0"/>
      <w:suppressAutoHyphens/>
      <w:spacing w:after="120"/>
      <w:ind w:left="283"/>
    </w:pPr>
    <w:rPr>
      <w:rFonts w:eastAsia="Arial Unicode MS"/>
      <w:color w:val="000000"/>
    </w:rPr>
  </w:style>
  <w:style w:type="paragraph" w:styleId="BodyTextIndent2">
    <w:name w:val="Body Text Indent 2"/>
    <w:basedOn w:val="Normal"/>
    <w:qFormat/>
    <w:pPr>
      <w:widowControl w:val="0"/>
      <w:suppressAutoHyphens/>
      <w:spacing w:after="120" w:line="480" w:lineRule="auto"/>
      <w:ind w:left="283"/>
    </w:pPr>
    <w:rPr>
      <w:rFonts w:eastAsia="Arial Unicode MS"/>
      <w:color w:val="000000"/>
    </w:rPr>
  </w:style>
  <w:style w:type="paragraph" w:styleId="BodyTextIndent3">
    <w:name w:val="Body Text Indent 3"/>
    <w:basedOn w:val="Normal"/>
    <w:qFormat/>
    <w:pPr>
      <w:widowControl w:val="0"/>
      <w:suppressAutoHyphens/>
      <w:ind w:firstLine="720"/>
      <w:jc w:val="both"/>
    </w:pPr>
    <w:rPr>
      <w:rFonts w:eastAsia="Arial Unicode MS"/>
      <w:color w:val="000000"/>
    </w:rPr>
  </w:style>
  <w:style w:type="paragraph" w:styleId="Caption">
    <w:name w:val="caption"/>
    <w:basedOn w:val="Normal"/>
    <w:next w:val="Normal"/>
    <w:qFormat/>
    <w:pPr>
      <w:spacing w:before="40" w:after="40" w:line="360" w:lineRule="auto"/>
      <w:jc w:val="center"/>
    </w:pPr>
    <w:rPr>
      <w:b/>
      <w:iCs/>
      <w:szCs w:val="20"/>
      <w:lang w:val="ro-RO" w:eastAsia="ru-RU"/>
    </w:rPr>
  </w:style>
  <w:style w:type="paragraph" w:styleId="Footer">
    <w:name w:val="footer"/>
    <w:basedOn w:val="Normal"/>
    <w:link w:val="FooterChar"/>
    <w:uiPriority w:val="99"/>
    <w:qFormat/>
    <w:pPr>
      <w:widowControl w:val="0"/>
      <w:tabs>
        <w:tab w:val="center" w:pos="4153"/>
        <w:tab w:val="right" w:pos="8306"/>
      </w:tabs>
      <w:suppressAutoHyphens/>
    </w:pPr>
    <w:rPr>
      <w:rFonts w:eastAsia="Arial Unicode MS"/>
      <w:color w:val="000000"/>
    </w:rPr>
  </w:style>
  <w:style w:type="paragraph" w:styleId="Header">
    <w:name w:val="header"/>
    <w:basedOn w:val="Normal"/>
    <w:link w:val="HeaderChar"/>
    <w:qFormat/>
    <w:pPr>
      <w:tabs>
        <w:tab w:val="center" w:pos="4844"/>
        <w:tab w:val="right" w:pos="9689"/>
      </w:tabs>
    </w:pPr>
  </w:style>
  <w:style w:type="character" w:styleId="Hyperlink">
    <w:name w:val="Hyperlink"/>
    <w:qFormat/>
    <w:rPr>
      <w:color w:val="0000FF"/>
      <w:u w:val="single"/>
    </w:rPr>
  </w:style>
  <w:style w:type="character" w:styleId="PageNumber">
    <w:name w:val="page number"/>
    <w:basedOn w:val="DefaultParagraphFont"/>
    <w:qFormat/>
  </w:style>
  <w:style w:type="paragraph" w:styleId="Subtitle">
    <w:name w:val="Subtitle"/>
    <w:basedOn w:val="Normal"/>
    <w:link w:val="SubtitleChar"/>
    <w:qFormat/>
    <w:pPr>
      <w:jc w:val="center"/>
    </w:pPr>
    <w:rPr>
      <w:b/>
      <w:iCs/>
      <w:szCs w:val="20"/>
      <w:lang w:val="ro-RO" w:eastAsia="ru-RU"/>
    </w:rPr>
  </w:style>
  <w:style w:type="paragraph" w:styleId="Title">
    <w:name w:val="Title"/>
    <w:basedOn w:val="Normal"/>
    <w:qFormat/>
    <w:pPr>
      <w:jc w:val="center"/>
    </w:pPr>
    <w:rPr>
      <w:b/>
      <w:bCs/>
      <w:sz w:val="28"/>
      <w:lang w:val="ro-RO"/>
    </w:rPr>
  </w:style>
  <w:style w:type="paragraph" w:customStyle="1" w:styleId="TableContents">
    <w:name w:val="Table Contents"/>
    <w:basedOn w:val="BodyText"/>
    <w:qFormat/>
    <w:pPr>
      <w:suppressLineNumbers/>
    </w:pPr>
  </w:style>
  <w:style w:type="table" w:customStyle="1" w:styleId="Tabelgril">
    <w:name w:val="Tabel grilă"/>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qFormat/>
    <w:rPr>
      <w:rFonts w:eastAsia="Arial Unicode MS"/>
      <w:color w:val="000000"/>
      <w:sz w:val="24"/>
      <w:szCs w:val="24"/>
    </w:rPr>
  </w:style>
  <w:style w:type="character" w:customStyle="1" w:styleId="HeaderChar">
    <w:name w:val="Header Char"/>
    <w:link w:val="Header"/>
    <w:qFormat/>
    <w:rPr>
      <w:sz w:val="24"/>
      <w:szCs w:val="24"/>
      <w:lang w:val="en-GB"/>
    </w:rPr>
  </w:style>
  <w:style w:type="character" w:customStyle="1" w:styleId="SubtitleChar">
    <w:name w:val="Subtitle Char"/>
    <w:link w:val="Subtitle"/>
    <w:qFormat/>
    <w:rPr>
      <w:b/>
      <w:iCs/>
      <w:sz w:val="24"/>
      <w:lang w:val="ro-RO" w:eastAsia="ru-RU" w:bidi="ar-SA"/>
    </w:rPr>
  </w:style>
  <w:style w:type="paragraph" w:styleId="ListParagraph">
    <w:name w:val="List Paragraph"/>
    <w:basedOn w:val="Normal"/>
    <w:link w:val="ListParagraphChar"/>
    <w:uiPriority w:val="34"/>
    <w:qFormat/>
    <w:pPr>
      <w:ind w:left="720"/>
      <w:contextualSpacing/>
    </w:pPr>
    <w:rPr>
      <w:lang w:val="en-US"/>
    </w:r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 w:val="22"/>
      <w:szCs w:val="22"/>
      <w:lang w:val="ro-RO" w:eastAsia="ru-RU"/>
    </w:rPr>
  </w:style>
  <w:style w:type="character" w:customStyle="1" w:styleId="Heading4Char">
    <w:name w:val="Heading 4 Char"/>
    <w:link w:val="Heading4"/>
    <w:qFormat/>
    <w:rPr>
      <w:rFonts w:ascii="Calibri" w:eastAsia="Times New Roman" w:hAnsi="Calibri" w:cs="Times New Roman"/>
      <w:b/>
      <w:bCs/>
      <w:sz w:val="28"/>
      <w:szCs w:val="28"/>
      <w:lang w:val="en-GB" w:eastAsia="en-US"/>
    </w:rPr>
  </w:style>
  <w:style w:type="character" w:customStyle="1" w:styleId="BodyTextIndentChar">
    <w:name w:val="Body Text Indent Char"/>
    <w:link w:val="BodyTextIndent"/>
    <w:qFormat/>
    <w:rPr>
      <w:rFonts w:eastAsia="Arial Unicode MS"/>
      <w:color w:val="000000"/>
      <w:sz w:val="24"/>
      <w:szCs w:val="24"/>
    </w:rPr>
  </w:style>
  <w:style w:type="paragraph" w:styleId="NoSpacing">
    <w:name w:val="No Spacing"/>
    <w:uiPriority w:val="1"/>
    <w:qFormat/>
    <w:rPr>
      <w:rFonts w:eastAsiaTheme="minorEastAsia"/>
      <w:sz w:val="24"/>
      <w:szCs w:val="24"/>
      <w:lang w:eastAsia="ru-RU"/>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normaltextrun">
    <w:name w:val="normaltextrun"/>
    <w:basedOn w:val="DefaultParagraphFont"/>
    <w:qFormat/>
  </w:style>
  <w:style w:type="character" w:customStyle="1" w:styleId="ListParagraphChar">
    <w:name w:val="List Paragraph Char"/>
    <w:basedOn w:val="DefaultParagraphFont"/>
    <w:link w:val="ListParagraph"/>
    <w:uiPriority w:val="34"/>
    <w:qFormat/>
    <w:rPr>
      <w:sz w:val="24"/>
      <w:szCs w:val="24"/>
    </w:rPr>
  </w:style>
  <w:style w:type="character" w:customStyle="1" w:styleId="8pt">
    <w:name w:val="Основной текст + 8 pt"/>
    <w:qFormat/>
    <w:rPr>
      <w:rFonts w:ascii="Trebuchet MS" w:eastAsia="Trebuchet MS" w:hAnsi="Trebuchet MS" w:cs="Trebuchet MS"/>
      <w:color w:val="000000"/>
      <w:spacing w:val="1"/>
      <w:w w:val="100"/>
      <w:position w:val="0"/>
      <w:sz w:val="16"/>
      <w:szCs w:val="16"/>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eg.md/sites/default/files/2022-02/Monografie_Bunduc%20Tatiana_IEG.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cec.md/files/GratiV-tez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dfs.semanticscholar.org/e922/bcb65d564d4283c5c07e0cd29283e04f2619.pdf" TargetMode="External"/><Relationship Id="rId4" Type="http://schemas.openxmlformats.org/officeDocument/2006/relationships/settings" Target="settings.xml"/><Relationship Id="rId9" Type="http://schemas.openxmlformats.org/officeDocument/2006/relationships/hyperlink" Target="https://doi.org/10.47743/pesd2022161012"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5F046-4CC1-4E98-99C3-372AA0F1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12</Pages>
  <Words>4440</Words>
  <Characters>25311</Characters>
  <Application>Microsoft Office Word</Application>
  <DocSecurity>0</DocSecurity>
  <Lines>210</Lines>
  <Paragraphs>59</Paragraphs>
  <ScaleCrop>false</ScaleCrop>
  <Company>Geografie</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DE STAT TIRASPOL</dc:title>
  <dc:creator>Sochirca</dc:creator>
  <cp:lastModifiedBy>Tania</cp:lastModifiedBy>
  <cp:revision>50</cp:revision>
  <cp:lastPrinted>2022-09-05T12:51:00Z</cp:lastPrinted>
  <dcterms:created xsi:type="dcterms:W3CDTF">2024-08-12T09:43:00Z</dcterms:created>
  <dcterms:modified xsi:type="dcterms:W3CDTF">2025-04-29T06:45:00Z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C65D99D1288D46E78A285CB33A206A2F_13</vt:lpwstr>
  </property>
</Properties>
</file>