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6" w:rsidRPr="00E874B6" w:rsidRDefault="00E874B6" w:rsidP="00E874B6">
      <w:pPr>
        <w:jc w:val="center"/>
        <w:rPr>
          <w:sz w:val="28"/>
          <w:szCs w:val="28"/>
          <w:lang w:val="en-US"/>
        </w:rPr>
      </w:pPr>
      <w:r w:rsidRPr="00E874B6">
        <w:rPr>
          <w:sz w:val="28"/>
          <w:szCs w:val="28"/>
          <w:lang w:val="en-US"/>
        </w:rPr>
        <w:t>THE COMPOUND SENTENCE AND THE COMPLEX SENTENCE</w:t>
      </w:r>
    </w:p>
    <w:p w:rsidR="00E874B6" w:rsidRPr="00E874B6" w:rsidRDefault="00E874B6" w:rsidP="00E874B6">
      <w:pPr>
        <w:rPr>
          <w:sz w:val="28"/>
          <w:szCs w:val="28"/>
          <w:lang w:val="en-US"/>
        </w:rPr>
      </w:pPr>
    </w:p>
    <w:p w:rsidR="00E874B6" w:rsidRPr="00E874B6" w:rsidRDefault="00E874B6" w:rsidP="00E874B6">
      <w:pPr>
        <w:rPr>
          <w:sz w:val="28"/>
          <w:szCs w:val="28"/>
          <w:lang w:val="en-US"/>
        </w:rPr>
      </w:pPr>
      <w:r w:rsidRPr="00E874B6">
        <w:rPr>
          <w:sz w:val="28"/>
          <w:szCs w:val="28"/>
          <w:lang w:val="en-US"/>
        </w:rPr>
        <w:t xml:space="preserve">                                 THE COMPOUND </w:t>
      </w:r>
      <w:proofErr w:type="gramStart"/>
      <w:r w:rsidRPr="00E874B6">
        <w:rPr>
          <w:sz w:val="28"/>
          <w:szCs w:val="28"/>
          <w:lang w:val="en-US"/>
        </w:rPr>
        <w:t>SENTENCE(</w:t>
      </w:r>
      <w:proofErr w:type="gramEnd"/>
      <w:r w:rsidRPr="00E874B6">
        <w:rPr>
          <w:sz w:val="28"/>
          <w:szCs w:val="28"/>
          <w:lang w:val="en-US"/>
        </w:rPr>
        <w:t xml:space="preserve"> </w:t>
      </w:r>
      <w:proofErr w:type="spellStart"/>
      <w:r w:rsidRPr="00E874B6">
        <w:rPr>
          <w:sz w:val="28"/>
          <w:szCs w:val="28"/>
          <w:lang w:val="en-US"/>
        </w:rPr>
        <w:t>Fraza</w:t>
      </w:r>
      <w:proofErr w:type="spellEnd"/>
      <w:r w:rsidRPr="00E874B6">
        <w:rPr>
          <w:sz w:val="28"/>
          <w:szCs w:val="28"/>
          <w:lang w:val="en-US"/>
        </w:rPr>
        <w:t xml:space="preserve"> </w:t>
      </w:r>
      <w:proofErr w:type="spellStart"/>
      <w:r w:rsidRPr="00E874B6">
        <w:rPr>
          <w:sz w:val="28"/>
          <w:szCs w:val="28"/>
          <w:lang w:val="en-US"/>
        </w:rPr>
        <w:t>prin</w:t>
      </w:r>
      <w:proofErr w:type="spellEnd"/>
      <w:r w:rsidRPr="00E874B6">
        <w:rPr>
          <w:sz w:val="28"/>
          <w:szCs w:val="28"/>
          <w:lang w:val="en-US"/>
        </w:rPr>
        <w:t xml:space="preserve"> </w:t>
      </w:r>
      <w:proofErr w:type="spellStart"/>
      <w:r w:rsidRPr="00E874B6">
        <w:rPr>
          <w:sz w:val="28"/>
          <w:szCs w:val="28"/>
          <w:lang w:val="en-US"/>
        </w:rPr>
        <w:t>coordonare</w:t>
      </w:r>
      <w:proofErr w:type="spellEnd"/>
      <w:r w:rsidRPr="00E874B6">
        <w:rPr>
          <w:sz w:val="28"/>
          <w:szCs w:val="28"/>
          <w:lang w:val="en-US"/>
        </w:rPr>
        <w:t>)</w:t>
      </w:r>
    </w:p>
    <w:p w:rsidR="00E874B6" w:rsidRPr="00E874B6" w:rsidRDefault="00E874B6" w:rsidP="00E874B6">
      <w:pPr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E874B6">
        <w:rPr>
          <w:b w:val="0"/>
          <w:sz w:val="28"/>
          <w:szCs w:val="28"/>
          <w:lang w:val="en-US"/>
        </w:rPr>
        <w:t>it consists of two or more clauses coordinated with each other</w:t>
      </w:r>
    </w:p>
    <w:p w:rsidR="00E874B6" w:rsidRPr="00E874B6" w:rsidRDefault="00E874B6" w:rsidP="00E874B6">
      <w:pPr>
        <w:numPr>
          <w:ilvl w:val="0"/>
          <w:numId w:val="1"/>
        </w:numPr>
        <w:rPr>
          <w:b w:val="0"/>
          <w:sz w:val="28"/>
          <w:szCs w:val="28"/>
          <w:lang w:val="en-US"/>
        </w:rPr>
      </w:pPr>
      <w:proofErr w:type="gramStart"/>
      <w:r w:rsidRPr="00E874B6">
        <w:rPr>
          <w:sz w:val="28"/>
          <w:szCs w:val="28"/>
          <w:lang w:val="en-US"/>
        </w:rPr>
        <w:t>a</w:t>
      </w:r>
      <w:proofErr w:type="gramEnd"/>
      <w:r w:rsidRPr="00E874B6">
        <w:rPr>
          <w:sz w:val="28"/>
          <w:szCs w:val="28"/>
          <w:lang w:val="en-US"/>
        </w:rPr>
        <w:t xml:space="preserve"> clause </w:t>
      </w:r>
      <w:r w:rsidRPr="00E874B6">
        <w:rPr>
          <w:b w:val="0"/>
          <w:sz w:val="28"/>
          <w:szCs w:val="28"/>
          <w:lang w:val="en-US"/>
        </w:rPr>
        <w:t>is part of a sentence which has a subject and a predicate of its own.</w:t>
      </w:r>
    </w:p>
    <w:p w:rsidR="00E874B6" w:rsidRPr="00E874B6" w:rsidRDefault="00E874B6" w:rsidP="00E874B6">
      <w:pPr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E874B6">
        <w:rPr>
          <w:b w:val="0"/>
          <w:sz w:val="28"/>
          <w:szCs w:val="28"/>
          <w:lang w:val="en-US"/>
        </w:rPr>
        <w:t xml:space="preserve">the clause may be </w:t>
      </w:r>
      <w:r w:rsidRPr="00E874B6">
        <w:rPr>
          <w:sz w:val="28"/>
          <w:szCs w:val="28"/>
          <w:u w:val="single"/>
          <w:lang w:val="en-US"/>
        </w:rPr>
        <w:t>connected in two ways:</w:t>
      </w:r>
    </w:p>
    <w:p w:rsidR="00E874B6" w:rsidRPr="00E874B6" w:rsidRDefault="00E874B6" w:rsidP="00E874B6">
      <w:pPr>
        <w:ind w:left="360"/>
        <w:rPr>
          <w:sz w:val="28"/>
          <w:szCs w:val="28"/>
          <w:u w:val="single"/>
          <w:lang w:val="en-US"/>
        </w:rPr>
      </w:pPr>
      <w:r w:rsidRPr="00E874B6">
        <w:rPr>
          <w:sz w:val="28"/>
          <w:szCs w:val="28"/>
          <w:u w:val="single"/>
          <w:lang w:val="en-US"/>
        </w:rPr>
        <w:t xml:space="preserve">                                          </w:t>
      </w:r>
    </w:p>
    <w:p w:rsidR="00E874B6" w:rsidRPr="00E874B6" w:rsidRDefault="00E874B6" w:rsidP="00E874B6">
      <w:pPr>
        <w:ind w:left="360"/>
        <w:jc w:val="center"/>
        <w:rPr>
          <w:b w:val="0"/>
          <w:sz w:val="28"/>
          <w:szCs w:val="28"/>
          <w:lang w:val="en-US"/>
        </w:rPr>
      </w:pPr>
      <w:r w:rsidRPr="00E874B6">
        <w:rPr>
          <w:b w:val="0"/>
          <w:noProof/>
          <w:sz w:val="28"/>
          <w:szCs w:val="28"/>
        </w:rPr>
        <w:drawing>
          <wp:inline distT="0" distB="0" distL="0" distR="0">
            <wp:extent cx="6410960" cy="321056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874B6" w:rsidRPr="00E874B6" w:rsidRDefault="00E874B6" w:rsidP="00E874B6">
      <w:pPr>
        <w:ind w:left="3600" w:hanging="3240"/>
        <w:rPr>
          <w:sz w:val="28"/>
          <w:szCs w:val="28"/>
          <w:lang w:val="en-US"/>
        </w:rPr>
      </w:pPr>
    </w:p>
    <w:p w:rsidR="00E874B6" w:rsidRPr="00E874B6" w:rsidRDefault="00E874B6" w:rsidP="00E874B6">
      <w:pPr>
        <w:ind w:left="360"/>
        <w:rPr>
          <w:b w:val="0"/>
          <w:i/>
          <w:sz w:val="28"/>
          <w:szCs w:val="28"/>
          <w:lang w:val="en-US"/>
        </w:rPr>
      </w:pPr>
      <w:r w:rsidRPr="00E874B6">
        <w:rPr>
          <w:sz w:val="28"/>
          <w:szCs w:val="28"/>
          <w:lang w:val="en-US"/>
        </w:rPr>
        <w:t xml:space="preserve">1) </w:t>
      </w:r>
      <w:proofErr w:type="spellStart"/>
      <w:proofErr w:type="gramStart"/>
      <w:r w:rsidRPr="00E874B6">
        <w:rPr>
          <w:sz w:val="28"/>
          <w:szCs w:val="28"/>
          <w:lang w:val="en-US"/>
        </w:rPr>
        <w:t>syndetically</w:t>
      </w:r>
      <w:proofErr w:type="spellEnd"/>
      <w:proofErr w:type="gramEnd"/>
      <w:r w:rsidRPr="00E874B6">
        <w:rPr>
          <w:b w:val="0"/>
          <w:sz w:val="28"/>
          <w:szCs w:val="28"/>
          <w:lang w:val="en-US"/>
        </w:rPr>
        <w:t xml:space="preserve">: </w:t>
      </w:r>
      <w:r w:rsidRPr="00E874B6">
        <w:rPr>
          <w:b w:val="0"/>
          <w:i/>
          <w:sz w:val="28"/>
          <w:szCs w:val="28"/>
          <w:lang w:val="en-US"/>
        </w:rPr>
        <w:t xml:space="preserve">a) The darkness was thinning, </w:t>
      </w:r>
      <w:r w:rsidRPr="00E874B6">
        <w:rPr>
          <w:i/>
          <w:sz w:val="28"/>
          <w:szCs w:val="28"/>
          <w:lang w:val="en-US"/>
        </w:rPr>
        <w:t>but</w:t>
      </w:r>
      <w:r w:rsidRPr="00E874B6">
        <w:rPr>
          <w:b w:val="0"/>
          <w:i/>
          <w:sz w:val="28"/>
          <w:szCs w:val="28"/>
          <w:lang w:val="en-US"/>
        </w:rPr>
        <w:t xml:space="preserve"> the street was still dimly lighted.</w:t>
      </w:r>
    </w:p>
    <w:p w:rsidR="00E874B6" w:rsidRPr="00E874B6" w:rsidRDefault="00E874B6" w:rsidP="00E874B6">
      <w:pPr>
        <w:ind w:left="3600" w:hanging="3240"/>
        <w:rPr>
          <w:b w:val="0"/>
          <w:i/>
          <w:sz w:val="28"/>
          <w:szCs w:val="28"/>
          <w:lang w:val="en-US"/>
        </w:rPr>
      </w:pPr>
      <w:r w:rsidRPr="00E874B6">
        <w:rPr>
          <w:b w:val="0"/>
          <w:i/>
          <w:sz w:val="28"/>
          <w:szCs w:val="28"/>
          <w:lang w:val="en-US"/>
        </w:rPr>
        <w:t xml:space="preserve">                          b)</w:t>
      </w:r>
      <w:r w:rsidRPr="00E874B6">
        <w:rPr>
          <w:b w:val="0"/>
          <w:sz w:val="28"/>
          <w:szCs w:val="28"/>
          <w:lang w:val="en-US"/>
        </w:rPr>
        <w:t xml:space="preserve"> </w:t>
      </w:r>
      <w:r w:rsidRPr="00E874B6">
        <w:rPr>
          <w:b w:val="0"/>
          <w:i/>
          <w:sz w:val="28"/>
          <w:szCs w:val="28"/>
          <w:lang w:val="en-US"/>
        </w:rPr>
        <w:t xml:space="preserve">He knew there were excuses, </w:t>
      </w:r>
      <w:r w:rsidRPr="00E874B6">
        <w:rPr>
          <w:i/>
          <w:sz w:val="28"/>
          <w:szCs w:val="28"/>
          <w:lang w:val="en-US"/>
        </w:rPr>
        <w:t>yet</w:t>
      </w:r>
      <w:r w:rsidRPr="00E874B6">
        <w:rPr>
          <w:b w:val="0"/>
          <w:i/>
          <w:sz w:val="28"/>
          <w:szCs w:val="28"/>
          <w:lang w:val="en-US"/>
        </w:rPr>
        <w:t xml:space="preserve"> he felt sick at heart.</w:t>
      </w:r>
    </w:p>
    <w:p w:rsidR="00E874B6" w:rsidRPr="00E874B6" w:rsidRDefault="00E874B6" w:rsidP="00E874B6">
      <w:pPr>
        <w:ind w:left="3600" w:hanging="3240"/>
        <w:rPr>
          <w:b w:val="0"/>
          <w:i/>
          <w:sz w:val="28"/>
          <w:szCs w:val="28"/>
          <w:lang w:val="en-US"/>
        </w:rPr>
      </w:pPr>
    </w:p>
    <w:p w:rsidR="00E874B6" w:rsidRPr="00E874B6" w:rsidRDefault="00E874B6" w:rsidP="00E874B6">
      <w:pPr>
        <w:ind w:left="3600" w:hanging="3240"/>
        <w:rPr>
          <w:b w:val="0"/>
          <w:i/>
          <w:sz w:val="28"/>
          <w:szCs w:val="28"/>
          <w:lang w:val="en-US"/>
        </w:rPr>
      </w:pPr>
      <w:r w:rsidRPr="00E874B6">
        <w:rPr>
          <w:sz w:val="28"/>
          <w:szCs w:val="28"/>
          <w:lang w:val="en-US"/>
        </w:rPr>
        <w:t xml:space="preserve">2) </w:t>
      </w:r>
      <w:proofErr w:type="gramStart"/>
      <w:r w:rsidRPr="00E874B6">
        <w:rPr>
          <w:sz w:val="28"/>
          <w:szCs w:val="28"/>
          <w:lang w:val="en-US"/>
        </w:rPr>
        <w:t>asyndetically</w:t>
      </w:r>
      <w:proofErr w:type="gramEnd"/>
      <w:r w:rsidRPr="00E874B6">
        <w:rPr>
          <w:sz w:val="28"/>
          <w:szCs w:val="28"/>
          <w:lang w:val="en-US"/>
        </w:rPr>
        <w:t>:</w:t>
      </w:r>
      <w:r w:rsidRPr="00E874B6">
        <w:rPr>
          <w:b w:val="0"/>
          <w:sz w:val="28"/>
          <w:szCs w:val="28"/>
          <w:lang w:val="en-US"/>
        </w:rPr>
        <w:t xml:space="preserve"> </w:t>
      </w:r>
      <w:r w:rsidRPr="00E874B6">
        <w:rPr>
          <w:b w:val="0"/>
          <w:i/>
          <w:sz w:val="28"/>
          <w:szCs w:val="28"/>
          <w:lang w:val="en-US"/>
        </w:rPr>
        <w:t>The rain fell softly, the house was quiet.</w:t>
      </w:r>
    </w:p>
    <w:p w:rsidR="00E874B6" w:rsidRPr="00E874B6" w:rsidRDefault="00E874B6" w:rsidP="00E874B6">
      <w:pPr>
        <w:ind w:left="3600" w:hanging="3240"/>
        <w:rPr>
          <w:b w:val="0"/>
          <w:sz w:val="28"/>
          <w:szCs w:val="28"/>
          <w:lang w:val="en-US"/>
        </w:rPr>
      </w:pPr>
    </w:p>
    <w:p w:rsidR="00E874B6" w:rsidRPr="00E874B6" w:rsidRDefault="00E874B6" w:rsidP="00E874B6">
      <w:pPr>
        <w:ind w:left="3600" w:hanging="3240"/>
        <w:rPr>
          <w:b w:val="0"/>
          <w:sz w:val="28"/>
          <w:szCs w:val="28"/>
          <w:lang w:val="en-US"/>
        </w:rPr>
      </w:pPr>
    </w:p>
    <w:p w:rsidR="00E874B6" w:rsidRPr="00E874B6" w:rsidRDefault="00E874B6" w:rsidP="00E874B6">
      <w:pPr>
        <w:rPr>
          <w:sz w:val="28"/>
          <w:szCs w:val="28"/>
          <w:lang w:val="en-US"/>
        </w:rPr>
      </w:pPr>
      <w:r w:rsidRPr="00E874B6">
        <w:rPr>
          <w:b w:val="0"/>
          <w:i/>
          <w:sz w:val="28"/>
          <w:szCs w:val="28"/>
          <w:lang w:val="en-US"/>
        </w:rPr>
        <w:t xml:space="preserve">                                                        </w:t>
      </w:r>
      <w:r w:rsidRPr="00E874B6">
        <w:rPr>
          <w:sz w:val="28"/>
          <w:szCs w:val="28"/>
          <w:lang w:val="en-US"/>
        </w:rPr>
        <w:t>The types of coordination:</w:t>
      </w:r>
    </w:p>
    <w:p w:rsidR="00E874B6" w:rsidRPr="00E874B6" w:rsidRDefault="00E874B6" w:rsidP="00E874B6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4350"/>
        <w:gridCol w:w="2624"/>
      </w:tblGrid>
      <w:tr w:rsidR="00E874B6" w:rsidRPr="00E874B6" w:rsidTr="009672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center"/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>The types of coordination: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center"/>
              <w:rPr>
                <w:sz w:val="28"/>
                <w:szCs w:val="28"/>
              </w:rPr>
            </w:pPr>
            <w:r w:rsidRPr="00E874B6">
              <w:rPr>
                <w:sz w:val="28"/>
                <w:szCs w:val="28"/>
                <w:lang w:val="en-US"/>
              </w:rPr>
              <w:t>Expressed by: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center"/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>Examples</w:t>
            </w:r>
          </w:p>
        </w:tc>
      </w:tr>
      <w:tr w:rsidR="00E874B6" w:rsidRPr="00E874B6" w:rsidTr="009672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>copulative coordination</w:t>
            </w:r>
          </w:p>
          <w:p w:rsidR="00E874B6" w:rsidRPr="00E874B6" w:rsidRDefault="00E874B6" w:rsidP="0096721E">
            <w:pPr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( connects the ideas)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i/>
                <w:sz w:val="28"/>
                <w:szCs w:val="28"/>
                <w:lang w:val="en-US"/>
              </w:rPr>
              <w:t>and</w:t>
            </w:r>
            <w:proofErr w:type="gramEnd"/>
            <w:r w:rsidRPr="00E874B6">
              <w:rPr>
                <w:b w:val="0"/>
                <w:i/>
                <w:sz w:val="28"/>
                <w:szCs w:val="28"/>
                <w:lang w:val="en-US"/>
              </w:rPr>
              <w:t>, nor, neither...nor, not only...but (also).</w:t>
            </w: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i/>
                <w:sz w:val="28"/>
                <w:szCs w:val="28"/>
                <w:lang w:val="en-US"/>
              </w:rPr>
              <w:t xml:space="preserve">Not only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did he speak more correctly, </w:t>
            </w:r>
            <w:r w:rsidRPr="00E874B6">
              <w:rPr>
                <w:i/>
                <w:sz w:val="28"/>
                <w:szCs w:val="28"/>
                <w:lang w:val="en-US"/>
              </w:rPr>
              <w:t>but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he spoke more easily.</w:t>
            </w:r>
          </w:p>
        </w:tc>
      </w:tr>
      <w:tr w:rsidR="00E874B6" w:rsidRPr="00E874B6" w:rsidTr="009672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>disjunctive coordination</w:t>
            </w:r>
          </w:p>
          <w:p w:rsidR="00E874B6" w:rsidRPr="00E874B6" w:rsidRDefault="00E874B6" w:rsidP="0096721E">
            <w:pPr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( indicates choice)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b w:val="0"/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i/>
                <w:sz w:val="28"/>
                <w:szCs w:val="28"/>
                <w:lang w:val="en-US"/>
              </w:rPr>
              <w:t>or</w:t>
            </w:r>
            <w:proofErr w:type="gramEnd"/>
            <w:r w:rsidRPr="00E874B6">
              <w:rPr>
                <w:b w:val="0"/>
                <w:i/>
                <w:sz w:val="28"/>
                <w:szCs w:val="28"/>
                <w:lang w:val="en-US"/>
              </w:rPr>
              <w:t>, else, or else, either...or, otherwise.</w:t>
            </w: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i/>
                <w:sz w:val="28"/>
                <w:szCs w:val="28"/>
                <w:lang w:val="en-US"/>
              </w:rPr>
              <w:t xml:space="preserve">Either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our union must be consecrated and sealed by marriage </w:t>
            </w:r>
            <w:r w:rsidRPr="00E874B6">
              <w:rPr>
                <w:i/>
                <w:sz w:val="28"/>
                <w:szCs w:val="28"/>
                <w:lang w:val="en-US"/>
              </w:rPr>
              <w:t xml:space="preserve">or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it cannot exist.</w:t>
            </w:r>
          </w:p>
        </w:tc>
      </w:tr>
      <w:tr w:rsidR="00E874B6" w:rsidRPr="00E874B6" w:rsidTr="009672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 xml:space="preserve">adversative </w:t>
            </w:r>
            <w:r w:rsidRPr="00E874B6">
              <w:rPr>
                <w:sz w:val="28"/>
                <w:szCs w:val="28"/>
                <w:lang w:val="en-US"/>
              </w:rPr>
              <w:lastRenderedPageBreak/>
              <w:t>coordination</w:t>
            </w:r>
          </w:p>
          <w:p w:rsidR="00E874B6" w:rsidRPr="00E874B6" w:rsidRDefault="00E874B6" w:rsidP="0096721E">
            <w:pPr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( shows opposition)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b w:val="0"/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i/>
                <w:sz w:val="28"/>
                <w:szCs w:val="28"/>
                <w:lang w:val="en-US"/>
              </w:rPr>
              <w:lastRenderedPageBreak/>
              <w:t>but</w:t>
            </w:r>
            <w:proofErr w:type="gramEnd"/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, while, whereas, nevertheless,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lastRenderedPageBreak/>
              <w:t>still, yet.</w:t>
            </w: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lastRenderedPageBreak/>
              <w:t xml:space="preserve">I was not unhappy,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lastRenderedPageBreak/>
              <w:t xml:space="preserve">not much afraid, </w:t>
            </w:r>
            <w:r w:rsidRPr="00E874B6">
              <w:rPr>
                <w:i/>
                <w:sz w:val="28"/>
                <w:szCs w:val="28"/>
                <w:lang w:val="en-US"/>
              </w:rPr>
              <w:t>yet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I wept.</w:t>
            </w:r>
          </w:p>
          <w:p w:rsidR="00E874B6" w:rsidRPr="00E874B6" w:rsidRDefault="00E874B6" w:rsidP="0096721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74B6" w:rsidRPr="00E874B6" w:rsidTr="0096721E">
        <w:trPr>
          <w:trHeight w:val="20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lastRenderedPageBreak/>
              <w:t>causative – consecutive coordination</w:t>
            </w:r>
          </w:p>
          <w:p w:rsidR="00E874B6" w:rsidRPr="00E874B6" w:rsidRDefault="00E874B6" w:rsidP="0096721E">
            <w:pPr>
              <w:rPr>
                <w:b w:val="0"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b w:val="0"/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i/>
                <w:sz w:val="28"/>
                <w:szCs w:val="28"/>
                <w:lang w:val="en-US"/>
              </w:rPr>
              <w:t>for</w:t>
            </w:r>
            <w:proofErr w:type="gramEnd"/>
            <w:r w:rsidRPr="00E874B6">
              <w:rPr>
                <w:b w:val="0"/>
                <w:i/>
                <w:sz w:val="28"/>
                <w:szCs w:val="28"/>
                <w:lang w:val="en-US"/>
              </w:rPr>
              <w:t>, so, therefore, accordingly, consequently, hence.</w:t>
            </w:r>
          </w:p>
          <w:p w:rsidR="00E874B6" w:rsidRPr="00E874B6" w:rsidRDefault="00E874B6" w:rsidP="0096721E">
            <w:pPr>
              <w:ind w:left="360"/>
              <w:rPr>
                <w:b w:val="0"/>
                <w:i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i/>
                <w:sz w:val="28"/>
                <w:szCs w:val="28"/>
                <w:lang w:val="en-US"/>
              </w:rPr>
              <w:t>NB.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E874B6">
              <w:rPr>
                <w:sz w:val="28"/>
                <w:szCs w:val="28"/>
                <w:lang w:val="en-US"/>
              </w:rPr>
              <w:t xml:space="preserve">For 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introduces coordinate clauses explaining the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preceding statement.</w:t>
            </w:r>
          </w:p>
          <w:p w:rsidR="00E874B6" w:rsidRPr="00E874B6" w:rsidRDefault="00E874B6" w:rsidP="0096721E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>So, therefore, accordingly, consequently, hence</w:t>
            </w:r>
            <w:r w:rsidRPr="00E874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introduces coordinate clauses denoting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cause, consequence and result.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B6" w:rsidRPr="00E874B6" w:rsidRDefault="00E874B6" w:rsidP="0096721E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>There was something strange with him</w:t>
            </w:r>
            <w:r w:rsidRPr="00E874B6">
              <w:rPr>
                <w:i/>
                <w:sz w:val="28"/>
                <w:szCs w:val="28"/>
                <w:lang w:val="en-US"/>
              </w:rPr>
              <w:t xml:space="preserve">, for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he was strangely grave and looked ill.</w:t>
            </w:r>
          </w:p>
          <w:p w:rsidR="00E874B6" w:rsidRPr="00E874B6" w:rsidRDefault="00E874B6" w:rsidP="0096721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874B6" w:rsidRPr="00E874B6" w:rsidRDefault="00E874B6" w:rsidP="00E874B6">
      <w:pPr>
        <w:jc w:val="center"/>
        <w:rPr>
          <w:sz w:val="28"/>
          <w:szCs w:val="28"/>
          <w:lang w:val="en-US"/>
        </w:rPr>
      </w:pPr>
    </w:p>
    <w:p w:rsidR="00E874B6" w:rsidRPr="00E874B6" w:rsidRDefault="00E874B6" w:rsidP="00E874B6">
      <w:pPr>
        <w:jc w:val="center"/>
        <w:rPr>
          <w:sz w:val="28"/>
          <w:szCs w:val="28"/>
          <w:lang w:val="en-US"/>
        </w:rPr>
      </w:pPr>
    </w:p>
    <w:p w:rsidR="00E874B6" w:rsidRPr="00E874B6" w:rsidRDefault="00E874B6" w:rsidP="00E874B6">
      <w:pPr>
        <w:jc w:val="center"/>
        <w:rPr>
          <w:b w:val="0"/>
          <w:i/>
          <w:sz w:val="28"/>
          <w:szCs w:val="28"/>
          <w:lang w:val="en-US"/>
        </w:rPr>
      </w:pPr>
      <w:r w:rsidRPr="00E874B6">
        <w:rPr>
          <w:sz w:val="28"/>
          <w:szCs w:val="28"/>
          <w:lang w:val="en-US"/>
        </w:rPr>
        <w:t>THE COMPLEX SENTENCE</w:t>
      </w:r>
      <w:r w:rsidRPr="00E874B6">
        <w:rPr>
          <w:b w:val="0"/>
          <w:i/>
          <w:sz w:val="28"/>
          <w:szCs w:val="28"/>
          <w:lang w:val="en-US"/>
        </w:rPr>
        <w:t xml:space="preserve">     </w:t>
      </w:r>
      <w:proofErr w:type="gramStart"/>
      <w:r w:rsidRPr="00E874B6">
        <w:rPr>
          <w:b w:val="0"/>
          <w:i/>
          <w:sz w:val="28"/>
          <w:szCs w:val="28"/>
          <w:lang w:val="en-US"/>
        </w:rPr>
        <w:t xml:space="preserve">( </w:t>
      </w:r>
      <w:proofErr w:type="spellStart"/>
      <w:r w:rsidRPr="00E874B6">
        <w:rPr>
          <w:b w:val="0"/>
          <w:i/>
          <w:sz w:val="28"/>
          <w:szCs w:val="28"/>
          <w:lang w:val="en-US"/>
        </w:rPr>
        <w:t>Fraza</w:t>
      </w:r>
      <w:proofErr w:type="spellEnd"/>
      <w:proofErr w:type="gramEnd"/>
      <w:r w:rsidRPr="00E874B6">
        <w:rPr>
          <w:b w:val="0"/>
          <w:i/>
          <w:sz w:val="28"/>
          <w:szCs w:val="28"/>
          <w:lang w:val="en-US"/>
        </w:rPr>
        <w:t xml:space="preserve"> </w:t>
      </w:r>
      <w:proofErr w:type="spellStart"/>
      <w:r w:rsidRPr="00E874B6">
        <w:rPr>
          <w:b w:val="0"/>
          <w:i/>
          <w:sz w:val="28"/>
          <w:szCs w:val="28"/>
          <w:lang w:val="en-US"/>
        </w:rPr>
        <w:t>prin</w:t>
      </w:r>
      <w:proofErr w:type="spellEnd"/>
      <w:r w:rsidRPr="00E874B6">
        <w:rPr>
          <w:b w:val="0"/>
          <w:i/>
          <w:sz w:val="28"/>
          <w:szCs w:val="28"/>
          <w:lang w:val="en-US"/>
        </w:rPr>
        <w:t xml:space="preserve"> </w:t>
      </w:r>
      <w:proofErr w:type="spellStart"/>
      <w:r w:rsidRPr="00E874B6">
        <w:rPr>
          <w:b w:val="0"/>
          <w:i/>
          <w:sz w:val="28"/>
          <w:szCs w:val="28"/>
          <w:lang w:val="en-US"/>
        </w:rPr>
        <w:t>subordonare</w:t>
      </w:r>
      <w:proofErr w:type="spellEnd"/>
      <w:r w:rsidRPr="00E874B6">
        <w:rPr>
          <w:b w:val="0"/>
          <w:i/>
          <w:sz w:val="28"/>
          <w:szCs w:val="28"/>
          <w:lang w:val="en-US"/>
        </w:rPr>
        <w:t>)</w:t>
      </w:r>
    </w:p>
    <w:p w:rsidR="00E874B6" w:rsidRPr="00E874B6" w:rsidRDefault="00E874B6" w:rsidP="00E874B6">
      <w:pPr>
        <w:jc w:val="center"/>
        <w:rPr>
          <w:b w:val="0"/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E874B6" w:rsidRPr="00E874B6" w:rsidTr="0096721E">
        <w:tc>
          <w:tcPr>
            <w:tcW w:w="5381" w:type="dxa"/>
          </w:tcPr>
          <w:p w:rsidR="00E874B6" w:rsidRPr="00E874B6" w:rsidRDefault="00E874B6" w:rsidP="0096721E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Characteristics</w:t>
            </w:r>
          </w:p>
        </w:tc>
        <w:tc>
          <w:tcPr>
            <w:tcW w:w="5381" w:type="dxa"/>
          </w:tcPr>
          <w:p w:rsidR="00E874B6" w:rsidRPr="00E874B6" w:rsidRDefault="00E874B6" w:rsidP="0096721E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Examples</w:t>
            </w:r>
          </w:p>
        </w:tc>
      </w:tr>
      <w:tr w:rsidR="00E874B6" w:rsidRPr="00E874B6" w:rsidTr="0096721E">
        <w:tc>
          <w:tcPr>
            <w:tcW w:w="5381" w:type="dxa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b w:val="0"/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sz w:val="28"/>
                <w:szCs w:val="28"/>
                <w:lang w:val="en-US"/>
              </w:rPr>
              <w:t>it</w:t>
            </w:r>
            <w:proofErr w:type="gramEnd"/>
            <w:r w:rsidRPr="00E874B6">
              <w:rPr>
                <w:b w:val="0"/>
                <w:sz w:val="28"/>
                <w:szCs w:val="28"/>
                <w:lang w:val="en-US"/>
              </w:rPr>
              <w:t xml:space="preserve"> consists of </w:t>
            </w:r>
            <w:r w:rsidRPr="00E874B6">
              <w:rPr>
                <w:b w:val="0"/>
                <w:i/>
                <w:sz w:val="28"/>
                <w:szCs w:val="28"/>
                <w:u w:val="single"/>
                <w:lang w:val="en-US"/>
              </w:rPr>
              <w:t>a principal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clause </w:t>
            </w:r>
            <w:r w:rsidRPr="00E874B6">
              <w:rPr>
                <w:b w:val="0"/>
                <w:sz w:val="28"/>
                <w:szCs w:val="28"/>
                <w:lang w:val="en-US"/>
              </w:rPr>
              <w:t>and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</w:t>
            </w:r>
            <w:r w:rsidRPr="00E874B6">
              <w:rPr>
                <w:b w:val="0"/>
                <w:i/>
                <w:sz w:val="28"/>
                <w:szCs w:val="28"/>
                <w:u w:val="single"/>
                <w:lang w:val="en-US"/>
              </w:rPr>
              <w:t>one or more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</w:t>
            </w:r>
            <w:r w:rsidRPr="00E874B6">
              <w:rPr>
                <w:b w:val="0"/>
                <w:i/>
                <w:sz w:val="28"/>
                <w:szCs w:val="28"/>
                <w:u w:val="single"/>
                <w:lang w:val="en-US"/>
              </w:rPr>
              <w:t>subordinate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clauses.</w:t>
            </w:r>
          </w:p>
        </w:tc>
        <w:tc>
          <w:tcPr>
            <w:tcW w:w="5381" w:type="dxa"/>
          </w:tcPr>
          <w:p w:rsidR="00E874B6" w:rsidRPr="00E874B6" w:rsidRDefault="00E874B6" w:rsidP="0096721E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E874B6" w:rsidRPr="00E874B6" w:rsidTr="0096721E">
        <w:tc>
          <w:tcPr>
            <w:tcW w:w="5381" w:type="dxa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b w:val="0"/>
                <w:sz w:val="28"/>
                <w:szCs w:val="28"/>
                <w:lang w:val="en-US"/>
              </w:rPr>
              <w:t>The clauses may be linked in two ways:</w:t>
            </w:r>
          </w:p>
          <w:p w:rsidR="00E874B6" w:rsidRPr="00E874B6" w:rsidRDefault="00E874B6" w:rsidP="0096721E">
            <w:pPr>
              <w:ind w:left="360"/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E874B6">
              <w:rPr>
                <w:sz w:val="28"/>
                <w:szCs w:val="28"/>
                <w:lang w:val="en-US"/>
              </w:rPr>
              <w:t>syndetically</w:t>
            </w:r>
            <w:proofErr w:type="spellEnd"/>
            <w:r w:rsidRPr="00E874B6">
              <w:rPr>
                <w:b w:val="0"/>
                <w:sz w:val="28"/>
                <w:szCs w:val="28"/>
                <w:lang w:val="en-US"/>
              </w:rPr>
              <w:t xml:space="preserve">, i.e. by means of subordinating conjunctions or connectives: </w:t>
            </w:r>
          </w:p>
          <w:p w:rsidR="00E874B6" w:rsidRPr="00E874B6" w:rsidRDefault="00E874B6" w:rsidP="0096721E">
            <w:pPr>
              <w:ind w:left="360"/>
              <w:rPr>
                <w:b w:val="0"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ind w:left="360"/>
              <w:rPr>
                <w:b w:val="0"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ind w:left="540" w:hanging="180"/>
              <w:rPr>
                <w:b w:val="0"/>
                <w:sz w:val="28"/>
                <w:szCs w:val="28"/>
                <w:lang w:val="en-US"/>
              </w:rPr>
            </w:pPr>
            <w:r w:rsidRPr="00E874B6">
              <w:rPr>
                <w:sz w:val="28"/>
                <w:szCs w:val="28"/>
                <w:lang w:val="en-US"/>
              </w:rPr>
              <w:t xml:space="preserve">2) </w:t>
            </w:r>
            <w:proofErr w:type="gramStart"/>
            <w:r w:rsidRPr="00E874B6">
              <w:rPr>
                <w:sz w:val="28"/>
                <w:szCs w:val="28"/>
                <w:lang w:val="en-US"/>
              </w:rPr>
              <w:t>asyndetically</w:t>
            </w:r>
            <w:proofErr w:type="gramEnd"/>
            <w:r w:rsidRPr="00E874B6">
              <w:rPr>
                <w:sz w:val="28"/>
                <w:szCs w:val="28"/>
                <w:lang w:val="en-US"/>
              </w:rPr>
              <w:t xml:space="preserve">, 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i.e.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without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 a conjunction or connective. </w:t>
            </w:r>
          </w:p>
        </w:tc>
        <w:tc>
          <w:tcPr>
            <w:tcW w:w="5381" w:type="dxa"/>
          </w:tcPr>
          <w:p w:rsidR="00E874B6" w:rsidRPr="00E874B6" w:rsidRDefault="00E874B6" w:rsidP="0096721E">
            <w:pPr>
              <w:ind w:left="3600" w:hanging="3240"/>
              <w:rPr>
                <w:b w:val="0"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ind w:left="19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More and more she became convinced </w:t>
            </w:r>
            <w:r w:rsidRPr="00E874B6">
              <w:rPr>
                <w:i/>
                <w:sz w:val="28"/>
                <w:szCs w:val="28"/>
                <w:lang w:val="en-US"/>
              </w:rPr>
              <w:t xml:space="preserve">that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some misfortune had overtaken Paul. (conjunction)</w:t>
            </w:r>
          </w:p>
          <w:p w:rsidR="00E874B6" w:rsidRPr="00E874B6" w:rsidRDefault="00E874B6" w:rsidP="0096721E">
            <w:pPr>
              <w:ind w:left="19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All </w:t>
            </w:r>
            <w:r w:rsidRPr="00E874B6">
              <w:rPr>
                <w:i/>
                <w:sz w:val="28"/>
                <w:szCs w:val="28"/>
                <w:lang w:val="en-US"/>
              </w:rPr>
              <w:t>that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he had sought for and achieved seemed suddenly to have no meaning. (connective)  </w:t>
            </w:r>
          </w:p>
          <w:p w:rsidR="00E874B6" w:rsidRPr="00E874B6" w:rsidRDefault="00E874B6" w:rsidP="0096721E">
            <w:pPr>
              <w:ind w:left="19"/>
              <w:rPr>
                <w:b w:val="0"/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His steps quickened </w:t>
            </w:r>
            <w:r w:rsidRPr="00E874B6">
              <w:rPr>
                <w:i/>
                <w:sz w:val="28"/>
                <w:szCs w:val="28"/>
                <w:lang w:val="en-US"/>
              </w:rPr>
              <w:t>as he set out for the hotel.</w:t>
            </w:r>
          </w:p>
          <w:p w:rsidR="00E874B6" w:rsidRPr="00E874B6" w:rsidRDefault="00E874B6" w:rsidP="0096721E">
            <w:pPr>
              <w:ind w:left="19"/>
              <w:rPr>
                <w:b w:val="0"/>
                <w:i/>
                <w:sz w:val="28"/>
                <w:szCs w:val="28"/>
                <w:lang w:val="en-US"/>
              </w:rPr>
            </w:pPr>
          </w:p>
          <w:p w:rsidR="00E874B6" w:rsidRPr="00E874B6" w:rsidRDefault="00E874B6" w:rsidP="0096721E">
            <w:pPr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E874B6" w:rsidRPr="00E874B6" w:rsidTr="0096721E">
        <w:tc>
          <w:tcPr>
            <w:tcW w:w="5381" w:type="dxa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sz w:val="28"/>
                <w:szCs w:val="28"/>
                <w:lang w:val="en-US"/>
              </w:rPr>
              <w:t>it</w:t>
            </w:r>
            <w:proofErr w:type="gramEnd"/>
            <w:r w:rsidRPr="00E874B6">
              <w:rPr>
                <w:b w:val="0"/>
                <w:sz w:val="28"/>
                <w:szCs w:val="28"/>
                <w:lang w:val="en-US"/>
              </w:rPr>
              <w:t xml:space="preserve"> may contain 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>two or more homogenous clauses</w:t>
            </w:r>
            <w:r w:rsidRPr="00E874B6">
              <w:rPr>
                <w:b w:val="0"/>
                <w:sz w:val="28"/>
                <w:szCs w:val="28"/>
                <w:lang w:val="en-US"/>
              </w:rPr>
              <w:t xml:space="preserve"> coordinated with each other.</w:t>
            </w:r>
          </w:p>
          <w:p w:rsidR="00E874B6" w:rsidRPr="00E874B6" w:rsidRDefault="00E874B6" w:rsidP="0096721E">
            <w:pPr>
              <w:ind w:left="36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E874B6" w:rsidRPr="00E874B6" w:rsidRDefault="00E874B6" w:rsidP="0096721E">
            <w:pPr>
              <w:ind w:left="19"/>
              <w:rPr>
                <w:i/>
                <w:sz w:val="28"/>
                <w:szCs w:val="28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They were all obstinately of opinion </w:t>
            </w:r>
            <w:r w:rsidRPr="00E874B6">
              <w:rPr>
                <w:i/>
                <w:sz w:val="28"/>
                <w:szCs w:val="28"/>
                <w:lang w:val="en-US"/>
              </w:rPr>
              <w:t>that the poor girl had stolen the moonstone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, and </w:t>
            </w:r>
            <w:r w:rsidRPr="00E874B6">
              <w:rPr>
                <w:i/>
                <w:sz w:val="28"/>
                <w:szCs w:val="28"/>
                <w:lang w:val="en-US"/>
              </w:rPr>
              <w:t>that she had destroyed herself in terror of being found out.</w:t>
            </w:r>
          </w:p>
        </w:tc>
      </w:tr>
      <w:tr w:rsidR="00E874B6" w:rsidRPr="00E874B6" w:rsidTr="0096721E">
        <w:tc>
          <w:tcPr>
            <w:tcW w:w="5381" w:type="dxa"/>
          </w:tcPr>
          <w:p w:rsidR="00E874B6" w:rsidRPr="00E874B6" w:rsidRDefault="00E874B6" w:rsidP="00E874B6">
            <w:pPr>
              <w:numPr>
                <w:ilvl w:val="0"/>
                <w:numId w:val="2"/>
              </w:numPr>
              <w:rPr>
                <w:i/>
                <w:sz w:val="28"/>
                <w:szCs w:val="28"/>
                <w:lang w:val="en-US"/>
              </w:rPr>
            </w:pPr>
            <w:proofErr w:type="gramStart"/>
            <w:r w:rsidRPr="00E874B6">
              <w:rPr>
                <w:b w:val="0"/>
                <w:sz w:val="28"/>
                <w:szCs w:val="28"/>
                <w:lang w:val="en-US"/>
              </w:rPr>
              <w:t>it</w:t>
            </w:r>
            <w:proofErr w:type="gramEnd"/>
            <w:r w:rsidRPr="00E874B6">
              <w:rPr>
                <w:b w:val="0"/>
                <w:sz w:val="28"/>
                <w:szCs w:val="28"/>
                <w:lang w:val="en-US"/>
              </w:rPr>
              <w:t xml:space="preserve"> may be subordinated to the principal clause or to another subordinate clause. </w:t>
            </w:r>
          </w:p>
          <w:p w:rsidR="00E874B6" w:rsidRPr="00E874B6" w:rsidRDefault="00E874B6" w:rsidP="0096721E">
            <w:pPr>
              <w:ind w:left="36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E874B6" w:rsidRPr="00E874B6" w:rsidRDefault="00E874B6" w:rsidP="0096721E">
            <w:pPr>
              <w:rPr>
                <w:sz w:val="28"/>
                <w:szCs w:val="28"/>
                <w:u w:val="single"/>
                <w:lang w:val="en-US"/>
              </w:rPr>
            </w:pP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I think </w:t>
            </w:r>
            <w:r w:rsidRPr="00E874B6">
              <w:rPr>
                <w:b w:val="0"/>
                <w:i/>
                <w:sz w:val="28"/>
                <w:szCs w:val="28"/>
                <w:u w:val="single"/>
                <w:lang w:val="en-US"/>
              </w:rPr>
              <w:t>I have noticed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 </w:t>
            </w:r>
            <w:r w:rsidRPr="00E874B6">
              <w:rPr>
                <w:i/>
                <w:sz w:val="28"/>
                <w:szCs w:val="28"/>
                <w:u w:val="single"/>
                <w:lang w:val="en-US"/>
              </w:rPr>
              <w:t>that they have an inconsistent way of speaking about her</w:t>
            </w:r>
            <w:r w:rsidRPr="00E874B6">
              <w:rPr>
                <w:b w:val="0"/>
                <w:i/>
                <w:sz w:val="28"/>
                <w:szCs w:val="28"/>
                <w:lang w:val="en-US"/>
              </w:rPr>
              <w:t xml:space="preserve">, </w:t>
            </w:r>
            <w:r w:rsidRPr="00E874B6">
              <w:rPr>
                <w:sz w:val="28"/>
                <w:szCs w:val="28"/>
                <w:u w:val="single"/>
                <w:lang w:val="en-US"/>
              </w:rPr>
              <w:t xml:space="preserve">as if she had made some great self- interested success in marrying Mr. </w:t>
            </w:r>
            <w:proofErr w:type="spellStart"/>
            <w:r w:rsidRPr="00E874B6">
              <w:rPr>
                <w:sz w:val="28"/>
                <w:szCs w:val="28"/>
                <w:u w:val="single"/>
                <w:lang w:val="en-US"/>
              </w:rPr>
              <w:t>Gowan</w:t>
            </w:r>
            <w:proofErr w:type="spellEnd"/>
            <w:r w:rsidRPr="00E874B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</w:tr>
    </w:tbl>
    <w:p w:rsidR="00E874B6" w:rsidRPr="00E874B6" w:rsidRDefault="00E874B6" w:rsidP="00E874B6">
      <w:pPr>
        <w:jc w:val="center"/>
        <w:rPr>
          <w:b w:val="0"/>
          <w:sz w:val="28"/>
          <w:szCs w:val="28"/>
          <w:lang w:val="en-US"/>
        </w:rPr>
      </w:pPr>
    </w:p>
    <w:p w:rsidR="00355DC1" w:rsidRPr="00E874B6" w:rsidRDefault="00355DC1" w:rsidP="00E874B6">
      <w:pPr>
        <w:rPr>
          <w:sz w:val="28"/>
          <w:szCs w:val="28"/>
          <w:lang w:val="en-US"/>
        </w:rPr>
      </w:pPr>
    </w:p>
    <w:sectPr w:rsidR="00355DC1" w:rsidRPr="00E874B6" w:rsidSect="0035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E22"/>
    <w:multiLevelType w:val="hybridMultilevel"/>
    <w:tmpl w:val="398AE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DB42C0"/>
    <w:multiLevelType w:val="hybridMultilevel"/>
    <w:tmpl w:val="00A05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B6"/>
    <w:rsid w:val="0000009D"/>
    <w:rsid w:val="00000EE2"/>
    <w:rsid w:val="0000464C"/>
    <w:rsid w:val="000126A3"/>
    <w:rsid w:val="00052E57"/>
    <w:rsid w:val="000652CF"/>
    <w:rsid w:val="00080DD5"/>
    <w:rsid w:val="000842F4"/>
    <w:rsid w:val="0009336D"/>
    <w:rsid w:val="000C5439"/>
    <w:rsid w:val="000C5524"/>
    <w:rsid w:val="001608BF"/>
    <w:rsid w:val="0018562B"/>
    <w:rsid w:val="001C4681"/>
    <w:rsid w:val="001F38D3"/>
    <w:rsid w:val="001F7B3F"/>
    <w:rsid w:val="002101BF"/>
    <w:rsid w:val="0021443B"/>
    <w:rsid w:val="00266587"/>
    <w:rsid w:val="00273D92"/>
    <w:rsid w:val="0027430E"/>
    <w:rsid w:val="002A1C79"/>
    <w:rsid w:val="002E3750"/>
    <w:rsid w:val="00323F89"/>
    <w:rsid w:val="0035022D"/>
    <w:rsid w:val="00352778"/>
    <w:rsid w:val="00355DC1"/>
    <w:rsid w:val="0038534B"/>
    <w:rsid w:val="00396CE6"/>
    <w:rsid w:val="003A0EED"/>
    <w:rsid w:val="003A5270"/>
    <w:rsid w:val="003B051B"/>
    <w:rsid w:val="003B688A"/>
    <w:rsid w:val="003D63F7"/>
    <w:rsid w:val="003E08B4"/>
    <w:rsid w:val="003E0FB8"/>
    <w:rsid w:val="003E58AD"/>
    <w:rsid w:val="003F315E"/>
    <w:rsid w:val="004210E3"/>
    <w:rsid w:val="00441304"/>
    <w:rsid w:val="004475C9"/>
    <w:rsid w:val="00447CA6"/>
    <w:rsid w:val="004559A7"/>
    <w:rsid w:val="0046255D"/>
    <w:rsid w:val="004762BB"/>
    <w:rsid w:val="00485512"/>
    <w:rsid w:val="004A68D9"/>
    <w:rsid w:val="004B3623"/>
    <w:rsid w:val="004D4165"/>
    <w:rsid w:val="00500E17"/>
    <w:rsid w:val="00507117"/>
    <w:rsid w:val="0051166D"/>
    <w:rsid w:val="00530DD9"/>
    <w:rsid w:val="00534FA4"/>
    <w:rsid w:val="00540A67"/>
    <w:rsid w:val="00546E90"/>
    <w:rsid w:val="005477D3"/>
    <w:rsid w:val="00582E50"/>
    <w:rsid w:val="00594135"/>
    <w:rsid w:val="00594575"/>
    <w:rsid w:val="0059617E"/>
    <w:rsid w:val="005B37A3"/>
    <w:rsid w:val="005D0AFD"/>
    <w:rsid w:val="005D6E7B"/>
    <w:rsid w:val="005E0D5E"/>
    <w:rsid w:val="005F3FD6"/>
    <w:rsid w:val="006126FA"/>
    <w:rsid w:val="00622856"/>
    <w:rsid w:val="006355DF"/>
    <w:rsid w:val="00644FB7"/>
    <w:rsid w:val="00647087"/>
    <w:rsid w:val="00670AF4"/>
    <w:rsid w:val="00691762"/>
    <w:rsid w:val="00697712"/>
    <w:rsid w:val="006A2911"/>
    <w:rsid w:val="006A4C06"/>
    <w:rsid w:val="006B10BA"/>
    <w:rsid w:val="006B5482"/>
    <w:rsid w:val="0070219B"/>
    <w:rsid w:val="00704AC6"/>
    <w:rsid w:val="007058ED"/>
    <w:rsid w:val="0070639B"/>
    <w:rsid w:val="007A770E"/>
    <w:rsid w:val="007B03CE"/>
    <w:rsid w:val="007B5833"/>
    <w:rsid w:val="007C3A06"/>
    <w:rsid w:val="007D3FA1"/>
    <w:rsid w:val="007D46DC"/>
    <w:rsid w:val="00810E90"/>
    <w:rsid w:val="00822645"/>
    <w:rsid w:val="00830F18"/>
    <w:rsid w:val="00833AC5"/>
    <w:rsid w:val="00840B7F"/>
    <w:rsid w:val="00852FF9"/>
    <w:rsid w:val="00853148"/>
    <w:rsid w:val="0085397A"/>
    <w:rsid w:val="008776E7"/>
    <w:rsid w:val="00892E6F"/>
    <w:rsid w:val="008B2757"/>
    <w:rsid w:val="008C2E9A"/>
    <w:rsid w:val="008D5819"/>
    <w:rsid w:val="008D6CF0"/>
    <w:rsid w:val="009369B2"/>
    <w:rsid w:val="009605F7"/>
    <w:rsid w:val="00973A2C"/>
    <w:rsid w:val="00996F75"/>
    <w:rsid w:val="009B4168"/>
    <w:rsid w:val="009B430B"/>
    <w:rsid w:val="009B4C5C"/>
    <w:rsid w:val="009C70CC"/>
    <w:rsid w:val="009E1861"/>
    <w:rsid w:val="009E226E"/>
    <w:rsid w:val="009E50FC"/>
    <w:rsid w:val="009F3980"/>
    <w:rsid w:val="009F3DF4"/>
    <w:rsid w:val="00A01C65"/>
    <w:rsid w:val="00A11AA1"/>
    <w:rsid w:val="00A3079F"/>
    <w:rsid w:val="00A371B2"/>
    <w:rsid w:val="00A5327F"/>
    <w:rsid w:val="00A66987"/>
    <w:rsid w:val="00A7495D"/>
    <w:rsid w:val="00A858F3"/>
    <w:rsid w:val="00AA5DEA"/>
    <w:rsid w:val="00AB1223"/>
    <w:rsid w:val="00AB69E6"/>
    <w:rsid w:val="00AE7D1A"/>
    <w:rsid w:val="00AF2E99"/>
    <w:rsid w:val="00B01A8F"/>
    <w:rsid w:val="00B06928"/>
    <w:rsid w:val="00B07088"/>
    <w:rsid w:val="00B27DAE"/>
    <w:rsid w:val="00B36FE6"/>
    <w:rsid w:val="00B50F0E"/>
    <w:rsid w:val="00B5791B"/>
    <w:rsid w:val="00B625A1"/>
    <w:rsid w:val="00BB3520"/>
    <w:rsid w:val="00BB52BF"/>
    <w:rsid w:val="00BC4770"/>
    <w:rsid w:val="00BD236F"/>
    <w:rsid w:val="00BD7330"/>
    <w:rsid w:val="00BE2165"/>
    <w:rsid w:val="00BF3413"/>
    <w:rsid w:val="00C209C9"/>
    <w:rsid w:val="00C252C7"/>
    <w:rsid w:val="00C33DD0"/>
    <w:rsid w:val="00C44742"/>
    <w:rsid w:val="00C470DB"/>
    <w:rsid w:val="00C50308"/>
    <w:rsid w:val="00C52CED"/>
    <w:rsid w:val="00C73B9C"/>
    <w:rsid w:val="00CC0060"/>
    <w:rsid w:val="00CC54AD"/>
    <w:rsid w:val="00CD1587"/>
    <w:rsid w:val="00D01A9E"/>
    <w:rsid w:val="00D12EC6"/>
    <w:rsid w:val="00D156F8"/>
    <w:rsid w:val="00D2357D"/>
    <w:rsid w:val="00D30E89"/>
    <w:rsid w:val="00D33838"/>
    <w:rsid w:val="00D33BF7"/>
    <w:rsid w:val="00D37E79"/>
    <w:rsid w:val="00D51C1D"/>
    <w:rsid w:val="00D55257"/>
    <w:rsid w:val="00D6332F"/>
    <w:rsid w:val="00D71180"/>
    <w:rsid w:val="00D93EB8"/>
    <w:rsid w:val="00DB67B6"/>
    <w:rsid w:val="00DB731F"/>
    <w:rsid w:val="00DF1CE4"/>
    <w:rsid w:val="00E01E73"/>
    <w:rsid w:val="00E14E48"/>
    <w:rsid w:val="00E35F56"/>
    <w:rsid w:val="00E515EF"/>
    <w:rsid w:val="00E524FE"/>
    <w:rsid w:val="00E560C7"/>
    <w:rsid w:val="00E571BE"/>
    <w:rsid w:val="00E729EE"/>
    <w:rsid w:val="00E874B6"/>
    <w:rsid w:val="00EA6892"/>
    <w:rsid w:val="00EC6E6B"/>
    <w:rsid w:val="00EF1321"/>
    <w:rsid w:val="00F20549"/>
    <w:rsid w:val="00F2506D"/>
    <w:rsid w:val="00F250AC"/>
    <w:rsid w:val="00F32570"/>
    <w:rsid w:val="00F5462B"/>
    <w:rsid w:val="00F554FD"/>
    <w:rsid w:val="00F65BF8"/>
    <w:rsid w:val="00F8239C"/>
    <w:rsid w:val="00F83DDC"/>
    <w:rsid w:val="00F9558F"/>
    <w:rsid w:val="00FB785E"/>
    <w:rsid w:val="00FC0114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B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0015A4-9EC4-4AB1-9BB5-F33C4FDAC9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8E7B9F5-F874-4EDA-A4A9-FCF75D7A100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The compound sentence </a:t>
          </a:r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is connected</a:t>
          </a:r>
          <a:endParaRPr lang="ru-RU" smtClean="0"/>
        </a:p>
      </dgm:t>
    </dgm:pt>
    <dgm:pt modelId="{8CF268AC-A36D-4DB6-9B40-B4DA83C657F2}" type="parTrans" cxnId="{183217A9-7E3E-4B68-99F6-D1AF979EFBDC}">
      <dgm:prSet/>
      <dgm:spPr/>
    </dgm:pt>
    <dgm:pt modelId="{4F2F1CA0-0446-4AF3-835B-A429EC57BEE9}" type="sibTrans" cxnId="{183217A9-7E3E-4B68-99F6-D1AF979EFBDC}">
      <dgm:prSet/>
      <dgm:spPr/>
    </dgm:pt>
    <dgm:pt modelId="{A948B3BF-FA73-4AB4-B943-DA5E1C202BF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syndetically by means of:</a:t>
          </a:r>
          <a:endParaRPr lang="ru-RU" smtClean="0"/>
        </a:p>
      </dgm:t>
    </dgm:pt>
    <dgm:pt modelId="{61000DF8-61D7-415F-85F3-F8115D638E01}" type="parTrans" cxnId="{B525FF9C-A582-441F-AC39-F64762D66992}">
      <dgm:prSet/>
      <dgm:spPr/>
    </dgm:pt>
    <dgm:pt modelId="{066B1BAE-6A0A-4FEC-A786-5D531DFDEC27}" type="sibTrans" cxnId="{B525FF9C-A582-441F-AC39-F64762D66992}">
      <dgm:prSet/>
      <dgm:spPr/>
    </dgm:pt>
    <dgm:pt modelId="{F7E2F235-8F29-46FF-9D63-EE55C8E3AC89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 coordinating conjunctions: </a:t>
          </a:r>
          <a:r>
            <a:rPr lang="en-US" b="1" i="1" baseline="0" smtClean="0">
              <a:latin typeface="Calibri"/>
            </a:rPr>
            <a:t>and, or, nor,  else, for, yet, but, still, etc </a:t>
          </a:r>
          <a:endParaRPr lang="ru-RU" smtClean="0"/>
        </a:p>
      </dgm:t>
    </dgm:pt>
    <dgm:pt modelId="{76CB07B7-DE78-466E-BE70-F048C53AD62D}" type="parTrans" cxnId="{425815C4-C25D-43BD-8E2D-FDC285A880F5}">
      <dgm:prSet/>
      <dgm:spPr/>
    </dgm:pt>
    <dgm:pt modelId="{84B58387-89F0-4368-864E-37CF77596FAC}" type="sibTrans" cxnId="{425815C4-C25D-43BD-8E2D-FDC285A880F5}">
      <dgm:prSet/>
      <dgm:spPr/>
    </dgm:pt>
    <dgm:pt modelId="{6E36ADCE-32A4-4961-BB56-3434209F1F99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conjunctive adverbs: </a:t>
          </a:r>
          <a:r>
            <a:rPr lang="en-US" b="1" i="1" baseline="0" smtClean="0">
              <a:latin typeface="Calibri"/>
            </a:rPr>
            <a:t>otherwise, however, still, yet, etc.</a:t>
          </a:r>
        </a:p>
      </dgm:t>
    </dgm:pt>
    <dgm:pt modelId="{ACEA293F-76B8-4F5C-B1C5-45CB9C437962}" type="parTrans" cxnId="{1D4BF959-965E-40A8-A1F4-64D7C6B89690}">
      <dgm:prSet/>
      <dgm:spPr/>
    </dgm:pt>
    <dgm:pt modelId="{6B699E9F-5937-4C36-9708-6ABF4C185919}" type="sibTrans" cxnId="{1D4BF959-965E-40A8-A1F4-64D7C6B89690}">
      <dgm:prSet/>
      <dgm:spPr/>
    </dgm:pt>
    <dgm:pt modelId="{80816EB2-DCA4-40D7-AB1D-D4A574C7924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asyndetically (without connectives)</a:t>
          </a:r>
          <a:endParaRPr lang="ru-RU" smtClean="0"/>
        </a:p>
      </dgm:t>
    </dgm:pt>
    <dgm:pt modelId="{BF27520E-6D5D-4AE3-B201-4993C1D32D72}" type="parTrans" cxnId="{691F41F4-665E-4AD3-B36C-A56C83699C0B}">
      <dgm:prSet/>
      <dgm:spPr/>
    </dgm:pt>
    <dgm:pt modelId="{5B5913C3-5D18-4149-899E-29707C405ECB}" type="sibTrans" cxnId="{691F41F4-665E-4AD3-B36C-A56C83699C0B}">
      <dgm:prSet/>
      <dgm:spPr/>
    </dgm:pt>
    <dgm:pt modelId="{423CC90A-6ED8-4CE0-A6BC-48FB28BE7296}" type="pres">
      <dgm:prSet presAssocID="{ED0015A4-9EC4-4AB1-9BB5-F33C4FDAC9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43ECC4-3EE9-4BC6-9F90-9A82F85CC03A}" type="pres">
      <dgm:prSet presAssocID="{A8E7B9F5-F874-4EDA-A4A9-FCF75D7A1002}" presName="hierRoot1" presStyleCnt="0">
        <dgm:presLayoutVars>
          <dgm:hierBranch/>
        </dgm:presLayoutVars>
      </dgm:prSet>
      <dgm:spPr/>
    </dgm:pt>
    <dgm:pt modelId="{88E1407E-6472-443F-BFF7-F76CA79F4A7D}" type="pres">
      <dgm:prSet presAssocID="{A8E7B9F5-F874-4EDA-A4A9-FCF75D7A1002}" presName="rootComposite1" presStyleCnt="0"/>
      <dgm:spPr/>
    </dgm:pt>
    <dgm:pt modelId="{5B75D846-0F00-439C-BC4A-5EE05888EA98}" type="pres">
      <dgm:prSet presAssocID="{A8E7B9F5-F874-4EDA-A4A9-FCF75D7A1002}" presName="rootText1" presStyleLbl="node0" presStyleIdx="0" presStyleCnt="1">
        <dgm:presLayoutVars>
          <dgm:chPref val="3"/>
        </dgm:presLayoutVars>
      </dgm:prSet>
      <dgm:spPr/>
    </dgm:pt>
    <dgm:pt modelId="{9E2A3510-C6D5-4D95-8CDB-23FC829A6E65}" type="pres">
      <dgm:prSet presAssocID="{A8E7B9F5-F874-4EDA-A4A9-FCF75D7A1002}" presName="rootConnector1" presStyleLbl="node1" presStyleIdx="0" presStyleCnt="0"/>
      <dgm:spPr/>
    </dgm:pt>
    <dgm:pt modelId="{5E7253F0-E4BC-46A7-A994-2BAF8514D55E}" type="pres">
      <dgm:prSet presAssocID="{A8E7B9F5-F874-4EDA-A4A9-FCF75D7A1002}" presName="hierChild2" presStyleCnt="0"/>
      <dgm:spPr/>
    </dgm:pt>
    <dgm:pt modelId="{C7DE6CE1-6ED5-4FA5-AABA-FE48F5C6E477}" type="pres">
      <dgm:prSet presAssocID="{61000DF8-61D7-415F-85F3-F8115D638E01}" presName="Name35" presStyleLbl="parChTrans1D2" presStyleIdx="0" presStyleCnt="2"/>
      <dgm:spPr/>
    </dgm:pt>
    <dgm:pt modelId="{F1513D2B-91C5-4186-9512-65E88ADAC6E4}" type="pres">
      <dgm:prSet presAssocID="{A948B3BF-FA73-4AB4-B943-DA5E1C202BFF}" presName="hierRoot2" presStyleCnt="0">
        <dgm:presLayoutVars>
          <dgm:hierBranch val="l"/>
        </dgm:presLayoutVars>
      </dgm:prSet>
      <dgm:spPr/>
    </dgm:pt>
    <dgm:pt modelId="{BBA4172B-640B-4DF6-8A72-A7015213D3A6}" type="pres">
      <dgm:prSet presAssocID="{A948B3BF-FA73-4AB4-B943-DA5E1C202BFF}" presName="rootComposite" presStyleCnt="0"/>
      <dgm:spPr/>
    </dgm:pt>
    <dgm:pt modelId="{764FBCEE-2FB0-4F08-B838-D0AA78075D80}" type="pres">
      <dgm:prSet presAssocID="{A948B3BF-FA73-4AB4-B943-DA5E1C202BFF}" presName="rootText" presStyleLbl="node2" presStyleIdx="0" presStyleCnt="2">
        <dgm:presLayoutVars>
          <dgm:chPref val="3"/>
        </dgm:presLayoutVars>
      </dgm:prSet>
      <dgm:spPr/>
    </dgm:pt>
    <dgm:pt modelId="{A131A946-B14C-4813-9912-289B7FD0B366}" type="pres">
      <dgm:prSet presAssocID="{A948B3BF-FA73-4AB4-B943-DA5E1C202BFF}" presName="rootConnector" presStyleLbl="node2" presStyleIdx="0" presStyleCnt="2"/>
      <dgm:spPr/>
    </dgm:pt>
    <dgm:pt modelId="{FC540164-9268-4F3B-977F-EB5E6B61053E}" type="pres">
      <dgm:prSet presAssocID="{A948B3BF-FA73-4AB4-B943-DA5E1C202BFF}" presName="hierChild4" presStyleCnt="0"/>
      <dgm:spPr/>
    </dgm:pt>
    <dgm:pt modelId="{9EC9439F-70E5-4256-B264-D1E8B6514AE4}" type="pres">
      <dgm:prSet presAssocID="{76CB07B7-DE78-466E-BE70-F048C53AD62D}" presName="Name50" presStyleLbl="parChTrans1D3" presStyleIdx="0" presStyleCnt="2"/>
      <dgm:spPr/>
    </dgm:pt>
    <dgm:pt modelId="{437CCCBF-1B2A-4F99-83C4-C52B81EE64A6}" type="pres">
      <dgm:prSet presAssocID="{F7E2F235-8F29-46FF-9D63-EE55C8E3AC89}" presName="hierRoot2" presStyleCnt="0">
        <dgm:presLayoutVars>
          <dgm:hierBranch val="r"/>
        </dgm:presLayoutVars>
      </dgm:prSet>
      <dgm:spPr/>
    </dgm:pt>
    <dgm:pt modelId="{3E4BF0DD-14B6-4EEB-ADA2-1C2A1CB2AE61}" type="pres">
      <dgm:prSet presAssocID="{F7E2F235-8F29-46FF-9D63-EE55C8E3AC89}" presName="rootComposite" presStyleCnt="0"/>
      <dgm:spPr/>
    </dgm:pt>
    <dgm:pt modelId="{0CBE1F8D-7E3D-4626-87E7-A7955006D587}" type="pres">
      <dgm:prSet presAssocID="{F7E2F235-8F29-46FF-9D63-EE55C8E3AC89}" presName="rootText" presStyleLbl="node3" presStyleIdx="0" presStyleCnt="2">
        <dgm:presLayoutVars>
          <dgm:chPref val="3"/>
        </dgm:presLayoutVars>
      </dgm:prSet>
      <dgm:spPr/>
    </dgm:pt>
    <dgm:pt modelId="{128973EC-5243-4CA3-B6AA-98B7D7B3BBE8}" type="pres">
      <dgm:prSet presAssocID="{F7E2F235-8F29-46FF-9D63-EE55C8E3AC89}" presName="rootConnector" presStyleLbl="node3" presStyleIdx="0" presStyleCnt="2"/>
      <dgm:spPr/>
    </dgm:pt>
    <dgm:pt modelId="{271F1C89-F974-4970-8F73-6A68CC913C5E}" type="pres">
      <dgm:prSet presAssocID="{F7E2F235-8F29-46FF-9D63-EE55C8E3AC89}" presName="hierChild4" presStyleCnt="0"/>
      <dgm:spPr/>
    </dgm:pt>
    <dgm:pt modelId="{E1F08507-0DF9-4FD7-97E0-D1E52AD03856}" type="pres">
      <dgm:prSet presAssocID="{F7E2F235-8F29-46FF-9D63-EE55C8E3AC89}" presName="hierChild5" presStyleCnt="0"/>
      <dgm:spPr/>
    </dgm:pt>
    <dgm:pt modelId="{875ECB0B-A11F-495A-8894-36F83E2ED4B5}" type="pres">
      <dgm:prSet presAssocID="{ACEA293F-76B8-4F5C-B1C5-45CB9C437962}" presName="Name50" presStyleLbl="parChTrans1D3" presStyleIdx="1" presStyleCnt="2"/>
      <dgm:spPr/>
    </dgm:pt>
    <dgm:pt modelId="{A23A1B4F-7852-4133-875E-995650DE18AB}" type="pres">
      <dgm:prSet presAssocID="{6E36ADCE-32A4-4961-BB56-3434209F1F99}" presName="hierRoot2" presStyleCnt="0">
        <dgm:presLayoutVars>
          <dgm:hierBranch val="l"/>
        </dgm:presLayoutVars>
      </dgm:prSet>
      <dgm:spPr/>
    </dgm:pt>
    <dgm:pt modelId="{07235DDE-5C46-4ADF-913E-AB1540940879}" type="pres">
      <dgm:prSet presAssocID="{6E36ADCE-32A4-4961-BB56-3434209F1F99}" presName="rootComposite" presStyleCnt="0"/>
      <dgm:spPr/>
    </dgm:pt>
    <dgm:pt modelId="{36C6E3A7-A8B7-416F-A808-A61F7ECF3F44}" type="pres">
      <dgm:prSet presAssocID="{6E36ADCE-32A4-4961-BB56-3434209F1F99}" presName="rootText" presStyleLbl="node3" presStyleIdx="1" presStyleCnt="2">
        <dgm:presLayoutVars>
          <dgm:chPref val="3"/>
        </dgm:presLayoutVars>
      </dgm:prSet>
      <dgm:spPr/>
    </dgm:pt>
    <dgm:pt modelId="{44CDD04A-E70B-4BC4-810E-4D0503595F59}" type="pres">
      <dgm:prSet presAssocID="{6E36ADCE-32A4-4961-BB56-3434209F1F99}" presName="rootConnector" presStyleLbl="node3" presStyleIdx="1" presStyleCnt="2"/>
      <dgm:spPr/>
    </dgm:pt>
    <dgm:pt modelId="{F9469148-5417-4269-B601-7B2D99122898}" type="pres">
      <dgm:prSet presAssocID="{6E36ADCE-32A4-4961-BB56-3434209F1F99}" presName="hierChild4" presStyleCnt="0"/>
      <dgm:spPr/>
    </dgm:pt>
    <dgm:pt modelId="{1F1BAB8C-BB51-4E06-AE1C-FF99B23ABC2A}" type="pres">
      <dgm:prSet presAssocID="{6E36ADCE-32A4-4961-BB56-3434209F1F99}" presName="hierChild5" presStyleCnt="0"/>
      <dgm:spPr/>
    </dgm:pt>
    <dgm:pt modelId="{6141D2FB-0AF0-4F18-B40F-E6622EB65B56}" type="pres">
      <dgm:prSet presAssocID="{A948B3BF-FA73-4AB4-B943-DA5E1C202BFF}" presName="hierChild5" presStyleCnt="0"/>
      <dgm:spPr/>
    </dgm:pt>
    <dgm:pt modelId="{463FD115-B024-4723-899F-E2810AC2538F}" type="pres">
      <dgm:prSet presAssocID="{BF27520E-6D5D-4AE3-B201-4993C1D32D72}" presName="Name35" presStyleLbl="parChTrans1D2" presStyleIdx="1" presStyleCnt="2"/>
      <dgm:spPr/>
    </dgm:pt>
    <dgm:pt modelId="{F0B44F34-2510-4034-BD42-8DCE52749324}" type="pres">
      <dgm:prSet presAssocID="{80816EB2-DCA4-40D7-AB1D-D4A574C7924B}" presName="hierRoot2" presStyleCnt="0">
        <dgm:presLayoutVars>
          <dgm:hierBranch/>
        </dgm:presLayoutVars>
      </dgm:prSet>
      <dgm:spPr/>
    </dgm:pt>
    <dgm:pt modelId="{4132D611-A166-4623-A346-82E263BD154D}" type="pres">
      <dgm:prSet presAssocID="{80816EB2-DCA4-40D7-AB1D-D4A574C7924B}" presName="rootComposite" presStyleCnt="0"/>
      <dgm:spPr/>
    </dgm:pt>
    <dgm:pt modelId="{9408F76F-D812-433B-92B0-298FB0C3B2EA}" type="pres">
      <dgm:prSet presAssocID="{80816EB2-DCA4-40D7-AB1D-D4A574C7924B}" presName="rootText" presStyleLbl="node2" presStyleIdx="1" presStyleCnt="2">
        <dgm:presLayoutVars>
          <dgm:chPref val="3"/>
        </dgm:presLayoutVars>
      </dgm:prSet>
      <dgm:spPr/>
    </dgm:pt>
    <dgm:pt modelId="{C26AE2B7-2074-46E6-B276-531F9DB0B33A}" type="pres">
      <dgm:prSet presAssocID="{80816EB2-DCA4-40D7-AB1D-D4A574C7924B}" presName="rootConnector" presStyleLbl="node2" presStyleIdx="1" presStyleCnt="2"/>
      <dgm:spPr/>
    </dgm:pt>
    <dgm:pt modelId="{8779307B-EAA0-44FE-8D1A-E135844695C3}" type="pres">
      <dgm:prSet presAssocID="{80816EB2-DCA4-40D7-AB1D-D4A574C7924B}" presName="hierChild4" presStyleCnt="0"/>
      <dgm:spPr/>
    </dgm:pt>
    <dgm:pt modelId="{FE51AFCD-C20F-46CD-94AC-9DAA9883BF1D}" type="pres">
      <dgm:prSet presAssocID="{80816EB2-DCA4-40D7-AB1D-D4A574C7924B}" presName="hierChild5" presStyleCnt="0"/>
      <dgm:spPr/>
    </dgm:pt>
    <dgm:pt modelId="{CD76162B-593D-4FAF-AEF0-19D2E3E1DCFF}" type="pres">
      <dgm:prSet presAssocID="{A8E7B9F5-F874-4EDA-A4A9-FCF75D7A1002}" presName="hierChild3" presStyleCnt="0"/>
      <dgm:spPr/>
    </dgm:pt>
  </dgm:ptLst>
  <dgm:cxnLst>
    <dgm:cxn modelId="{614529E2-EE15-40EA-94D2-469C0B266149}" type="presOf" srcId="{F7E2F235-8F29-46FF-9D63-EE55C8E3AC89}" destId="{0CBE1F8D-7E3D-4626-87E7-A7955006D587}" srcOrd="0" destOrd="0" presId="urn:microsoft.com/office/officeart/2005/8/layout/orgChart1"/>
    <dgm:cxn modelId="{D94EB36F-9E21-4D28-B262-D9E2A11AB209}" type="presOf" srcId="{ACEA293F-76B8-4F5C-B1C5-45CB9C437962}" destId="{875ECB0B-A11F-495A-8894-36F83E2ED4B5}" srcOrd="0" destOrd="0" presId="urn:microsoft.com/office/officeart/2005/8/layout/orgChart1"/>
    <dgm:cxn modelId="{815566A4-8F3D-4FF7-8B46-89B2B0E23EFE}" type="presOf" srcId="{F7E2F235-8F29-46FF-9D63-EE55C8E3AC89}" destId="{128973EC-5243-4CA3-B6AA-98B7D7B3BBE8}" srcOrd="1" destOrd="0" presId="urn:microsoft.com/office/officeart/2005/8/layout/orgChart1"/>
    <dgm:cxn modelId="{425815C4-C25D-43BD-8E2D-FDC285A880F5}" srcId="{A948B3BF-FA73-4AB4-B943-DA5E1C202BFF}" destId="{F7E2F235-8F29-46FF-9D63-EE55C8E3AC89}" srcOrd="0" destOrd="0" parTransId="{76CB07B7-DE78-466E-BE70-F048C53AD62D}" sibTransId="{84B58387-89F0-4368-864E-37CF77596FAC}"/>
    <dgm:cxn modelId="{427BC0B8-4866-458F-A720-17EDAB9E79C1}" type="presOf" srcId="{BF27520E-6D5D-4AE3-B201-4993C1D32D72}" destId="{463FD115-B024-4723-899F-E2810AC2538F}" srcOrd="0" destOrd="0" presId="urn:microsoft.com/office/officeart/2005/8/layout/orgChart1"/>
    <dgm:cxn modelId="{42132DEF-B2EA-4F01-9230-EC49AB31F9A4}" type="presOf" srcId="{80816EB2-DCA4-40D7-AB1D-D4A574C7924B}" destId="{9408F76F-D812-433B-92B0-298FB0C3B2EA}" srcOrd="0" destOrd="0" presId="urn:microsoft.com/office/officeart/2005/8/layout/orgChart1"/>
    <dgm:cxn modelId="{B525FF9C-A582-441F-AC39-F64762D66992}" srcId="{A8E7B9F5-F874-4EDA-A4A9-FCF75D7A1002}" destId="{A948B3BF-FA73-4AB4-B943-DA5E1C202BFF}" srcOrd="0" destOrd="0" parTransId="{61000DF8-61D7-415F-85F3-F8115D638E01}" sibTransId="{066B1BAE-6A0A-4FEC-A786-5D531DFDEC27}"/>
    <dgm:cxn modelId="{B1CE5AF9-F38C-4595-9EBE-492713D25122}" type="presOf" srcId="{A948B3BF-FA73-4AB4-B943-DA5E1C202BFF}" destId="{764FBCEE-2FB0-4F08-B838-D0AA78075D80}" srcOrd="0" destOrd="0" presId="urn:microsoft.com/office/officeart/2005/8/layout/orgChart1"/>
    <dgm:cxn modelId="{D3A9A381-430E-4B85-A675-9A1EBF1B069B}" type="presOf" srcId="{ED0015A4-9EC4-4AB1-9BB5-F33C4FDAC922}" destId="{423CC90A-6ED8-4CE0-A6BC-48FB28BE7296}" srcOrd="0" destOrd="0" presId="urn:microsoft.com/office/officeart/2005/8/layout/orgChart1"/>
    <dgm:cxn modelId="{1D4BF959-965E-40A8-A1F4-64D7C6B89690}" srcId="{A948B3BF-FA73-4AB4-B943-DA5E1C202BFF}" destId="{6E36ADCE-32A4-4961-BB56-3434209F1F99}" srcOrd="1" destOrd="0" parTransId="{ACEA293F-76B8-4F5C-B1C5-45CB9C437962}" sibTransId="{6B699E9F-5937-4C36-9708-6ABF4C185919}"/>
    <dgm:cxn modelId="{691F41F4-665E-4AD3-B36C-A56C83699C0B}" srcId="{A8E7B9F5-F874-4EDA-A4A9-FCF75D7A1002}" destId="{80816EB2-DCA4-40D7-AB1D-D4A574C7924B}" srcOrd="1" destOrd="0" parTransId="{BF27520E-6D5D-4AE3-B201-4993C1D32D72}" sibTransId="{5B5913C3-5D18-4149-899E-29707C405ECB}"/>
    <dgm:cxn modelId="{555B602B-2464-4E60-8720-6D568997F28E}" type="presOf" srcId="{76CB07B7-DE78-466E-BE70-F048C53AD62D}" destId="{9EC9439F-70E5-4256-B264-D1E8B6514AE4}" srcOrd="0" destOrd="0" presId="urn:microsoft.com/office/officeart/2005/8/layout/orgChart1"/>
    <dgm:cxn modelId="{6F093834-DC1E-47E7-BA63-01208BAE8243}" type="presOf" srcId="{A948B3BF-FA73-4AB4-B943-DA5E1C202BFF}" destId="{A131A946-B14C-4813-9912-289B7FD0B366}" srcOrd="1" destOrd="0" presId="urn:microsoft.com/office/officeart/2005/8/layout/orgChart1"/>
    <dgm:cxn modelId="{32F6D41A-68CA-4D30-8B8D-72A39A389C23}" type="presOf" srcId="{A8E7B9F5-F874-4EDA-A4A9-FCF75D7A1002}" destId="{5B75D846-0F00-439C-BC4A-5EE05888EA98}" srcOrd="0" destOrd="0" presId="urn:microsoft.com/office/officeart/2005/8/layout/orgChart1"/>
    <dgm:cxn modelId="{183217A9-7E3E-4B68-99F6-D1AF979EFBDC}" srcId="{ED0015A4-9EC4-4AB1-9BB5-F33C4FDAC922}" destId="{A8E7B9F5-F874-4EDA-A4A9-FCF75D7A1002}" srcOrd="0" destOrd="0" parTransId="{8CF268AC-A36D-4DB6-9B40-B4DA83C657F2}" sibTransId="{4F2F1CA0-0446-4AF3-835B-A429EC57BEE9}"/>
    <dgm:cxn modelId="{87FECD88-C95D-435B-AB02-19A55AE548F5}" type="presOf" srcId="{61000DF8-61D7-415F-85F3-F8115D638E01}" destId="{C7DE6CE1-6ED5-4FA5-AABA-FE48F5C6E477}" srcOrd="0" destOrd="0" presId="urn:microsoft.com/office/officeart/2005/8/layout/orgChart1"/>
    <dgm:cxn modelId="{C3D8AEE5-81C5-434A-9BE0-137DDCF41915}" type="presOf" srcId="{A8E7B9F5-F874-4EDA-A4A9-FCF75D7A1002}" destId="{9E2A3510-C6D5-4D95-8CDB-23FC829A6E65}" srcOrd="1" destOrd="0" presId="urn:microsoft.com/office/officeart/2005/8/layout/orgChart1"/>
    <dgm:cxn modelId="{135BF477-A2C1-4F27-A2D7-E9CA0D71C72A}" type="presOf" srcId="{80816EB2-DCA4-40D7-AB1D-D4A574C7924B}" destId="{C26AE2B7-2074-46E6-B276-531F9DB0B33A}" srcOrd="1" destOrd="0" presId="urn:microsoft.com/office/officeart/2005/8/layout/orgChart1"/>
    <dgm:cxn modelId="{54BB07EA-FDB0-40EA-9F64-1641BB9CD90F}" type="presOf" srcId="{6E36ADCE-32A4-4961-BB56-3434209F1F99}" destId="{36C6E3A7-A8B7-416F-A808-A61F7ECF3F44}" srcOrd="0" destOrd="0" presId="urn:microsoft.com/office/officeart/2005/8/layout/orgChart1"/>
    <dgm:cxn modelId="{A57D6467-9D87-4424-A39E-848D02E8F32B}" type="presOf" srcId="{6E36ADCE-32A4-4961-BB56-3434209F1F99}" destId="{44CDD04A-E70B-4BC4-810E-4D0503595F59}" srcOrd="1" destOrd="0" presId="urn:microsoft.com/office/officeart/2005/8/layout/orgChart1"/>
    <dgm:cxn modelId="{4FB0DAC4-A6AC-4651-9669-88A99C54FF17}" type="presParOf" srcId="{423CC90A-6ED8-4CE0-A6BC-48FB28BE7296}" destId="{0D43ECC4-3EE9-4BC6-9F90-9A82F85CC03A}" srcOrd="0" destOrd="0" presId="urn:microsoft.com/office/officeart/2005/8/layout/orgChart1"/>
    <dgm:cxn modelId="{CF062948-4BF2-405A-BE7E-CE9A020393C6}" type="presParOf" srcId="{0D43ECC4-3EE9-4BC6-9F90-9A82F85CC03A}" destId="{88E1407E-6472-443F-BFF7-F76CA79F4A7D}" srcOrd="0" destOrd="0" presId="urn:microsoft.com/office/officeart/2005/8/layout/orgChart1"/>
    <dgm:cxn modelId="{74665763-14C0-4763-8F55-ACA2D056CA67}" type="presParOf" srcId="{88E1407E-6472-443F-BFF7-F76CA79F4A7D}" destId="{5B75D846-0F00-439C-BC4A-5EE05888EA98}" srcOrd="0" destOrd="0" presId="urn:microsoft.com/office/officeart/2005/8/layout/orgChart1"/>
    <dgm:cxn modelId="{E6EEC55C-1241-40BD-B04B-7EBEB3187F42}" type="presParOf" srcId="{88E1407E-6472-443F-BFF7-F76CA79F4A7D}" destId="{9E2A3510-C6D5-4D95-8CDB-23FC829A6E65}" srcOrd="1" destOrd="0" presId="urn:microsoft.com/office/officeart/2005/8/layout/orgChart1"/>
    <dgm:cxn modelId="{EF1E23AE-C6FA-4BE6-8925-0206FC7586F0}" type="presParOf" srcId="{0D43ECC4-3EE9-4BC6-9F90-9A82F85CC03A}" destId="{5E7253F0-E4BC-46A7-A994-2BAF8514D55E}" srcOrd="1" destOrd="0" presId="urn:microsoft.com/office/officeart/2005/8/layout/orgChart1"/>
    <dgm:cxn modelId="{C379E48E-0B7F-44DA-B6D2-E9343A5E37C1}" type="presParOf" srcId="{5E7253F0-E4BC-46A7-A994-2BAF8514D55E}" destId="{C7DE6CE1-6ED5-4FA5-AABA-FE48F5C6E477}" srcOrd="0" destOrd="0" presId="urn:microsoft.com/office/officeart/2005/8/layout/orgChart1"/>
    <dgm:cxn modelId="{09486744-0F7F-4D61-A0A4-4C668C97A25A}" type="presParOf" srcId="{5E7253F0-E4BC-46A7-A994-2BAF8514D55E}" destId="{F1513D2B-91C5-4186-9512-65E88ADAC6E4}" srcOrd="1" destOrd="0" presId="urn:microsoft.com/office/officeart/2005/8/layout/orgChart1"/>
    <dgm:cxn modelId="{3729EDFD-2414-4B72-9906-DA6595BDECF5}" type="presParOf" srcId="{F1513D2B-91C5-4186-9512-65E88ADAC6E4}" destId="{BBA4172B-640B-4DF6-8A72-A7015213D3A6}" srcOrd="0" destOrd="0" presId="urn:microsoft.com/office/officeart/2005/8/layout/orgChart1"/>
    <dgm:cxn modelId="{81AC3584-BE38-450E-A4CB-C65819217DEB}" type="presParOf" srcId="{BBA4172B-640B-4DF6-8A72-A7015213D3A6}" destId="{764FBCEE-2FB0-4F08-B838-D0AA78075D80}" srcOrd="0" destOrd="0" presId="urn:microsoft.com/office/officeart/2005/8/layout/orgChart1"/>
    <dgm:cxn modelId="{7DE0AA87-FE73-4FFD-808A-E367FC2D37B0}" type="presParOf" srcId="{BBA4172B-640B-4DF6-8A72-A7015213D3A6}" destId="{A131A946-B14C-4813-9912-289B7FD0B366}" srcOrd="1" destOrd="0" presId="urn:microsoft.com/office/officeart/2005/8/layout/orgChart1"/>
    <dgm:cxn modelId="{A3AB9A10-A6A0-4428-8A44-388E7994E11C}" type="presParOf" srcId="{F1513D2B-91C5-4186-9512-65E88ADAC6E4}" destId="{FC540164-9268-4F3B-977F-EB5E6B61053E}" srcOrd="1" destOrd="0" presId="urn:microsoft.com/office/officeart/2005/8/layout/orgChart1"/>
    <dgm:cxn modelId="{56EC33F3-248B-4915-82AE-7900E821C634}" type="presParOf" srcId="{FC540164-9268-4F3B-977F-EB5E6B61053E}" destId="{9EC9439F-70E5-4256-B264-D1E8B6514AE4}" srcOrd="0" destOrd="0" presId="urn:microsoft.com/office/officeart/2005/8/layout/orgChart1"/>
    <dgm:cxn modelId="{901E00B2-FD31-4F89-901E-E1D24EAE6781}" type="presParOf" srcId="{FC540164-9268-4F3B-977F-EB5E6B61053E}" destId="{437CCCBF-1B2A-4F99-83C4-C52B81EE64A6}" srcOrd="1" destOrd="0" presId="urn:microsoft.com/office/officeart/2005/8/layout/orgChart1"/>
    <dgm:cxn modelId="{3A2B7700-2EF8-4025-B1BC-9CF57FC5A954}" type="presParOf" srcId="{437CCCBF-1B2A-4F99-83C4-C52B81EE64A6}" destId="{3E4BF0DD-14B6-4EEB-ADA2-1C2A1CB2AE61}" srcOrd="0" destOrd="0" presId="urn:microsoft.com/office/officeart/2005/8/layout/orgChart1"/>
    <dgm:cxn modelId="{00208DF6-80CC-4692-BFD0-9EE291359EC7}" type="presParOf" srcId="{3E4BF0DD-14B6-4EEB-ADA2-1C2A1CB2AE61}" destId="{0CBE1F8D-7E3D-4626-87E7-A7955006D587}" srcOrd="0" destOrd="0" presId="urn:microsoft.com/office/officeart/2005/8/layout/orgChart1"/>
    <dgm:cxn modelId="{04167B69-EBE3-4EF4-BBAD-CB5EE5F209C6}" type="presParOf" srcId="{3E4BF0DD-14B6-4EEB-ADA2-1C2A1CB2AE61}" destId="{128973EC-5243-4CA3-B6AA-98B7D7B3BBE8}" srcOrd="1" destOrd="0" presId="urn:microsoft.com/office/officeart/2005/8/layout/orgChart1"/>
    <dgm:cxn modelId="{2A422460-BAF6-4183-BEAD-AE5749698497}" type="presParOf" srcId="{437CCCBF-1B2A-4F99-83C4-C52B81EE64A6}" destId="{271F1C89-F974-4970-8F73-6A68CC913C5E}" srcOrd="1" destOrd="0" presId="urn:microsoft.com/office/officeart/2005/8/layout/orgChart1"/>
    <dgm:cxn modelId="{50CAF0E2-7FA0-4099-9AA1-640867171905}" type="presParOf" srcId="{437CCCBF-1B2A-4F99-83C4-C52B81EE64A6}" destId="{E1F08507-0DF9-4FD7-97E0-D1E52AD03856}" srcOrd="2" destOrd="0" presId="urn:microsoft.com/office/officeart/2005/8/layout/orgChart1"/>
    <dgm:cxn modelId="{7B337127-170E-42C8-9E5A-0DF974FEF83E}" type="presParOf" srcId="{FC540164-9268-4F3B-977F-EB5E6B61053E}" destId="{875ECB0B-A11F-495A-8894-36F83E2ED4B5}" srcOrd="2" destOrd="0" presId="urn:microsoft.com/office/officeart/2005/8/layout/orgChart1"/>
    <dgm:cxn modelId="{E5D01BF2-C5D5-49F3-B9AC-C7AA1098E50D}" type="presParOf" srcId="{FC540164-9268-4F3B-977F-EB5E6B61053E}" destId="{A23A1B4F-7852-4133-875E-995650DE18AB}" srcOrd="3" destOrd="0" presId="urn:microsoft.com/office/officeart/2005/8/layout/orgChart1"/>
    <dgm:cxn modelId="{5C03BF06-E438-444D-95D8-AFF0BD59C819}" type="presParOf" srcId="{A23A1B4F-7852-4133-875E-995650DE18AB}" destId="{07235DDE-5C46-4ADF-913E-AB1540940879}" srcOrd="0" destOrd="0" presId="urn:microsoft.com/office/officeart/2005/8/layout/orgChart1"/>
    <dgm:cxn modelId="{465E3A32-746A-4BF2-80C3-A65F5CFEC338}" type="presParOf" srcId="{07235DDE-5C46-4ADF-913E-AB1540940879}" destId="{36C6E3A7-A8B7-416F-A808-A61F7ECF3F44}" srcOrd="0" destOrd="0" presId="urn:microsoft.com/office/officeart/2005/8/layout/orgChart1"/>
    <dgm:cxn modelId="{6654E03B-5898-4D99-BA6A-2EB46E97D2A0}" type="presParOf" srcId="{07235DDE-5C46-4ADF-913E-AB1540940879}" destId="{44CDD04A-E70B-4BC4-810E-4D0503595F59}" srcOrd="1" destOrd="0" presId="urn:microsoft.com/office/officeart/2005/8/layout/orgChart1"/>
    <dgm:cxn modelId="{CA71BB1D-86F8-4610-B336-0C62B8816FBF}" type="presParOf" srcId="{A23A1B4F-7852-4133-875E-995650DE18AB}" destId="{F9469148-5417-4269-B601-7B2D99122898}" srcOrd="1" destOrd="0" presId="urn:microsoft.com/office/officeart/2005/8/layout/orgChart1"/>
    <dgm:cxn modelId="{0D1EDF0F-B61A-45C2-A4A5-F297C112B4AF}" type="presParOf" srcId="{A23A1B4F-7852-4133-875E-995650DE18AB}" destId="{1F1BAB8C-BB51-4E06-AE1C-FF99B23ABC2A}" srcOrd="2" destOrd="0" presId="urn:microsoft.com/office/officeart/2005/8/layout/orgChart1"/>
    <dgm:cxn modelId="{5491A931-4EDA-4792-B681-CAFF2A101F7D}" type="presParOf" srcId="{F1513D2B-91C5-4186-9512-65E88ADAC6E4}" destId="{6141D2FB-0AF0-4F18-B40F-E6622EB65B56}" srcOrd="2" destOrd="0" presId="urn:microsoft.com/office/officeart/2005/8/layout/orgChart1"/>
    <dgm:cxn modelId="{DE0E3930-EE26-407B-8B69-E2644BB350EC}" type="presParOf" srcId="{5E7253F0-E4BC-46A7-A994-2BAF8514D55E}" destId="{463FD115-B024-4723-899F-E2810AC2538F}" srcOrd="2" destOrd="0" presId="urn:microsoft.com/office/officeart/2005/8/layout/orgChart1"/>
    <dgm:cxn modelId="{4333EA10-11EF-4BCE-8490-6FB6E1B2E39A}" type="presParOf" srcId="{5E7253F0-E4BC-46A7-A994-2BAF8514D55E}" destId="{F0B44F34-2510-4034-BD42-8DCE52749324}" srcOrd="3" destOrd="0" presId="urn:microsoft.com/office/officeart/2005/8/layout/orgChart1"/>
    <dgm:cxn modelId="{8C3DBA9D-3173-4C89-B8CC-959EA41C9211}" type="presParOf" srcId="{F0B44F34-2510-4034-BD42-8DCE52749324}" destId="{4132D611-A166-4623-A346-82E263BD154D}" srcOrd="0" destOrd="0" presId="urn:microsoft.com/office/officeart/2005/8/layout/orgChart1"/>
    <dgm:cxn modelId="{DCA31A4F-EFF9-46D8-86D5-81CBC973C9F3}" type="presParOf" srcId="{4132D611-A166-4623-A346-82E263BD154D}" destId="{9408F76F-D812-433B-92B0-298FB0C3B2EA}" srcOrd="0" destOrd="0" presId="urn:microsoft.com/office/officeart/2005/8/layout/orgChart1"/>
    <dgm:cxn modelId="{C651071C-5583-4693-8B89-378F029CB97A}" type="presParOf" srcId="{4132D611-A166-4623-A346-82E263BD154D}" destId="{C26AE2B7-2074-46E6-B276-531F9DB0B33A}" srcOrd="1" destOrd="0" presId="urn:microsoft.com/office/officeart/2005/8/layout/orgChart1"/>
    <dgm:cxn modelId="{92268547-3C33-4CCF-BB86-4EF1E73D928C}" type="presParOf" srcId="{F0B44F34-2510-4034-BD42-8DCE52749324}" destId="{8779307B-EAA0-44FE-8D1A-E135844695C3}" srcOrd="1" destOrd="0" presId="urn:microsoft.com/office/officeart/2005/8/layout/orgChart1"/>
    <dgm:cxn modelId="{AD5A79B0-B3A0-4B0F-AE23-87004187F061}" type="presParOf" srcId="{F0B44F34-2510-4034-BD42-8DCE52749324}" destId="{FE51AFCD-C20F-46CD-94AC-9DAA9883BF1D}" srcOrd="2" destOrd="0" presId="urn:microsoft.com/office/officeart/2005/8/layout/orgChart1"/>
    <dgm:cxn modelId="{8B986F20-9635-46D4-A965-D0E67A8C4219}" type="presParOf" srcId="{0D43ECC4-3EE9-4BC6-9F90-9A82F85CC03A}" destId="{CD76162B-593D-4FAF-AEF0-19D2E3E1DC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63FD115-B024-4723-899F-E2810AC2538F}">
      <dsp:nvSpPr>
        <dsp:cNvPr id="0" name=""/>
        <dsp:cNvSpPr/>
      </dsp:nvSpPr>
      <dsp:spPr>
        <a:xfrm>
          <a:off x="3357840" y="611892"/>
          <a:ext cx="737422" cy="255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82"/>
              </a:lnTo>
              <a:lnTo>
                <a:pt x="737422" y="127982"/>
              </a:lnTo>
              <a:lnTo>
                <a:pt x="737422" y="2559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ECB0B-A11F-495A-8894-36F83E2ED4B5}">
      <dsp:nvSpPr>
        <dsp:cNvPr id="0" name=""/>
        <dsp:cNvSpPr/>
      </dsp:nvSpPr>
      <dsp:spPr>
        <a:xfrm>
          <a:off x="2925137" y="1477297"/>
          <a:ext cx="182832" cy="1426090"/>
        </a:xfrm>
        <a:custGeom>
          <a:avLst/>
          <a:gdLst/>
          <a:ahLst/>
          <a:cxnLst/>
          <a:rect l="0" t="0" r="0" b="0"/>
          <a:pathLst>
            <a:path>
              <a:moveTo>
                <a:pt x="182832" y="0"/>
              </a:moveTo>
              <a:lnTo>
                <a:pt x="182832" y="1426090"/>
              </a:lnTo>
              <a:lnTo>
                <a:pt x="0" y="14260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9439F-70E5-4256-B264-D1E8B6514AE4}">
      <dsp:nvSpPr>
        <dsp:cNvPr id="0" name=""/>
        <dsp:cNvSpPr/>
      </dsp:nvSpPr>
      <dsp:spPr>
        <a:xfrm>
          <a:off x="2925137" y="1477297"/>
          <a:ext cx="182832" cy="560685"/>
        </a:xfrm>
        <a:custGeom>
          <a:avLst/>
          <a:gdLst/>
          <a:ahLst/>
          <a:cxnLst/>
          <a:rect l="0" t="0" r="0" b="0"/>
          <a:pathLst>
            <a:path>
              <a:moveTo>
                <a:pt x="182832" y="0"/>
              </a:moveTo>
              <a:lnTo>
                <a:pt x="182832" y="560685"/>
              </a:lnTo>
              <a:lnTo>
                <a:pt x="0" y="560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E6CE1-6ED5-4FA5-AABA-FE48F5C6E477}">
      <dsp:nvSpPr>
        <dsp:cNvPr id="0" name=""/>
        <dsp:cNvSpPr/>
      </dsp:nvSpPr>
      <dsp:spPr>
        <a:xfrm>
          <a:off x="2620417" y="611892"/>
          <a:ext cx="737422" cy="255964"/>
        </a:xfrm>
        <a:custGeom>
          <a:avLst/>
          <a:gdLst/>
          <a:ahLst/>
          <a:cxnLst/>
          <a:rect l="0" t="0" r="0" b="0"/>
          <a:pathLst>
            <a:path>
              <a:moveTo>
                <a:pt x="737422" y="0"/>
              </a:moveTo>
              <a:lnTo>
                <a:pt x="737422" y="127982"/>
              </a:lnTo>
              <a:lnTo>
                <a:pt x="0" y="127982"/>
              </a:lnTo>
              <a:lnTo>
                <a:pt x="0" y="2559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5D846-0F00-439C-BC4A-5EE05888EA98}">
      <dsp:nvSpPr>
        <dsp:cNvPr id="0" name=""/>
        <dsp:cNvSpPr/>
      </dsp:nvSpPr>
      <dsp:spPr>
        <a:xfrm>
          <a:off x="2748399" y="2451"/>
          <a:ext cx="1218880" cy="609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The compound sentence </a:t>
          </a:r>
          <a:endParaRPr lang="en-US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is connected</a:t>
          </a:r>
          <a:endParaRPr lang="ru-RU" sz="1000" kern="1200" smtClean="0"/>
        </a:p>
      </dsp:txBody>
      <dsp:txXfrm>
        <a:off x="2748399" y="2451"/>
        <a:ext cx="1218880" cy="609440"/>
      </dsp:txXfrm>
    </dsp:sp>
    <dsp:sp modelId="{764FBCEE-2FB0-4F08-B838-D0AA78075D80}">
      <dsp:nvSpPr>
        <dsp:cNvPr id="0" name=""/>
        <dsp:cNvSpPr/>
      </dsp:nvSpPr>
      <dsp:spPr>
        <a:xfrm>
          <a:off x="2010976" y="867857"/>
          <a:ext cx="1218880" cy="609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syndetically by means of:</a:t>
          </a:r>
          <a:endParaRPr lang="ru-RU" sz="1000" kern="1200" smtClean="0"/>
        </a:p>
      </dsp:txBody>
      <dsp:txXfrm>
        <a:off x="2010976" y="867857"/>
        <a:ext cx="1218880" cy="609440"/>
      </dsp:txXfrm>
    </dsp:sp>
    <dsp:sp modelId="{0CBE1F8D-7E3D-4626-87E7-A7955006D587}">
      <dsp:nvSpPr>
        <dsp:cNvPr id="0" name=""/>
        <dsp:cNvSpPr/>
      </dsp:nvSpPr>
      <dsp:spPr>
        <a:xfrm>
          <a:off x="1706256" y="1733262"/>
          <a:ext cx="1218880" cy="609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 coordinating conjunctions: </a:t>
          </a:r>
          <a:r>
            <a:rPr lang="en-US" sz="1000" b="1" i="1" kern="1200" baseline="0" smtClean="0">
              <a:latin typeface="Calibri"/>
            </a:rPr>
            <a:t>and, or, nor,  else, for, yet, but, still, etc </a:t>
          </a:r>
          <a:endParaRPr lang="ru-RU" sz="1000" kern="1200" smtClean="0"/>
        </a:p>
      </dsp:txBody>
      <dsp:txXfrm>
        <a:off x="1706256" y="1733262"/>
        <a:ext cx="1218880" cy="609440"/>
      </dsp:txXfrm>
    </dsp:sp>
    <dsp:sp modelId="{36C6E3A7-A8B7-416F-A808-A61F7ECF3F44}">
      <dsp:nvSpPr>
        <dsp:cNvPr id="0" name=""/>
        <dsp:cNvSpPr/>
      </dsp:nvSpPr>
      <dsp:spPr>
        <a:xfrm>
          <a:off x="1706256" y="2598667"/>
          <a:ext cx="1218880" cy="609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conjunctive adverbs: </a:t>
          </a:r>
          <a:r>
            <a:rPr lang="en-US" sz="1000" b="1" i="1" kern="1200" baseline="0" smtClean="0">
              <a:latin typeface="Calibri"/>
            </a:rPr>
            <a:t>otherwise, however, still, yet, etc.</a:t>
          </a:r>
        </a:p>
      </dsp:txBody>
      <dsp:txXfrm>
        <a:off x="1706256" y="2598667"/>
        <a:ext cx="1218880" cy="609440"/>
      </dsp:txXfrm>
    </dsp:sp>
    <dsp:sp modelId="{9408F76F-D812-433B-92B0-298FB0C3B2EA}">
      <dsp:nvSpPr>
        <dsp:cNvPr id="0" name=""/>
        <dsp:cNvSpPr/>
      </dsp:nvSpPr>
      <dsp:spPr>
        <a:xfrm>
          <a:off x="3485822" y="867857"/>
          <a:ext cx="1218880" cy="609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asyndetically (without connectives)</a:t>
          </a:r>
          <a:endParaRPr lang="ru-RU" sz="1000" kern="1200" smtClean="0"/>
        </a:p>
      </dsp:txBody>
      <dsp:txXfrm>
        <a:off x="3485822" y="867857"/>
        <a:ext cx="1218880" cy="609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2012-08-25T11:32:00Z</dcterms:created>
  <dcterms:modified xsi:type="dcterms:W3CDTF">2012-08-25T11:54:00Z</dcterms:modified>
</cp:coreProperties>
</file>