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75B" w:rsidRPr="0096575B" w:rsidRDefault="00D8542F" w:rsidP="0096575B">
      <w:pPr>
        <w:pStyle w:val="Frspaiere1"/>
        <w:jc w:val="center"/>
        <w:rPr>
          <w:rFonts w:ascii="Times New Roman" w:hAnsi="Times New Roman"/>
          <w:b/>
          <w:sz w:val="24"/>
          <w:szCs w:val="24"/>
          <w:lang w:val="it-IT"/>
        </w:rPr>
      </w:pPr>
      <w:r w:rsidRPr="00D8542F">
        <w:rPr>
          <w:rFonts w:ascii="Times New Roman" w:hAnsi="Times New Roman"/>
          <w:noProof/>
          <w:sz w:val="24"/>
          <w:szCs w:val="24"/>
        </w:rPr>
        <w:pict>
          <v:rect id="_x0000_s1029" style="position:absolute;left:0;text-align:left;margin-left:78.45pt;margin-top:-5.2pt;width:7.15pt;height:882.4pt;z-index:251663360;mso-height-percent:1050;mso-position-horizontal-relative:page;mso-position-vertical-relative:page;mso-height-percent:1050" o:allowincell="f" strokecolor="#31849b">
            <w10:wrap anchorx="margin" anchory="page"/>
          </v:rect>
        </w:pict>
      </w:r>
      <w:r w:rsidRPr="00D8542F">
        <w:rPr>
          <w:rFonts w:ascii="Times New Roman" w:hAnsi="Times New Roman"/>
          <w:noProof/>
          <w:sz w:val="24"/>
          <w:szCs w:val="24"/>
        </w:rPr>
        <w:pict>
          <v:rect id="_x0000_s1027" style="position:absolute;left:0;text-align:left;margin-left:-14pt;margin-top:.8pt;width:623.15pt;height:35.95pt;z-index:251661312;mso-width-percent:1050;mso-position-horizontal-relative:page;mso-position-vertical-relative:page;mso-width-percent:1050;mso-height-relative:top-margin-area" o:allowincell="f" fillcolor="#4bacc6" strokecolor="#31849b">
            <w10:wrap anchorx="page" anchory="margin"/>
          </v:rect>
        </w:pict>
      </w:r>
      <w:r w:rsidRPr="00D8542F">
        <w:rPr>
          <w:rFonts w:ascii="Times New Roman" w:hAnsi="Times New Roman"/>
          <w:noProof/>
          <w:sz w:val="24"/>
          <w:szCs w:val="24"/>
        </w:rPr>
        <w:pict>
          <v:rect id="_x0000_s1028" style="position:absolute;left:0;text-align:left;margin-left:598.5pt;margin-top:-20.2pt;width:7.15pt;height:882.4pt;z-index:251662336;mso-height-percent:1050;mso-position-horizontal-relative:page;mso-position-vertical-relative:page;mso-height-percent:1050" o:allowincell="f" strokecolor="#31849b">
            <w10:wrap anchorx="page" anchory="page"/>
          </v:rect>
        </w:pict>
      </w:r>
      <w:r w:rsidRPr="00D8542F">
        <w:rPr>
          <w:rFonts w:ascii="Times New Roman" w:hAnsi="Times New Roman"/>
          <w:noProof/>
          <w:sz w:val="24"/>
          <w:szCs w:val="24"/>
        </w:rPr>
        <w:pict>
          <v:rect id="_x0000_s1026" style="position:absolute;left:0;text-align:left;margin-left:0;margin-top:0;width:623.9pt;height:63.5pt;z-index:251660288;mso-width-percent:1050;mso-height-percent:900;mso-position-horizontal:center;mso-position-horizontal-relative:page;mso-position-vertical:bottom;mso-position-vertical-relative:page;mso-width-percent:1050;mso-height-percent:900;mso-height-relative:top-margin-area" o:allowincell="f" fillcolor="#4bacc6" strokecolor="#31849b">
            <w10:wrap anchorx="page" anchory="page"/>
          </v:rect>
        </w:pict>
      </w:r>
      <w:r w:rsidR="0096575B" w:rsidRPr="0096575B">
        <w:rPr>
          <w:rFonts w:ascii="Times New Roman" w:hAnsi="Times New Roman"/>
          <w:b/>
          <w:sz w:val="24"/>
          <w:szCs w:val="24"/>
          <w:lang w:val="it-IT"/>
        </w:rPr>
        <w:t>FACULTATEA PSIHOLOGIE ŞI ŞTIINŢE ALE EDUCAŢIEI,</w:t>
      </w:r>
    </w:p>
    <w:p w:rsidR="0096575B" w:rsidRPr="0096575B" w:rsidRDefault="0096575B" w:rsidP="0096575B">
      <w:pPr>
        <w:pStyle w:val="Frspaiere1"/>
        <w:jc w:val="center"/>
        <w:rPr>
          <w:rFonts w:ascii="Times New Roman" w:hAnsi="Times New Roman"/>
          <w:sz w:val="24"/>
          <w:szCs w:val="24"/>
          <w:lang w:val="en-US"/>
        </w:rPr>
      </w:pPr>
      <w:r w:rsidRPr="0096575B">
        <w:rPr>
          <w:rFonts w:ascii="Times New Roman" w:hAnsi="Times New Roman"/>
          <w:b/>
          <w:sz w:val="24"/>
          <w:szCs w:val="24"/>
          <w:lang w:val="it-IT"/>
        </w:rPr>
        <w:t>SOCIOLOGIE ȘI ASISTENȚĂ SOCIALĂ</w:t>
      </w:r>
    </w:p>
    <w:p w:rsidR="0096575B" w:rsidRPr="0096575B" w:rsidRDefault="0096575B" w:rsidP="0096575B">
      <w:pPr>
        <w:jc w:val="center"/>
        <w:rPr>
          <w:rFonts w:ascii="Times New Roman" w:hAnsi="Times New Roman" w:cs="Times New Roman"/>
          <w:b/>
          <w:sz w:val="24"/>
          <w:szCs w:val="24"/>
          <w:u w:val="single"/>
          <w:lang w:val="it-IT"/>
        </w:rPr>
      </w:pPr>
    </w:p>
    <w:p w:rsidR="0096575B" w:rsidRPr="0096575B" w:rsidRDefault="0096575B" w:rsidP="0096575B">
      <w:pPr>
        <w:jc w:val="center"/>
        <w:rPr>
          <w:rFonts w:ascii="Times New Roman" w:hAnsi="Times New Roman" w:cs="Times New Roman"/>
          <w:b/>
          <w:sz w:val="24"/>
          <w:szCs w:val="24"/>
          <w:lang w:val="it-IT"/>
        </w:rPr>
      </w:pPr>
      <w:r w:rsidRPr="0096575B">
        <w:rPr>
          <w:rFonts w:ascii="Times New Roman" w:hAnsi="Times New Roman" w:cs="Times New Roman"/>
          <w:noProof/>
          <w:sz w:val="24"/>
          <w:szCs w:val="24"/>
        </w:rPr>
        <w:drawing>
          <wp:inline distT="0" distB="0" distL="0" distR="0">
            <wp:extent cx="285750" cy="200025"/>
            <wp:effectExtent l="19050" t="0" r="0" b="0"/>
            <wp:docPr id="1" name="Рисунок 1" descr="anunt-cabinet-de-psihologie-radu-balanean-tg-mures-anunturi-prestari-servicii-diverse-servicii-58850-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unt-cabinet-de-psihologie-radu-balanean-tg-mures-anunturi-prestari-servicii-diverse-servicii-58850-296"/>
                    <pic:cNvPicPr>
                      <a:picLocks noChangeAspect="1" noChangeArrowheads="1"/>
                    </pic:cNvPicPr>
                  </pic:nvPicPr>
                  <pic:blipFill>
                    <a:blip r:embed="rId7" cstate="print"/>
                    <a:srcRect/>
                    <a:stretch>
                      <a:fillRect/>
                    </a:stretch>
                  </pic:blipFill>
                  <pic:spPr bwMode="auto">
                    <a:xfrm>
                      <a:off x="0" y="0"/>
                      <a:ext cx="285750" cy="200025"/>
                    </a:xfrm>
                    <a:prstGeom prst="rect">
                      <a:avLst/>
                    </a:prstGeom>
                    <a:noFill/>
                    <a:ln w="9525">
                      <a:noFill/>
                      <a:miter lim="800000"/>
                      <a:headEnd/>
                      <a:tailEnd/>
                    </a:ln>
                  </pic:spPr>
                </pic:pic>
              </a:graphicData>
            </a:graphic>
          </wp:inline>
        </w:drawing>
      </w:r>
      <w:r w:rsidRPr="0096575B">
        <w:rPr>
          <w:rFonts w:ascii="Times New Roman" w:hAnsi="Times New Roman" w:cs="Times New Roman"/>
          <w:b/>
          <w:sz w:val="24"/>
          <w:szCs w:val="24"/>
          <w:lang w:val="it-IT"/>
        </w:rPr>
        <w:t xml:space="preserve">DEPARTAMENTUL PSIHOLOGIE </w:t>
      </w:r>
    </w:p>
    <w:p w:rsidR="0096575B" w:rsidRPr="0096575B" w:rsidRDefault="0096575B" w:rsidP="0096575B">
      <w:pPr>
        <w:jc w:val="center"/>
        <w:rPr>
          <w:rFonts w:ascii="Times New Roman" w:hAnsi="Times New Roman" w:cs="Times New Roman"/>
          <w:b/>
          <w:sz w:val="24"/>
          <w:szCs w:val="24"/>
          <w:lang w:val="it-IT"/>
        </w:rPr>
      </w:pPr>
    </w:p>
    <w:p w:rsidR="0096575B" w:rsidRPr="0096575B" w:rsidRDefault="0096575B" w:rsidP="0096575B">
      <w:pPr>
        <w:jc w:val="center"/>
        <w:rPr>
          <w:rFonts w:ascii="Times New Roman" w:hAnsi="Times New Roman" w:cs="Times New Roman"/>
          <w:b/>
          <w:sz w:val="24"/>
          <w:szCs w:val="24"/>
          <w:lang w:val="it-IT"/>
        </w:rPr>
      </w:pPr>
    </w:p>
    <w:p w:rsidR="0096575B" w:rsidRPr="0096575B" w:rsidRDefault="0096575B" w:rsidP="0096575B">
      <w:pPr>
        <w:jc w:val="center"/>
        <w:rPr>
          <w:rFonts w:ascii="Times New Roman" w:hAnsi="Times New Roman" w:cs="Times New Roman"/>
          <w:b/>
          <w:sz w:val="24"/>
          <w:szCs w:val="24"/>
          <w:lang w:val="it-IT"/>
        </w:rPr>
      </w:pPr>
      <w:r w:rsidRPr="0096575B">
        <w:rPr>
          <w:rFonts w:ascii="Times New Roman" w:hAnsi="Times New Roman" w:cs="Times New Roman"/>
          <w:b/>
          <w:sz w:val="24"/>
          <w:szCs w:val="24"/>
          <w:lang w:val="it-IT"/>
        </w:rPr>
        <w:t xml:space="preserve">CURRICULUM </w:t>
      </w:r>
    </w:p>
    <w:p w:rsidR="0096575B" w:rsidRPr="0096575B" w:rsidRDefault="0096575B" w:rsidP="0096575B">
      <w:pPr>
        <w:jc w:val="center"/>
        <w:rPr>
          <w:rFonts w:ascii="Times New Roman" w:hAnsi="Times New Roman" w:cs="Times New Roman"/>
          <w:b/>
          <w:sz w:val="24"/>
          <w:szCs w:val="24"/>
          <w:lang w:val="it-IT"/>
        </w:rPr>
      </w:pPr>
      <w:r w:rsidRPr="0096575B">
        <w:rPr>
          <w:rFonts w:ascii="Times New Roman" w:hAnsi="Times New Roman" w:cs="Times New Roman"/>
          <w:b/>
          <w:sz w:val="24"/>
          <w:szCs w:val="24"/>
          <w:lang w:val="it-IT"/>
        </w:rPr>
        <w:t xml:space="preserve">la disciplina </w:t>
      </w:r>
    </w:p>
    <w:p w:rsidR="0096575B" w:rsidRPr="0096575B" w:rsidRDefault="0096575B" w:rsidP="0096575B">
      <w:pPr>
        <w:jc w:val="center"/>
        <w:rPr>
          <w:rFonts w:ascii="Times New Roman" w:hAnsi="Times New Roman" w:cs="Times New Roman"/>
          <w:b/>
          <w:sz w:val="24"/>
          <w:szCs w:val="24"/>
          <w:lang w:val="it-IT"/>
        </w:rPr>
      </w:pPr>
    </w:p>
    <w:p w:rsidR="0096575B" w:rsidRPr="0096575B" w:rsidRDefault="0096575B" w:rsidP="0096575B">
      <w:pPr>
        <w:jc w:val="center"/>
        <w:rPr>
          <w:rFonts w:ascii="Times New Roman" w:hAnsi="Times New Roman" w:cs="Times New Roman"/>
          <w:b/>
          <w:sz w:val="24"/>
          <w:szCs w:val="24"/>
          <w:lang w:val="it-IT"/>
        </w:rPr>
      </w:pPr>
      <w:r w:rsidRPr="0096575B">
        <w:rPr>
          <w:rFonts w:ascii="Times New Roman" w:hAnsi="Times New Roman" w:cs="Times New Roman"/>
          <w:b/>
          <w:sz w:val="24"/>
          <w:szCs w:val="24"/>
          <w:lang w:val="it-IT"/>
        </w:rPr>
        <w:t>PSIHOLOGIA COMPORTAMENTULUI DEVIANT</w:t>
      </w:r>
    </w:p>
    <w:p w:rsidR="0096575B" w:rsidRPr="0096575B" w:rsidRDefault="0096575B" w:rsidP="0096575B">
      <w:pPr>
        <w:jc w:val="center"/>
        <w:rPr>
          <w:rFonts w:ascii="Times New Roman" w:hAnsi="Times New Roman" w:cs="Times New Roman"/>
          <w:b/>
          <w:caps/>
          <w:sz w:val="24"/>
          <w:szCs w:val="24"/>
          <w:lang w:val="it-IT"/>
        </w:rPr>
      </w:pPr>
    </w:p>
    <w:p w:rsidR="0096575B" w:rsidRPr="0096575B" w:rsidRDefault="0096575B" w:rsidP="0096575B">
      <w:pPr>
        <w:jc w:val="center"/>
        <w:rPr>
          <w:rFonts w:ascii="Times New Roman" w:hAnsi="Times New Roman" w:cs="Times New Roman"/>
          <w:b/>
          <w:sz w:val="24"/>
          <w:szCs w:val="24"/>
          <w:lang w:val="it-IT"/>
        </w:rPr>
      </w:pPr>
      <w:r w:rsidRPr="0096575B">
        <w:rPr>
          <w:rFonts w:ascii="Times New Roman" w:hAnsi="Times New Roman" w:cs="Times New Roman"/>
          <w:b/>
          <w:sz w:val="24"/>
          <w:szCs w:val="24"/>
          <w:lang w:val="it-IT"/>
        </w:rPr>
        <w:t>Ciclul I, Licenţă</w:t>
      </w:r>
    </w:p>
    <w:p w:rsidR="0096575B" w:rsidRPr="0096575B" w:rsidRDefault="0096575B" w:rsidP="0096575B">
      <w:pPr>
        <w:jc w:val="center"/>
        <w:rPr>
          <w:rFonts w:ascii="Times New Roman" w:hAnsi="Times New Roman" w:cs="Times New Roman"/>
          <w:b/>
          <w:sz w:val="24"/>
          <w:szCs w:val="24"/>
          <w:lang w:val="it-IT"/>
        </w:rPr>
      </w:pPr>
      <w:r w:rsidRPr="0096575B">
        <w:rPr>
          <w:rFonts w:ascii="Times New Roman" w:hAnsi="Times New Roman" w:cs="Times New Roman"/>
          <w:b/>
          <w:sz w:val="24"/>
          <w:szCs w:val="24"/>
          <w:lang w:val="it-IT"/>
        </w:rPr>
        <w:t xml:space="preserve">Specialitatea </w:t>
      </w:r>
      <w:r w:rsidRPr="0096575B">
        <w:rPr>
          <w:rFonts w:ascii="Times New Roman" w:hAnsi="Times New Roman" w:cs="Times New Roman"/>
          <w:b/>
          <w:i/>
          <w:sz w:val="24"/>
          <w:szCs w:val="24"/>
          <w:lang w:val="it-IT"/>
        </w:rPr>
        <w:t>Psihologie</w:t>
      </w:r>
    </w:p>
    <w:p w:rsidR="0096575B" w:rsidRPr="0096575B" w:rsidRDefault="0096575B" w:rsidP="0096575B">
      <w:pPr>
        <w:jc w:val="center"/>
        <w:rPr>
          <w:rFonts w:ascii="Times New Roman" w:hAnsi="Times New Roman" w:cs="Times New Roman"/>
          <w:b/>
          <w:caps/>
          <w:sz w:val="24"/>
          <w:szCs w:val="24"/>
          <w:lang w:val="ro-RO"/>
        </w:rPr>
      </w:pPr>
    </w:p>
    <w:p w:rsidR="0096575B" w:rsidRPr="0096575B" w:rsidRDefault="0096575B" w:rsidP="0096575B">
      <w:pPr>
        <w:ind w:firstLine="708"/>
        <w:jc w:val="both"/>
        <w:rPr>
          <w:rFonts w:ascii="Times New Roman" w:hAnsi="Times New Roman" w:cs="Times New Roman"/>
          <w:sz w:val="24"/>
          <w:szCs w:val="24"/>
          <w:lang w:val="it-IT"/>
        </w:rPr>
      </w:pPr>
    </w:p>
    <w:p w:rsidR="0096575B" w:rsidRPr="00A14FE5" w:rsidRDefault="0096575B" w:rsidP="0096575B">
      <w:pPr>
        <w:ind w:firstLine="708"/>
        <w:jc w:val="right"/>
        <w:rPr>
          <w:rFonts w:ascii="Times New Roman" w:hAnsi="Times New Roman" w:cs="Times New Roman"/>
          <w:b/>
          <w:sz w:val="24"/>
          <w:szCs w:val="24"/>
          <w:lang w:val="it-IT"/>
        </w:rPr>
      </w:pPr>
      <w:r w:rsidRPr="00A14FE5">
        <w:rPr>
          <w:rFonts w:ascii="Times New Roman" w:hAnsi="Times New Roman" w:cs="Times New Roman"/>
          <w:b/>
          <w:sz w:val="24"/>
          <w:szCs w:val="24"/>
          <w:lang w:val="it-IT"/>
        </w:rPr>
        <w:t>Titularul activităților de curs</w:t>
      </w:r>
      <w:r w:rsidR="0034426D" w:rsidRPr="00A14FE5">
        <w:rPr>
          <w:rFonts w:ascii="Times New Roman" w:hAnsi="Times New Roman" w:cs="Times New Roman"/>
          <w:b/>
          <w:sz w:val="24"/>
          <w:szCs w:val="24"/>
          <w:lang w:val="it-IT"/>
        </w:rPr>
        <w:t xml:space="preserve"> / seminar</w:t>
      </w:r>
      <w:r w:rsidRPr="00A14FE5">
        <w:rPr>
          <w:rFonts w:ascii="Times New Roman" w:hAnsi="Times New Roman" w:cs="Times New Roman"/>
          <w:b/>
          <w:sz w:val="24"/>
          <w:szCs w:val="24"/>
          <w:lang w:val="it-IT"/>
        </w:rPr>
        <w:t xml:space="preserve">: </w:t>
      </w:r>
    </w:p>
    <w:p w:rsidR="0096575B" w:rsidRPr="0096575B" w:rsidRDefault="0096575B" w:rsidP="0096575B">
      <w:pPr>
        <w:ind w:firstLine="708"/>
        <w:jc w:val="right"/>
        <w:rPr>
          <w:rFonts w:ascii="Times New Roman" w:hAnsi="Times New Roman" w:cs="Times New Roman"/>
          <w:b/>
          <w:sz w:val="24"/>
          <w:szCs w:val="24"/>
          <w:lang w:val="it-IT"/>
        </w:rPr>
      </w:pPr>
      <w:r w:rsidRPr="0096575B">
        <w:rPr>
          <w:rFonts w:ascii="Times New Roman" w:hAnsi="Times New Roman" w:cs="Times New Roman"/>
          <w:b/>
          <w:sz w:val="24"/>
          <w:szCs w:val="24"/>
          <w:lang w:val="it-IT"/>
        </w:rPr>
        <w:t>Aliona Paladi, dr.</w:t>
      </w:r>
      <w:r w:rsidR="0034426D">
        <w:rPr>
          <w:rFonts w:ascii="Times New Roman" w:hAnsi="Times New Roman" w:cs="Times New Roman"/>
          <w:b/>
          <w:sz w:val="24"/>
          <w:szCs w:val="24"/>
          <w:lang w:val="it-IT"/>
        </w:rPr>
        <w:t>, conf. univ.</w:t>
      </w:r>
    </w:p>
    <w:p w:rsidR="0096575B" w:rsidRPr="00A14FE5" w:rsidRDefault="0096575B" w:rsidP="0096575B">
      <w:pPr>
        <w:ind w:firstLine="708"/>
        <w:jc w:val="right"/>
        <w:rPr>
          <w:rFonts w:ascii="Times New Roman" w:hAnsi="Times New Roman" w:cs="Times New Roman"/>
          <w:sz w:val="24"/>
          <w:szCs w:val="24"/>
          <w:lang w:val="it-IT"/>
        </w:rPr>
      </w:pPr>
    </w:p>
    <w:p w:rsidR="0096575B" w:rsidRPr="00A14FE5" w:rsidRDefault="0096575B" w:rsidP="0096575B">
      <w:pPr>
        <w:ind w:firstLine="708"/>
        <w:jc w:val="both"/>
        <w:rPr>
          <w:rFonts w:ascii="Times New Roman" w:hAnsi="Times New Roman" w:cs="Times New Roman"/>
          <w:sz w:val="24"/>
          <w:szCs w:val="24"/>
          <w:lang w:val="it-IT"/>
        </w:rPr>
      </w:pPr>
    </w:p>
    <w:p w:rsidR="0096575B" w:rsidRPr="00A14FE5" w:rsidRDefault="0096575B" w:rsidP="0096575B">
      <w:pPr>
        <w:ind w:firstLine="708"/>
        <w:jc w:val="both"/>
        <w:rPr>
          <w:rFonts w:ascii="Times New Roman" w:hAnsi="Times New Roman" w:cs="Times New Roman"/>
          <w:sz w:val="24"/>
          <w:szCs w:val="24"/>
          <w:lang w:val="it-IT"/>
        </w:rPr>
      </w:pPr>
    </w:p>
    <w:p w:rsidR="0096575B" w:rsidRPr="00A14FE5" w:rsidRDefault="0096575B" w:rsidP="0096575B">
      <w:pPr>
        <w:ind w:firstLine="708"/>
        <w:jc w:val="both"/>
        <w:rPr>
          <w:rFonts w:ascii="Times New Roman" w:hAnsi="Times New Roman" w:cs="Times New Roman"/>
          <w:sz w:val="24"/>
          <w:szCs w:val="24"/>
          <w:lang w:val="it-IT"/>
        </w:rPr>
      </w:pPr>
    </w:p>
    <w:p w:rsidR="0096575B" w:rsidRPr="00A14FE5" w:rsidRDefault="0096575B" w:rsidP="0096575B">
      <w:pPr>
        <w:ind w:firstLine="708"/>
        <w:jc w:val="both"/>
        <w:rPr>
          <w:rFonts w:ascii="Times New Roman" w:hAnsi="Times New Roman" w:cs="Times New Roman"/>
          <w:sz w:val="24"/>
          <w:szCs w:val="24"/>
          <w:lang w:val="it-IT"/>
        </w:rPr>
      </w:pPr>
    </w:p>
    <w:p w:rsidR="0096575B" w:rsidRPr="00A14FE5" w:rsidRDefault="0096575B" w:rsidP="0096575B">
      <w:pPr>
        <w:jc w:val="center"/>
        <w:rPr>
          <w:rFonts w:ascii="Times New Roman" w:hAnsi="Times New Roman" w:cs="Times New Roman"/>
          <w:b/>
          <w:caps/>
          <w:sz w:val="24"/>
          <w:szCs w:val="24"/>
          <w:lang w:val="it-IT"/>
        </w:rPr>
      </w:pPr>
    </w:p>
    <w:p w:rsidR="0096575B" w:rsidRPr="00A14FE5" w:rsidRDefault="0096575B" w:rsidP="0096575B">
      <w:pPr>
        <w:jc w:val="center"/>
        <w:rPr>
          <w:rFonts w:ascii="Times New Roman" w:hAnsi="Times New Roman" w:cs="Times New Roman"/>
          <w:b/>
          <w:caps/>
          <w:sz w:val="24"/>
          <w:szCs w:val="24"/>
          <w:lang w:val="it-IT"/>
        </w:rPr>
      </w:pPr>
    </w:p>
    <w:p w:rsidR="0096575B" w:rsidRPr="00A14FE5" w:rsidRDefault="00A14FE5" w:rsidP="0096575B">
      <w:pPr>
        <w:jc w:val="center"/>
        <w:rPr>
          <w:rFonts w:ascii="Times New Roman" w:hAnsi="Times New Roman" w:cs="Times New Roman"/>
          <w:b/>
          <w:caps/>
          <w:sz w:val="24"/>
          <w:szCs w:val="24"/>
          <w:lang w:val="it-IT"/>
        </w:rPr>
      </w:pPr>
      <w:r>
        <w:rPr>
          <w:rFonts w:ascii="Times New Roman" w:hAnsi="Times New Roman" w:cs="Times New Roman"/>
          <w:b/>
          <w:caps/>
          <w:sz w:val="24"/>
          <w:szCs w:val="24"/>
          <w:lang w:val="it-IT"/>
        </w:rPr>
        <w:t>CHIŞINĂU 2020</w:t>
      </w:r>
    </w:p>
    <w:p w:rsidR="0096575B" w:rsidRPr="00A14FE5" w:rsidRDefault="0096575B" w:rsidP="0096575B">
      <w:pPr>
        <w:jc w:val="center"/>
        <w:rPr>
          <w:rFonts w:ascii="Times New Roman" w:hAnsi="Times New Roman" w:cs="Times New Roman"/>
          <w:b/>
          <w:caps/>
          <w:sz w:val="24"/>
          <w:szCs w:val="24"/>
          <w:lang w:val="it-IT"/>
        </w:rPr>
      </w:pPr>
    </w:p>
    <w:p w:rsidR="0096575B" w:rsidRPr="00A14FE5" w:rsidRDefault="0096575B" w:rsidP="0096575B">
      <w:pPr>
        <w:jc w:val="center"/>
        <w:rPr>
          <w:rFonts w:ascii="Times New Roman" w:hAnsi="Times New Roman" w:cs="Times New Roman"/>
          <w:b/>
          <w:caps/>
          <w:sz w:val="24"/>
          <w:szCs w:val="24"/>
          <w:lang w:val="it-IT"/>
        </w:rPr>
      </w:pPr>
    </w:p>
    <w:p w:rsidR="0096575B" w:rsidRPr="00A14FE5" w:rsidRDefault="0096575B" w:rsidP="0096575B">
      <w:pPr>
        <w:jc w:val="center"/>
        <w:rPr>
          <w:rFonts w:ascii="Times New Roman" w:hAnsi="Times New Roman" w:cs="Times New Roman"/>
          <w:b/>
          <w:caps/>
          <w:sz w:val="24"/>
          <w:szCs w:val="24"/>
          <w:lang w:val="it-IT"/>
        </w:rPr>
      </w:pPr>
    </w:p>
    <w:p w:rsidR="0096575B" w:rsidRPr="00A14FE5" w:rsidRDefault="0096575B" w:rsidP="0096575B">
      <w:pPr>
        <w:jc w:val="center"/>
        <w:rPr>
          <w:rFonts w:ascii="Times New Roman" w:hAnsi="Times New Roman" w:cs="Times New Roman"/>
          <w:b/>
          <w:caps/>
          <w:sz w:val="24"/>
          <w:szCs w:val="24"/>
          <w:lang w:val="it-IT"/>
        </w:rPr>
      </w:pPr>
    </w:p>
    <w:p w:rsidR="0096575B" w:rsidRPr="00A14FE5" w:rsidRDefault="0096575B" w:rsidP="0096575B">
      <w:pPr>
        <w:jc w:val="center"/>
        <w:rPr>
          <w:rFonts w:ascii="Times New Roman" w:hAnsi="Times New Roman" w:cs="Times New Roman"/>
          <w:b/>
          <w:caps/>
          <w:sz w:val="24"/>
          <w:szCs w:val="24"/>
          <w:lang w:val="it-IT"/>
        </w:rPr>
      </w:pPr>
    </w:p>
    <w:p w:rsidR="0096575B" w:rsidRPr="00A14FE5" w:rsidRDefault="0096575B" w:rsidP="0096575B">
      <w:pPr>
        <w:jc w:val="center"/>
        <w:rPr>
          <w:rFonts w:ascii="Times New Roman" w:hAnsi="Times New Roman" w:cs="Times New Roman"/>
          <w:b/>
          <w:caps/>
          <w:sz w:val="24"/>
          <w:szCs w:val="24"/>
          <w:lang w:val="it-IT"/>
        </w:rPr>
      </w:pPr>
    </w:p>
    <w:p w:rsidR="0096575B" w:rsidRPr="00A14FE5" w:rsidRDefault="0096575B" w:rsidP="0096575B">
      <w:pPr>
        <w:jc w:val="center"/>
        <w:rPr>
          <w:rFonts w:ascii="Times New Roman" w:hAnsi="Times New Roman" w:cs="Times New Roman"/>
          <w:b/>
          <w:caps/>
          <w:sz w:val="24"/>
          <w:szCs w:val="24"/>
          <w:lang w:val="it-IT"/>
        </w:rPr>
      </w:pPr>
    </w:p>
    <w:p w:rsidR="0096575B" w:rsidRPr="00A14FE5" w:rsidRDefault="0096575B" w:rsidP="0096575B">
      <w:pPr>
        <w:jc w:val="center"/>
        <w:rPr>
          <w:rFonts w:ascii="Times New Roman" w:hAnsi="Times New Roman" w:cs="Times New Roman"/>
          <w:b/>
          <w:caps/>
          <w:sz w:val="24"/>
          <w:szCs w:val="24"/>
          <w:lang w:val="it-IT"/>
        </w:rPr>
      </w:pPr>
    </w:p>
    <w:p w:rsidR="0096575B" w:rsidRPr="00A14FE5" w:rsidRDefault="0096575B" w:rsidP="0096575B">
      <w:pPr>
        <w:jc w:val="center"/>
        <w:rPr>
          <w:rFonts w:ascii="Times New Roman" w:hAnsi="Times New Roman" w:cs="Times New Roman"/>
          <w:b/>
          <w:caps/>
          <w:sz w:val="24"/>
          <w:szCs w:val="24"/>
          <w:lang w:val="it-IT"/>
        </w:rPr>
      </w:pPr>
    </w:p>
    <w:p w:rsidR="0096575B" w:rsidRPr="00A14FE5" w:rsidRDefault="0096575B" w:rsidP="0096575B">
      <w:pPr>
        <w:jc w:val="center"/>
        <w:rPr>
          <w:rFonts w:ascii="Times New Roman" w:hAnsi="Times New Roman" w:cs="Times New Roman"/>
          <w:b/>
          <w:caps/>
          <w:sz w:val="24"/>
          <w:szCs w:val="24"/>
          <w:lang w:val="it-IT"/>
        </w:rPr>
      </w:pPr>
    </w:p>
    <w:p w:rsidR="0096575B" w:rsidRPr="00A14FE5" w:rsidRDefault="0096575B" w:rsidP="0096575B">
      <w:pPr>
        <w:tabs>
          <w:tab w:val="left" w:pos="0"/>
        </w:tabs>
        <w:jc w:val="center"/>
        <w:rPr>
          <w:rFonts w:ascii="Times New Roman" w:hAnsi="Times New Roman" w:cs="Times New Roman"/>
          <w:b/>
          <w:caps/>
          <w:sz w:val="24"/>
          <w:szCs w:val="24"/>
          <w:lang w:val="it-IT"/>
        </w:rPr>
      </w:pPr>
    </w:p>
    <w:p w:rsidR="0096575B" w:rsidRPr="00A14FE5" w:rsidRDefault="0096575B" w:rsidP="0096575B">
      <w:pPr>
        <w:tabs>
          <w:tab w:val="left" w:pos="0"/>
        </w:tabs>
        <w:jc w:val="center"/>
        <w:rPr>
          <w:rFonts w:ascii="Times New Roman" w:hAnsi="Times New Roman" w:cs="Times New Roman"/>
          <w:b/>
          <w:caps/>
          <w:sz w:val="24"/>
          <w:szCs w:val="24"/>
          <w:lang w:val="it-IT"/>
        </w:rPr>
      </w:pPr>
    </w:p>
    <w:p w:rsidR="0096575B" w:rsidRPr="00A14FE5" w:rsidRDefault="0096575B" w:rsidP="0096575B">
      <w:pPr>
        <w:tabs>
          <w:tab w:val="left" w:pos="0"/>
        </w:tabs>
        <w:jc w:val="center"/>
        <w:rPr>
          <w:rFonts w:ascii="Times New Roman" w:hAnsi="Times New Roman" w:cs="Times New Roman"/>
          <w:b/>
          <w:caps/>
          <w:sz w:val="24"/>
          <w:szCs w:val="24"/>
          <w:lang w:val="it-IT"/>
        </w:rPr>
      </w:pPr>
    </w:p>
    <w:p w:rsidR="0096575B" w:rsidRPr="00A14FE5" w:rsidRDefault="0096575B" w:rsidP="0096575B">
      <w:pPr>
        <w:tabs>
          <w:tab w:val="left" w:pos="0"/>
        </w:tabs>
        <w:jc w:val="center"/>
        <w:rPr>
          <w:rFonts w:ascii="Times New Roman" w:hAnsi="Times New Roman" w:cs="Times New Roman"/>
          <w:b/>
          <w:caps/>
          <w:sz w:val="24"/>
          <w:szCs w:val="24"/>
          <w:lang w:val="it-IT"/>
        </w:rPr>
      </w:pPr>
    </w:p>
    <w:p w:rsidR="0096575B" w:rsidRPr="00A14FE5" w:rsidRDefault="0096575B" w:rsidP="0096575B">
      <w:pPr>
        <w:tabs>
          <w:tab w:val="left" w:pos="0"/>
        </w:tabs>
        <w:jc w:val="center"/>
        <w:rPr>
          <w:rFonts w:ascii="Times New Roman" w:hAnsi="Times New Roman" w:cs="Times New Roman"/>
          <w:b/>
          <w:caps/>
          <w:sz w:val="24"/>
          <w:szCs w:val="24"/>
          <w:lang w:val="it-IT"/>
        </w:rPr>
      </w:pPr>
    </w:p>
    <w:p w:rsidR="0096575B" w:rsidRPr="00A14FE5" w:rsidRDefault="0096575B" w:rsidP="0096575B">
      <w:pPr>
        <w:tabs>
          <w:tab w:val="left" w:pos="0"/>
        </w:tabs>
        <w:jc w:val="center"/>
        <w:rPr>
          <w:rFonts w:ascii="Times New Roman" w:hAnsi="Times New Roman" w:cs="Times New Roman"/>
          <w:b/>
          <w:caps/>
          <w:sz w:val="24"/>
          <w:szCs w:val="24"/>
          <w:lang w:val="it-IT"/>
        </w:rPr>
      </w:pPr>
    </w:p>
    <w:p w:rsidR="0096575B" w:rsidRPr="00A14FE5" w:rsidRDefault="0096575B" w:rsidP="0096575B">
      <w:pPr>
        <w:tabs>
          <w:tab w:val="left" w:pos="0"/>
        </w:tabs>
        <w:jc w:val="center"/>
        <w:rPr>
          <w:rFonts w:ascii="Times New Roman" w:hAnsi="Times New Roman" w:cs="Times New Roman"/>
          <w:b/>
          <w:caps/>
          <w:sz w:val="24"/>
          <w:szCs w:val="24"/>
          <w:lang w:val="it-IT"/>
        </w:rPr>
      </w:pPr>
    </w:p>
    <w:p w:rsidR="0096575B" w:rsidRPr="00A14FE5" w:rsidRDefault="0096575B" w:rsidP="0096575B">
      <w:pPr>
        <w:tabs>
          <w:tab w:val="left" w:pos="0"/>
        </w:tabs>
        <w:jc w:val="center"/>
        <w:rPr>
          <w:rFonts w:ascii="Times New Roman" w:hAnsi="Times New Roman" w:cs="Times New Roman"/>
          <w:b/>
          <w:caps/>
          <w:sz w:val="24"/>
          <w:szCs w:val="24"/>
          <w:lang w:val="it-IT"/>
        </w:rPr>
      </w:pPr>
    </w:p>
    <w:p w:rsidR="0096575B" w:rsidRPr="00A14FE5" w:rsidRDefault="0096575B" w:rsidP="0096575B">
      <w:pPr>
        <w:tabs>
          <w:tab w:val="left" w:pos="0"/>
        </w:tabs>
        <w:jc w:val="center"/>
        <w:rPr>
          <w:rFonts w:ascii="Times New Roman" w:hAnsi="Times New Roman" w:cs="Times New Roman"/>
          <w:b/>
          <w:caps/>
          <w:sz w:val="24"/>
          <w:szCs w:val="24"/>
          <w:lang w:val="it-IT"/>
        </w:rPr>
      </w:pPr>
    </w:p>
    <w:p w:rsidR="0096575B" w:rsidRPr="00A14FE5" w:rsidRDefault="0096575B" w:rsidP="0096575B">
      <w:pPr>
        <w:tabs>
          <w:tab w:val="left" w:pos="0"/>
        </w:tabs>
        <w:jc w:val="center"/>
        <w:rPr>
          <w:rFonts w:ascii="Times New Roman" w:hAnsi="Times New Roman" w:cs="Times New Roman"/>
          <w:b/>
          <w:caps/>
          <w:sz w:val="24"/>
          <w:szCs w:val="24"/>
          <w:lang w:val="it-IT"/>
        </w:rPr>
      </w:pPr>
    </w:p>
    <w:p w:rsidR="0096575B" w:rsidRPr="00A14FE5" w:rsidRDefault="0096575B" w:rsidP="0096575B">
      <w:pPr>
        <w:tabs>
          <w:tab w:val="left" w:pos="0"/>
        </w:tabs>
        <w:jc w:val="center"/>
        <w:rPr>
          <w:rFonts w:ascii="Times New Roman" w:hAnsi="Times New Roman" w:cs="Times New Roman"/>
          <w:b/>
          <w:caps/>
          <w:sz w:val="24"/>
          <w:szCs w:val="24"/>
          <w:lang w:val="it-IT"/>
        </w:rPr>
      </w:pPr>
    </w:p>
    <w:p w:rsidR="0096575B" w:rsidRPr="00A14FE5" w:rsidRDefault="0096575B" w:rsidP="0096575B">
      <w:pPr>
        <w:tabs>
          <w:tab w:val="left" w:pos="0"/>
        </w:tabs>
        <w:jc w:val="center"/>
        <w:rPr>
          <w:rFonts w:ascii="Times New Roman" w:hAnsi="Times New Roman" w:cs="Times New Roman"/>
          <w:b/>
          <w:caps/>
          <w:sz w:val="24"/>
          <w:szCs w:val="24"/>
          <w:lang w:val="it-IT"/>
        </w:rPr>
      </w:pPr>
    </w:p>
    <w:p w:rsidR="0096575B" w:rsidRDefault="0096575B" w:rsidP="0096575B">
      <w:pPr>
        <w:tabs>
          <w:tab w:val="left" w:pos="0"/>
        </w:tabs>
        <w:jc w:val="center"/>
        <w:rPr>
          <w:rFonts w:ascii="Times New Roman" w:hAnsi="Times New Roman" w:cs="Times New Roman"/>
          <w:b/>
          <w:caps/>
          <w:sz w:val="24"/>
          <w:szCs w:val="24"/>
          <w:lang w:val="it-IT"/>
        </w:rPr>
      </w:pPr>
    </w:p>
    <w:p w:rsidR="00A14FE5" w:rsidRPr="00A14FE5" w:rsidRDefault="00A14FE5" w:rsidP="0096575B">
      <w:pPr>
        <w:tabs>
          <w:tab w:val="left" w:pos="0"/>
        </w:tabs>
        <w:jc w:val="center"/>
        <w:rPr>
          <w:rFonts w:ascii="Times New Roman" w:hAnsi="Times New Roman" w:cs="Times New Roman"/>
          <w:b/>
          <w:caps/>
          <w:sz w:val="24"/>
          <w:szCs w:val="24"/>
          <w:lang w:val="it-IT"/>
        </w:rPr>
      </w:pPr>
    </w:p>
    <w:p w:rsidR="00A14FE5" w:rsidRDefault="0096575B" w:rsidP="0096575B">
      <w:pPr>
        <w:tabs>
          <w:tab w:val="left" w:pos="0"/>
        </w:tabs>
        <w:rPr>
          <w:rFonts w:ascii="Times New Roman" w:hAnsi="Times New Roman" w:cs="Times New Roman"/>
          <w:b/>
          <w:sz w:val="24"/>
          <w:szCs w:val="24"/>
          <w:lang w:val="it-IT"/>
        </w:rPr>
      </w:pPr>
      <w:r w:rsidRPr="00A14FE5">
        <w:rPr>
          <w:rFonts w:ascii="Times New Roman" w:hAnsi="Times New Roman" w:cs="Times New Roman"/>
          <w:b/>
          <w:caps/>
          <w:sz w:val="24"/>
          <w:szCs w:val="24"/>
          <w:lang w:val="it-IT"/>
        </w:rPr>
        <w:t xml:space="preserve">APRoBAT                                                                                  </w:t>
      </w:r>
      <w:r w:rsidRPr="00A14FE5">
        <w:rPr>
          <w:rFonts w:ascii="Times New Roman" w:hAnsi="Times New Roman" w:cs="Times New Roman"/>
          <w:b/>
          <w:sz w:val="24"/>
          <w:szCs w:val="24"/>
          <w:lang w:val="it-IT"/>
        </w:rPr>
        <w:t>Şef Departament</w:t>
      </w:r>
      <w:r w:rsidR="00A14FE5">
        <w:rPr>
          <w:rFonts w:ascii="Times New Roman" w:hAnsi="Times New Roman" w:cs="Times New Roman"/>
          <w:b/>
          <w:sz w:val="24"/>
          <w:szCs w:val="24"/>
          <w:lang w:val="it-IT"/>
        </w:rPr>
        <w:t xml:space="preserve"> Psihologie</w:t>
      </w:r>
    </w:p>
    <w:p w:rsidR="00A14FE5" w:rsidRDefault="00A14FE5" w:rsidP="0096575B">
      <w:pPr>
        <w:tabs>
          <w:tab w:val="left" w:pos="0"/>
        </w:tabs>
        <w:rPr>
          <w:rFonts w:ascii="Times New Roman" w:hAnsi="Times New Roman" w:cs="Times New Roman"/>
          <w:b/>
          <w:sz w:val="24"/>
          <w:szCs w:val="24"/>
          <w:lang w:val="it-IT"/>
        </w:rPr>
      </w:pPr>
      <w:r w:rsidRPr="0096575B">
        <w:rPr>
          <w:rFonts w:ascii="Times New Roman" w:hAnsi="Times New Roman" w:cs="Times New Roman"/>
          <w:b/>
          <w:sz w:val="24"/>
          <w:szCs w:val="24"/>
          <w:lang w:val="it-IT"/>
        </w:rPr>
        <w:t xml:space="preserve">a şedinţa Departamentului                       </w:t>
      </w:r>
      <w:r>
        <w:rPr>
          <w:rFonts w:ascii="Times New Roman" w:hAnsi="Times New Roman" w:cs="Times New Roman"/>
          <w:b/>
          <w:sz w:val="24"/>
          <w:szCs w:val="24"/>
          <w:lang w:val="it-IT"/>
        </w:rPr>
        <w:t xml:space="preserve">                                  </w:t>
      </w:r>
      <w:r w:rsidR="0096575B" w:rsidRPr="0096575B">
        <w:rPr>
          <w:rFonts w:ascii="Times New Roman" w:hAnsi="Times New Roman" w:cs="Times New Roman"/>
          <w:b/>
          <w:sz w:val="24"/>
          <w:szCs w:val="24"/>
          <w:lang w:val="it-IT"/>
        </w:rPr>
        <w:t xml:space="preserve"> </w:t>
      </w:r>
      <w:r w:rsidRPr="0096575B">
        <w:rPr>
          <w:rFonts w:ascii="Times New Roman" w:hAnsi="Times New Roman" w:cs="Times New Roman"/>
          <w:b/>
          <w:sz w:val="24"/>
          <w:szCs w:val="24"/>
          <w:lang w:val="it-IT"/>
        </w:rPr>
        <w:t>dr. conf. A. Potâng</w:t>
      </w:r>
    </w:p>
    <w:p w:rsidR="00A14FE5" w:rsidRDefault="00A14FE5" w:rsidP="0096575B">
      <w:pPr>
        <w:tabs>
          <w:tab w:val="left" w:pos="0"/>
        </w:tabs>
        <w:rPr>
          <w:rFonts w:ascii="Times New Roman" w:hAnsi="Times New Roman" w:cs="Times New Roman"/>
          <w:b/>
          <w:caps/>
          <w:sz w:val="24"/>
          <w:szCs w:val="24"/>
          <w:lang w:val="it-IT"/>
        </w:rPr>
      </w:pPr>
      <w:r>
        <w:rPr>
          <w:rFonts w:ascii="Times New Roman" w:hAnsi="Times New Roman" w:cs="Times New Roman"/>
          <w:b/>
          <w:sz w:val="24"/>
          <w:szCs w:val="24"/>
          <w:lang w:val="it-IT"/>
        </w:rPr>
        <w:t xml:space="preserve">din “18„  septembrie </w:t>
      </w:r>
      <w:r w:rsidRPr="0096575B">
        <w:rPr>
          <w:rFonts w:ascii="Times New Roman" w:hAnsi="Times New Roman" w:cs="Times New Roman"/>
          <w:b/>
          <w:sz w:val="24"/>
          <w:szCs w:val="24"/>
          <w:lang w:val="it-IT"/>
        </w:rPr>
        <w:t>20</w:t>
      </w:r>
      <w:r>
        <w:rPr>
          <w:rFonts w:ascii="Times New Roman" w:hAnsi="Times New Roman" w:cs="Times New Roman"/>
          <w:b/>
          <w:sz w:val="24"/>
          <w:szCs w:val="24"/>
          <w:lang w:val="it-IT"/>
        </w:rPr>
        <w:t>20                                                           _____________________</w:t>
      </w:r>
    </w:p>
    <w:p w:rsidR="0096575B" w:rsidRPr="00A14FE5" w:rsidRDefault="00A14FE5" w:rsidP="0096575B">
      <w:pPr>
        <w:tabs>
          <w:tab w:val="left" w:pos="0"/>
        </w:tabs>
        <w:rPr>
          <w:rFonts w:ascii="Times New Roman" w:hAnsi="Times New Roman" w:cs="Times New Roman"/>
          <w:b/>
          <w:caps/>
          <w:sz w:val="24"/>
          <w:szCs w:val="24"/>
          <w:lang w:val="it-IT"/>
        </w:rPr>
      </w:pPr>
      <w:r>
        <w:rPr>
          <w:rFonts w:ascii="Times New Roman" w:hAnsi="Times New Roman" w:cs="Times New Roman"/>
          <w:b/>
          <w:sz w:val="24"/>
          <w:szCs w:val="24"/>
          <w:lang w:val="it-IT"/>
        </w:rPr>
        <w:t xml:space="preserve">Proces verbal nr. 2                                       </w:t>
      </w:r>
    </w:p>
    <w:p w:rsidR="0096575B" w:rsidRPr="0096575B" w:rsidRDefault="0096575B" w:rsidP="0096575B">
      <w:pPr>
        <w:tabs>
          <w:tab w:val="left" w:pos="0"/>
        </w:tabs>
        <w:jc w:val="center"/>
        <w:rPr>
          <w:rFonts w:ascii="Times New Roman" w:hAnsi="Times New Roman" w:cs="Times New Roman"/>
          <w:b/>
          <w:caps/>
          <w:sz w:val="24"/>
          <w:szCs w:val="24"/>
          <w:lang w:val="it-IT"/>
        </w:rPr>
      </w:pPr>
    </w:p>
    <w:p w:rsidR="0096575B" w:rsidRPr="0096575B" w:rsidRDefault="00D8542F" w:rsidP="0096575B">
      <w:pPr>
        <w:tabs>
          <w:tab w:val="left" w:pos="0"/>
        </w:tabs>
        <w:jc w:val="center"/>
        <w:rPr>
          <w:rFonts w:ascii="Times New Roman" w:hAnsi="Times New Roman" w:cs="Times New Roman"/>
          <w:b/>
          <w:caps/>
          <w:sz w:val="24"/>
          <w:szCs w:val="24"/>
          <w:lang w:val="it-IT"/>
        </w:rPr>
      </w:pPr>
      <w:r w:rsidRPr="00D8542F">
        <w:rPr>
          <w:rFonts w:ascii="Times New Roman" w:hAnsi="Times New Roman" w:cs="Times New Roman"/>
          <w:b/>
          <w:caps/>
          <w:sz w:val="24"/>
          <w:szCs w:val="24"/>
          <w:lang w:val="it-IT"/>
        </w:rPr>
        <w:lastRenderedPageBreak/>
        <w:pict>
          <v:rect id="_x0000_i1025" style="width:481.95pt;height:3pt" o:hralign="center" o:hrstd="t" o:hrnoshade="t" o:hr="t" fillcolor="#1f497d" stroked="f"/>
        </w:pict>
      </w:r>
    </w:p>
    <w:p w:rsidR="0096575B" w:rsidRPr="0096575B" w:rsidRDefault="0096575B" w:rsidP="0096575B">
      <w:pPr>
        <w:shd w:val="clear" w:color="auto" w:fill="BFBFBF"/>
        <w:rPr>
          <w:rFonts w:ascii="Times New Roman" w:hAnsi="Times New Roman" w:cs="Times New Roman"/>
          <w:b/>
          <w:sz w:val="24"/>
          <w:szCs w:val="24"/>
          <w:lang w:val="ro-RO"/>
        </w:rPr>
      </w:pPr>
      <w:r w:rsidRPr="0096575B">
        <w:rPr>
          <w:rFonts w:ascii="Times New Roman" w:hAnsi="Times New Roman" w:cs="Times New Roman"/>
          <w:b/>
          <w:sz w:val="24"/>
          <w:szCs w:val="24"/>
          <w:lang w:val="ro-RO"/>
        </w:rPr>
        <w:t xml:space="preserve"> PRELIMINARII:</w:t>
      </w:r>
    </w:p>
    <w:p w:rsidR="0096575B" w:rsidRPr="00F255D9" w:rsidRDefault="00D8542F" w:rsidP="00F255D9">
      <w:pPr>
        <w:shd w:val="clear" w:color="auto" w:fill="BFBFBF"/>
        <w:rPr>
          <w:rFonts w:ascii="Times New Roman" w:hAnsi="Times New Roman" w:cs="Times New Roman"/>
          <w:b/>
          <w:sz w:val="24"/>
          <w:szCs w:val="24"/>
          <w:lang w:val="ro-RO"/>
        </w:rPr>
      </w:pPr>
      <w:r w:rsidRPr="00D8542F">
        <w:rPr>
          <w:rFonts w:ascii="Times New Roman" w:hAnsi="Times New Roman" w:cs="Times New Roman"/>
          <w:b/>
          <w:caps/>
          <w:sz w:val="24"/>
          <w:szCs w:val="24"/>
          <w:lang w:val="it-IT"/>
        </w:rPr>
        <w:pict>
          <v:rect id="_x0000_i1026" style="width:469.65pt;height:3pt" o:hrpct="989" o:hralign="center" o:hrstd="t" o:hrnoshade="t" o:hr="t" fillcolor="#1f497d" stroked="f"/>
        </w:pict>
      </w:r>
    </w:p>
    <w:p w:rsidR="0096575B" w:rsidRPr="00F255D9" w:rsidRDefault="0096575B" w:rsidP="00F255D9">
      <w:pPr>
        <w:spacing w:line="360" w:lineRule="auto"/>
        <w:ind w:firstLine="708"/>
        <w:jc w:val="both"/>
        <w:rPr>
          <w:rFonts w:ascii="Times New Roman" w:hAnsi="Times New Roman" w:cs="Times New Roman"/>
          <w:bCs/>
          <w:sz w:val="24"/>
          <w:szCs w:val="24"/>
          <w:lang w:val="pt-PT"/>
        </w:rPr>
      </w:pPr>
      <w:r w:rsidRPr="0096575B">
        <w:rPr>
          <w:rFonts w:ascii="Times New Roman" w:hAnsi="Times New Roman" w:cs="Times New Roman"/>
          <w:bCs/>
          <w:sz w:val="24"/>
          <w:szCs w:val="24"/>
          <w:lang w:val="ro-RO"/>
        </w:rPr>
        <w:t xml:space="preserve">Scopul principal al cursului Psihologia comportamentului deviant este de a studia non-conformismul personal şi manifestarea acestuia în cadrul societăţii. Devianţa este legată de tot ceea ce este restrictiv necesar în acţiunile individuale şi de care individul este răspunzător. În această categorie de devianţi sunt incluşi: imoralii, hoţii, criminalii, toxicomanii, alcoolicii, homosexualii, sinucigaşii, fanaticii etc. Instalarea anomiei sociale conduce direct la creşterea comportamentelor deviante: agresive, de refugiu deseori prin aderare la droguri, alcool, de dependenţă faţă de alte persoane, abuz şi neglijare, ori aderarea la secte de tip religios. Cursul este conceput şi structurat în conformitate cu cerinţele universitare pentru psihologi dar şi pentru cei cu profil educaţional, corecţional-juridic şi specialiştilor formaţi în domeniul consilierii. </w:t>
      </w:r>
      <w:r w:rsidRPr="0096575B">
        <w:rPr>
          <w:rFonts w:ascii="Times New Roman" w:hAnsi="Times New Roman" w:cs="Times New Roman"/>
          <w:bCs/>
          <w:sz w:val="24"/>
          <w:szCs w:val="24"/>
          <w:lang w:val="fr-FR"/>
        </w:rPr>
        <w:t xml:space="preserve">Curriculum-ul dat poate fi adaptat şi la condiţiile procesului de lucru cu persoanele ce manifestă comportament deviant. </w:t>
      </w:r>
      <w:r w:rsidRPr="00A14FE5">
        <w:rPr>
          <w:rFonts w:ascii="Times New Roman" w:hAnsi="Times New Roman" w:cs="Times New Roman"/>
          <w:bCs/>
          <w:sz w:val="24"/>
          <w:szCs w:val="24"/>
          <w:lang w:val="pt-PT"/>
        </w:rPr>
        <w:t>Locul acestei discipline este unul dominant pentru studenţii psihopedagogi care după finalizarea  cursului deţin competenţe de lucru cu diferite categorii  de beneficiari. Cursul este predat în limba română iar beneficiarii sunt studenţii facultăţii Psihologie şi Ştiinţe ale Educaţiei, Sociologie şi Asistenţă Socială.</w:t>
      </w:r>
    </w:p>
    <w:p w:rsidR="0096575B" w:rsidRPr="0096575B" w:rsidRDefault="0096575B" w:rsidP="0096575B">
      <w:pPr>
        <w:spacing w:before="120" w:after="120"/>
        <w:ind w:right="-6" w:firstLine="567"/>
        <w:jc w:val="both"/>
        <w:rPr>
          <w:rFonts w:ascii="Times New Roman" w:hAnsi="Times New Roman" w:cs="Times New Roman"/>
          <w:sz w:val="24"/>
          <w:szCs w:val="24"/>
          <w:lang w:val="ro-RO"/>
        </w:rPr>
      </w:pPr>
      <w:r w:rsidRPr="0096575B">
        <w:rPr>
          <w:rFonts w:ascii="Times New Roman" w:hAnsi="Times New Roman" w:cs="Times New Roman"/>
          <w:sz w:val="24"/>
          <w:szCs w:val="24"/>
          <w:lang w:val="ro-RO"/>
        </w:rPr>
        <w:t>Beneficiarii: studenții de la specialitatea Psihologie; psihologi și cadre didactice în procesul formării continue.</w:t>
      </w:r>
    </w:p>
    <w:p w:rsidR="0096575B" w:rsidRPr="00F255D9" w:rsidRDefault="0096575B" w:rsidP="00F255D9">
      <w:pPr>
        <w:spacing w:before="120" w:after="120"/>
        <w:ind w:right="-6" w:firstLine="567"/>
        <w:jc w:val="both"/>
        <w:rPr>
          <w:rFonts w:ascii="Times New Roman" w:hAnsi="Times New Roman" w:cs="Times New Roman"/>
          <w:sz w:val="24"/>
          <w:szCs w:val="24"/>
          <w:lang w:val="pt-PT"/>
        </w:rPr>
      </w:pPr>
      <w:r w:rsidRPr="00A14FE5">
        <w:rPr>
          <w:rFonts w:ascii="Times New Roman" w:hAnsi="Times New Roman" w:cs="Times New Roman"/>
          <w:sz w:val="24"/>
          <w:szCs w:val="24"/>
          <w:lang w:val="pt-PT"/>
        </w:rPr>
        <w:t>Limbile de predare a disciplinei: română, rusă.</w:t>
      </w:r>
    </w:p>
    <w:p w:rsidR="0096575B" w:rsidRPr="0096575B" w:rsidRDefault="00D8542F" w:rsidP="0096575B">
      <w:pPr>
        <w:jc w:val="center"/>
        <w:rPr>
          <w:rFonts w:ascii="Times New Roman" w:hAnsi="Times New Roman" w:cs="Times New Roman"/>
          <w:b/>
          <w:noProof/>
          <w:sz w:val="24"/>
          <w:szCs w:val="24"/>
          <w:lang w:val="ro-RO"/>
        </w:rPr>
      </w:pPr>
      <w:r w:rsidRPr="00D8542F">
        <w:rPr>
          <w:rFonts w:ascii="Times New Roman" w:hAnsi="Times New Roman" w:cs="Times New Roman"/>
          <w:b/>
          <w:caps/>
          <w:sz w:val="24"/>
          <w:szCs w:val="24"/>
          <w:lang w:val="it-IT"/>
        </w:rPr>
        <w:pict>
          <v:rect id="_x0000_i1027" style="width:469.65pt;height:3pt" o:hrpct="989" o:hralign="center" o:hrstd="t" o:hrnoshade="t" o:hr="t" fillcolor="#1f497d" stroked="f"/>
        </w:pict>
      </w:r>
    </w:p>
    <w:p w:rsidR="0096575B" w:rsidRPr="0096575B" w:rsidRDefault="0096575B" w:rsidP="0096575B">
      <w:pPr>
        <w:numPr>
          <w:ilvl w:val="0"/>
          <w:numId w:val="1"/>
        </w:numPr>
        <w:shd w:val="clear" w:color="auto" w:fill="BFBFBF"/>
        <w:spacing w:after="0" w:line="240" w:lineRule="auto"/>
        <w:rPr>
          <w:rFonts w:ascii="Times New Roman" w:hAnsi="Times New Roman" w:cs="Times New Roman"/>
          <w:b/>
          <w:color w:val="000000"/>
          <w:sz w:val="24"/>
          <w:szCs w:val="24"/>
          <w:lang w:val="ro-RO"/>
        </w:rPr>
      </w:pPr>
      <w:r w:rsidRPr="0096575B">
        <w:rPr>
          <w:rFonts w:ascii="Times New Roman" w:hAnsi="Times New Roman" w:cs="Times New Roman"/>
          <w:b/>
          <w:color w:val="000000"/>
          <w:sz w:val="24"/>
          <w:szCs w:val="24"/>
          <w:lang w:val="ro-RO"/>
        </w:rPr>
        <w:t xml:space="preserve">ADMINISTRAREA DISCIPLINEI </w:t>
      </w:r>
    </w:p>
    <w:p w:rsidR="0096575B" w:rsidRPr="0096575B" w:rsidRDefault="00D8542F" w:rsidP="0096575B">
      <w:pPr>
        <w:shd w:val="clear" w:color="auto" w:fill="BFBFBF"/>
        <w:rPr>
          <w:rFonts w:ascii="Times New Roman" w:hAnsi="Times New Roman" w:cs="Times New Roman"/>
          <w:b/>
          <w:caps/>
          <w:sz w:val="24"/>
          <w:szCs w:val="24"/>
          <w:lang w:val="it-IT"/>
        </w:rPr>
      </w:pPr>
      <w:r w:rsidRPr="00D8542F">
        <w:rPr>
          <w:rFonts w:ascii="Times New Roman" w:hAnsi="Times New Roman" w:cs="Times New Roman"/>
          <w:b/>
          <w:caps/>
          <w:sz w:val="24"/>
          <w:szCs w:val="24"/>
          <w:lang w:val="it-IT"/>
        </w:rPr>
        <w:pict>
          <v:rect id="_x0000_i1028" style="width:469.65pt;height:3pt" o:hrpct="989" o:hralign="center" o:hrstd="t" o:hrnoshade="t" o:hr="t" fillcolor="#1f497d" stroked="f"/>
        </w:pict>
      </w:r>
    </w:p>
    <w:tbl>
      <w:tblPr>
        <w:tblW w:w="1033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9"/>
        <w:gridCol w:w="1425"/>
        <w:gridCol w:w="1551"/>
        <w:gridCol w:w="1276"/>
        <w:gridCol w:w="928"/>
        <w:gridCol w:w="714"/>
        <w:gridCol w:w="518"/>
        <w:gridCol w:w="518"/>
        <w:gridCol w:w="518"/>
        <w:gridCol w:w="518"/>
        <w:gridCol w:w="434"/>
        <w:gridCol w:w="518"/>
      </w:tblGrid>
      <w:tr w:rsidR="0096575B" w:rsidRPr="0096575B" w:rsidTr="00E04E34">
        <w:tc>
          <w:tcPr>
            <w:tcW w:w="1419" w:type="dxa"/>
            <w:vMerge w:val="restart"/>
            <w:vAlign w:val="center"/>
          </w:tcPr>
          <w:p w:rsidR="0096575B" w:rsidRPr="0096575B" w:rsidRDefault="0096575B" w:rsidP="00F255D9">
            <w:pPr>
              <w:spacing w:after="0"/>
              <w:jc w:val="center"/>
              <w:rPr>
                <w:rFonts w:ascii="Times New Roman" w:hAnsi="Times New Roman" w:cs="Times New Roman"/>
                <w:b/>
                <w:color w:val="000000"/>
                <w:sz w:val="24"/>
                <w:szCs w:val="24"/>
                <w:lang w:val="ro-RO"/>
              </w:rPr>
            </w:pPr>
            <w:r w:rsidRPr="0096575B">
              <w:rPr>
                <w:rFonts w:ascii="Times New Roman" w:hAnsi="Times New Roman" w:cs="Times New Roman"/>
                <w:color w:val="000000"/>
                <w:sz w:val="24"/>
                <w:szCs w:val="24"/>
                <w:lang w:val="ro-RO"/>
              </w:rPr>
              <w:t>Forma de învăţământ</w:t>
            </w:r>
          </w:p>
        </w:tc>
        <w:tc>
          <w:tcPr>
            <w:tcW w:w="1425" w:type="dxa"/>
            <w:vMerge w:val="restart"/>
            <w:vAlign w:val="center"/>
          </w:tcPr>
          <w:p w:rsidR="0096575B" w:rsidRPr="0096575B" w:rsidRDefault="0096575B" w:rsidP="00F255D9">
            <w:pPr>
              <w:spacing w:after="0"/>
              <w:jc w:val="center"/>
              <w:rPr>
                <w:rFonts w:ascii="Times New Roman" w:hAnsi="Times New Roman" w:cs="Times New Roman"/>
                <w:b/>
                <w:color w:val="000000"/>
                <w:sz w:val="24"/>
                <w:szCs w:val="24"/>
                <w:lang w:val="ro-RO"/>
              </w:rPr>
            </w:pPr>
            <w:r w:rsidRPr="0096575B">
              <w:rPr>
                <w:rFonts w:ascii="Times New Roman" w:hAnsi="Times New Roman" w:cs="Times New Roman"/>
                <w:sz w:val="24"/>
                <w:szCs w:val="24"/>
                <w:lang w:val="ro-RO"/>
              </w:rPr>
              <w:t>Codul disciplinei</w:t>
            </w:r>
          </w:p>
        </w:tc>
        <w:tc>
          <w:tcPr>
            <w:tcW w:w="1551" w:type="dxa"/>
            <w:vMerge w:val="restart"/>
            <w:vAlign w:val="center"/>
          </w:tcPr>
          <w:p w:rsidR="0096575B" w:rsidRPr="0096575B" w:rsidRDefault="0096575B" w:rsidP="00F255D9">
            <w:pPr>
              <w:spacing w:after="0"/>
              <w:jc w:val="center"/>
              <w:rPr>
                <w:rFonts w:ascii="Times New Roman" w:hAnsi="Times New Roman" w:cs="Times New Roman"/>
                <w:b/>
                <w:color w:val="000000"/>
                <w:sz w:val="24"/>
                <w:szCs w:val="24"/>
                <w:lang w:val="ro-RO"/>
              </w:rPr>
            </w:pPr>
            <w:r w:rsidRPr="0096575B">
              <w:rPr>
                <w:rFonts w:ascii="Times New Roman" w:hAnsi="Times New Roman" w:cs="Times New Roman"/>
                <w:sz w:val="24"/>
                <w:szCs w:val="24"/>
                <w:lang w:val="ro-RO"/>
              </w:rPr>
              <w:t>Denumirea disciplinei</w:t>
            </w:r>
          </w:p>
        </w:tc>
        <w:tc>
          <w:tcPr>
            <w:tcW w:w="1276" w:type="dxa"/>
            <w:vMerge w:val="restart"/>
            <w:vAlign w:val="center"/>
          </w:tcPr>
          <w:p w:rsidR="0096575B" w:rsidRPr="0096575B" w:rsidRDefault="0096575B" w:rsidP="00F255D9">
            <w:pPr>
              <w:spacing w:after="0"/>
              <w:jc w:val="center"/>
              <w:rPr>
                <w:rFonts w:ascii="Times New Roman" w:hAnsi="Times New Roman" w:cs="Times New Roman"/>
                <w:b/>
                <w:color w:val="000000"/>
                <w:sz w:val="24"/>
                <w:szCs w:val="24"/>
                <w:lang w:val="ro-RO"/>
              </w:rPr>
            </w:pPr>
            <w:r w:rsidRPr="0096575B">
              <w:rPr>
                <w:rFonts w:ascii="Times New Roman" w:hAnsi="Times New Roman" w:cs="Times New Roman"/>
                <w:sz w:val="24"/>
                <w:szCs w:val="24"/>
                <w:lang w:val="ro-RO"/>
              </w:rPr>
              <w:t>Responsabil de disciplină</w:t>
            </w:r>
          </w:p>
        </w:tc>
        <w:tc>
          <w:tcPr>
            <w:tcW w:w="928" w:type="dxa"/>
            <w:vMerge w:val="restart"/>
            <w:vAlign w:val="center"/>
          </w:tcPr>
          <w:p w:rsidR="0096575B" w:rsidRPr="0096575B" w:rsidRDefault="0096575B" w:rsidP="00F255D9">
            <w:pPr>
              <w:spacing w:after="0"/>
              <w:jc w:val="center"/>
              <w:rPr>
                <w:rFonts w:ascii="Times New Roman" w:hAnsi="Times New Roman" w:cs="Times New Roman"/>
                <w:b/>
                <w:color w:val="000000"/>
                <w:sz w:val="24"/>
                <w:szCs w:val="24"/>
                <w:lang w:val="ro-RO"/>
              </w:rPr>
            </w:pPr>
            <w:r w:rsidRPr="0096575B">
              <w:rPr>
                <w:rFonts w:ascii="Times New Roman" w:hAnsi="Times New Roman" w:cs="Times New Roman"/>
                <w:sz w:val="24"/>
                <w:szCs w:val="24"/>
                <w:lang w:val="ro-RO"/>
              </w:rPr>
              <w:t>Sem.</w:t>
            </w:r>
          </w:p>
        </w:tc>
        <w:tc>
          <w:tcPr>
            <w:tcW w:w="2786" w:type="dxa"/>
            <w:gridSpan w:val="5"/>
            <w:vAlign w:val="center"/>
          </w:tcPr>
          <w:p w:rsidR="0096575B" w:rsidRPr="0096575B" w:rsidRDefault="0096575B" w:rsidP="00F255D9">
            <w:pPr>
              <w:spacing w:after="0"/>
              <w:jc w:val="center"/>
              <w:rPr>
                <w:rFonts w:ascii="Times New Roman" w:hAnsi="Times New Roman" w:cs="Times New Roman"/>
                <w:b/>
                <w:color w:val="000000"/>
                <w:sz w:val="24"/>
                <w:szCs w:val="24"/>
                <w:lang w:val="ro-RO"/>
              </w:rPr>
            </w:pPr>
            <w:r w:rsidRPr="0096575B">
              <w:rPr>
                <w:rFonts w:ascii="Times New Roman" w:hAnsi="Times New Roman" w:cs="Times New Roman"/>
                <w:sz w:val="24"/>
                <w:szCs w:val="24"/>
                <w:lang w:val="ro-RO"/>
              </w:rPr>
              <w:t>Ore total:</w:t>
            </w:r>
          </w:p>
        </w:tc>
        <w:tc>
          <w:tcPr>
            <w:tcW w:w="434" w:type="dxa"/>
            <w:vMerge w:val="restart"/>
            <w:textDirection w:val="btLr"/>
            <w:vAlign w:val="center"/>
          </w:tcPr>
          <w:p w:rsidR="0096575B" w:rsidRPr="0096575B" w:rsidRDefault="0096575B" w:rsidP="00F255D9">
            <w:pPr>
              <w:spacing w:after="0"/>
              <w:ind w:left="113" w:right="113"/>
              <w:jc w:val="center"/>
              <w:rPr>
                <w:rFonts w:ascii="Times New Roman" w:hAnsi="Times New Roman" w:cs="Times New Roman"/>
                <w:b/>
                <w:color w:val="000000"/>
                <w:sz w:val="24"/>
                <w:szCs w:val="24"/>
                <w:lang w:val="ro-RO"/>
              </w:rPr>
            </w:pPr>
            <w:r w:rsidRPr="0096575B">
              <w:rPr>
                <w:rFonts w:ascii="Times New Roman" w:hAnsi="Times New Roman" w:cs="Times New Roman"/>
                <w:sz w:val="24"/>
                <w:szCs w:val="24"/>
                <w:lang w:val="ro-RO"/>
              </w:rPr>
              <w:t>Evaluarea</w:t>
            </w:r>
          </w:p>
        </w:tc>
        <w:tc>
          <w:tcPr>
            <w:tcW w:w="518" w:type="dxa"/>
            <w:vMerge w:val="restart"/>
            <w:textDirection w:val="btLr"/>
            <w:vAlign w:val="center"/>
          </w:tcPr>
          <w:p w:rsidR="0096575B" w:rsidRPr="0096575B" w:rsidRDefault="0096575B" w:rsidP="00F255D9">
            <w:pPr>
              <w:spacing w:after="0"/>
              <w:ind w:left="113" w:right="113"/>
              <w:jc w:val="center"/>
              <w:rPr>
                <w:rFonts w:ascii="Times New Roman" w:hAnsi="Times New Roman" w:cs="Times New Roman"/>
                <w:b/>
                <w:color w:val="000000"/>
                <w:sz w:val="24"/>
                <w:szCs w:val="24"/>
                <w:lang w:val="ro-RO"/>
              </w:rPr>
            </w:pPr>
            <w:r w:rsidRPr="0096575B">
              <w:rPr>
                <w:rFonts w:ascii="Times New Roman" w:hAnsi="Times New Roman" w:cs="Times New Roman"/>
                <w:sz w:val="24"/>
                <w:szCs w:val="24"/>
                <w:lang w:val="ro-RO"/>
              </w:rPr>
              <w:t>Nr. de credite</w:t>
            </w:r>
          </w:p>
        </w:tc>
      </w:tr>
      <w:tr w:rsidR="0096575B" w:rsidRPr="0096575B" w:rsidTr="00E04E34">
        <w:trPr>
          <w:trHeight w:val="351"/>
        </w:trPr>
        <w:tc>
          <w:tcPr>
            <w:tcW w:w="1419" w:type="dxa"/>
            <w:vMerge/>
          </w:tcPr>
          <w:p w:rsidR="0096575B" w:rsidRPr="0096575B" w:rsidRDefault="0096575B" w:rsidP="00F255D9">
            <w:pPr>
              <w:spacing w:after="0"/>
              <w:jc w:val="center"/>
              <w:rPr>
                <w:rFonts w:ascii="Times New Roman" w:hAnsi="Times New Roman" w:cs="Times New Roman"/>
                <w:b/>
                <w:color w:val="000000"/>
                <w:sz w:val="24"/>
                <w:szCs w:val="24"/>
                <w:lang w:val="ro-RO"/>
              </w:rPr>
            </w:pPr>
          </w:p>
        </w:tc>
        <w:tc>
          <w:tcPr>
            <w:tcW w:w="1425" w:type="dxa"/>
            <w:vMerge/>
            <w:vAlign w:val="center"/>
          </w:tcPr>
          <w:p w:rsidR="0096575B" w:rsidRPr="0096575B" w:rsidRDefault="0096575B" w:rsidP="00F255D9">
            <w:pPr>
              <w:spacing w:after="0"/>
              <w:jc w:val="center"/>
              <w:rPr>
                <w:rFonts w:ascii="Times New Roman" w:hAnsi="Times New Roman" w:cs="Times New Roman"/>
                <w:b/>
                <w:color w:val="000000"/>
                <w:sz w:val="24"/>
                <w:szCs w:val="24"/>
                <w:lang w:val="ro-RO"/>
              </w:rPr>
            </w:pPr>
          </w:p>
        </w:tc>
        <w:tc>
          <w:tcPr>
            <w:tcW w:w="1551" w:type="dxa"/>
            <w:vMerge/>
            <w:vAlign w:val="center"/>
          </w:tcPr>
          <w:p w:rsidR="0096575B" w:rsidRPr="0096575B" w:rsidRDefault="0096575B" w:rsidP="00F255D9">
            <w:pPr>
              <w:spacing w:after="0"/>
              <w:jc w:val="center"/>
              <w:rPr>
                <w:rFonts w:ascii="Times New Roman" w:hAnsi="Times New Roman" w:cs="Times New Roman"/>
                <w:b/>
                <w:color w:val="000000"/>
                <w:sz w:val="24"/>
                <w:szCs w:val="24"/>
                <w:lang w:val="ro-RO"/>
              </w:rPr>
            </w:pPr>
          </w:p>
        </w:tc>
        <w:tc>
          <w:tcPr>
            <w:tcW w:w="1276" w:type="dxa"/>
            <w:vMerge/>
            <w:vAlign w:val="center"/>
          </w:tcPr>
          <w:p w:rsidR="0096575B" w:rsidRPr="0096575B" w:rsidRDefault="0096575B" w:rsidP="00F255D9">
            <w:pPr>
              <w:spacing w:after="0"/>
              <w:jc w:val="center"/>
              <w:rPr>
                <w:rFonts w:ascii="Times New Roman" w:hAnsi="Times New Roman" w:cs="Times New Roman"/>
                <w:b/>
                <w:color w:val="000000"/>
                <w:sz w:val="24"/>
                <w:szCs w:val="24"/>
                <w:lang w:val="ro-RO"/>
              </w:rPr>
            </w:pPr>
          </w:p>
        </w:tc>
        <w:tc>
          <w:tcPr>
            <w:tcW w:w="928" w:type="dxa"/>
            <w:vMerge/>
            <w:vAlign w:val="center"/>
          </w:tcPr>
          <w:p w:rsidR="0096575B" w:rsidRPr="0096575B" w:rsidRDefault="0096575B" w:rsidP="00F255D9">
            <w:pPr>
              <w:spacing w:after="0"/>
              <w:jc w:val="center"/>
              <w:rPr>
                <w:rFonts w:ascii="Times New Roman" w:hAnsi="Times New Roman" w:cs="Times New Roman"/>
                <w:b/>
                <w:color w:val="000000"/>
                <w:sz w:val="24"/>
                <w:szCs w:val="24"/>
                <w:lang w:val="ro-RO"/>
              </w:rPr>
            </w:pPr>
          </w:p>
        </w:tc>
        <w:tc>
          <w:tcPr>
            <w:tcW w:w="714" w:type="dxa"/>
            <w:vMerge w:val="restart"/>
            <w:shd w:val="clear" w:color="auto" w:fill="auto"/>
            <w:vAlign w:val="center"/>
          </w:tcPr>
          <w:p w:rsidR="0096575B" w:rsidRPr="0096575B" w:rsidRDefault="0096575B" w:rsidP="00F255D9">
            <w:pPr>
              <w:spacing w:after="0"/>
              <w:jc w:val="center"/>
              <w:rPr>
                <w:rFonts w:ascii="Times New Roman" w:hAnsi="Times New Roman" w:cs="Times New Roman"/>
                <w:sz w:val="24"/>
                <w:szCs w:val="24"/>
                <w:lang w:val="ro-RO"/>
              </w:rPr>
            </w:pPr>
            <w:r w:rsidRPr="0096575B">
              <w:rPr>
                <w:rFonts w:ascii="Times New Roman" w:hAnsi="Times New Roman" w:cs="Times New Roman"/>
                <w:sz w:val="24"/>
                <w:szCs w:val="24"/>
                <w:lang w:val="ro-RO"/>
              </w:rPr>
              <w:t>Total</w:t>
            </w:r>
          </w:p>
        </w:tc>
        <w:tc>
          <w:tcPr>
            <w:tcW w:w="2072" w:type="dxa"/>
            <w:gridSpan w:val="4"/>
            <w:shd w:val="clear" w:color="auto" w:fill="auto"/>
            <w:vAlign w:val="center"/>
          </w:tcPr>
          <w:p w:rsidR="0096575B" w:rsidRPr="0096575B" w:rsidRDefault="0096575B" w:rsidP="00F255D9">
            <w:pPr>
              <w:spacing w:after="0"/>
              <w:jc w:val="center"/>
              <w:rPr>
                <w:rFonts w:ascii="Times New Roman" w:hAnsi="Times New Roman" w:cs="Times New Roman"/>
                <w:sz w:val="24"/>
                <w:szCs w:val="24"/>
                <w:lang w:val="ro-RO"/>
              </w:rPr>
            </w:pPr>
            <w:r w:rsidRPr="0096575B">
              <w:rPr>
                <w:rFonts w:ascii="Times New Roman" w:hAnsi="Times New Roman" w:cs="Times New Roman"/>
                <w:sz w:val="24"/>
                <w:szCs w:val="24"/>
                <w:lang w:val="ro-RO"/>
              </w:rPr>
              <w:t>inclusiv</w:t>
            </w:r>
          </w:p>
        </w:tc>
        <w:tc>
          <w:tcPr>
            <w:tcW w:w="434" w:type="dxa"/>
            <w:vMerge/>
            <w:vAlign w:val="center"/>
          </w:tcPr>
          <w:p w:rsidR="0096575B" w:rsidRPr="0096575B" w:rsidRDefault="0096575B" w:rsidP="00F255D9">
            <w:pPr>
              <w:spacing w:after="0"/>
              <w:jc w:val="center"/>
              <w:rPr>
                <w:rFonts w:ascii="Times New Roman" w:hAnsi="Times New Roman" w:cs="Times New Roman"/>
                <w:sz w:val="24"/>
                <w:szCs w:val="24"/>
                <w:lang w:val="ro-RO"/>
              </w:rPr>
            </w:pPr>
          </w:p>
        </w:tc>
        <w:tc>
          <w:tcPr>
            <w:tcW w:w="518" w:type="dxa"/>
            <w:vMerge/>
            <w:vAlign w:val="center"/>
          </w:tcPr>
          <w:p w:rsidR="0096575B" w:rsidRPr="0096575B" w:rsidRDefault="0096575B" w:rsidP="00F255D9">
            <w:pPr>
              <w:spacing w:after="0"/>
              <w:jc w:val="center"/>
              <w:rPr>
                <w:rFonts w:ascii="Times New Roman" w:hAnsi="Times New Roman" w:cs="Times New Roman"/>
                <w:sz w:val="24"/>
                <w:szCs w:val="24"/>
                <w:lang w:val="ro-RO"/>
              </w:rPr>
            </w:pPr>
          </w:p>
        </w:tc>
      </w:tr>
      <w:tr w:rsidR="0096575B" w:rsidRPr="0096575B" w:rsidTr="00E04E34">
        <w:trPr>
          <w:trHeight w:val="457"/>
        </w:trPr>
        <w:tc>
          <w:tcPr>
            <w:tcW w:w="1419" w:type="dxa"/>
            <w:vMerge/>
          </w:tcPr>
          <w:p w:rsidR="0096575B" w:rsidRPr="0096575B" w:rsidRDefault="0096575B" w:rsidP="00F255D9">
            <w:pPr>
              <w:spacing w:after="0"/>
              <w:jc w:val="center"/>
              <w:rPr>
                <w:rFonts w:ascii="Times New Roman" w:hAnsi="Times New Roman" w:cs="Times New Roman"/>
                <w:b/>
                <w:color w:val="000000"/>
                <w:sz w:val="24"/>
                <w:szCs w:val="24"/>
                <w:lang w:val="ro-RO"/>
              </w:rPr>
            </w:pPr>
          </w:p>
        </w:tc>
        <w:tc>
          <w:tcPr>
            <w:tcW w:w="1425" w:type="dxa"/>
            <w:vMerge/>
            <w:vAlign w:val="center"/>
          </w:tcPr>
          <w:p w:rsidR="0096575B" w:rsidRPr="0096575B" w:rsidRDefault="0096575B" w:rsidP="00F255D9">
            <w:pPr>
              <w:spacing w:after="0"/>
              <w:jc w:val="center"/>
              <w:rPr>
                <w:rFonts w:ascii="Times New Roman" w:hAnsi="Times New Roman" w:cs="Times New Roman"/>
                <w:b/>
                <w:color w:val="000000"/>
                <w:sz w:val="24"/>
                <w:szCs w:val="24"/>
                <w:lang w:val="ro-RO"/>
              </w:rPr>
            </w:pPr>
          </w:p>
        </w:tc>
        <w:tc>
          <w:tcPr>
            <w:tcW w:w="1551" w:type="dxa"/>
            <w:vMerge/>
            <w:vAlign w:val="center"/>
          </w:tcPr>
          <w:p w:rsidR="0096575B" w:rsidRPr="0096575B" w:rsidRDefault="0096575B" w:rsidP="00F255D9">
            <w:pPr>
              <w:spacing w:after="0"/>
              <w:jc w:val="center"/>
              <w:rPr>
                <w:rFonts w:ascii="Times New Roman" w:hAnsi="Times New Roman" w:cs="Times New Roman"/>
                <w:b/>
                <w:color w:val="000000"/>
                <w:sz w:val="24"/>
                <w:szCs w:val="24"/>
                <w:lang w:val="ro-RO"/>
              </w:rPr>
            </w:pPr>
          </w:p>
        </w:tc>
        <w:tc>
          <w:tcPr>
            <w:tcW w:w="1276" w:type="dxa"/>
            <w:vMerge/>
            <w:vAlign w:val="center"/>
          </w:tcPr>
          <w:p w:rsidR="0096575B" w:rsidRPr="0096575B" w:rsidRDefault="0096575B" w:rsidP="00F255D9">
            <w:pPr>
              <w:spacing w:after="0"/>
              <w:jc w:val="center"/>
              <w:rPr>
                <w:rFonts w:ascii="Times New Roman" w:hAnsi="Times New Roman" w:cs="Times New Roman"/>
                <w:b/>
                <w:color w:val="000000"/>
                <w:sz w:val="24"/>
                <w:szCs w:val="24"/>
                <w:lang w:val="ro-RO"/>
              </w:rPr>
            </w:pPr>
          </w:p>
        </w:tc>
        <w:tc>
          <w:tcPr>
            <w:tcW w:w="928" w:type="dxa"/>
            <w:vMerge/>
            <w:vAlign w:val="center"/>
          </w:tcPr>
          <w:p w:rsidR="0096575B" w:rsidRPr="0096575B" w:rsidRDefault="0096575B" w:rsidP="00F255D9">
            <w:pPr>
              <w:spacing w:after="0"/>
              <w:jc w:val="center"/>
              <w:rPr>
                <w:rFonts w:ascii="Times New Roman" w:hAnsi="Times New Roman" w:cs="Times New Roman"/>
                <w:b/>
                <w:color w:val="000000"/>
                <w:sz w:val="24"/>
                <w:szCs w:val="24"/>
                <w:lang w:val="ro-RO"/>
              </w:rPr>
            </w:pPr>
          </w:p>
        </w:tc>
        <w:tc>
          <w:tcPr>
            <w:tcW w:w="714" w:type="dxa"/>
            <w:vMerge/>
            <w:shd w:val="clear" w:color="auto" w:fill="auto"/>
            <w:vAlign w:val="center"/>
          </w:tcPr>
          <w:p w:rsidR="0096575B" w:rsidRPr="0096575B" w:rsidRDefault="0096575B" w:rsidP="00F255D9">
            <w:pPr>
              <w:spacing w:after="0"/>
              <w:jc w:val="center"/>
              <w:rPr>
                <w:rFonts w:ascii="Times New Roman" w:hAnsi="Times New Roman" w:cs="Times New Roman"/>
                <w:sz w:val="24"/>
                <w:szCs w:val="24"/>
                <w:lang w:val="ro-RO"/>
              </w:rPr>
            </w:pPr>
          </w:p>
        </w:tc>
        <w:tc>
          <w:tcPr>
            <w:tcW w:w="518" w:type="dxa"/>
            <w:shd w:val="clear" w:color="auto" w:fill="auto"/>
            <w:vAlign w:val="center"/>
          </w:tcPr>
          <w:p w:rsidR="0096575B" w:rsidRPr="0096575B" w:rsidRDefault="0096575B" w:rsidP="00F255D9">
            <w:pPr>
              <w:spacing w:after="0"/>
              <w:jc w:val="center"/>
              <w:rPr>
                <w:rFonts w:ascii="Times New Roman" w:hAnsi="Times New Roman" w:cs="Times New Roman"/>
                <w:sz w:val="24"/>
                <w:szCs w:val="24"/>
                <w:lang w:val="ro-RO"/>
              </w:rPr>
            </w:pPr>
            <w:r w:rsidRPr="0096575B">
              <w:rPr>
                <w:rFonts w:ascii="Times New Roman" w:hAnsi="Times New Roman" w:cs="Times New Roman"/>
                <w:sz w:val="24"/>
                <w:szCs w:val="24"/>
                <w:lang w:val="ro-RO"/>
              </w:rPr>
              <w:t>C</w:t>
            </w:r>
          </w:p>
        </w:tc>
        <w:tc>
          <w:tcPr>
            <w:tcW w:w="518" w:type="dxa"/>
            <w:shd w:val="clear" w:color="auto" w:fill="auto"/>
            <w:vAlign w:val="center"/>
          </w:tcPr>
          <w:p w:rsidR="0096575B" w:rsidRPr="0096575B" w:rsidRDefault="0096575B" w:rsidP="00F255D9">
            <w:pPr>
              <w:spacing w:after="0"/>
              <w:jc w:val="center"/>
              <w:rPr>
                <w:rFonts w:ascii="Times New Roman" w:hAnsi="Times New Roman" w:cs="Times New Roman"/>
                <w:sz w:val="24"/>
                <w:szCs w:val="24"/>
                <w:lang w:val="ro-RO"/>
              </w:rPr>
            </w:pPr>
            <w:r w:rsidRPr="0096575B">
              <w:rPr>
                <w:rFonts w:ascii="Times New Roman" w:hAnsi="Times New Roman" w:cs="Times New Roman"/>
                <w:sz w:val="24"/>
                <w:szCs w:val="24"/>
                <w:lang w:val="ro-RO"/>
              </w:rPr>
              <w:t>S</w:t>
            </w:r>
          </w:p>
        </w:tc>
        <w:tc>
          <w:tcPr>
            <w:tcW w:w="518" w:type="dxa"/>
            <w:shd w:val="clear" w:color="auto" w:fill="auto"/>
            <w:vAlign w:val="center"/>
          </w:tcPr>
          <w:p w:rsidR="0096575B" w:rsidRPr="0096575B" w:rsidRDefault="0096575B" w:rsidP="00F255D9">
            <w:pPr>
              <w:spacing w:after="0"/>
              <w:jc w:val="center"/>
              <w:rPr>
                <w:rFonts w:ascii="Times New Roman" w:hAnsi="Times New Roman" w:cs="Times New Roman"/>
                <w:sz w:val="24"/>
                <w:szCs w:val="24"/>
                <w:lang w:val="ro-RO"/>
              </w:rPr>
            </w:pPr>
            <w:r w:rsidRPr="0096575B">
              <w:rPr>
                <w:rFonts w:ascii="Times New Roman" w:hAnsi="Times New Roman" w:cs="Times New Roman"/>
                <w:sz w:val="24"/>
                <w:szCs w:val="24"/>
                <w:lang w:val="ro-RO"/>
              </w:rPr>
              <w:t>L</w:t>
            </w:r>
          </w:p>
        </w:tc>
        <w:tc>
          <w:tcPr>
            <w:tcW w:w="518" w:type="dxa"/>
            <w:shd w:val="clear" w:color="auto" w:fill="auto"/>
            <w:vAlign w:val="center"/>
          </w:tcPr>
          <w:p w:rsidR="0096575B" w:rsidRPr="0096575B" w:rsidRDefault="0096575B" w:rsidP="00F255D9">
            <w:pPr>
              <w:spacing w:after="0"/>
              <w:jc w:val="center"/>
              <w:rPr>
                <w:rFonts w:ascii="Times New Roman" w:hAnsi="Times New Roman" w:cs="Times New Roman"/>
                <w:sz w:val="24"/>
                <w:szCs w:val="24"/>
                <w:lang w:val="ro-RO"/>
              </w:rPr>
            </w:pPr>
            <w:r w:rsidRPr="0096575B">
              <w:rPr>
                <w:rFonts w:ascii="Times New Roman" w:hAnsi="Times New Roman" w:cs="Times New Roman"/>
                <w:sz w:val="24"/>
                <w:szCs w:val="24"/>
                <w:lang w:val="ro-RO"/>
              </w:rPr>
              <w:t>LI</w:t>
            </w:r>
          </w:p>
        </w:tc>
        <w:tc>
          <w:tcPr>
            <w:tcW w:w="434" w:type="dxa"/>
            <w:vMerge/>
            <w:vAlign w:val="center"/>
          </w:tcPr>
          <w:p w:rsidR="0096575B" w:rsidRPr="0096575B" w:rsidRDefault="0096575B" w:rsidP="00F255D9">
            <w:pPr>
              <w:spacing w:after="0"/>
              <w:jc w:val="center"/>
              <w:rPr>
                <w:rFonts w:ascii="Times New Roman" w:hAnsi="Times New Roman" w:cs="Times New Roman"/>
                <w:sz w:val="24"/>
                <w:szCs w:val="24"/>
                <w:lang w:val="ro-RO"/>
              </w:rPr>
            </w:pPr>
          </w:p>
        </w:tc>
        <w:tc>
          <w:tcPr>
            <w:tcW w:w="518" w:type="dxa"/>
            <w:vMerge/>
            <w:vAlign w:val="center"/>
          </w:tcPr>
          <w:p w:rsidR="0096575B" w:rsidRPr="0096575B" w:rsidRDefault="0096575B" w:rsidP="00F255D9">
            <w:pPr>
              <w:spacing w:after="0"/>
              <w:jc w:val="center"/>
              <w:rPr>
                <w:rFonts w:ascii="Times New Roman" w:hAnsi="Times New Roman" w:cs="Times New Roman"/>
                <w:sz w:val="24"/>
                <w:szCs w:val="24"/>
                <w:lang w:val="ro-RO"/>
              </w:rPr>
            </w:pPr>
          </w:p>
        </w:tc>
      </w:tr>
      <w:tr w:rsidR="0096575B" w:rsidRPr="0096575B" w:rsidTr="00E04E34">
        <w:tc>
          <w:tcPr>
            <w:tcW w:w="1419" w:type="dxa"/>
            <w:vAlign w:val="center"/>
          </w:tcPr>
          <w:p w:rsidR="0096575B" w:rsidRPr="0096575B" w:rsidRDefault="0096575B" w:rsidP="00F255D9">
            <w:pPr>
              <w:spacing w:after="0"/>
              <w:rPr>
                <w:rFonts w:ascii="Times New Roman" w:hAnsi="Times New Roman" w:cs="Times New Roman"/>
                <w:sz w:val="24"/>
                <w:szCs w:val="24"/>
                <w:lang w:val="ro-RO"/>
              </w:rPr>
            </w:pPr>
            <w:r w:rsidRPr="0096575B">
              <w:rPr>
                <w:rFonts w:ascii="Times New Roman" w:hAnsi="Times New Roman" w:cs="Times New Roman"/>
                <w:sz w:val="24"/>
                <w:szCs w:val="24"/>
                <w:lang w:val="ro-RO"/>
              </w:rPr>
              <w:t>cu frecvenţă la zi</w:t>
            </w:r>
          </w:p>
        </w:tc>
        <w:tc>
          <w:tcPr>
            <w:tcW w:w="1425" w:type="dxa"/>
          </w:tcPr>
          <w:p w:rsidR="0096575B" w:rsidRPr="0096575B" w:rsidRDefault="0096575B" w:rsidP="00F255D9">
            <w:pPr>
              <w:spacing w:after="0"/>
              <w:jc w:val="center"/>
              <w:rPr>
                <w:rFonts w:ascii="Times New Roman" w:hAnsi="Times New Roman" w:cs="Times New Roman"/>
                <w:b/>
                <w:color w:val="000000"/>
                <w:sz w:val="24"/>
                <w:szCs w:val="24"/>
                <w:lang w:val="ro-RO"/>
              </w:rPr>
            </w:pPr>
            <w:r w:rsidRPr="0096575B">
              <w:rPr>
                <w:rFonts w:ascii="Times New Roman" w:hAnsi="Times New Roman" w:cs="Times New Roman"/>
                <w:color w:val="000000"/>
                <w:sz w:val="24"/>
                <w:szCs w:val="24"/>
              </w:rPr>
              <w:t>F.01.O.004</w:t>
            </w:r>
          </w:p>
        </w:tc>
        <w:tc>
          <w:tcPr>
            <w:tcW w:w="1551" w:type="dxa"/>
          </w:tcPr>
          <w:p w:rsidR="0096575B" w:rsidRPr="0096575B" w:rsidRDefault="0096575B" w:rsidP="00F255D9">
            <w:pPr>
              <w:spacing w:after="0"/>
              <w:jc w:val="center"/>
              <w:rPr>
                <w:rFonts w:ascii="Times New Roman" w:hAnsi="Times New Roman" w:cs="Times New Roman"/>
                <w:b/>
                <w:i/>
                <w:color w:val="000000"/>
                <w:sz w:val="24"/>
                <w:szCs w:val="24"/>
                <w:lang w:val="ro-RO"/>
              </w:rPr>
            </w:pPr>
            <w:r w:rsidRPr="0096575B">
              <w:rPr>
                <w:rFonts w:ascii="Times New Roman" w:hAnsi="Times New Roman" w:cs="Times New Roman"/>
                <w:i/>
                <w:sz w:val="24"/>
                <w:szCs w:val="24"/>
              </w:rPr>
              <w:t>Psihologia comportamentului deviant</w:t>
            </w:r>
          </w:p>
        </w:tc>
        <w:tc>
          <w:tcPr>
            <w:tcW w:w="1276" w:type="dxa"/>
          </w:tcPr>
          <w:p w:rsidR="0096575B" w:rsidRPr="0096575B" w:rsidRDefault="0096575B" w:rsidP="00F255D9">
            <w:pPr>
              <w:spacing w:after="0"/>
              <w:jc w:val="center"/>
              <w:rPr>
                <w:rFonts w:ascii="Times New Roman" w:hAnsi="Times New Roman" w:cs="Times New Roman"/>
                <w:color w:val="000000"/>
                <w:sz w:val="24"/>
                <w:szCs w:val="24"/>
                <w:lang w:val="ro-RO"/>
              </w:rPr>
            </w:pPr>
            <w:r w:rsidRPr="0096575B">
              <w:rPr>
                <w:rFonts w:ascii="Times New Roman" w:hAnsi="Times New Roman" w:cs="Times New Roman"/>
                <w:color w:val="000000"/>
                <w:sz w:val="24"/>
                <w:szCs w:val="24"/>
                <w:lang w:val="ro-RO"/>
              </w:rPr>
              <w:t>Paladi</w:t>
            </w:r>
          </w:p>
          <w:p w:rsidR="0096575B" w:rsidRPr="0096575B" w:rsidRDefault="0096575B" w:rsidP="00F255D9">
            <w:pPr>
              <w:spacing w:after="0"/>
              <w:jc w:val="center"/>
              <w:rPr>
                <w:rFonts w:ascii="Times New Roman" w:hAnsi="Times New Roman" w:cs="Times New Roman"/>
                <w:color w:val="000000"/>
                <w:sz w:val="24"/>
                <w:szCs w:val="24"/>
                <w:lang w:val="ro-RO"/>
              </w:rPr>
            </w:pPr>
            <w:r w:rsidRPr="0096575B">
              <w:rPr>
                <w:rFonts w:ascii="Times New Roman" w:hAnsi="Times New Roman" w:cs="Times New Roman"/>
                <w:color w:val="000000"/>
                <w:sz w:val="24"/>
                <w:szCs w:val="24"/>
                <w:lang w:val="ro-RO"/>
              </w:rPr>
              <w:t>Aliona</w:t>
            </w:r>
          </w:p>
        </w:tc>
        <w:tc>
          <w:tcPr>
            <w:tcW w:w="928" w:type="dxa"/>
          </w:tcPr>
          <w:p w:rsidR="0096575B" w:rsidRPr="0096575B" w:rsidRDefault="0096575B" w:rsidP="00F255D9">
            <w:pPr>
              <w:spacing w:after="0"/>
              <w:jc w:val="center"/>
              <w:rPr>
                <w:rFonts w:ascii="Times New Roman" w:hAnsi="Times New Roman" w:cs="Times New Roman"/>
                <w:b/>
                <w:color w:val="000000"/>
                <w:sz w:val="24"/>
                <w:szCs w:val="24"/>
                <w:lang w:val="ro-RO"/>
              </w:rPr>
            </w:pPr>
            <w:r w:rsidRPr="0096575B">
              <w:rPr>
                <w:rFonts w:ascii="Times New Roman" w:hAnsi="Times New Roman" w:cs="Times New Roman"/>
                <w:b/>
                <w:color w:val="000000"/>
                <w:sz w:val="24"/>
                <w:szCs w:val="24"/>
                <w:lang w:val="ro-RO"/>
              </w:rPr>
              <w:t>VI</w:t>
            </w:r>
          </w:p>
        </w:tc>
        <w:tc>
          <w:tcPr>
            <w:tcW w:w="714" w:type="dxa"/>
            <w:shd w:val="clear" w:color="auto" w:fill="auto"/>
          </w:tcPr>
          <w:p w:rsidR="0096575B" w:rsidRPr="0096575B" w:rsidRDefault="0096575B" w:rsidP="00F255D9">
            <w:pPr>
              <w:spacing w:after="0"/>
              <w:jc w:val="center"/>
              <w:rPr>
                <w:rFonts w:ascii="Times New Roman" w:hAnsi="Times New Roman" w:cs="Times New Roman"/>
                <w:b/>
                <w:color w:val="000000"/>
                <w:sz w:val="24"/>
                <w:szCs w:val="24"/>
                <w:lang w:val="ro-RO"/>
              </w:rPr>
            </w:pPr>
            <w:r w:rsidRPr="0096575B">
              <w:rPr>
                <w:rFonts w:ascii="Times New Roman" w:hAnsi="Times New Roman" w:cs="Times New Roman"/>
                <w:b/>
                <w:color w:val="000000"/>
                <w:sz w:val="24"/>
                <w:szCs w:val="24"/>
                <w:lang w:val="ro-RO"/>
              </w:rPr>
              <w:t>84</w:t>
            </w:r>
          </w:p>
        </w:tc>
        <w:tc>
          <w:tcPr>
            <w:tcW w:w="518" w:type="dxa"/>
            <w:shd w:val="clear" w:color="auto" w:fill="auto"/>
          </w:tcPr>
          <w:p w:rsidR="0096575B" w:rsidRPr="0096575B" w:rsidRDefault="0096575B" w:rsidP="00F255D9">
            <w:pPr>
              <w:spacing w:after="0"/>
              <w:jc w:val="center"/>
              <w:rPr>
                <w:rFonts w:ascii="Times New Roman" w:hAnsi="Times New Roman" w:cs="Times New Roman"/>
                <w:b/>
                <w:color w:val="000000"/>
                <w:sz w:val="24"/>
                <w:szCs w:val="24"/>
                <w:lang w:val="ro-RO"/>
              </w:rPr>
            </w:pPr>
            <w:r w:rsidRPr="0096575B">
              <w:rPr>
                <w:rFonts w:ascii="Times New Roman" w:hAnsi="Times New Roman" w:cs="Times New Roman"/>
                <w:b/>
                <w:color w:val="000000"/>
                <w:sz w:val="24"/>
                <w:szCs w:val="24"/>
                <w:lang w:val="ro-RO"/>
              </w:rPr>
              <w:t>28</w:t>
            </w:r>
          </w:p>
        </w:tc>
        <w:tc>
          <w:tcPr>
            <w:tcW w:w="518" w:type="dxa"/>
            <w:shd w:val="clear" w:color="auto" w:fill="auto"/>
          </w:tcPr>
          <w:p w:rsidR="0096575B" w:rsidRPr="0096575B" w:rsidRDefault="0096575B" w:rsidP="00F255D9">
            <w:pPr>
              <w:spacing w:after="0"/>
              <w:jc w:val="center"/>
              <w:rPr>
                <w:rFonts w:ascii="Times New Roman" w:hAnsi="Times New Roman" w:cs="Times New Roman"/>
                <w:b/>
                <w:color w:val="000000"/>
                <w:sz w:val="24"/>
                <w:szCs w:val="24"/>
                <w:lang w:val="ro-RO"/>
              </w:rPr>
            </w:pPr>
            <w:r w:rsidRPr="0096575B">
              <w:rPr>
                <w:rFonts w:ascii="Times New Roman" w:hAnsi="Times New Roman" w:cs="Times New Roman"/>
                <w:b/>
                <w:color w:val="000000"/>
                <w:sz w:val="24"/>
                <w:szCs w:val="24"/>
                <w:lang w:val="ro-RO"/>
              </w:rPr>
              <w:t>56</w:t>
            </w:r>
          </w:p>
        </w:tc>
        <w:tc>
          <w:tcPr>
            <w:tcW w:w="518" w:type="dxa"/>
            <w:shd w:val="clear" w:color="auto" w:fill="auto"/>
          </w:tcPr>
          <w:p w:rsidR="0096575B" w:rsidRPr="0096575B" w:rsidRDefault="0096575B" w:rsidP="00F255D9">
            <w:pPr>
              <w:spacing w:after="0"/>
              <w:jc w:val="center"/>
              <w:rPr>
                <w:rFonts w:ascii="Times New Roman" w:hAnsi="Times New Roman" w:cs="Times New Roman"/>
                <w:b/>
                <w:color w:val="000000"/>
                <w:sz w:val="24"/>
                <w:szCs w:val="24"/>
                <w:lang w:val="ro-RO"/>
              </w:rPr>
            </w:pPr>
          </w:p>
        </w:tc>
        <w:tc>
          <w:tcPr>
            <w:tcW w:w="518" w:type="dxa"/>
            <w:shd w:val="clear" w:color="auto" w:fill="auto"/>
          </w:tcPr>
          <w:p w:rsidR="0096575B" w:rsidRPr="0096575B" w:rsidRDefault="0096575B" w:rsidP="00F255D9">
            <w:pPr>
              <w:spacing w:after="0"/>
              <w:jc w:val="center"/>
              <w:rPr>
                <w:rFonts w:ascii="Times New Roman" w:hAnsi="Times New Roman" w:cs="Times New Roman"/>
                <w:b/>
                <w:color w:val="000000"/>
                <w:sz w:val="24"/>
                <w:szCs w:val="24"/>
                <w:lang w:val="ro-RO"/>
              </w:rPr>
            </w:pPr>
            <w:r w:rsidRPr="0096575B">
              <w:rPr>
                <w:rFonts w:ascii="Times New Roman" w:hAnsi="Times New Roman" w:cs="Times New Roman"/>
                <w:b/>
                <w:color w:val="000000"/>
                <w:sz w:val="24"/>
                <w:szCs w:val="24"/>
                <w:lang w:val="ro-RO"/>
              </w:rPr>
              <w:t>30</w:t>
            </w:r>
          </w:p>
        </w:tc>
        <w:tc>
          <w:tcPr>
            <w:tcW w:w="434" w:type="dxa"/>
          </w:tcPr>
          <w:p w:rsidR="0096575B" w:rsidRPr="0096575B" w:rsidRDefault="0096575B" w:rsidP="00F255D9">
            <w:pPr>
              <w:spacing w:after="0"/>
              <w:jc w:val="center"/>
              <w:rPr>
                <w:rFonts w:ascii="Times New Roman" w:hAnsi="Times New Roman" w:cs="Times New Roman"/>
                <w:b/>
                <w:color w:val="000000"/>
                <w:sz w:val="24"/>
                <w:szCs w:val="24"/>
                <w:lang w:val="ro-RO"/>
              </w:rPr>
            </w:pPr>
            <w:r w:rsidRPr="0096575B">
              <w:rPr>
                <w:rFonts w:ascii="Times New Roman" w:hAnsi="Times New Roman" w:cs="Times New Roman"/>
                <w:b/>
                <w:color w:val="000000"/>
                <w:sz w:val="24"/>
                <w:szCs w:val="24"/>
                <w:lang w:val="ro-RO"/>
              </w:rPr>
              <w:t>E</w:t>
            </w:r>
          </w:p>
        </w:tc>
        <w:tc>
          <w:tcPr>
            <w:tcW w:w="518" w:type="dxa"/>
          </w:tcPr>
          <w:p w:rsidR="0096575B" w:rsidRPr="0096575B" w:rsidRDefault="0096575B" w:rsidP="00F255D9">
            <w:pPr>
              <w:spacing w:after="0"/>
              <w:jc w:val="center"/>
              <w:rPr>
                <w:rFonts w:ascii="Times New Roman" w:hAnsi="Times New Roman" w:cs="Times New Roman"/>
                <w:b/>
                <w:color w:val="000000"/>
                <w:sz w:val="24"/>
                <w:szCs w:val="24"/>
                <w:lang w:val="ro-RO"/>
              </w:rPr>
            </w:pPr>
            <w:r w:rsidRPr="0096575B">
              <w:rPr>
                <w:rFonts w:ascii="Times New Roman" w:hAnsi="Times New Roman" w:cs="Times New Roman"/>
                <w:b/>
                <w:color w:val="000000"/>
                <w:sz w:val="24"/>
                <w:szCs w:val="24"/>
                <w:lang w:val="ro-RO"/>
              </w:rPr>
              <w:t>6</w:t>
            </w:r>
          </w:p>
        </w:tc>
      </w:tr>
    </w:tbl>
    <w:p w:rsidR="0096575B" w:rsidRPr="0096575B" w:rsidRDefault="0096575B" w:rsidP="0096575B">
      <w:pPr>
        <w:jc w:val="center"/>
        <w:rPr>
          <w:rFonts w:ascii="Times New Roman" w:hAnsi="Times New Roman" w:cs="Times New Roman"/>
          <w:b/>
          <w:bCs/>
          <w:color w:val="000000"/>
          <w:sz w:val="24"/>
          <w:szCs w:val="24"/>
          <w:lang w:val="ro-RO"/>
        </w:rPr>
      </w:pPr>
    </w:p>
    <w:p w:rsidR="0096575B" w:rsidRPr="0096575B" w:rsidRDefault="0096575B" w:rsidP="0096575B">
      <w:pPr>
        <w:jc w:val="center"/>
        <w:rPr>
          <w:rFonts w:ascii="Times New Roman" w:hAnsi="Times New Roman" w:cs="Times New Roman"/>
          <w:b/>
          <w:bCs/>
          <w:color w:val="000000"/>
          <w:sz w:val="24"/>
          <w:szCs w:val="24"/>
          <w:lang w:val="ro-RO"/>
        </w:rPr>
      </w:pPr>
    </w:p>
    <w:p w:rsidR="0096575B" w:rsidRDefault="0096575B" w:rsidP="0096575B">
      <w:pPr>
        <w:jc w:val="center"/>
        <w:rPr>
          <w:rFonts w:ascii="Times New Roman" w:hAnsi="Times New Roman" w:cs="Times New Roman"/>
          <w:b/>
          <w:bCs/>
          <w:color w:val="000000"/>
          <w:sz w:val="24"/>
          <w:szCs w:val="24"/>
          <w:lang w:val="ro-RO"/>
        </w:rPr>
      </w:pPr>
    </w:p>
    <w:p w:rsidR="00F255D9" w:rsidRPr="0096575B" w:rsidRDefault="00F255D9" w:rsidP="0096575B">
      <w:pPr>
        <w:jc w:val="center"/>
        <w:rPr>
          <w:rFonts w:ascii="Times New Roman" w:hAnsi="Times New Roman" w:cs="Times New Roman"/>
          <w:b/>
          <w:bCs/>
          <w:color w:val="000000"/>
          <w:sz w:val="24"/>
          <w:szCs w:val="24"/>
          <w:lang w:val="ro-RO"/>
        </w:rPr>
      </w:pPr>
    </w:p>
    <w:p w:rsidR="0096575B" w:rsidRPr="0096575B" w:rsidRDefault="0096575B" w:rsidP="0096575B">
      <w:pPr>
        <w:jc w:val="center"/>
        <w:rPr>
          <w:rFonts w:ascii="Times New Roman" w:hAnsi="Times New Roman" w:cs="Times New Roman"/>
          <w:b/>
          <w:bCs/>
          <w:color w:val="000000"/>
          <w:sz w:val="24"/>
          <w:szCs w:val="24"/>
          <w:lang w:val="ro-RO"/>
        </w:rPr>
      </w:pPr>
      <w:r w:rsidRPr="0096575B">
        <w:rPr>
          <w:rFonts w:ascii="Times New Roman" w:hAnsi="Times New Roman" w:cs="Times New Roman"/>
          <w:b/>
          <w:bCs/>
          <w:color w:val="000000"/>
          <w:sz w:val="24"/>
          <w:szCs w:val="24"/>
          <w:lang w:val="ro-RO"/>
        </w:rPr>
        <w:lastRenderedPageBreak/>
        <w:t>Tematica şi repartizarea orientativă a orelor</w:t>
      </w:r>
    </w:p>
    <w:p w:rsidR="0096575B" w:rsidRPr="0096575B" w:rsidRDefault="0096575B" w:rsidP="0096575B">
      <w:pPr>
        <w:jc w:val="center"/>
        <w:rPr>
          <w:rFonts w:ascii="Times New Roman" w:hAnsi="Times New Roman" w:cs="Times New Roman"/>
          <w:b/>
          <w:color w:val="000000"/>
          <w:sz w:val="24"/>
          <w:szCs w:val="24"/>
          <w:lang w:val="ro-RO"/>
        </w:rPr>
      </w:pPr>
    </w:p>
    <w:tbl>
      <w:tblPr>
        <w:tblW w:w="9360" w:type="dxa"/>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12"/>
        <w:gridCol w:w="808"/>
        <w:gridCol w:w="1228"/>
        <w:gridCol w:w="1412"/>
      </w:tblGrid>
      <w:tr w:rsidR="0096575B" w:rsidRPr="0096575B" w:rsidTr="00E04E34">
        <w:trPr>
          <w:trHeight w:val="304"/>
        </w:trPr>
        <w:tc>
          <w:tcPr>
            <w:tcW w:w="5912" w:type="dxa"/>
          </w:tcPr>
          <w:p w:rsidR="0096575B" w:rsidRPr="0096575B" w:rsidRDefault="0096575B" w:rsidP="00F255D9">
            <w:pPr>
              <w:spacing w:after="0"/>
              <w:jc w:val="both"/>
              <w:rPr>
                <w:rFonts w:ascii="Times New Roman" w:hAnsi="Times New Roman" w:cs="Times New Roman"/>
                <w:b/>
                <w:sz w:val="24"/>
                <w:szCs w:val="24"/>
              </w:rPr>
            </w:pPr>
            <w:r w:rsidRPr="0096575B">
              <w:rPr>
                <w:rFonts w:ascii="Times New Roman" w:hAnsi="Times New Roman" w:cs="Times New Roman"/>
                <w:b/>
                <w:color w:val="000000"/>
                <w:sz w:val="24"/>
                <w:szCs w:val="24"/>
                <w:lang w:val="ro-RO"/>
              </w:rPr>
              <w:t>Nr. d/o</w:t>
            </w:r>
          </w:p>
        </w:tc>
        <w:tc>
          <w:tcPr>
            <w:tcW w:w="3448" w:type="dxa"/>
            <w:gridSpan w:val="3"/>
          </w:tcPr>
          <w:p w:rsidR="0096575B" w:rsidRPr="0096575B" w:rsidRDefault="0096575B" w:rsidP="00F255D9">
            <w:pPr>
              <w:spacing w:after="0"/>
              <w:jc w:val="center"/>
              <w:rPr>
                <w:rFonts w:ascii="Times New Roman" w:hAnsi="Times New Roman" w:cs="Times New Roman"/>
                <w:b/>
                <w:sz w:val="24"/>
                <w:szCs w:val="24"/>
              </w:rPr>
            </w:pPr>
            <w:r w:rsidRPr="0096575B">
              <w:rPr>
                <w:rFonts w:ascii="Times New Roman" w:hAnsi="Times New Roman" w:cs="Times New Roman"/>
                <w:b/>
                <w:sz w:val="24"/>
                <w:szCs w:val="24"/>
              </w:rPr>
              <w:t>Ore</w:t>
            </w:r>
          </w:p>
        </w:tc>
      </w:tr>
      <w:tr w:rsidR="0096575B" w:rsidRPr="0096575B" w:rsidTr="00E04E34">
        <w:trPr>
          <w:trHeight w:val="589"/>
        </w:trPr>
        <w:tc>
          <w:tcPr>
            <w:tcW w:w="5912" w:type="dxa"/>
          </w:tcPr>
          <w:p w:rsidR="0096575B" w:rsidRPr="0096575B" w:rsidRDefault="0096575B" w:rsidP="00F255D9">
            <w:pPr>
              <w:spacing w:after="0"/>
              <w:jc w:val="both"/>
              <w:rPr>
                <w:rFonts w:ascii="Times New Roman" w:hAnsi="Times New Roman" w:cs="Times New Roman"/>
                <w:b/>
                <w:sz w:val="24"/>
                <w:szCs w:val="24"/>
              </w:rPr>
            </w:pPr>
            <w:r w:rsidRPr="0096575B">
              <w:rPr>
                <w:rFonts w:ascii="Times New Roman" w:hAnsi="Times New Roman" w:cs="Times New Roman"/>
                <w:b/>
                <w:bCs/>
                <w:color w:val="000000"/>
                <w:sz w:val="24"/>
                <w:szCs w:val="24"/>
                <w:lang w:val="ro-RO"/>
              </w:rPr>
              <w:t>Unităţi de conţinut</w:t>
            </w:r>
          </w:p>
        </w:tc>
        <w:tc>
          <w:tcPr>
            <w:tcW w:w="808" w:type="dxa"/>
          </w:tcPr>
          <w:p w:rsidR="0096575B" w:rsidRPr="0096575B" w:rsidRDefault="0096575B" w:rsidP="00F255D9">
            <w:pPr>
              <w:spacing w:after="0"/>
              <w:jc w:val="both"/>
              <w:rPr>
                <w:rFonts w:ascii="Times New Roman" w:hAnsi="Times New Roman" w:cs="Times New Roman"/>
                <w:b/>
                <w:sz w:val="24"/>
                <w:szCs w:val="24"/>
              </w:rPr>
            </w:pPr>
            <w:r w:rsidRPr="0096575B">
              <w:rPr>
                <w:rFonts w:ascii="Times New Roman" w:hAnsi="Times New Roman" w:cs="Times New Roman"/>
                <w:b/>
                <w:sz w:val="24"/>
                <w:szCs w:val="24"/>
              </w:rPr>
              <w:t xml:space="preserve">Curs </w:t>
            </w:r>
          </w:p>
        </w:tc>
        <w:tc>
          <w:tcPr>
            <w:tcW w:w="1228" w:type="dxa"/>
            <w:shd w:val="clear" w:color="auto" w:fill="auto"/>
          </w:tcPr>
          <w:p w:rsidR="0096575B" w:rsidRPr="0096575B" w:rsidRDefault="0096575B" w:rsidP="00F255D9">
            <w:pPr>
              <w:spacing w:after="0"/>
              <w:jc w:val="both"/>
              <w:rPr>
                <w:rFonts w:ascii="Times New Roman" w:hAnsi="Times New Roman" w:cs="Times New Roman"/>
                <w:b/>
                <w:sz w:val="24"/>
                <w:szCs w:val="24"/>
              </w:rPr>
            </w:pPr>
            <w:r w:rsidRPr="0096575B">
              <w:rPr>
                <w:rFonts w:ascii="Times New Roman" w:hAnsi="Times New Roman" w:cs="Times New Roman"/>
                <w:b/>
                <w:sz w:val="24"/>
                <w:szCs w:val="24"/>
              </w:rPr>
              <w:t>Seminar</w:t>
            </w:r>
          </w:p>
        </w:tc>
        <w:tc>
          <w:tcPr>
            <w:tcW w:w="1412" w:type="dxa"/>
            <w:shd w:val="clear" w:color="auto" w:fill="auto"/>
          </w:tcPr>
          <w:p w:rsidR="0096575B" w:rsidRPr="0096575B" w:rsidRDefault="0096575B" w:rsidP="00F255D9">
            <w:pPr>
              <w:spacing w:after="0"/>
              <w:jc w:val="both"/>
              <w:rPr>
                <w:rFonts w:ascii="Times New Roman" w:hAnsi="Times New Roman" w:cs="Times New Roman"/>
                <w:b/>
                <w:sz w:val="24"/>
                <w:szCs w:val="24"/>
              </w:rPr>
            </w:pPr>
            <w:r w:rsidRPr="0096575B">
              <w:rPr>
                <w:rFonts w:ascii="Times New Roman" w:hAnsi="Times New Roman" w:cs="Times New Roman"/>
                <w:b/>
                <w:sz w:val="24"/>
                <w:szCs w:val="24"/>
              </w:rPr>
              <w:t>Lucrul individual</w:t>
            </w:r>
          </w:p>
        </w:tc>
      </w:tr>
      <w:tr w:rsidR="0096575B" w:rsidRPr="0096575B" w:rsidTr="00E04E34">
        <w:trPr>
          <w:trHeight w:val="304"/>
        </w:trPr>
        <w:tc>
          <w:tcPr>
            <w:tcW w:w="5912" w:type="dxa"/>
          </w:tcPr>
          <w:p w:rsidR="0096575B" w:rsidRPr="0096575B" w:rsidRDefault="0096575B" w:rsidP="00F255D9">
            <w:pPr>
              <w:spacing w:after="0"/>
              <w:jc w:val="both"/>
              <w:rPr>
                <w:rFonts w:ascii="Times New Roman" w:hAnsi="Times New Roman" w:cs="Times New Roman"/>
                <w:sz w:val="24"/>
                <w:szCs w:val="24"/>
                <w:lang w:val="en-US"/>
              </w:rPr>
            </w:pPr>
            <w:r w:rsidRPr="0096575B">
              <w:rPr>
                <w:rFonts w:ascii="Times New Roman" w:hAnsi="Times New Roman" w:cs="Times New Roman"/>
                <w:sz w:val="24"/>
                <w:szCs w:val="24"/>
                <w:lang w:val="en-US"/>
              </w:rPr>
              <w:t>1.Devianţa ca problemă psihosocială: aspecte introductive.</w:t>
            </w:r>
          </w:p>
          <w:p w:rsidR="0096575B" w:rsidRPr="0096575B" w:rsidRDefault="0096575B" w:rsidP="00F255D9">
            <w:pPr>
              <w:spacing w:after="0"/>
              <w:jc w:val="both"/>
              <w:rPr>
                <w:rFonts w:ascii="Times New Roman" w:hAnsi="Times New Roman" w:cs="Times New Roman"/>
                <w:sz w:val="24"/>
                <w:szCs w:val="24"/>
                <w:lang w:val="en-US"/>
              </w:rPr>
            </w:pPr>
          </w:p>
        </w:tc>
        <w:tc>
          <w:tcPr>
            <w:tcW w:w="808" w:type="dxa"/>
          </w:tcPr>
          <w:p w:rsidR="0096575B" w:rsidRPr="0096575B" w:rsidRDefault="0096575B" w:rsidP="00F255D9">
            <w:pPr>
              <w:spacing w:after="0"/>
              <w:jc w:val="center"/>
              <w:rPr>
                <w:rFonts w:ascii="Times New Roman" w:hAnsi="Times New Roman" w:cs="Times New Roman"/>
                <w:sz w:val="24"/>
                <w:szCs w:val="24"/>
              </w:rPr>
            </w:pPr>
            <w:r w:rsidRPr="0096575B">
              <w:rPr>
                <w:rFonts w:ascii="Times New Roman" w:hAnsi="Times New Roman" w:cs="Times New Roman"/>
                <w:sz w:val="24"/>
                <w:szCs w:val="24"/>
              </w:rPr>
              <w:t>2</w:t>
            </w:r>
          </w:p>
        </w:tc>
        <w:tc>
          <w:tcPr>
            <w:tcW w:w="1228" w:type="dxa"/>
            <w:shd w:val="clear" w:color="auto" w:fill="auto"/>
          </w:tcPr>
          <w:p w:rsidR="0096575B" w:rsidRPr="0096575B" w:rsidRDefault="0096575B" w:rsidP="00F255D9">
            <w:pPr>
              <w:spacing w:after="0"/>
              <w:jc w:val="center"/>
              <w:rPr>
                <w:rFonts w:ascii="Times New Roman" w:hAnsi="Times New Roman" w:cs="Times New Roman"/>
                <w:sz w:val="24"/>
                <w:szCs w:val="24"/>
              </w:rPr>
            </w:pPr>
            <w:r w:rsidRPr="0096575B">
              <w:rPr>
                <w:rFonts w:ascii="Times New Roman" w:hAnsi="Times New Roman" w:cs="Times New Roman"/>
                <w:sz w:val="24"/>
                <w:szCs w:val="24"/>
              </w:rPr>
              <w:t>4</w:t>
            </w:r>
          </w:p>
        </w:tc>
        <w:tc>
          <w:tcPr>
            <w:tcW w:w="1412" w:type="dxa"/>
            <w:shd w:val="clear" w:color="auto" w:fill="auto"/>
          </w:tcPr>
          <w:p w:rsidR="0096575B" w:rsidRPr="0096575B" w:rsidRDefault="0096575B" w:rsidP="00F255D9">
            <w:pPr>
              <w:spacing w:after="0"/>
              <w:jc w:val="center"/>
              <w:rPr>
                <w:rFonts w:ascii="Times New Roman" w:hAnsi="Times New Roman" w:cs="Times New Roman"/>
                <w:sz w:val="24"/>
                <w:szCs w:val="24"/>
              </w:rPr>
            </w:pPr>
            <w:r w:rsidRPr="0096575B">
              <w:rPr>
                <w:rFonts w:ascii="Times New Roman" w:hAnsi="Times New Roman" w:cs="Times New Roman"/>
                <w:sz w:val="24"/>
                <w:szCs w:val="24"/>
              </w:rPr>
              <w:t>2</w:t>
            </w:r>
          </w:p>
        </w:tc>
      </w:tr>
      <w:tr w:rsidR="0096575B" w:rsidRPr="0096575B" w:rsidTr="00E04E34">
        <w:trPr>
          <w:trHeight w:val="304"/>
        </w:trPr>
        <w:tc>
          <w:tcPr>
            <w:tcW w:w="5912" w:type="dxa"/>
          </w:tcPr>
          <w:p w:rsidR="0096575B" w:rsidRPr="0096575B" w:rsidRDefault="0096575B" w:rsidP="00F255D9">
            <w:pPr>
              <w:spacing w:after="0"/>
              <w:jc w:val="both"/>
              <w:rPr>
                <w:rFonts w:ascii="Times New Roman" w:hAnsi="Times New Roman" w:cs="Times New Roman"/>
                <w:sz w:val="24"/>
                <w:szCs w:val="24"/>
                <w:lang w:val="en-US"/>
              </w:rPr>
            </w:pPr>
            <w:r w:rsidRPr="0096575B">
              <w:rPr>
                <w:rFonts w:ascii="Times New Roman" w:hAnsi="Times New Roman" w:cs="Times New Roman"/>
                <w:sz w:val="24"/>
                <w:szCs w:val="24"/>
                <w:lang w:val="en-US"/>
              </w:rPr>
              <w:t xml:space="preserve">2. Caracteristici ale fenomenului  de devianţă. </w:t>
            </w:r>
          </w:p>
          <w:p w:rsidR="0096575B" w:rsidRPr="0096575B" w:rsidRDefault="0096575B" w:rsidP="00F255D9">
            <w:pPr>
              <w:spacing w:after="0"/>
              <w:jc w:val="both"/>
              <w:rPr>
                <w:rFonts w:ascii="Times New Roman" w:hAnsi="Times New Roman" w:cs="Times New Roman"/>
                <w:sz w:val="24"/>
                <w:szCs w:val="24"/>
                <w:lang w:val="en-US"/>
              </w:rPr>
            </w:pPr>
          </w:p>
        </w:tc>
        <w:tc>
          <w:tcPr>
            <w:tcW w:w="808" w:type="dxa"/>
          </w:tcPr>
          <w:p w:rsidR="0096575B" w:rsidRPr="0096575B" w:rsidRDefault="0096575B" w:rsidP="00F255D9">
            <w:pPr>
              <w:spacing w:after="0"/>
              <w:jc w:val="center"/>
              <w:rPr>
                <w:rFonts w:ascii="Times New Roman" w:hAnsi="Times New Roman" w:cs="Times New Roman"/>
                <w:sz w:val="24"/>
                <w:szCs w:val="24"/>
              </w:rPr>
            </w:pPr>
            <w:r w:rsidRPr="0096575B">
              <w:rPr>
                <w:rFonts w:ascii="Times New Roman" w:hAnsi="Times New Roman" w:cs="Times New Roman"/>
                <w:sz w:val="24"/>
                <w:szCs w:val="24"/>
              </w:rPr>
              <w:t>2</w:t>
            </w:r>
          </w:p>
        </w:tc>
        <w:tc>
          <w:tcPr>
            <w:tcW w:w="1228" w:type="dxa"/>
          </w:tcPr>
          <w:p w:rsidR="0096575B" w:rsidRPr="0096575B" w:rsidRDefault="0096575B" w:rsidP="00F255D9">
            <w:pPr>
              <w:spacing w:after="0"/>
              <w:jc w:val="center"/>
              <w:rPr>
                <w:rFonts w:ascii="Times New Roman" w:hAnsi="Times New Roman" w:cs="Times New Roman"/>
                <w:sz w:val="24"/>
                <w:szCs w:val="24"/>
              </w:rPr>
            </w:pPr>
            <w:r w:rsidRPr="0096575B">
              <w:rPr>
                <w:rFonts w:ascii="Times New Roman" w:hAnsi="Times New Roman" w:cs="Times New Roman"/>
                <w:sz w:val="24"/>
                <w:szCs w:val="24"/>
              </w:rPr>
              <w:t>4</w:t>
            </w:r>
          </w:p>
        </w:tc>
        <w:tc>
          <w:tcPr>
            <w:tcW w:w="1412" w:type="dxa"/>
          </w:tcPr>
          <w:p w:rsidR="0096575B" w:rsidRPr="0096575B" w:rsidRDefault="0096575B" w:rsidP="00F255D9">
            <w:pPr>
              <w:spacing w:after="0"/>
              <w:rPr>
                <w:rFonts w:ascii="Times New Roman" w:hAnsi="Times New Roman" w:cs="Times New Roman"/>
                <w:sz w:val="24"/>
                <w:szCs w:val="24"/>
              </w:rPr>
            </w:pPr>
            <w:r w:rsidRPr="0096575B">
              <w:rPr>
                <w:rFonts w:ascii="Times New Roman" w:hAnsi="Times New Roman" w:cs="Times New Roman"/>
                <w:sz w:val="24"/>
                <w:szCs w:val="24"/>
              </w:rPr>
              <w:t xml:space="preserve">         2</w:t>
            </w:r>
          </w:p>
        </w:tc>
      </w:tr>
      <w:tr w:rsidR="0096575B" w:rsidRPr="0096575B" w:rsidTr="00E04E34">
        <w:trPr>
          <w:trHeight w:val="285"/>
        </w:trPr>
        <w:tc>
          <w:tcPr>
            <w:tcW w:w="5912" w:type="dxa"/>
          </w:tcPr>
          <w:p w:rsidR="0096575B" w:rsidRPr="0096575B" w:rsidRDefault="0096575B" w:rsidP="00F255D9">
            <w:pPr>
              <w:spacing w:after="0"/>
              <w:jc w:val="both"/>
              <w:rPr>
                <w:rFonts w:ascii="Times New Roman" w:hAnsi="Times New Roman" w:cs="Times New Roman"/>
                <w:sz w:val="24"/>
                <w:szCs w:val="24"/>
              </w:rPr>
            </w:pPr>
            <w:r w:rsidRPr="0096575B">
              <w:rPr>
                <w:rFonts w:ascii="Times New Roman" w:hAnsi="Times New Roman" w:cs="Times New Roman"/>
                <w:sz w:val="24"/>
                <w:szCs w:val="24"/>
              </w:rPr>
              <w:t>3. Tipologii ale comportamentelor deviante.</w:t>
            </w:r>
          </w:p>
          <w:p w:rsidR="0096575B" w:rsidRPr="0096575B" w:rsidRDefault="0096575B" w:rsidP="00F255D9">
            <w:pPr>
              <w:spacing w:after="0"/>
              <w:jc w:val="both"/>
              <w:rPr>
                <w:rFonts w:ascii="Times New Roman" w:hAnsi="Times New Roman" w:cs="Times New Roman"/>
                <w:sz w:val="24"/>
                <w:szCs w:val="24"/>
              </w:rPr>
            </w:pPr>
          </w:p>
        </w:tc>
        <w:tc>
          <w:tcPr>
            <w:tcW w:w="808" w:type="dxa"/>
          </w:tcPr>
          <w:p w:rsidR="0096575B" w:rsidRPr="0096575B" w:rsidRDefault="0096575B" w:rsidP="00F255D9">
            <w:pPr>
              <w:spacing w:after="0"/>
              <w:jc w:val="center"/>
              <w:rPr>
                <w:rFonts w:ascii="Times New Roman" w:hAnsi="Times New Roman" w:cs="Times New Roman"/>
                <w:sz w:val="24"/>
                <w:szCs w:val="24"/>
              </w:rPr>
            </w:pPr>
            <w:r w:rsidRPr="0096575B">
              <w:rPr>
                <w:rFonts w:ascii="Times New Roman" w:hAnsi="Times New Roman" w:cs="Times New Roman"/>
                <w:sz w:val="24"/>
                <w:szCs w:val="24"/>
              </w:rPr>
              <w:t>2</w:t>
            </w:r>
          </w:p>
        </w:tc>
        <w:tc>
          <w:tcPr>
            <w:tcW w:w="1228" w:type="dxa"/>
          </w:tcPr>
          <w:p w:rsidR="0096575B" w:rsidRPr="0096575B" w:rsidRDefault="0096575B" w:rsidP="00F255D9">
            <w:pPr>
              <w:spacing w:after="0"/>
              <w:jc w:val="center"/>
              <w:rPr>
                <w:rFonts w:ascii="Times New Roman" w:hAnsi="Times New Roman" w:cs="Times New Roman"/>
                <w:sz w:val="24"/>
                <w:szCs w:val="24"/>
              </w:rPr>
            </w:pPr>
            <w:r w:rsidRPr="0096575B">
              <w:rPr>
                <w:rFonts w:ascii="Times New Roman" w:hAnsi="Times New Roman" w:cs="Times New Roman"/>
                <w:sz w:val="24"/>
                <w:szCs w:val="24"/>
              </w:rPr>
              <w:t>4</w:t>
            </w:r>
          </w:p>
        </w:tc>
        <w:tc>
          <w:tcPr>
            <w:tcW w:w="1412" w:type="dxa"/>
          </w:tcPr>
          <w:p w:rsidR="0096575B" w:rsidRPr="0096575B" w:rsidRDefault="0096575B" w:rsidP="00F255D9">
            <w:pPr>
              <w:spacing w:after="0"/>
              <w:jc w:val="center"/>
              <w:rPr>
                <w:rFonts w:ascii="Times New Roman" w:hAnsi="Times New Roman" w:cs="Times New Roman"/>
                <w:sz w:val="24"/>
                <w:szCs w:val="24"/>
              </w:rPr>
            </w:pPr>
            <w:r w:rsidRPr="0096575B">
              <w:rPr>
                <w:rFonts w:ascii="Times New Roman" w:hAnsi="Times New Roman" w:cs="Times New Roman"/>
                <w:sz w:val="24"/>
                <w:szCs w:val="24"/>
              </w:rPr>
              <w:t>2</w:t>
            </w:r>
          </w:p>
        </w:tc>
      </w:tr>
      <w:tr w:rsidR="0096575B" w:rsidRPr="0096575B" w:rsidTr="00E04E34">
        <w:trPr>
          <w:trHeight w:val="304"/>
        </w:trPr>
        <w:tc>
          <w:tcPr>
            <w:tcW w:w="5912" w:type="dxa"/>
          </w:tcPr>
          <w:p w:rsidR="0096575B" w:rsidRPr="0096575B" w:rsidRDefault="0096575B" w:rsidP="00F255D9">
            <w:pPr>
              <w:spacing w:after="0"/>
              <w:jc w:val="both"/>
              <w:rPr>
                <w:rFonts w:ascii="Times New Roman" w:hAnsi="Times New Roman" w:cs="Times New Roman"/>
                <w:sz w:val="24"/>
                <w:szCs w:val="24"/>
                <w:lang w:val="en-US"/>
              </w:rPr>
            </w:pPr>
            <w:r w:rsidRPr="0096575B">
              <w:rPr>
                <w:rFonts w:ascii="Times New Roman" w:hAnsi="Times New Roman" w:cs="Times New Roman"/>
                <w:sz w:val="24"/>
                <w:szCs w:val="24"/>
                <w:lang w:val="en-US"/>
              </w:rPr>
              <w:t>4. Profilul de personalitate a deviantului.</w:t>
            </w:r>
          </w:p>
          <w:p w:rsidR="0096575B" w:rsidRPr="0096575B" w:rsidRDefault="0096575B" w:rsidP="00F255D9">
            <w:pPr>
              <w:spacing w:after="0"/>
              <w:jc w:val="both"/>
              <w:rPr>
                <w:rFonts w:ascii="Times New Roman" w:hAnsi="Times New Roman" w:cs="Times New Roman"/>
                <w:sz w:val="24"/>
                <w:szCs w:val="24"/>
                <w:lang w:val="en-US"/>
              </w:rPr>
            </w:pPr>
          </w:p>
        </w:tc>
        <w:tc>
          <w:tcPr>
            <w:tcW w:w="808" w:type="dxa"/>
          </w:tcPr>
          <w:p w:rsidR="0096575B" w:rsidRPr="0096575B" w:rsidRDefault="0096575B" w:rsidP="00F255D9">
            <w:pPr>
              <w:spacing w:after="0"/>
              <w:jc w:val="center"/>
              <w:rPr>
                <w:rFonts w:ascii="Times New Roman" w:hAnsi="Times New Roman" w:cs="Times New Roman"/>
                <w:sz w:val="24"/>
                <w:szCs w:val="24"/>
              </w:rPr>
            </w:pPr>
            <w:r w:rsidRPr="0096575B">
              <w:rPr>
                <w:rFonts w:ascii="Times New Roman" w:hAnsi="Times New Roman" w:cs="Times New Roman"/>
                <w:sz w:val="24"/>
                <w:szCs w:val="24"/>
              </w:rPr>
              <w:t>2</w:t>
            </w:r>
          </w:p>
        </w:tc>
        <w:tc>
          <w:tcPr>
            <w:tcW w:w="1228" w:type="dxa"/>
          </w:tcPr>
          <w:p w:rsidR="0096575B" w:rsidRPr="0096575B" w:rsidRDefault="0096575B" w:rsidP="00F255D9">
            <w:pPr>
              <w:spacing w:after="0"/>
              <w:jc w:val="center"/>
              <w:rPr>
                <w:rFonts w:ascii="Times New Roman" w:hAnsi="Times New Roman" w:cs="Times New Roman"/>
                <w:sz w:val="24"/>
                <w:szCs w:val="24"/>
              </w:rPr>
            </w:pPr>
            <w:r w:rsidRPr="0096575B">
              <w:rPr>
                <w:rFonts w:ascii="Times New Roman" w:hAnsi="Times New Roman" w:cs="Times New Roman"/>
                <w:sz w:val="24"/>
                <w:szCs w:val="24"/>
              </w:rPr>
              <w:t>4</w:t>
            </w:r>
          </w:p>
        </w:tc>
        <w:tc>
          <w:tcPr>
            <w:tcW w:w="1412" w:type="dxa"/>
          </w:tcPr>
          <w:p w:rsidR="0096575B" w:rsidRPr="0096575B" w:rsidRDefault="0096575B" w:rsidP="00F255D9">
            <w:pPr>
              <w:spacing w:after="0"/>
              <w:jc w:val="center"/>
              <w:rPr>
                <w:rFonts w:ascii="Times New Roman" w:hAnsi="Times New Roman" w:cs="Times New Roman"/>
                <w:sz w:val="24"/>
                <w:szCs w:val="24"/>
              </w:rPr>
            </w:pPr>
            <w:r w:rsidRPr="0096575B">
              <w:rPr>
                <w:rFonts w:ascii="Times New Roman" w:hAnsi="Times New Roman" w:cs="Times New Roman"/>
                <w:sz w:val="24"/>
                <w:szCs w:val="24"/>
              </w:rPr>
              <w:t>2</w:t>
            </w:r>
          </w:p>
        </w:tc>
      </w:tr>
      <w:tr w:rsidR="0096575B" w:rsidRPr="0096575B" w:rsidTr="00E04E34">
        <w:trPr>
          <w:trHeight w:val="285"/>
        </w:trPr>
        <w:tc>
          <w:tcPr>
            <w:tcW w:w="5912" w:type="dxa"/>
          </w:tcPr>
          <w:p w:rsidR="0096575B" w:rsidRPr="0096575B" w:rsidRDefault="0096575B" w:rsidP="00F255D9">
            <w:pPr>
              <w:spacing w:after="0"/>
              <w:jc w:val="both"/>
              <w:rPr>
                <w:rFonts w:ascii="Times New Roman" w:hAnsi="Times New Roman" w:cs="Times New Roman"/>
                <w:sz w:val="24"/>
                <w:szCs w:val="24"/>
              </w:rPr>
            </w:pPr>
            <w:r w:rsidRPr="0096575B">
              <w:rPr>
                <w:rFonts w:ascii="Times New Roman" w:hAnsi="Times New Roman" w:cs="Times New Roman"/>
                <w:sz w:val="24"/>
                <w:szCs w:val="24"/>
              </w:rPr>
              <w:t xml:space="preserve">5. Devianţa familială.  Abuzul familial. </w:t>
            </w:r>
          </w:p>
          <w:p w:rsidR="0096575B" w:rsidRPr="0096575B" w:rsidRDefault="0096575B" w:rsidP="00F255D9">
            <w:pPr>
              <w:spacing w:after="0"/>
              <w:jc w:val="both"/>
              <w:rPr>
                <w:rFonts w:ascii="Times New Roman" w:hAnsi="Times New Roman" w:cs="Times New Roman"/>
                <w:sz w:val="24"/>
                <w:szCs w:val="24"/>
              </w:rPr>
            </w:pPr>
          </w:p>
        </w:tc>
        <w:tc>
          <w:tcPr>
            <w:tcW w:w="808" w:type="dxa"/>
          </w:tcPr>
          <w:p w:rsidR="0096575B" w:rsidRPr="0096575B" w:rsidRDefault="0096575B" w:rsidP="00F255D9">
            <w:pPr>
              <w:spacing w:after="0"/>
              <w:jc w:val="center"/>
              <w:rPr>
                <w:rFonts w:ascii="Times New Roman" w:hAnsi="Times New Roman" w:cs="Times New Roman"/>
                <w:sz w:val="24"/>
                <w:szCs w:val="24"/>
              </w:rPr>
            </w:pPr>
            <w:r w:rsidRPr="0096575B">
              <w:rPr>
                <w:rFonts w:ascii="Times New Roman" w:hAnsi="Times New Roman" w:cs="Times New Roman"/>
                <w:sz w:val="24"/>
                <w:szCs w:val="24"/>
              </w:rPr>
              <w:t>2</w:t>
            </w:r>
          </w:p>
        </w:tc>
        <w:tc>
          <w:tcPr>
            <w:tcW w:w="1228" w:type="dxa"/>
          </w:tcPr>
          <w:p w:rsidR="0096575B" w:rsidRPr="0096575B" w:rsidRDefault="0096575B" w:rsidP="00F255D9">
            <w:pPr>
              <w:spacing w:after="0"/>
              <w:jc w:val="center"/>
              <w:rPr>
                <w:rFonts w:ascii="Times New Roman" w:hAnsi="Times New Roman" w:cs="Times New Roman"/>
                <w:sz w:val="24"/>
                <w:szCs w:val="24"/>
              </w:rPr>
            </w:pPr>
            <w:r w:rsidRPr="0096575B">
              <w:rPr>
                <w:rFonts w:ascii="Times New Roman" w:hAnsi="Times New Roman" w:cs="Times New Roman"/>
                <w:sz w:val="24"/>
                <w:szCs w:val="24"/>
              </w:rPr>
              <w:t>6</w:t>
            </w:r>
          </w:p>
        </w:tc>
        <w:tc>
          <w:tcPr>
            <w:tcW w:w="1412" w:type="dxa"/>
          </w:tcPr>
          <w:p w:rsidR="0096575B" w:rsidRPr="0096575B" w:rsidRDefault="0096575B" w:rsidP="00F255D9">
            <w:pPr>
              <w:spacing w:after="0"/>
              <w:jc w:val="center"/>
              <w:rPr>
                <w:rFonts w:ascii="Times New Roman" w:hAnsi="Times New Roman" w:cs="Times New Roman"/>
                <w:sz w:val="24"/>
                <w:szCs w:val="24"/>
              </w:rPr>
            </w:pPr>
            <w:r w:rsidRPr="0096575B">
              <w:rPr>
                <w:rFonts w:ascii="Times New Roman" w:hAnsi="Times New Roman" w:cs="Times New Roman"/>
                <w:sz w:val="24"/>
                <w:szCs w:val="24"/>
              </w:rPr>
              <w:t>3</w:t>
            </w:r>
          </w:p>
        </w:tc>
      </w:tr>
      <w:tr w:rsidR="0096575B" w:rsidRPr="0096575B" w:rsidTr="00E04E34">
        <w:trPr>
          <w:trHeight w:val="304"/>
        </w:trPr>
        <w:tc>
          <w:tcPr>
            <w:tcW w:w="5912" w:type="dxa"/>
          </w:tcPr>
          <w:p w:rsidR="0096575B" w:rsidRPr="00A14FE5" w:rsidRDefault="0096575B" w:rsidP="00F255D9">
            <w:pPr>
              <w:spacing w:after="0"/>
              <w:jc w:val="both"/>
              <w:rPr>
                <w:rFonts w:ascii="Times New Roman" w:hAnsi="Times New Roman" w:cs="Times New Roman"/>
                <w:sz w:val="24"/>
                <w:szCs w:val="24"/>
                <w:lang w:val="pt-PT"/>
              </w:rPr>
            </w:pPr>
            <w:r w:rsidRPr="00A14FE5">
              <w:rPr>
                <w:rFonts w:ascii="Times New Roman" w:hAnsi="Times New Roman" w:cs="Times New Roman"/>
                <w:sz w:val="24"/>
                <w:szCs w:val="24"/>
                <w:lang w:val="pt-PT"/>
              </w:rPr>
              <w:t>6. Devianţa în şcoală şi metodele de diminuare a ei.</w:t>
            </w:r>
          </w:p>
          <w:p w:rsidR="0096575B" w:rsidRPr="00A14FE5" w:rsidRDefault="0096575B" w:rsidP="00F255D9">
            <w:pPr>
              <w:spacing w:after="0"/>
              <w:jc w:val="both"/>
              <w:rPr>
                <w:rFonts w:ascii="Times New Roman" w:hAnsi="Times New Roman" w:cs="Times New Roman"/>
                <w:sz w:val="24"/>
                <w:szCs w:val="24"/>
                <w:lang w:val="pt-PT"/>
              </w:rPr>
            </w:pPr>
          </w:p>
        </w:tc>
        <w:tc>
          <w:tcPr>
            <w:tcW w:w="808" w:type="dxa"/>
          </w:tcPr>
          <w:p w:rsidR="0096575B" w:rsidRPr="0096575B" w:rsidRDefault="0096575B" w:rsidP="00F255D9">
            <w:pPr>
              <w:spacing w:after="0"/>
              <w:jc w:val="center"/>
              <w:rPr>
                <w:rFonts w:ascii="Times New Roman" w:hAnsi="Times New Roman" w:cs="Times New Roman"/>
                <w:sz w:val="24"/>
                <w:szCs w:val="24"/>
              </w:rPr>
            </w:pPr>
            <w:r w:rsidRPr="0096575B">
              <w:rPr>
                <w:rFonts w:ascii="Times New Roman" w:hAnsi="Times New Roman" w:cs="Times New Roman"/>
                <w:sz w:val="24"/>
                <w:szCs w:val="24"/>
              </w:rPr>
              <w:t>2</w:t>
            </w:r>
          </w:p>
        </w:tc>
        <w:tc>
          <w:tcPr>
            <w:tcW w:w="1228" w:type="dxa"/>
          </w:tcPr>
          <w:p w:rsidR="0096575B" w:rsidRPr="0096575B" w:rsidRDefault="0096575B" w:rsidP="00F255D9">
            <w:pPr>
              <w:spacing w:after="0"/>
              <w:jc w:val="center"/>
              <w:rPr>
                <w:rFonts w:ascii="Times New Roman" w:hAnsi="Times New Roman" w:cs="Times New Roman"/>
                <w:sz w:val="24"/>
                <w:szCs w:val="24"/>
              </w:rPr>
            </w:pPr>
            <w:r w:rsidRPr="0096575B">
              <w:rPr>
                <w:rFonts w:ascii="Times New Roman" w:hAnsi="Times New Roman" w:cs="Times New Roman"/>
                <w:sz w:val="24"/>
                <w:szCs w:val="24"/>
              </w:rPr>
              <w:t>6</w:t>
            </w:r>
          </w:p>
        </w:tc>
        <w:tc>
          <w:tcPr>
            <w:tcW w:w="1412" w:type="dxa"/>
          </w:tcPr>
          <w:p w:rsidR="0096575B" w:rsidRPr="0096575B" w:rsidRDefault="0096575B" w:rsidP="00F255D9">
            <w:pPr>
              <w:spacing w:after="0"/>
              <w:jc w:val="center"/>
              <w:rPr>
                <w:rFonts w:ascii="Times New Roman" w:hAnsi="Times New Roman" w:cs="Times New Roman"/>
                <w:sz w:val="24"/>
                <w:szCs w:val="24"/>
              </w:rPr>
            </w:pPr>
            <w:r w:rsidRPr="0096575B">
              <w:rPr>
                <w:rFonts w:ascii="Times New Roman" w:hAnsi="Times New Roman" w:cs="Times New Roman"/>
                <w:sz w:val="24"/>
                <w:szCs w:val="24"/>
              </w:rPr>
              <w:t>2</w:t>
            </w:r>
          </w:p>
        </w:tc>
      </w:tr>
      <w:tr w:rsidR="0096575B" w:rsidRPr="0096575B" w:rsidTr="00E04E34">
        <w:trPr>
          <w:trHeight w:val="304"/>
        </w:trPr>
        <w:tc>
          <w:tcPr>
            <w:tcW w:w="5912" w:type="dxa"/>
          </w:tcPr>
          <w:p w:rsidR="0096575B" w:rsidRPr="0096575B" w:rsidRDefault="0096575B" w:rsidP="00F255D9">
            <w:pPr>
              <w:spacing w:after="0"/>
              <w:jc w:val="both"/>
              <w:rPr>
                <w:rFonts w:ascii="Times New Roman" w:hAnsi="Times New Roman" w:cs="Times New Roman"/>
                <w:sz w:val="24"/>
                <w:szCs w:val="24"/>
              </w:rPr>
            </w:pPr>
            <w:r w:rsidRPr="0096575B">
              <w:rPr>
                <w:rFonts w:ascii="Times New Roman" w:hAnsi="Times New Roman" w:cs="Times New Roman"/>
                <w:sz w:val="24"/>
                <w:szCs w:val="24"/>
              </w:rPr>
              <w:t>7. Devianţa sexuală.</w:t>
            </w:r>
          </w:p>
          <w:p w:rsidR="0096575B" w:rsidRPr="0096575B" w:rsidRDefault="0096575B" w:rsidP="00F255D9">
            <w:pPr>
              <w:spacing w:after="0"/>
              <w:jc w:val="both"/>
              <w:rPr>
                <w:rFonts w:ascii="Times New Roman" w:hAnsi="Times New Roman" w:cs="Times New Roman"/>
                <w:sz w:val="24"/>
                <w:szCs w:val="24"/>
              </w:rPr>
            </w:pPr>
          </w:p>
        </w:tc>
        <w:tc>
          <w:tcPr>
            <w:tcW w:w="808" w:type="dxa"/>
          </w:tcPr>
          <w:p w:rsidR="0096575B" w:rsidRPr="0096575B" w:rsidRDefault="0096575B" w:rsidP="00F255D9">
            <w:pPr>
              <w:spacing w:after="0"/>
              <w:jc w:val="center"/>
              <w:rPr>
                <w:rFonts w:ascii="Times New Roman" w:hAnsi="Times New Roman" w:cs="Times New Roman"/>
                <w:sz w:val="24"/>
                <w:szCs w:val="24"/>
              </w:rPr>
            </w:pPr>
            <w:r w:rsidRPr="0096575B">
              <w:rPr>
                <w:rFonts w:ascii="Times New Roman" w:hAnsi="Times New Roman" w:cs="Times New Roman"/>
                <w:sz w:val="24"/>
                <w:szCs w:val="24"/>
              </w:rPr>
              <w:t>2</w:t>
            </w:r>
          </w:p>
        </w:tc>
        <w:tc>
          <w:tcPr>
            <w:tcW w:w="1228" w:type="dxa"/>
          </w:tcPr>
          <w:p w:rsidR="0096575B" w:rsidRPr="0096575B" w:rsidRDefault="0096575B" w:rsidP="00F255D9">
            <w:pPr>
              <w:spacing w:after="0"/>
              <w:jc w:val="center"/>
              <w:rPr>
                <w:rFonts w:ascii="Times New Roman" w:hAnsi="Times New Roman" w:cs="Times New Roman"/>
                <w:sz w:val="24"/>
                <w:szCs w:val="24"/>
              </w:rPr>
            </w:pPr>
            <w:r w:rsidRPr="0096575B">
              <w:rPr>
                <w:rFonts w:ascii="Times New Roman" w:hAnsi="Times New Roman" w:cs="Times New Roman"/>
                <w:sz w:val="24"/>
                <w:szCs w:val="24"/>
              </w:rPr>
              <w:t>4</w:t>
            </w:r>
          </w:p>
        </w:tc>
        <w:tc>
          <w:tcPr>
            <w:tcW w:w="1412" w:type="dxa"/>
          </w:tcPr>
          <w:p w:rsidR="0096575B" w:rsidRPr="0096575B" w:rsidRDefault="0096575B" w:rsidP="00F255D9">
            <w:pPr>
              <w:spacing w:after="0"/>
              <w:jc w:val="center"/>
              <w:rPr>
                <w:rFonts w:ascii="Times New Roman" w:hAnsi="Times New Roman" w:cs="Times New Roman"/>
                <w:sz w:val="24"/>
                <w:szCs w:val="24"/>
              </w:rPr>
            </w:pPr>
            <w:r w:rsidRPr="0096575B">
              <w:rPr>
                <w:rFonts w:ascii="Times New Roman" w:hAnsi="Times New Roman" w:cs="Times New Roman"/>
                <w:sz w:val="24"/>
                <w:szCs w:val="24"/>
              </w:rPr>
              <w:t>2</w:t>
            </w:r>
          </w:p>
        </w:tc>
      </w:tr>
      <w:tr w:rsidR="0096575B" w:rsidRPr="0096575B" w:rsidTr="00E04E34">
        <w:trPr>
          <w:trHeight w:val="285"/>
        </w:trPr>
        <w:tc>
          <w:tcPr>
            <w:tcW w:w="5912" w:type="dxa"/>
          </w:tcPr>
          <w:p w:rsidR="0096575B" w:rsidRPr="0096575B" w:rsidRDefault="0096575B" w:rsidP="00F255D9">
            <w:pPr>
              <w:spacing w:after="0"/>
              <w:jc w:val="both"/>
              <w:rPr>
                <w:rFonts w:ascii="Times New Roman" w:hAnsi="Times New Roman" w:cs="Times New Roman"/>
                <w:sz w:val="24"/>
                <w:szCs w:val="24"/>
                <w:lang w:val="en-US"/>
              </w:rPr>
            </w:pPr>
            <w:r w:rsidRPr="0096575B">
              <w:rPr>
                <w:rFonts w:ascii="Times New Roman" w:hAnsi="Times New Roman" w:cs="Times New Roman"/>
                <w:sz w:val="24"/>
                <w:szCs w:val="24"/>
                <w:lang w:val="en-US"/>
              </w:rPr>
              <w:t>8. Devianţa religioasă şi aderarea la secte anti-religioase.</w:t>
            </w:r>
          </w:p>
          <w:p w:rsidR="0096575B" w:rsidRPr="0096575B" w:rsidRDefault="0096575B" w:rsidP="00F255D9">
            <w:pPr>
              <w:spacing w:after="0"/>
              <w:jc w:val="both"/>
              <w:rPr>
                <w:rFonts w:ascii="Times New Roman" w:hAnsi="Times New Roman" w:cs="Times New Roman"/>
                <w:sz w:val="24"/>
                <w:szCs w:val="24"/>
                <w:lang w:val="en-US"/>
              </w:rPr>
            </w:pPr>
          </w:p>
        </w:tc>
        <w:tc>
          <w:tcPr>
            <w:tcW w:w="808" w:type="dxa"/>
          </w:tcPr>
          <w:p w:rsidR="0096575B" w:rsidRPr="0096575B" w:rsidRDefault="0096575B" w:rsidP="00F255D9">
            <w:pPr>
              <w:spacing w:after="0"/>
              <w:jc w:val="center"/>
              <w:rPr>
                <w:rFonts w:ascii="Times New Roman" w:hAnsi="Times New Roman" w:cs="Times New Roman"/>
                <w:sz w:val="24"/>
                <w:szCs w:val="24"/>
              </w:rPr>
            </w:pPr>
            <w:r w:rsidRPr="0096575B">
              <w:rPr>
                <w:rFonts w:ascii="Times New Roman" w:hAnsi="Times New Roman" w:cs="Times New Roman"/>
                <w:sz w:val="24"/>
                <w:szCs w:val="24"/>
              </w:rPr>
              <w:t>2</w:t>
            </w:r>
          </w:p>
        </w:tc>
        <w:tc>
          <w:tcPr>
            <w:tcW w:w="1228" w:type="dxa"/>
          </w:tcPr>
          <w:p w:rsidR="0096575B" w:rsidRPr="0096575B" w:rsidRDefault="0096575B" w:rsidP="00F255D9">
            <w:pPr>
              <w:spacing w:after="0"/>
              <w:jc w:val="center"/>
              <w:rPr>
                <w:rFonts w:ascii="Times New Roman" w:hAnsi="Times New Roman" w:cs="Times New Roman"/>
                <w:sz w:val="24"/>
                <w:szCs w:val="24"/>
              </w:rPr>
            </w:pPr>
            <w:r w:rsidRPr="0096575B">
              <w:rPr>
                <w:rFonts w:ascii="Times New Roman" w:hAnsi="Times New Roman" w:cs="Times New Roman"/>
                <w:sz w:val="24"/>
                <w:szCs w:val="24"/>
              </w:rPr>
              <w:t>4</w:t>
            </w:r>
          </w:p>
        </w:tc>
        <w:tc>
          <w:tcPr>
            <w:tcW w:w="1412" w:type="dxa"/>
          </w:tcPr>
          <w:p w:rsidR="0096575B" w:rsidRPr="0096575B" w:rsidRDefault="0096575B" w:rsidP="00F255D9">
            <w:pPr>
              <w:spacing w:after="0"/>
              <w:jc w:val="center"/>
              <w:rPr>
                <w:rFonts w:ascii="Times New Roman" w:hAnsi="Times New Roman" w:cs="Times New Roman"/>
                <w:sz w:val="24"/>
                <w:szCs w:val="24"/>
              </w:rPr>
            </w:pPr>
            <w:r w:rsidRPr="0096575B">
              <w:rPr>
                <w:rFonts w:ascii="Times New Roman" w:hAnsi="Times New Roman" w:cs="Times New Roman"/>
                <w:sz w:val="24"/>
                <w:szCs w:val="24"/>
              </w:rPr>
              <w:t>2</w:t>
            </w:r>
          </w:p>
        </w:tc>
      </w:tr>
      <w:tr w:rsidR="0096575B" w:rsidRPr="0096575B" w:rsidTr="00E04E34">
        <w:trPr>
          <w:trHeight w:val="304"/>
        </w:trPr>
        <w:tc>
          <w:tcPr>
            <w:tcW w:w="5912" w:type="dxa"/>
          </w:tcPr>
          <w:p w:rsidR="0096575B" w:rsidRPr="0096575B" w:rsidRDefault="0096575B" w:rsidP="00F255D9">
            <w:pPr>
              <w:spacing w:after="0"/>
              <w:jc w:val="both"/>
              <w:rPr>
                <w:rFonts w:ascii="Times New Roman" w:hAnsi="Times New Roman" w:cs="Times New Roman"/>
                <w:sz w:val="24"/>
                <w:szCs w:val="24"/>
                <w:lang w:val="it-IT"/>
              </w:rPr>
            </w:pPr>
            <w:r w:rsidRPr="0096575B">
              <w:rPr>
                <w:rFonts w:ascii="Times New Roman" w:hAnsi="Times New Roman" w:cs="Times New Roman"/>
                <w:sz w:val="24"/>
                <w:szCs w:val="24"/>
                <w:lang w:val="it-IT"/>
              </w:rPr>
              <w:t xml:space="preserve">9. Abordarea psihologică a fenomenului delincvenţă. </w:t>
            </w:r>
          </w:p>
          <w:p w:rsidR="0096575B" w:rsidRPr="0096575B" w:rsidRDefault="0096575B" w:rsidP="00F255D9">
            <w:pPr>
              <w:spacing w:after="0"/>
              <w:jc w:val="both"/>
              <w:rPr>
                <w:rFonts w:ascii="Times New Roman" w:hAnsi="Times New Roman" w:cs="Times New Roman"/>
                <w:sz w:val="24"/>
                <w:szCs w:val="24"/>
                <w:lang w:val="it-IT"/>
              </w:rPr>
            </w:pPr>
          </w:p>
        </w:tc>
        <w:tc>
          <w:tcPr>
            <w:tcW w:w="808" w:type="dxa"/>
          </w:tcPr>
          <w:p w:rsidR="0096575B" w:rsidRPr="008D69D0" w:rsidRDefault="008D69D0" w:rsidP="00F255D9">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228" w:type="dxa"/>
          </w:tcPr>
          <w:p w:rsidR="0096575B" w:rsidRPr="0096575B" w:rsidRDefault="0096575B" w:rsidP="00F255D9">
            <w:pPr>
              <w:spacing w:after="0"/>
              <w:jc w:val="center"/>
              <w:rPr>
                <w:rFonts w:ascii="Times New Roman" w:hAnsi="Times New Roman" w:cs="Times New Roman"/>
                <w:sz w:val="24"/>
                <w:szCs w:val="24"/>
              </w:rPr>
            </w:pPr>
            <w:r w:rsidRPr="0096575B">
              <w:rPr>
                <w:rFonts w:ascii="Times New Roman" w:hAnsi="Times New Roman" w:cs="Times New Roman"/>
                <w:sz w:val="24"/>
                <w:szCs w:val="24"/>
              </w:rPr>
              <w:t>6</w:t>
            </w:r>
          </w:p>
        </w:tc>
        <w:tc>
          <w:tcPr>
            <w:tcW w:w="1412" w:type="dxa"/>
          </w:tcPr>
          <w:p w:rsidR="0096575B" w:rsidRPr="0096575B" w:rsidRDefault="0096575B" w:rsidP="00F255D9">
            <w:pPr>
              <w:spacing w:after="0"/>
              <w:jc w:val="center"/>
              <w:rPr>
                <w:rFonts w:ascii="Times New Roman" w:hAnsi="Times New Roman" w:cs="Times New Roman"/>
                <w:sz w:val="24"/>
                <w:szCs w:val="24"/>
              </w:rPr>
            </w:pPr>
            <w:r w:rsidRPr="0096575B">
              <w:rPr>
                <w:rFonts w:ascii="Times New Roman" w:hAnsi="Times New Roman" w:cs="Times New Roman"/>
                <w:sz w:val="24"/>
                <w:szCs w:val="24"/>
              </w:rPr>
              <w:t>2</w:t>
            </w:r>
          </w:p>
        </w:tc>
      </w:tr>
      <w:tr w:rsidR="0096575B" w:rsidRPr="0096575B" w:rsidTr="00E04E34">
        <w:trPr>
          <w:trHeight w:val="358"/>
        </w:trPr>
        <w:tc>
          <w:tcPr>
            <w:tcW w:w="5912" w:type="dxa"/>
          </w:tcPr>
          <w:p w:rsidR="0096575B" w:rsidRPr="0096575B" w:rsidRDefault="0096575B" w:rsidP="00F255D9">
            <w:pPr>
              <w:spacing w:after="0"/>
              <w:jc w:val="both"/>
              <w:rPr>
                <w:rFonts w:ascii="Times New Roman" w:hAnsi="Times New Roman" w:cs="Times New Roman"/>
                <w:sz w:val="24"/>
                <w:szCs w:val="24"/>
              </w:rPr>
            </w:pPr>
            <w:r w:rsidRPr="0096575B">
              <w:rPr>
                <w:rFonts w:ascii="Times New Roman" w:hAnsi="Times New Roman" w:cs="Times New Roman"/>
                <w:sz w:val="24"/>
                <w:szCs w:val="24"/>
              </w:rPr>
              <w:t xml:space="preserve">10. Delincvenţa juvenilă.  </w:t>
            </w:r>
          </w:p>
          <w:p w:rsidR="0096575B" w:rsidRPr="0096575B" w:rsidRDefault="0096575B" w:rsidP="00F255D9">
            <w:pPr>
              <w:spacing w:after="0"/>
              <w:jc w:val="both"/>
              <w:rPr>
                <w:rFonts w:ascii="Times New Roman" w:hAnsi="Times New Roman" w:cs="Times New Roman"/>
                <w:sz w:val="24"/>
                <w:szCs w:val="24"/>
              </w:rPr>
            </w:pPr>
          </w:p>
        </w:tc>
        <w:tc>
          <w:tcPr>
            <w:tcW w:w="808" w:type="dxa"/>
          </w:tcPr>
          <w:p w:rsidR="0096575B" w:rsidRPr="008D69D0" w:rsidRDefault="008D69D0" w:rsidP="00F255D9">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228" w:type="dxa"/>
          </w:tcPr>
          <w:p w:rsidR="0096575B" w:rsidRPr="0096575B" w:rsidRDefault="0096575B" w:rsidP="00F255D9">
            <w:pPr>
              <w:spacing w:after="0"/>
              <w:jc w:val="center"/>
              <w:rPr>
                <w:rFonts w:ascii="Times New Roman" w:hAnsi="Times New Roman" w:cs="Times New Roman"/>
                <w:sz w:val="24"/>
                <w:szCs w:val="24"/>
              </w:rPr>
            </w:pPr>
            <w:r w:rsidRPr="0096575B">
              <w:rPr>
                <w:rFonts w:ascii="Times New Roman" w:hAnsi="Times New Roman" w:cs="Times New Roman"/>
                <w:sz w:val="24"/>
                <w:szCs w:val="24"/>
              </w:rPr>
              <w:t>4</w:t>
            </w:r>
          </w:p>
        </w:tc>
        <w:tc>
          <w:tcPr>
            <w:tcW w:w="1412" w:type="dxa"/>
          </w:tcPr>
          <w:p w:rsidR="0096575B" w:rsidRPr="0096575B" w:rsidRDefault="0096575B" w:rsidP="00F255D9">
            <w:pPr>
              <w:spacing w:after="0"/>
              <w:jc w:val="center"/>
              <w:rPr>
                <w:rFonts w:ascii="Times New Roman" w:hAnsi="Times New Roman" w:cs="Times New Roman"/>
                <w:sz w:val="24"/>
                <w:szCs w:val="24"/>
              </w:rPr>
            </w:pPr>
            <w:r w:rsidRPr="0096575B">
              <w:rPr>
                <w:rFonts w:ascii="Times New Roman" w:hAnsi="Times New Roman" w:cs="Times New Roman"/>
                <w:sz w:val="24"/>
                <w:szCs w:val="24"/>
              </w:rPr>
              <w:t>2</w:t>
            </w:r>
          </w:p>
        </w:tc>
      </w:tr>
      <w:tr w:rsidR="0096575B" w:rsidRPr="0096575B" w:rsidTr="00E04E34">
        <w:trPr>
          <w:trHeight w:val="275"/>
        </w:trPr>
        <w:tc>
          <w:tcPr>
            <w:tcW w:w="5912" w:type="dxa"/>
          </w:tcPr>
          <w:p w:rsidR="0096575B" w:rsidRPr="0096575B" w:rsidRDefault="0096575B" w:rsidP="00F255D9">
            <w:pPr>
              <w:spacing w:after="0"/>
              <w:jc w:val="both"/>
              <w:rPr>
                <w:rFonts w:ascii="Times New Roman" w:hAnsi="Times New Roman" w:cs="Times New Roman"/>
                <w:sz w:val="24"/>
                <w:szCs w:val="24"/>
                <w:lang w:val="it-IT"/>
              </w:rPr>
            </w:pPr>
            <w:r w:rsidRPr="0096575B">
              <w:rPr>
                <w:rFonts w:ascii="Times New Roman" w:hAnsi="Times New Roman" w:cs="Times New Roman"/>
                <w:sz w:val="24"/>
                <w:szCs w:val="24"/>
                <w:lang w:val="it-IT"/>
              </w:rPr>
              <w:t>11. Factori determinanţi ai delincvenţei juvenile.</w:t>
            </w:r>
          </w:p>
          <w:p w:rsidR="0096575B" w:rsidRPr="0096575B" w:rsidRDefault="0096575B" w:rsidP="00F255D9">
            <w:pPr>
              <w:spacing w:after="0"/>
              <w:jc w:val="both"/>
              <w:rPr>
                <w:rFonts w:ascii="Times New Roman" w:hAnsi="Times New Roman" w:cs="Times New Roman"/>
                <w:sz w:val="24"/>
                <w:szCs w:val="24"/>
                <w:lang w:val="it-IT"/>
              </w:rPr>
            </w:pPr>
            <w:r w:rsidRPr="0096575B">
              <w:rPr>
                <w:rFonts w:ascii="Times New Roman" w:hAnsi="Times New Roman" w:cs="Times New Roman"/>
                <w:sz w:val="24"/>
                <w:szCs w:val="24"/>
                <w:lang w:val="it-IT"/>
              </w:rPr>
              <w:t xml:space="preserve"> </w:t>
            </w:r>
          </w:p>
        </w:tc>
        <w:tc>
          <w:tcPr>
            <w:tcW w:w="808" w:type="dxa"/>
          </w:tcPr>
          <w:p w:rsidR="0096575B" w:rsidRPr="008D69D0" w:rsidRDefault="008D69D0" w:rsidP="00F255D9">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228" w:type="dxa"/>
          </w:tcPr>
          <w:p w:rsidR="0096575B" w:rsidRPr="0096575B" w:rsidRDefault="0096575B" w:rsidP="00F255D9">
            <w:pPr>
              <w:spacing w:after="0"/>
              <w:jc w:val="center"/>
              <w:rPr>
                <w:rFonts w:ascii="Times New Roman" w:hAnsi="Times New Roman" w:cs="Times New Roman"/>
                <w:sz w:val="24"/>
                <w:szCs w:val="24"/>
              </w:rPr>
            </w:pPr>
            <w:r w:rsidRPr="0096575B">
              <w:rPr>
                <w:rFonts w:ascii="Times New Roman" w:hAnsi="Times New Roman" w:cs="Times New Roman"/>
                <w:sz w:val="24"/>
                <w:szCs w:val="24"/>
              </w:rPr>
              <w:t>6</w:t>
            </w:r>
          </w:p>
        </w:tc>
        <w:tc>
          <w:tcPr>
            <w:tcW w:w="1412" w:type="dxa"/>
          </w:tcPr>
          <w:p w:rsidR="0096575B" w:rsidRPr="0096575B" w:rsidRDefault="0096575B" w:rsidP="00F255D9">
            <w:pPr>
              <w:spacing w:after="0"/>
              <w:jc w:val="center"/>
              <w:rPr>
                <w:rFonts w:ascii="Times New Roman" w:hAnsi="Times New Roman" w:cs="Times New Roman"/>
                <w:sz w:val="24"/>
                <w:szCs w:val="24"/>
              </w:rPr>
            </w:pPr>
            <w:r w:rsidRPr="0096575B">
              <w:rPr>
                <w:rFonts w:ascii="Times New Roman" w:hAnsi="Times New Roman" w:cs="Times New Roman"/>
                <w:sz w:val="24"/>
                <w:szCs w:val="24"/>
              </w:rPr>
              <w:t>4</w:t>
            </w:r>
          </w:p>
        </w:tc>
      </w:tr>
      <w:tr w:rsidR="0096575B" w:rsidRPr="0096575B" w:rsidTr="00E04E34">
        <w:trPr>
          <w:trHeight w:val="285"/>
        </w:trPr>
        <w:tc>
          <w:tcPr>
            <w:tcW w:w="5912" w:type="dxa"/>
          </w:tcPr>
          <w:p w:rsidR="0096575B" w:rsidRPr="0096575B" w:rsidRDefault="0096575B" w:rsidP="00F255D9">
            <w:pPr>
              <w:spacing w:after="0"/>
              <w:jc w:val="both"/>
              <w:rPr>
                <w:rFonts w:ascii="Times New Roman" w:hAnsi="Times New Roman" w:cs="Times New Roman"/>
                <w:sz w:val="24"/>
                <w:szCs w:val="24"/>
              </w:rPr>
            </w:pPr>
            <w:r w:rsidRPr="0096575B">
              <w:rPr>
                <w:rFonts w:ascii="Times New Roman" w:hAnsi="Times New Roman" w:cs="Times New Roman"/>
                <w:sz w:val="24"/>
                <w:szCs w:val="24"/>
              </w:rPr>
              <w:t>12. Privarea de libertate: aspecte psihosociale</w:t>
            </w:r>
          </w:p>
          <w:p w:rsidR="0096575B" w:rsidRPr="0096575B" w:rsidRDefault="0096575B" w:rsidP="00F255D9">
            <w:pPr>
              <w:spacing w:after="0"/>
              <w:jc w:val="both"/>
              <w:rPr>
                <w:rFonts w:ascii="Times New Roman" w:hAnsi="Times New Roman" w:cs="Times New Roman"/>
                <w:sz w:val="24"/>
                <w:szCs w:val="24"/>
              </w:rPr>
            </w:pPr>
          </w:p>
        </w:tc>
        <w:tc>
          <w:tcPr>
            <w:tcW w:w="808" w:type="dxa"/>
          </w:tcPr>
          <w:p w:rsidR="0096575B" w:rsidRPr="008D69D0" w:rsidRDefault="008D69D0" w:rsidP="00F255D9">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228" w:type="dxa"/>
          </w:tcPr>
          <w:p w:rsidR="0096575B" w:rsidRPr="0096575B" w:rsidRDefault="0096575B" w:rsidP="00F255D9">
            <w:pPr>
              <w:spacing w:after="0"/>
              <w:jc w:val="center"/>
              <w:rPr>
                <w:rFonts w:ascii="Times New Roman" w:hAnsi="Times New Roman" w:cs="Times New Roman"/>
                <w:sz w:val="24"/>
                <w:szCs w:val="24"/>
              </w:rPr>
            </w:pPr>
            <w:r w:rsidRPr="0096575B">
              <w:rPr>
                <w:rFonts w:ascii="Times New Roman" w:hAnsi="Times New Roman" w:cs="Times New Roman"/>
                <w:sz w:val="24"/>
                <w:szCs w:val="24"/>
              </w:rPr>
              <w:t>4</w:t>
            </w:r>
          </w:p>
        </w:tc>
        <w:tc>
          <w:tcPr>
            <w:tcW w:w="1412" w:type="dxa"/>
          </w:tcPr>
          <w:p w:rsidR="0096575B" w:rsidRPr="0096575B" w:rsidRDefault="0096575B" w:rsidP="00F255D9">
            <w:pPr>
              <w:spacing w:after="0"/>
              <w:jc w:val="center"/>
              <w:rPr>
                <w:rFonts w:ascii="Times New Roman" w:hAnsi="Times New Roman" w:cs="Times New Roman"/>
                <w:sz w:val="24"/>
                <w:szCs w:val="24"/>
              </w:rPr>
            </w:pPr>
            <w:r w:rsidRPr="0096575B">
              <w:rPr>
                <w:rFonts w:ascii="Times New Roman" w:hAnsi="Times New Roman" w:cs="Times New Roman"/>
                <w:sz w:val="24"/>
                <w:szCs w:val="24"/>
              </w:rPr>
              <w:t>5</w:t>
            </w:r>
          </w:p>
        </w:tc>
      </w:tr>
      <w:tr w:rsidR="008D69D0" w:rsidRPr="0096575B" w:rsidTr="00E04E34">
        <w:trPr>
          <w:trHeight w:val="285"/>
        </w:trPr>
        <w:tc>
          <w:tcPr>
            <w:tcW w:w="5912" w:type="dxa"/>
          </w:tcPr>
          <w:p w:rsidR="008D69D0" w:rsidRPr="0096575B" w:rsidRDefault="008D69D0" w:rsidP="00F255D9">
            <w:pPr>
              <w:spacing w:after="0"/>
              <w:jc w:val="both"/>
              <w:rPr>
                <w:rFonts w:ascii="Times New Roman" w:hAnsi="Times New Roman" w:cs="Times New Roman"/>
                <w:sz w:val="24"/>
                <w:szCs w:val="24"/>
              </w:rPr>
            </w:pPr>
          </w:p>
        </w:tc>
        <w:tc>
          <w:tcPr>
            <w:tcW w:w="808" w:type="dxa"/>
          </w:tcPr>
          <w:p w:rsidR="008D69D0" w:rsidRPr="008D69D0" w:rsidRDefault="008D69D0" w:rsidP="00F255D9">
            <w:pPr>
              <w:spacing w:after="0"/>
              <w:jc w:val="center"/>
              <w:rPr>
                <w:rFonts w:ascii="Times New Roman" w:hAnsi="Times New Roman" w:cs="Times New Roman"/>
                <w:b/>
                <w:sz w:val="24"/>
                <w:szCs w:val="24"/>
                <w:lang w:val="en-US"/>
              </w:rPr>
            </w:pPr>
            <w:r w:rsidRPr="008D69D0">
              <w:rPr>
                <w:rFonts w:ascii="Times New Roman" w:hAnsi="Times New Roman" w:cs="Times New Roman"/>
                <w:b/>
                <w:sz w:val="24"/>
                <w:szCs w:val="24"/>
                <w:lang w:val="en-US"/>
              </w:rPr>
              <w:t>21</w:t>
            </w:r>
          </w:p>
        </w:tc>
        <w:tc>
          <w:tcPr>
            <w:tcW w:w="1228" w:type="dxa"/>
          </w:tcPr>
          <w:p w:rsidR="008D69D0" w:rsidRPr="008D69D0" w:rsidRDefault="008D69D0" w:rsidP="00F255D9">
            <w:pPr>
              <w:spacing w:after="0"/>
              <w:jc w:val="center"/>
              <w:rPr>
                <w:rFonts w:ascii="Times New Roman" w:hAnsi="Times New Roman" w:cs="Times New Roman"/>
                <w:b/>
                <w:sz w:val="24"/>
                <w:szCs w:val="24"/>
                <w:lang w:val="en-US"/>
              </w:rPr>
            </w:pPr>
            <w:r w:rsidRPr="008D69D0">
              <w:rPr>
                <w:rFonts w:ascii="Times New Roman" w:hAnsi="Times New Roman" w:cs="Times New Roman"/>
                <w:b/>
                <w:sz w:val="24"/>
                <w:szCs w:val="24"/>
                <w:lang w:val="en-US"/>
              </w:rPr>
              <w:t>21</w:t>
            </w:r>
          </w:p>
        </w:tc>
        <w:tc>
          <w:tcPr>
            <w:tcW w:w="1412" w:type="dxa"/>
          </w:tcPr>
          <w:p w:rsidR="008D69D0" w:rsidRPr="0096575B" w:rsidRDefault="008D69D0" w:rsidP="00F255D9">
            <w:pPr>
              <w:spacing w:after="0"/>
              <w:jc w:val="center"/>
              <w:rPr>
                <w:rFonts w:ascii="Times New Roman" w:hAnsi="Times New Roman" w:cs="Times New Roman"/>
                <w:sz w:val="24"/>
                <w:szCs w:val="24"/>
              </w:rPr>
            </w:pPr>
          </w:p>
        </w:tc>
      </w:tr>
      <w:tr w:rsidR="0096575B" w:rsidRPr="0096575B" w:rsidTr="00E04E34">
        <w:trPr>
          <w:trHeight w:val="240"/>
        </w:trPr>
        <w:tc>
          <w:tcPr>
            <w:tcW w:w="5912" w:type="dxa"/>
          </w:tcPr>
          <w:p w:rsidR="0096575B" w:rsidRPr="0096575B" w:rsidRDefault="0096575B" w:rsidP="00F255D9">
            <w:pPr>
              <w:spacing w:after="0"/>
              <w:jc w:val="both"/>
              <w:rPr>
                <w:rFonts w:ascii="Times New Roman" w:hAnsi="Times New Roman" w:cs="Times New Roman"/>
                <w:b/>
                <w:sz w:val="24"/>
                <w:szCs w:val="24"/>
              </w:rPr>
            </w:pPr>
            <w:r w:rsidRPr="0096575B">
              <w:rPr>
                <w:rFonts w:ascii="Times New Roman" w:hAnsi="Times New Roman" w:cs="Times New Roman"/>
                <w:b/>
                <w:sz w:val="24"/>
                <w:szCs w:val="24"/>
              </w:rPr>
              <w:t>Total</w:t>
            </w:r>
          </w:p>
        </w:tc>
        <w:tc>
          <w:tcPr>
            <w:tcW w:w="808" w:type="dxa"/>
          </w:tcPr>
          <w:p w:rsidR="0096575B" w:rsidRPr="0096575B" w:rsidRDefault="0096575B" w:rsidP="00F255D9">
            <w:pPr>
              <w:spacing w:after="0"/>
              <w:jc w:val="center"/>
              <w:rPr>
                <w:rFonts w:ascii="Times New Roman" w:hAnsi="Times New Roman" w:cs="Times New Roman"/>
                <w:sz w:val="24"/>
                <w:szCs w:val="24"/>
              </w:rPr>
            </w:pPr>
            <w:r w:rsidRPr="0096575B">
              <w:rPr>
                <w:rFonts w:ascii="Times New Roman" w:hAnsi="Times New Roman" w:cs="Times New Roman"/>
                <w:sz w:val="24"/>
                <w:szCs w:val="24"/>
              </w:rPr>
              <w:t>28</w:t>
            </w:r>
          </w:p>
        </w:tc>
        <w:tc>
          <w:tcPr>
            <w:tcW w:w="1228" w:type="dxa"/>
          </w:tcPr>
          <w:p w:rsidR="0096575B" w:rsidRPr="0096575B" w:rsidRDefault="0096575B" w:rsidP="00F255D9">
            <w:pPr>
              <w:spacing w:after="0"/>
              <w:jc w:val="center"/>
              <w:rPr>
                <w:rFonts w:ascii="Times New Roman" w:hAnsi="Times New Roman" w:cs="Times New Roman"/>
                <w:sz w:val="24"/>
                <w:szCs w:val="24"/>
              </w:rPr>
            </w:pPr>
            <w:r w:rsidRPr="0096575B">
              <w:rPr>
                <w:rFonts w:ascii="Times New Roman" w:hAnsi="Times New Roman" w:cs="Times New Roman"/>
                <w:sz w:val="24"/>
                <w:szCs w:val="24"/>
              </w:rPr>
              <w:t>56</w:t>
            </w:r>
          </w:p>
        </w:tc>
        <w:tc>
          <w:tcPr>
            <w:tcW w:w="1412" w:type="dxa"/>
          </w:tcPr>
          <w:p w:rsidR="0096575B" w:rsidRPr="0096575B" w:rsidRDefault="0096575B" w:rsidP="00F255D9">
            <w:pPr>
              <w:spacing w:after="0"/>
              <w:jc w:val="center"/>
              <w:rPr>
                <w:rFonts w:ascii="Times New Roman" w:hAnsi="Times New Roman" w:cs="Times New Roman"/>
                <w:sz w:val="24"/>
                <w:szCs w:val="24"/>
              </w:rPr>
            </w:pPr>
            <w:r w:rsidRPr="0096575B">
              <w:rPr>
                <w:rFonts w:ascii="Times New Roman" w:hAnsi="Times New Roman" w:cs="Times New Roman"/>
                <w:sz w:val="24"/>
                <w:szCs w:val="24"/>
              </w:rPr>
              <w:t>30</w:t>
            </w:r>
          </w:p>
        </w:tc>
      </w:tr>
    </w:tbl>
    <w:p w:rsidR="0096575B" w:rsidRPr="0096575B" w:rsidRDefault="0096575B" w:rsidP="0096575B">
      <w:pPr>
        <w:rPr>
          <w:rFonts w:ascii="Times New Roman" w:hAnsi="Times New Roman" w:cs="Times New Roman"/>
          <w:b/>
          <w:caps/>
          <w:sz w:val="24"/>
          <w:szCs w:val="24"/>
          <w:lang w:val="it-IT"/>
        </w:rPr>
      </w:pPr>
    </w:p>
    <w:p w:rsidR="0096575B" w:rsidRPr="0096575B" w:rsidRDefault="00D8542F" w:rsidP="0096575B">
      <w:pPr>
        <w:rPr>
          <w:rFonts w:ascii="Times New Roman" w:hAnsi="Times New Roman" w:cs="Times New Roman"/>
          <w:b/>
          <w:color w:val="000000"/>
          <w:sz w:val="24"/>
          <w:szCs w:val="24"/>
          <w:lang w:val="ro-RO"/>
        </w:rPr>
      </w:pPr>
      <w:r w:rsidRPr="00D8542F">
        <w:rPr>
          <w:rFonts w:ascii="Times New Roman" w:hAnsi="Times New Roman" w:cs="Times New Roman"/>
          <w:b/>
          <w:caps/>
          <w:sz w:val="24"/>
          <w:szCs w:val="24"/>
          <w:lang w:val="it-IT"/>
        </w:rPr>
        <w:pict>
          <v:rect id="_x0000_i1029" style="width:469.65pt;height:3pt" o:hrpct="989" o:hralign="center" o:hrstd="t" o:hrnoshade="t" o:hr="t" fillcolor="#1f497d" stroked="f"/>
        </w:pict>
      </w:r>
    </w:p>
    <w:p w:rsidR="0096575B" w:rsidRPr="0096575B" w:rsidRDefault="0096575B" w:rsidP="0096575B">
      <w:pPr>
        <w:numPr>
          <w:ilvl w:val="0"/>
          <w:numId w:val="1"/>
        </w:numPr>
        <w:shd w:val="clear" w:color="auto" w:fill="BFBFBF"/>
        <w:spacing w:after="0" w:line="240" w:lineRule="auto"/>
        <w:rPr>
          <w:rFonts w:ascii="Times New Roman" w:hAnsi="Times New Roman" w:cs="Times New Roman"/>
          <w:b/>
          <w:color w:val="000000"/>
          <w:sz w:val="24"/>
          <w:szCs w:val="24"/>
          <w:lang w:val="ro-RO"/>
        </w:rPr>
      </w:pPr>
      <w:r w:rsidRPr="0096575B">
        <w:rPr>
          <w:rFonts w:ascii="Times New Roman" w:hAnsi="Times New Roman" w:cs="Times New Roman"/>
          <w:b/>
          <w:color w:val="000000"/>
          <w:sz w:val="24"/>
          <w:szCs w:val="24"/>
          <w:lang w:val="ro-RO"/>
        </w:rPr>
        <w:t>COMPETENŢE PROFESIONALE ȘI FINALITĂȚI DE STUDIU</w:t>
      </w:r>
    </w:p>
    <w:p w:rsidR="0096575B" w:rsidRPr="00F255D9" w:rsidRDefault="00D8542F" w:rsidP="00F255D9">
      <w:pPr>
        <w:shd w:val="clear" w:color="auto" w:fill="BFBFBF"/>
        <w:rPr>
          <w:rFonts w:ascii="Times New Roman" w:hAnsi="Times New Roman" w:cs="Times New Roman"/>
          <w:b/>
          <w:color w:val="000000"/>
          <w:sz w:val="24"/>
          <w:szCs w:val="24"/>
          <w:lang w:val="ro-RO"/>
        </w:rPr>
      </w:pPr>
      <w:r w:rsidRPr="00D8542F">
        <w:rPr>
          <w:rFonts w:ascii="Times New Roman" w:hAnsi="Times New Roman" w:cs="Times New Roman"/>
          <w:b/>
          <w:caps/>
          <w:sz w:val="24"/>
          <w:szCs w:val="24"/>
          <w:lang w:val="it-IT"/>
        </w:rPr>
        <w:pict>
          <v:rect id="_x0000_i1030" style="width:469.65pt;height:3pt" o:hrpct="989" o:hralign="center" o:hrstd="t" o:hrnoshade="t" o:hr="t" fillcolor="#1f497d" stroked="f"/>
        </w:pict>
      </w:r>
    </w:p>
    <w:p w:rsidR="0096575B" w:rsidRPr="0096575B" w:rsidRDefault="0096575B" w:rsidP="0096575B">
      <w:pPr>
        <w:numPr>
          <w:ilvl w:val="0"/>
          <w:numId w:val="4"/>
        </w:numPr>
        <w:spacing w:after="0" w:line="360" w:lineRule="auto"/>
        <w:rPr>
          <w:rFonts w:ascii="Times New Roman" w:hAnsi="Times New Roman" w:cs="Times New Roman"/>
          <w:b/>
          <w:color w:val="000000"/>
          <w:sz w:val="24"/>
          <w:szCs w:val="24"/>
        </w:rPr>
      </w:pPr>
      <w:r w:rsidRPr="0096575B">
        <w:rPr>
          <w:rFonts w:ascii="Times New Roman" w:hAnsi="Times New Roman" w:cs="Times New Roman"/>
          <w:b/>
          <w:color w:val="000000"/>
          <w:sz w:val="24"/>
          <w:szCs w:val="24"/>
        </w:rPr>
        <w:t>COMPETENŢE PROFESIONALE</w:t>
      </w:r>
    </w:p>
    <w:p w:rsidR="0096575B" w:rsidRPr="0096575B" w:rsidRDefault="0096575B" w:rsidP="0096575B">
      <w:pPr>
        <w:shd w:val="clear" w:color="auto" w:fill="FFFFFF"/>
        <w:spacing w:line="360" w:lineRule="auto"/>
        <w:rPr>
          <w:rFonts w:ascii="Times New Roman" w:hAnsi="Times New Roman" w:cs="Times New Roman"/>
          <w:sz w:val="24"/>
          <w:szCs w:val="24"/>
          <w:lang w:val="it-IT"/>
        </w:rPr>
      </w:pPr>
      <w:r w:rsidRPr="0096575B">
        <w:rPr>
          <w:rFonts w:ascii="Times New Roman" w:hAnsi="Times New Roman" w:cs="Times New Roman"/>
          <w:sz w:val="24"/>
          <w:szCs w:val="24"/>
          <w:lang w:val="it-IT"/>
        </w:rPr>
        <w:t xml:space="preserve">Disciplina </w:t>
      </w:r>
      <w:r w:rsidRPr="0096575B">
        <w:rPr>
          <w:rFonts w:ascii="Times New Roman" w:hAnsi="Times New Roman" w:cs="Times New Roman"/>
          <w:i/>
          <w:sz w:val="24"/>
          <w:szCs w:val="24"/>
          <w:lang w:val="it-IT"/>
        </w:rPr>
        <w:t xml:space="preserve">Psihologia comportamentului deviant </w:t>
      </w:r>
      <w:r w:rsidRPr="0096575B">
        <w:rPr>
          <w:rFonts w:ascii="Times New Roman" w:hAnsi="Times New Roman" w:cs="Times New Roman"/>
          <w:sz w:val="24"/>
          <w:szCs w:val="24"/>
          <w:lang w:val="it-IT"/>
        </w:rPr>
        <w:t>permite studenților să dezvolte următoarele competenţe:</w:t>
      </w:r>
    </w:p>
    <w:p w:rsidR="0096575B" w:rsidRPr="0096575B" w:rsidRDefault="0096575B" w:rsidP="0096575B">
      <w:pPr>
        <w:numPr>
          <w:ilvl w:val="0"/>
          <w:numId w:val="3"/>
        </w:numPr>
        <w:spacing w:after="0" w:line="360" w:lineRule="auto"/>
        <w:ind w:right="21"/>
        <w:jc w:val="both"/>
        <w:rPr>
          <w:rFonts w:ascii="Times New Roman" w:hAnsi="Times New Roman" w:cs="Times New Roman"/>
          <w:bCs/>
          <w:sz w:val="24"/>
          <w:szCs w:val="24"/>
          <w:lang w:val="it-IT"/>
        </w:rPr>
      </w:pPr>
      <w:r w:rsidRPr="0096575B">
        <w:rPr>
          <w:rFonts w:ascii="Times New Roman" w:hAnsi="Times New Roman" w:cs="Times New Roman"/>
          <w:bCs/>
          <w:sz w:val="24"/>
          <w:szCs w:val="24"/>
          <w:lang w:val="it-IT"/>
        </w:rPr>
        <w:lastRenderedPageBreak/>
        <w:t xml:space="preserve">Cunoaşterea conexiunilor dintre prevederile politicilor educaţionale şi contextele procesului de învăţare prin valorificarea fundamentelor ştiinţifice, metodologice şi axiologice ale educaţiei. </w:t>
      </w:r>
    </w:p>
    <w:p w:rsidR="0096575B" w:rsidRPr="0096575B" w:rsidRDefault="0096575B" w:rsidP="0096575B">
      <w:pPr>
        <w:numPr>
          <w:ilvl w:val="0"/>
          <w:numId w:val="3"/>
        </w:numPr>
        <w:spacing w:after="0" w:line="360" w:lineRule="auto"/>
        <w:ind w:right="21"/>
        <w:jc w:val="both"/>
        <w:rPr>
          <w:rFonts w:ascii="Times New Roman" w:hAnsi="Times New Roman" w:cs="Times New Roman"/>
          <w:bCs/>
          <w:sz w:val="24"/>
          <w:szCs w:val="24"/>
          <w:lang w:val="it-IT"/>
        </w:rPr>
      </w:pPr>
      <w:r w:rsidRPr="0096575B">
        <w:rPr>
          <w:rFonts w:ascii="Times New Roman" w:hAnsi="Times New Roman" w:cs="Times New Roman"/>
          <w:bCs/>
          <w:sz w:val="24"/>
          <w:szCs w:val="24"/>
          <w:lang w:val="it-IT"/>
        </w:rPr>
        <w:t>Deschiderea spre schimbare în domeniu prin demonstrarea abilităţii de a recepţiona, aprecia şi valorifica inovaţiile şi transferul tehnologic.</w:t>
      </w:r>
    </w:p>
    <w:p w:rsidR="0096575B" w:rsidRPr="00A14FE5" w:rsidRDefault="0096575B" w:rsidP="0096575B">
      <w:pPr>
        <w:numPr>
          <w:ilvl w:val="0"/>
          <w:numId w:val="3"/>
        </w:numPr>
        <w:spacing w:after="0" w:line="360" w:lineRule="auto"/>
        <w:ind w:right="21"/>
        <w:jc w:val="both"/>
        <w:rPr>
          <w:rFonts w:ascii="Times New Roman" w:hAnsi="Times New Roman" w:cs="Times New Roman"/>
          <w:bCs/>
          <w:sz w:val="24"/>
          <w:szCs w:val="24"/>
          <w:lang w:val="pt-PT"/>
        </w:rPr>
      </w:pPr>
      <w:r w:rsidRPr="00A14FE5">
        <w:rPr>
          <w:rFonts w:ascii="Times New Roman" w:hAnsi="Times New Roman" w:cs="Times New Roman"/>
          <w:bCs/>
          <w:sz w:val="24"/>
          <w:szCs w:val="24"/>
          <w:lang w:val="pt-PT"/>
        </w:rPr>
        <w:t>Valorificarea parteneriatului educaţional prin explorarea potenţialului formativ al diferitor contexte educaţionale şi a diferitor structuri comunitare.</w:t>
      </w:r>
    </w:p>
    <w:p w:rsidR="0096575B" w:rsidRPr="00A14FE5" w:rsidRDefault="0096575B" w:rsidP="0096575B">
      <w:pPr>
        <w:numPr>
          <w:ilvl w:val="0"/>
          <w:numId w:val="3"/>
        </w:numPr>
        <w:spacing w:after="0" w:line="360" w:lineRule="auto"/>
        <w:ind w:right="21"/>
        <w:jc w:val="both"/>
        <w:rPr>
          <w:rFonts w:ascii="Times New Roman" w:hAnsi="Times New Roman" w:cs="Times New Roman"/>
          <w:bCs/>
          <w:sz w:val="24"/>
          <w:szCs w:val="24"/>
          <w:lang w:val="pt-PT"/>
        </w:rPr>
      </w:pPr>
      <w:r w:rsidRPr="00A14FE5">
        <w:rPr>
          <w:rFonts w:ascii="Times New Roman" w:hAnsi="Times New Roman" w:cs="Times New Roman"/>
          <w:bCs/>
          <w:sz w:val="24"/>
          <w:szCs w:val="24"/>
          <w:lang w:val="pt-PT"/>
        </w:rPr>
        <w:t>Dezvoltarea profesională prin determinarea priorităţilor în activitatea profesională, identificarea mecanismelor de adaptare socioprofesională, identificarea nevoilor de formare continuă şi a surselor/modalităţilor de implicare în proces.</w:t>
      </w:r>
    </w:p>
    <w:p w:rsidR="0096575B" w:rsidRPr="00A14FE5" w:rsidRDefault="0096575B" w:rsidP="0096575B">
      <w:pPr>
        <w:spacing w:line="360" w:lineRule="auto"/>
        <w:jc w:val="both"/>
        <w:rPr>
          <w:rFonts w:ascii="Times New Roman" w:hAnsi="Times New Roman" w:cs="Times New Roman"/>
          <w:bCs/>
          <w:color w:val="FF0000"/>
          <w:sz w:val="24"/>
          <w:szCs w:val="24"/>
          <w:lang w:val="pt-PT"/>
        </w:rPr>
      </w:pPr>
    </w:p>
    <w:p w:rsidR="0096575B" w:rsidRPr="00A14FE5" w:rsidRDefault="0096575B" w:rsidP="0096575B">
      <w:pPr>
        <w:spacing w:line="360" w:lineRule="auto"/>
        <w:rPr>
          <w:rFonts w:ascii="Times New Roman" w:hAnsi="Times New Roman" w:cs="Times New Roman"/>
          <w:bCs/>
          <w:sz w:val="24"/>
          <w:szCs w:val="24"/>
          <w:lang w:val="pt-PT"/>
        </w:rPr>
      </w:pPr>
      <w:r w:rsidRPr="00A14FE5">
        <w:rPr>
          <w:rFonts w:ascii="Times New Roman" w:hAnsi="Times New Roman" w:cs="Times New Roman"/>
          <w:b/>
          <w:sz w:val="24"/>
          <w:szCs w:val="24"/>
          <w:lang w:val="pt-PT"/>
        </w:rPr>
        <w:t xml:space="preserve">FINALITĂŢILE DE STUDIU </w:t>
      </w:r>
      <w:r w:rsidRPr="00A14FE5">
        <w:rPr>
          <w:rFonts w:ascii="Times New Roman" w:hAnsi="Times New Roman" w:cs="Times New Roman"/>
          <w:bCs/>
          <w:sz w:val="24"/>
          <w:szCs w:val="24"/>
          <w:lang w:val="pt-PT"/>
        </w:rPr>
        <w:t xml:space="preserve">ale disciplinei </w:t>
      </w:r>
      <w:r w:rsidRPr="00A14FE5">
        <w:rPr>
          <w:rFonts w:ascii="Times New Roman" w:hAnsi="Times New Roman" w:cs="Times New Roman"/>
          <w:bCs/>
          <w:i/>
          <w:iCs/>
          <w:sz w:val="24"/>
          <w:szCs w:val="24"/>
          <w:lang w:val="pt-PT"/>
        </w:rPr>
        <w:t>,,Psihologia comportamentului deviant”</w:t>
      </w:r>
      <w:r w:rsidRPr="00A14FE5">
        <w:rPr>
          <w:rFonts w:ascii="Times New Roman" w:hAnsi="Times New Roman" w:cs="Times New Roman"/>
          <w:bCs/>
          <w:sz w:val="24"/>
          <w:szCs w:val="24"/>
          <w:lang w:val="pt-PT"/>
        </w:rPr>
        <w:t xml:space="preserve"> sunt următoarele:</w:t>
      </w:r>
    </w:p>
    <w:p w:rsidR="0096575B" w:rsidRPr="0096575B" w:rsidRDefault="0096575B" w:rsidP="0096575B">
      <w:pPr>
        <w:numPr>
          <w:ilvl w:val="0"/>
          <w:numId w:val="3"/>
        </w:numPr>
        <w:spacing w:after="0" w:line="360" w:lineRule="auto"/>
        <w:jc w:val="both"/>
        <w:rPr>
          <w:rFonts w:ascii="Times New Roman" w:hAnsi="Times New Roman" w:cs="Times New Roman"/>
          <w:sz w:val="24"/>
          <w:szCs w:val="24"/>
          <w:lang w:val="it-IT"/>
        </w:rPr>
      </w:pPr>
      <w:r w:rsidRPr="0096575B">
        <w:rPr>
          <w:rFonts w:ascii="Times New Roman" w:hAnsi="Times New Roman" w:cs="Times New Roman"/>
          <w:sz w:val="24"/>
          <w:szCs w:val="24"/>
          <w:lang w:val="it-IT"/>
        </w:rPr>
        <w:t>A identifica aspectele teoretice ale devianţei in diverse dimensiuni sociale.</w:t>
      </w:r>
    </w:p>
    <w:p w:rsidR="0096575B" w:rsidRPr="0096575B" w:rsidRDefault="0096575B" w:rsidP="0096575B">
      <w:pPr>
        <w:numPr>
          <w:ilvl w:val="0"/>
          <w:numId w:val="3"/>
        </w:numPr>
        <w:spacing w:after="0" w:line="360" w:lineRule="auto"/>
        <w:jc w:val="both"/>
        <w:rPr>
          <w:rFonts w:ascii="Times New Roman" w:hAnsi="Times New Roman" w:cs="Times New Roman"/>
          <w:sz w:val="24"/>
          <w:szCs w:val="24"/>
          <w:lang w:val="it-IT"/>
        </w:rPr>
      </w:pPr>
      <w:r w:rsidRPr="0096575B">
        <w:rPr>
          <w:rFonts w:ascii="Times New Roman" w:hAnsi="Times New Roman" w:cs="Times New Roman"/>
          <w:sz w:val="24"/>
          <w:szCs w:val="24"/>
          <w:lang w:val="it-IT"/>
        </w:rPr>
        <w:t>A cunoaşte orientările şi tendinţele actuale în abordarea problemei devianţei macro-sociale: familiale, şcolare, comportamentale, religioase, judiciare.</w:t>
      </w:r>
    </w:p>
    <w:p w:rsidR="0096575B" w:rsidRPr="0096575B" w:rsidRDefault="0096575B" w:rsidP="0096575B">
      <w:pPr>
        <w:numPr>
          <w:ilvl w:val="0"/>
          <w:numId w:val="3"/>
        </w:numPr>
        <w:spacing w:after="0" w:line="360" w:lineRule="auto"/>
        <w:jc w:val="both"/>
        <w:rPr>
          <w:rFonts w:ascii="Times New Roman" w:hAnsi="Times New Roman" w:cs="Times New Roman"/>
          <w:sz w:val="24"/>
          <w:szCs w:val="24"/>
          <w:lang w:val="it-IT"/>
        </w:rPr>
      </w:pPr>
      <w:r w:rsidRPr="0096575B">
        <w:rPr>
          <w:rFonts w:ascii="Times New Roman" w:hAnsi="Times New Roman" w:cs="Times New Roman"/>
          <w:sz w:val="24"/>
          <w:szCs w:val="24"/>
          <w:lang w:val="it-IT"/>
        </w:rPr>
        <w:t>A folosi adecvat terminologia specifică disciplinei.</w:t>
      </w:r>
    </w:p>
    <w:p w:rsidR="0096575B" w:rsidRPr="00A14FE5" w:rsidRDefault="0096575B" w:rsidP="0096575B">
      <w:pPr>
        <w:numPr>
          <w:ilvl w:val="0"/>
          <w:numId w:val="3"/>
        </w:numPr>
        <w:spacing w:after="0" w:line="360" w:lineRule="auto"/>
        <w:jc w:val="both"/>
        <w:rPr>
          <w:rFonts w:ascii="Times New Roman" w:hAnsi="Times New Roman" w:cs="Times New Roman"/>
          <w:sz w:val="24"/>
          <w:szCs w:val="24"/>
          <w:lang w:val="pt-PT"/>
        </w:rPr>
      </w:pPr>
      <w:r w:rsidRPr="00A14FE5">
        <w:rPr>
          <w:rFonts w:ascii="Times New Roman" w:hAnsi="Times New Roman" w:cs="Times New Roman"/>
          <w:sz w:val="24"/>
          <w:szCs w:val="24"/>
          <w:lang w:val="pt-PT"/>
        </w:rPr>
        <w:t>A analiza şi a explica teoriile devianţei comportamentale, sociale, familiale, şcolare.</w:t>
      </w:r>
    </w:p>
    <w:p w:rsidR="0096575B" w:rsidRPr="0096575B" w:rsidRDefault="0096575B" w:rsidP="0096575B">
      <w:pPr>
        <w:numPr>
          <w:ilvl w:val="0"/>
          <w:numId w:val="3"/>
        </w:numPr>
        <w:spacing w:after="0" w:line="360" w:lineRule="auto"/>
        <w:jc w:val="both"/>
        <w:rPr>
          <w:rFonts w:ascii="Times New Roman" w:hAnsi="Times New Roman" w:cs="Times New Roman"/>
          <w:sz w:val="24"/>
          <w:szCs w:val="24"/>
          <w:lang w:val="it-IT"/>
        </w:rPr>
      </w:pPr>
      <w:r w:rsidRPr="0096575B">
        <w:rPr>
          <w:rFonts w:ascii="Times New Roman" w:hAnsi="Times New Roman" w:cs="Times New Roman"/>
          <w:sz w:val="24"/>
          <w:szCs w:val="24"/>
          <w:lang w:val="it-IT"/>
        </w:rPr>
        <w:t>A elabora strategiile creative pentru rezolvarea unor probleme teoretice şi practice legate de tematica devianţei şi delincvenţei comportamentale;</w:t>
      </w:r>
    </w:p>
    <w:p w:rsidR="0096575B" w:rsidRPr="00A14FE5" w:rsidRDefault="0096575B" w:rsidP="0096575B">
      <w:pPr>
        <w:numPr>
          <w:ilvl w:val="0"/>
          <w:numId w:val="3"/>
        </w:numPr>
        <w:spacing w:after="0" w:line="360" w:lineRule="auto"/>
        <w:jc w:val="both"/>
        <w:rPr>
          <w:rFonts w:ascii="Times New Roman" w:hAnsi="Times New Roman" w:cs="Times New Roman"/>
          <w:sz w:val="24"/>
          <w:szCs w:val="24"/>
          <w:lang w:val="pt-PT"/>
        </w:rPr>
      </w:pPr>
      <w:r w:rsidRPr="00A14FE5">
        <w:rPr>
          <w:rFonts w:ascii="Times New Roman" w:hAnsi="Times New Roman" w:cs="Times New Roman"/>
          <w:sz w:val="24"/>
          <w:szCs w:val="24"/>
          <w:lang w:val="pt-PT"/>
        </w:rPr>
        <w:t xml:space="preserve">A formula ipotezele personale pentru explicarea fenomenelor deviante, agresive, violente.  </w:t>
      </w:r>
    </w:p>
    <w:p w:rsidR="0096575B" w:rsidRPr="00A14FE5" w:rsidRDefault="0096575B" w:rsidP="0096575B">
      <w:pPr>
        <w:numPr>
          <w:ilvl w:val="0"/>
          <w:numId w:val="3"/>
        </w:numPr>
        <w:spacing w:after="0" w:line="360" w:lineRule="auto"/>
        <w:jc w:val="both"/>
        <w:rPr>
          <w:rFonts w:ascii="Times New Roman" w:hAnsi="Times New Roman" w:cs="Times New Roman"/>
          <w:sz w:val="24"/>
          <w:szCs w:val="24"/>
          <w:lang w:val="pt-PT"/>
        </w:rPr>
      </w:pPr>
      <w:r w:rsidRPr="00A14FE5">
        <w:rPr>
          <w:rFonts w:ascii="Times New Roman" w:hAnsi="Times New Roman" w:cs="Times New Roman"/>
          <w:sz w:val="24"/>
          <w:szCs w:val="24"/>
          <w:lang w:val="pt-PT"/>
        </w:rPr>
        <w:t xml:space="preserve">A identifica factorii declanşatori ai comportamentelor deviante. </w:t>
      </w:r>
    </w:p>
    <w:p w:rsidR="0096575B" w:rsidRPr="00A14FE5" w:rsidRDefault="0096575B" w:rsidP="0096575B">
      <w:pPr>
        <w:numPr>
          <w:ilvl w:val="0"/>
          <w:numId w:val="3"/>
        </w:numPr>
        <w:spacing w:after="0" w:line="360" w:lineRule="auto"/>
        <w:jc w:val="both"/>
        <w:rPr>
          <w:rFonts w:ascii="Times New Roman" w:hAnsi="Times New Roman" w:cs="Times New Roman"/>
          <w:sz w:val="24"/>
          <w:szCs w:val="24"/>
          <w:lang w:val="pt-PT"/>
        </w:rPr>
      </w:pPr>
      <w:r w:rsidRPr="00A14FE5">
        <w:rPr>
          <w:rFonts w:ascii="Times New Roman" w:hAnsi="Times New Roman" w:cs="Times New Roman"/>
          <w:sz w:val="24"/>
          <w:szCs w:val="24"/>
          <w:lang w:val="pt-PT"/>
        </w:rPr>
        <w:t xml:space="preserve">A manifesta reciptivitate activând în echipă. </w:t>
      </w:r>
    </w:p>
    <w:p w:rsidR="0096575B" w:rsidRPr="00A14FE5" w:rsidRDefault="0096575B" w:rsidP="0096575B">
      <w:pPr>
        <w:numPr>
          <w:ilvl w:val="0"/>
          <w:numId w:val="3"/>
        </w:numPr>
        <w:spacing w:after="0" w:line="360" w:lineRule="auto"/>
        <w:jc w:val="both"/>
        <w:rPr>
          <w:rFonts w:ascii="Times New Roman" w:hAnsi="Times New Roman" w:cs="Times New Roman"/>
          <w:sz w:val="24"/>
          <w:szCs w:val="24"/>
          <w:lang w:val="pt-PT"/>
        </w:rPr>
      </w:pPr>
      <w:r w:rsidRPr="00A14FE5">
        <w:rPr>
          <w:rFonts w:ascii="Times New Roman" w:hAnsi="Times New Roman" w:cs="Times New Roman"/>
          <w:sz w:val="24"/>
          <w:szCs w:val="24"/>
          <w:lang w:val="pt-PT"/>
        </w:rPr>
        <w:t>A elabora instrumente proprii de cercetare psihopedagogică şi a efectua mini-investigaţii privind tematica comportamentelor deviante şi precum şi programe pentru diminuarea lor.</w:t>
      </w:r>
    </w:p>
    <w:p w:rsidR="0096575B" w:rsidRPr="0096575B" w:rsidRDefault="0096575B" w:rsidP="0096575B">
      <w:pPr>
        <w:jc w:val="both"/>
        <w:rPr>
          <w:rFonts w:ascii="Times New Roman" w:hAnsi="Times New Roman" w:cs="Times New Roman"/>
          <w:sz w:val="24"/>
          <w:szCs w:val="24"/>
          <w:lang w:val="ro-MO"/>
        </w:rPr>
      </w:pPr>
    </w:p>
    <w:p w:rsidR="0096575B" w:rsidRPr="0096575B" w:rsidRDefault="00D8542F" w:rsidP="0096575B">
      <w:pPr>
        <w:tabs>
          <w:tab w:val="left" w:pos="6615"/>
        </w:tabs>
        <w:rPr>
          <w:rFonts w:ascii="Times New Roman" w:hAnsi="Times New Roman" w:cs="Times New Roman"/>
          <w:sz w:val="24"/>
          <w:szCs w:val="24"/>
          <w:lang w:val="ro-RO"/>
        </w:rPr>
      </w:pPr>
      <w:r w:rsidRPr="00D8542F">
        <w:rPr>
          <w:rFonts w:ascii="Times New Roman" w:hAnsi="Times New Roman" w:cs="Times New Roman"/>
          <w:b/>
          <w:caps/>
          <w:sz w:val="24"/>
          <w:szCs w:val="24"/>
          <w:lang w:val="it-IT"/>
        </w:rPr>
        <w:pict>
          <v:rect id="_x0000_i1031" style="width:477.15pt;height:2.5pt" o:hrpct="990" o:hralign="center" o:hrstd="t" o:hrnoshade="t" o:hr="t" fillcolor="#1f497d" stroked="f"/>
        </w:pict>
      </w:r>
    </w:p>
    <w:p w:rsidR="0096575B" w:rsidRPr="0096575B" w:rsidRDefault="0096575B" w:rsidP="0096575B">
      <w:pPr>
        <w:shd w:val="clear" w:color="auto" w:fill="BFBFBF"/>
        <w:jc w:val="both"/>
        <w:rPr>
          <w:rFonts w:ascii="Times New Roman" w:hAnsi="Times New Roman" w:cs="Times New Roman"/>
          <w:sz w:val="24"/>
          <w:szCs w:val="24"/>
          <w:lang w:val="ro-RO"/>
        </w:rPr>
      </w:pPr>
      <w:r w:rsidRPr="0096575B">
        <w:rPr>
          <w:rFonts w:ascii="Times New Roman" w:hAnsi="Times New Roman" w:cs="Times New Roman"/>
          <w:b/>
          <w:sz w:val="24"/>
          <w:szCs w:val="24"/>
          <w:lang w:val="it-IT"/>
        </w:rPr>
        <w:t>IV. OBIECTIVE DE REFERINŢA ŞI CONŢINUTURI</w:t>
      </w:r>
    </w:p>
    <w:p w:rsidR="0096575B" w:rsidRPr="0096575B" w:rsidRDefault="00D8542F" w:rsidP="0096575B">
      <w:pPr>
        <w:shd w:val="clear" w:color="auto" w:fill="BFBFBF"/>
        <w:spacing w:before="30" w:after="30"/>
        <w:jc w:val="both"/>
        <w:rPr>
          <w:rFonts w:ascii="Times New Roman" w:hAnsi="Times New Roman" w:cs="Times New Roman"/>
          <w:b/>
          <w:caps/>
          <w:sz w:val="24"/>
          <w:szCs w:val="24"/>
          <w:lang w:val="it-IT"/>
        </w:rPr>
      </w:pPr>
      <w:r w:rsidRPr="00D8542F">
        <w:rPr>
          <w:rFonts w:ascii="Times New Roman" w:hAnsi="Times New Roman" w:cs="Times New Roman"/>
          <w:b/>
          <w:caps/>
          <w:sz w:val="24"/>
          <w:szCs w:val="24"/>
          <w:lang w:val="it-IT"/>
        </w:rPr>
        <w:pict>
          <v:rect id="_x0000_i1032" style="width:477.15pt;height:2.5pt" o:hrpct="990" o:hralign="center" o:hrstd="t" o:hrnoshade="t" o:hr="t" fillcolor="#1f497d" stroked="f"/>
        </w:pic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8"/>
        <w:gridCol w:w="5014"/>
      </w:tblGrid>
      <w:tr w:rsidR="0096575B" w:rsidRPr="008D69D0" w:rsidTr="00E04E34">
        <w:tc>
          <w:tcPr>
            <w:tcW w:w="9822" w:type="dxa"/>
            <w:gridSpan w:val="2"/>
            <w:shd w:val="clear" w:color="auto" w:fill="auto"/>
          </w:tcPr>
          <w:p w:rsidR="0096575B" w:rsidRPr="0096575B" w:rsidRDefault="0096575B" w:rsidP="00E04E34">
            <w:pPr>
              <w:rPr>
                <w:rFonts w:ascii="Times New Roman" w:hAnsi="Times New Roman" w:cs="Times New Roman"/>
                <w:sz w:val="24"/>
                <w:szCs w:val="24"/>
                <w:lang w:val="en-US"/>
              </w:rPr>
            </w:pPr>
            <w:r w:rsidRPr="0096575B">
              <w:rPr>
                <w:rFonts w:ascii="Times New Roman" w:hAnsi="Times New Roman" w:cs="Times New Roman"/>
                <w:b/>
                <w:sz w:val="24"/>
                <w:szCs w:val="24"/>
                <w:lang w:val="en-US"/>
              </w:rPr>
              <w:t>Subiectul 1. Devianţa ca problemă psihosocială: aspecte introductive</w:t>
            </w:r>
            <w:r w:rsidRPr="0096575B">
              <w:rPr>
                <w:rFonts w:ascii="Times New Roman" w:hAnsi="Times New Roman" w:cs="Times New Roman"/>
                <w:sz w:val="24"/>
                <w:szCs w:val="24"/>
                <w:lang w:val="en-US"/>
              </w:rPr>
              <w:t xml:space="preserve">. </w:t>
            </w:r>
          </w:p>
        </w:tc>
      </w:tr>
      <w:tr w:rsidR="0096575B" w:rsidRPr="0096575B" w:rsidTr="00E04E34">
        <w:tc>
          <w:tcPr>
            <w:tcW w:w="4808" w:type="dxa"/>
            <w:shd w:val="clear" w:color="auto" w:fill="auto"/>
          </w:tcPr>
          <w:p w:rsidR="0096575B" w:rsidRPr="0096575B" w:rsidRDefault="0096575B" w:rsidP="00E04E34">
            <w:pPr>
              <w:jc w:val="center"/>
              <w:rPr>
                <w:rFonts w:ascii="Times New Roman" w:hAnsi="Times New Roman" w:cs="Times New Roman"/>
                <w:b/>
                <w:color w:val="00B050"/>
                <w:sz w:val="24"/>
                <w:szCs w:val="24"/>
              </w:rPr>
            </w:pPr>
            <w:r w:rsidRPr="0096575B">
              <w:rPr>
                <w:rFonts w:ascii="Times New Roman" w:hAnsi="Times New Roman" w:cs="Times New Roman"/>
                <w:b/>
                <w:sz w:val="24"/>
                <w:szCs w:val="24"/>
              </w:rPr>
              <w:t>Obiective de referinţe</w:t>
            </w:r>
          </w:p>
        </w:tc>
        <w:tc>
          <w:tcPr>
            <w:tcW w:w="5014" w:type="dxa"/>
            <w:shd w:val="clear" w:color="auto" w:fill="auto"/>
          </w:tcPr>
          <w:p w:rsidR="0096575B" w:rsidRPr="0096575B" w:rsidRDefault="0096575B" w:rsidP="00E04E34">
            <w:pPr>
              <w:jc w:val="center"/>
              <w:rPr>
                <w:rFonts w:ascii="Times New Roman" w:hAnsi="Times New Roman" w:cs="Times New Roman"/>
                <w:b/>
                <w:sz w:val="24"/>
                <w:szCs w:val="24"/>
              </w:rPr>
            </w:pPr>
            <w:r w:rsidRPr="0096575B">
              <w:rPr>
                <w:rFonts w:ascii="Times New Roman" w:hAnsi="Times New Roman" w:cs="Times New Roman"/>
                <w:b/>
                <w:sz w:val="24"/>
                <w:szCs w:val="24"/>
              </w:rPr>
              <w:t>Unităţi de conţinut</w:t>
            </w:r>
          </w:p>
        </w:tc>
      </w:tr>
      <w:tr w:rsidR="0096575B" w:rsidRPr="008D69D0" w:rsidTr="00E04E34">
        <w:tc>
          <w:tcPr>
            <w:tcW w:w="4808" w:type="dxa"/>
            <w:shd w:val="clear" w:color="auto" w:fill="auto"/>
          </w:tcPr>
          <w:p w:rsidR="0096575B" w:rsidRPr="0096575B" w:rsidRDefault="0096575B" w:rsidP="00E04E34">
            <w:pPr>
              <w:jc w:val="both"/>
              <w:rPr>
                <w:rFonts w:ascii="Times New Roman" w:eastAsia="Calibri" w:hAnsi="Times New Roman" w:cs="Times New Roman"/>
                <w:b/>
                <w:bCs/>
                <w:sz w:val="24"/>
                <w:szCs w:val="24"/>
                <w:lang w:val="it-IT"/>
              </w:rPr>
            </w:pPr>
            <w:r w:rsidRPr="0096575B">
              <w:rPr>
                <w:rFonts w:ascii="Times New Roman" w:eastAsia="Calibri" w:hAnsi="Times New Roman" w:cs="Times New Roman"/>
                <w:b/>
                <w:bCs/>
                <w:sz w:val="24"/>
                <w:szCs w:val="24"/>
                <w:lang w:val="it-IT"/>
              </w:rPr>
              <w:t>Studenţii vor fi capabili:</w:t>
            </w:r>
          </w:p>
          <w:p w:rsidR="0096575B" w:rsidRPr="0096575B" w:rsidRDefault="0096575B" w:rsidP="0096575B">
            <w:pPr>
              <w:numPr>
                <w:ilvl w:val="0"/>
                <w:numId w:val="5"/>
              </w:numPr>
              <w:tabs>
                <w:tab w:val="clear" w:pos="720"/>
                <w:tab w:val="num" w:pos="252"/>
              </w:tabs>
              <w:spacing w:after="0" w:line="240" w:lineRule="auto"/>
              <w:ind w:left="252" w:hanging="180"/>
              <w:rPr>
                <w:rFonts w:ascii="Times New Roman" w:hAnsi="Times New Roman" w:cs="Times New Roman"/>
                <w:sz w:val="24"/>
                <w:szCs w:val="24"/>
                <w:lang w:val="en-US"/>
              </w:rPr>
            </w:pPr>
            <w:r w:rsidRPr="0096575B">
              <w:rPr>
                <w:rFonts w:ascii="Times New Roman" w:hAnsi="Times New Roman" w:cs="Times New Roman"/>
                <w:sz w:val="24"/>
                <w:szCs w:val="24"/>
                <w:lang w:val="it-IT"/>
              </w:rPr>
              <w:lastRenderedPageBreak/>
              <w:t>să definească obiectul de studiu al psihologiei comportamentului deviant;</w:t>
            </w:r>
          </w:p>
          <w:p w:rsidR="0096575B" w:rsidRPr="0096575B" w:rsidRDefault="0096575B" w:rsidP="0096575B">
            <w:pPr>
              <w:numPr>
                <w:ilvl w:val="0"/>
                <w:numId w:val="5"/>
              </w:numPr>
              <w:tabs>
                <w:tab w:val="clear" w:pos="720"/>
                <w:tab w:val="num" w:pos="252"/>
              </w:tabs>
              <w:spacing w:after="0" w:line="240" w:lineRule="auto"/>
              <w:ind w:left="252" w:hanging="180"/>
              <w:rPr>
                <w:rFonts w:ascii="Times New Roman" w:hAnsi="Times New Roman" w:cs="Times New Roman"/>
                <w:sz w:val="24"/>
                <w:szCs w:val="24"/>
                <w:lang w:val="en-US"/>
              </w:rPr>
            </w:pPr>
            <w:r w:rsidRPr="0096575B">
              <w:rPr>
                <w:rFonts w:ascii="Times New Roman" w:hAnsi="Times New Roman" w:cs="Times New Roman"/>
                <w:sz w:val="24"/>
                <w:szCs w:val="24"/>
                <w:lang w:val="en-US"/>
              </w:rPr>
              <w:t>să analizeze principalele concepte ale psihologiei comportamentului deviant</w:t>
            </w:r>
            <w:r w:rsidRPr="0096575B">
              <w:rPr>
                <w:rFonts w:ascii="Times New Roman" w:hAnsi="Times New Roman" w:cs="Times New Roman"/>
                <w:sz w:val="24"/>
                <w:szCs w:val="24"/>
                <w:lang w:val="it-IT"/>
              </w:rPr>
              <w:t>;</w:t>
            </w:r>
          </w:p>
          <w:p w:rsidR="0096575B" w:rsidRPr="0096575B" w:rsidRDefault="0096575B" w:rsidP="0096575B">
            <w:pPr>
              <w:numPr>
                <w:ilvl w:val="0"/>
                <w:numId w:val="5"/>
              </w:numPr>
              <w:tabs>
                <w:tab w:val="clear" w:pos="720"/>
                <w:tab w:val="num" w:pos="252"/>
              </w:tabs>
              <w:spacing w:after="0" w:line="240" w:lineRule="auto"/>
              <w:ind w:left="252" w:hanging="180"/>
              <w:rPr>
                <w:rFonts w:ascii="Times New Roman" w:hAnsi="Times New Roman" w:cs="Times New Roman"/>
                <w:sz w:val="24"/>
                <w:szCs w:val="24"/>
                <w:lang w:val="en-US"/>
              </w:rPr>
            </w:pPr>
            <w:r w:rsidRPr="0096575B">
              <w:rPr>
                <w:rFonts w:ascii="Times New Roman" w:hAnsi="Times New Roman" w:cs="Times New Roman"/>
                <w:sz w:val="24"/>
                <w:szCs w:val="24"/>
                <w:lang w:val="en-US"/>
              </w:rPr>
              <w:t>Să evidenţieze specificul psihologiei comportamentului deviant ca activitate practică</w:t>
            </w:r>
            <w:r w:rsidRPr="0096575B">
              <w:rPr>
                <w:rFonts w:ascii="Times New Roman" w:hAnsi="Times New Roman" w:cs="Times New Roman"/>
                <w:sz w:val="24"/>
                <w:szCs w:val="24"/>
                <w:lang w:val="it-IT"/>
              </w:rPr>
              <w:t>;</w:t>
            </w:r>
          </w:p>
          <w:p w:rsidR="0096575B" w:rsidRPr="0096575B" w:rsidRDefault="0096575B" w:rsidP="0096575B">
            <w:pPr>
              <w:numPr>
                <w:ilvl w:val="0"/>
                <w:numId w:val="5"/>
              </w:numPr>
              <w:tabs>
                <w:tab w:val="clear" w:pos="720"/>
                <w:tab w:val="num" w:pos="252"/>
              </w:tabs>
              <w:spacing w:after="0" w:line="240" w:lineRule="auto"/>
              <w:ind w:left="252" w:hanging="180"/>
              <w:rPr>
                <w:rFonts w:ascii="Times New Roman" w:hAnsi="Times New Roman" w:cs="Times New Roman"/>
                <w:sz w:val="24"/>
                <w:szCs w:val="24"/>
                <w:lang w:val="it-IT"/>
              </w:rPr>
            </w:pPr>
            <w:r w:rsidRPr="0096575B">
              <w:rPr>
                <w:rFonts w:ascii="Times New Roman" w:hAnsi="Times New Roman" w:cs="Times New Roman"/>
                <w:sz w:val="24"/>
                <w:szCs w:val="24"/>
                <w:lang w:val="it-IT"/>
              </w:rPr>
              <w:t>Să conştientizeze necesitatea studierii cursului dat pentru dezvoltarea personală şi profesională;</w:t>
            </w:r>
          </w:p>
          <w:p w:rsidR="0096575B" w:rsidRPr="0096575B" w:rsidRDefault="0096575B" w:rsidP="00E04E34">
            <w:pPr>
              <w:rPr>
                <w:rFonts w:ascii="Times New Roman" w:hAnsi="Times New Roman" w:cs="Times New Roman"/>
                <w:sz w:val="24"/>
                <w:szCs w:val="24"/>
                <w:lang w:val="it-IT"/>
              </w:rPr>
            </w:pPr>
          </w:p>
        </w:tc>
        <w:tc>
          <w:tcPr>
            <w:tcW w:w="5014" w:type="dxa"/>
            <w:shd w:val="clear" w:color="auto" w:fill="auto"/>
          </w:tcPr>
          <w:p w:rsidR="0096575B" w:rsidRPr="0096575B" w:rsidRDefault="0096575B" w:rsidP="0096575B">
            <w:pPr>
              <w:numPr>
                <w:ilvl w:val="0"/>
                <w:numId w:val="17"/>
              </w:numPr>
              <w:spacing w:after="0" w:line="240" w:lineRule="auto"/>
              <w:rPr>
                <w:rFonts w:ascii="Times New Roman" w:hAnsi="Times New Roman" w:cs="Times New Roman"/>
                <w:sz w:val="24"/>
                <w:szCs w:val="24"/>
                <w:lang w:val="en-US"/>
              </w:rPr>
            </w:pPr>
            <w:r w:rsidRPr="0096575B">
              <w:rPr>
                <w:rFonts w:ascii="Times New Roman" w:hAnsi="Times New Roman" w:cs="Times New Roman"/>
                <w:sz w:val="24"/>
                <w:szCs w:val="24"/>
                <w:lang w:val="en-US"/>
              </w:rPr>
              <w:lastRenderedPageBreak/>
              <w:t>Devianţa ca problemă psihosocială: aspecte introductive</w:t>
            </w:r>
          </w:p>
          <w:p w:rsidR="0096575B" w:rsidRPr="0096575B" w:rsidRDefault="0096575B" w:rsidP="0096575B">
            <w:pPr>
              <w:numPr>
                <w:ilvl w:val="0"/>
                <w:numId w:val="17"/>
              </w:numPr>
              <w:spacing w:after="0" w:line="240" w:lineRule="auto"/>
              <w:rPr>
                <w:rFonts w:ascii="Times New Roman" w:hAnsi="Times New Roman" w:cs="Times New Roman"/>
                <w:sz w:val="24"/>
                <w:szCs w:val="24"/>
                <w:lang w:val="it-IT"/>
              </w:rPr>
            </w:pPr>
            <w:r w:rsidRPr="0096575B">
              <w:rPr>
                <w:rFonts w:ascii="Times New Roman" w:hAnsi="Times New Roman" w:cs="Times New Roman"/>
                <w:sz w:val="24"/>
                <w:szCs w:val="24"/>
                <w:lang w:val="it-IT"/>
              </w:rPr>
              <w:lastRenderedPageBreak/>
              <w:t>Obiectulde studiu al psihologiei comportamentului deviant</w:t>
            </w:r>
          </w:p>
          <w:p w:rsidR="0096575B" w:rsidRPr="00A14FE5" w:rsidRDefault="0096575B" w:rsidP="0096575B">
            <w:pPr>
              <w:numPr>
                <w:ilvl w:val="0"/>
                <w:numId w:val="17"/>
              </w:numPr>
              <w:spacing w:after="0" w:line="240" w:lineRule="auto"/>
              <w:rPr>
                <w:rFonts w:ascii="Times New Roman" w:hAnsi="Times New Roman" w:cs="Times New Roman"/>
                <w:sz w:val="24"/>
                <w:szCs w:val="24"/>
                <w:lang w:val="pt-PT"/>
              </w:rPr>
            </w:pPr>
            <w:r w:rsidRPr="00A14FE5">
              <w:rPr>
                <w:rFonts w:ascii="Times New Roman" w:hAnsi="Times New Roman" w:cs="Times New Roman"/>
                <w:sz w:val="24"/>
                <w:szCs w:val="24"/>
                <w:lang w:val="pt-PT"/>
              </w:rPr>
              <w:t>Delimitarea conceptuală între comportamentele deviante şi normale; patologice şi anormale</w:t>
            </w:r>
          </w:p>
          <w:p w:rsidR="0096575B" w:rsidRPr="0096575B" w:rsidRDefault="0096575B" w:rsidP="00E04E34">
            <w:pPr>
              <w:rPr>
                <w:rFonts w:ascii="Times New Roman" w:hAnsi="Times New Roman" w:cs="Times New Roman"/>
                <w:sz w:val="24"/>
                <w:szCs w:val="24"/>
                <w:lang w:val="it-IT"/>
              </w:rPr>
            </w:pPr>
            <w:r w:rsidRPr="0096575B">
              <w:rPr>
                <w:rFonts w:ascii="Times New Roman" w:hAnsi="Times New Roman" w:cs="Times New Roman"/>
                <w:i/>
                <w:sz w:val="24"/>
                <w:szCs w:val="24"/>
                <w:lang w:val="it-IT"/>
              </w:rPr>
              <w:t>Noţiuni-cheie: transgresiune, devianţă, abatere, deviere, normă.</w:t>
            </w:r>
          </w:p>
        </w:tc>
      </w:tr>
    </w:tbl>
    <w:p w:rsidR="0096575B" w:rsidRPr="0096575B" w:rsidRDefault="0096575B" w:rsidP="0096575B">
      <w:pPr>
        <w:rPr>
          <w:rFonts w:ascii="Times New Roman" w:hAnsi="Times New Roman" w:cs="Times New Roman"/>
          <w:sz w:val="24"/>
          <w:szCs w:val="24"/>
          <w:lang w:val="it-IT"/>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0"/>
        <w:gridCol w:w="4962"/>
      </w:tblGrid>
      <w:tr w:rsidR="0096575B" w:rsidRPr="008D69D0" w:rsidTr="00E04E34">
        <w:tc>
          <w:tcPr>
            <w:tcW w:w="9822" w:type="dxa"/>
            <w:gridSpan w:val="2"/>
            <w:shd w:val="clear" w:color="auto" w:fill="auto"/>
          </w:tcPr>
          <w:p w:rsidR="0096575B" w:rsidRPr="0096575B" w:rsidRDefault="0096575B" w:rsidP="00E04E34">
            <w:pPr>
              <w:rPr>
                <w:rFonts w:ascii="Times New Roman" w:hAnsi="Times New Roman" w:cs="Times New Roman"/>
                <w:b/>
                <w:sz w:val="24"/>
                <w:szCs w:val="24"/>
                <w:lang w:val="en-US"/>
              </w:rPr>
            </w:pPr>
            <w:r w:rsidRPr="0096575B">
              <w:rPr>
                <w:rFonts w:ascii="Times New Roman" w:hAnsi="Times New Roman" w:cs="Times New Roman"/>
                <w:b/>
                <w:sz w:val="24"/>
                <w:szCs w:val="24"/>
                <w:lang w:val="en-US"/>
              </w:rPr>
              <w:t>Subiectul  2. Caracteristici ale fenomenului  de devianţă</w:t>
            </w:r>
          </w:p>
        </w:tc>
      </w:tr>
      <w:tr w:rsidR="0096575B" w:rsidRPr="0096575B" w:rsidTr="00E04E34">
        <w:tc>
          <w:tcPr>
            <w:tcW w:w="4860" w:type="dxa"/>
            <w:shd w:val="clear" w:color="auto" w:fill="auto"/>
          </w:tcPr>
          <w:p w:rsidR="0096575B" w:rsidRPr="0096575B" w:rsidRDefault="0096575B" w:rsidP="00E04E34">
            <w:pPr>
              <w:jc w:val="center"/>
              <w:rPr>
                <w:rFonts w:ascii="Times New Roman" w:hAnsi="Times New Roman" w:cs="Times New Roman"/>
                <w:b/>
                <w:color w:val="00B050"/>
                <w:sz w:val="24"/>
                <w:szCs w:val="24"/>
              </w:rPr>
            </w:pPr>
            <w:r w:rsidRPr="0096575B">
              <w:rPr>
                <w:rFonts w:ascii="Times New Roman" w:hAnsi="Times New Roman" w:cs="Times New Roman"/>
                <w:b/>
                <w:sz w:val="24"/>
                <w:szCs w:val="24"/>
              </w:rPr>
              <w:t>Obiective de referinţe</w:t>
            </w:r>
          </w:p>
        </w:tc>
        <w:tc>
          <w:tcPr>
            <w:tcW w:w="4962" w:type="dxa"/>
            <w:shd w:val="clear" w:color="auto" w:fill="auto"/>
          </w:tcPr>
          <w:p w:rsidR="0096575B" w:rsidRPr="0096575B" w:rsidRDefault="0096575B" w:rsidP="00E04E34">
            <w:pPr>
              <w:jc w:val="center"/>
              <w:rPr>
                <w:rFonts w:ascii="Times New Roman" w:hAnsi="Times New Roman" w:cs="Times New Roman"/>
                <w:b/>
                <w:sz w:val="24"/>
                <w:szCs w:val="24"/>
              </w:rPr>
            </w:pPr>
            <w:r w:rsidRPr="0096575B">
              <w:rPr>
                <w:rFonts w:ascii="Times New Roman" w:hAnsi="Times New Roman" w:cs="Times New Roman"/>
                <w:b/>
                <w:sz w:val="24"/>
                <w:szCs w:val="24"/>
              </w:rPr>
              <w:t>Unităţi de conţinut</w:t>
            </w:r>
          </w:p>
        </w:tc>
      </w:tr>
      <w:tr w:rsidR="0096575B" w:rsidRPr="008D69D0" w:rsidTr="00E04E34">
        <w:trPr>
          <w:trHeight w:val="4301"/>
        </w:trPr>
        <w:tc>
          <w:tcPr>
            <w:tcW w:w="4860" w:type="dxa"/>
            <w:shd w:val="clear" w:color="auto" w:fill="auto"/>
          </w:tcPr>
          <w:p w:rsidR="0096575B" w:rsidRPr="0096575B" w:rsidRDefault="0096575B" w:rsidP="00E04E34">
            <w:pPr>
              <w:jc w:val="both"/>
              <w:rPr>
                <w:rFonts w:ascii="Times New Roman" w:eastAsia="Calibri" w:hAnsi="Times New Roman" w:cs="Times New Roman"/>
                <w:b/>
                <w:bCs/>
                <w:sz w:val="24"/>
                <w:szCs w:val="24"/>
                <w:lang w:val="it-IT"/>
              </w:rPr>
            </w:pPr>
            <w:r w:rsidRPr="0096575B">
              <w:rPr>
                <w:rFonts w:ascii="Times New Roman" w:eastAsia="Calibri" w:hAnsi="Times New Roman" w:cs="Times New Roman"/>
                <w:b/>
                <w:bCs/>
                <w:sz w:val="24"/>
                <w:szCs w:val="24"/>
                <w:lang w:val="it-IT"/>
              </w:rPr>
              <w:t>Studenţii vor fi capabili:</w:t>
            </w:r>
          </w:p>
          <w:p w:rsidR="0096575B" w:rsidRPr="0096575B" w:rsidRDefault="0096575B" w:rsidP="0096575B">
            <w:pPr>
              <w:numPr>
                <w:ilvl w:val="0"/>
                <w:numId w:val="6"/>
              </w:numPr>
              <w:tabs>
                <w:tab w:val="clear" w:pos="720"/>
                <w:tab w:val="num" w:pos="252"/>
              </w:tabs>
              <w:spacing w:after="0" w:line="240" w:lineRule="auto"/>
              <w:ind w:left="252" w:hanging="180"/>
              <w:jc w:val="both"/>
              <w:rPr>
                <w:rFonts w:ascii="Times New Roman" w:hAnsi="Times New Roman" w:cs="Times New Roman"/>
                <w:sz w:val="24"/>
                <w:szCs w:val="24"/>
                <w:lang w:val="en-US"/>
              </w:rPr>
            </w:pPr>
            <w:r w:rsidRPr="0096575B">
              <w:rPr>
                <w:rFonts w:ascii="Times New Roman" w:hAnsi="Times New Roman" w:cs="Times New Roman"/>
                <w:sz w:val="24"/>
                <w:szCs w:val="24"/>
                <w:lang w:val="it-IT"/>
              </w:rPr>
              <w:t>s</w:t>
            </w:r>
            <w:r w:rsidRPr="0096575B">
              <w:rPr>
                <w:rFonts w:ascii="Times New Roman" w:hAnsi="Times New Roman" w:cs="Times New Roman"/>
                <w:sz w:val="24"/>
                <w:szCs w:val="24"/>
                <w:lang w:val="en-US"/>
              </w:rPr>
              <w:t>ă reprezinte diverse exemple de acceptare a devianţei de către diferite societăţi</w:t>
            </w:r>
            <w:r w:rsidRPr="0096575B">
              <w:rPr>
                <w:rFonts w:ascii="Times New Roman" w:hAnsi="Times New Roman" w:cs="Times New Roman"/>
                <w:sz w:val="24"/>
                <w:szCs w:val="24"/>
                <w:lang w:val="it-IT"/>
              </w:rPr>
              <w:t>;</w:t>
            </w:r>
          </w:p>
          <w:p w:rsidR="0096575B" w:rsidRPr="00A14FE5" w:rsidRDefault="0096575B" w:rsidP="0096575B">
            <w:pPr>
              <w:numPr>
                <w:ilvl w:val="0"/>
                <w:numId w:val="6"/>
              </w:numPr>
              <w:tabs>
                <w:tab w:val="clear" w:pos="720"/>
                <w:tab w:val="num" w:pos="252"/>
              </w:tabs>
              <w:spacing w:after="0" w:line="240" w:lineRule="auto"/>
              <w:ind w:left="252" w:hanging="180"/>
              <w:jc w:val="both"/>
              <w:rPr>
                <w:rFonts w:ascii="Times New Roman" w:hAnsi="Times New Roman" w:cs="Times New Roman"/>
                <w:sz w:val="24"/>
                <w:szCs w:val="24"/>
                <w:lang w:val="pt-PT"/>
              </w:rPr>
            </w:pPr>
            <w:r w:rsidRPr="00A14FE5">
              <w:rPr>
                <w:rFonts w:ascii="Times New Roman" w:hAnsi="Times New Roman" w:cs="Times New Roman"/>
                <w:sz w:val="24"/>
                <w:szCs w:val="24"/>
                <w:lang w:val="pt-PT"/>
              </w:rPr>
              <w:t>să precizeze rolul normelor morale şi juridice pentru societatea contemporană</w:t>
            </w:r>
            <w:r w:rsidRPr="0096575B">
              <w:rPr>
                <w:rFonts w:ascii="Times New Roman" w:hAnsi="Times New Roman" w:cs="Times New Roman"/>
                <w:sz w:val="24"/>
                <w:szCs w:val="24"/>
                <w:lang w:val="it-IT"/>
              </w:rPr>
              <w:t>;</w:t>
            </w:r>
          </w:p>
          <w:p w:rsidR="0096575B" w:rsidRPr="0096575B" w:rsidRDefault="0096575B" w:rsidP="0096575B">
            <w:pPr>
              <w:numPr>
                <w:ilvl w:val="0"/>
                <w:numId w:val="6"/>
              </w:numPr>
              <w:tabs>
                <w:tab w:val="clear" w:pos="720"/>
                <w:tab w:val="num" w:pos="252"/>
              </w:tabs>
              <w:spacing w:after="0" w:line="240" w:lineRule="auto"/>
              <w:ind w:left="252" w:hanging="180"/>
              <w:jc w:val="both"/>
              <w:rPr>
                <w:rFonts w:ascii="Times New Roman" w:hAnsi="Times New Roman" w:cs="Times New Roman"/>
                <w:sz w:val="24"/>
                <w:szCs w:val="24"/>
              </w:rPr>
            </w:pPr>
            <w:r w:rsidRPr="00A14FE5">
              <w:rPr>
                <w:rFonts w:ascii="Times New Roman" w:hAnsi="Times New Roman" w:cs="Times New Roman"/>
                <w:sz w:val="24"/>
                <w:szCs w:val="24"/>
                <w:lang w:val="pt-PT"/>
              </w:rPr>
              <w:t xml:space="preserve">să estimeze factorii somatici care determină devianţa comportamentală. </w:t>
            </w:r>
            <w:r w:rsidRPr="0096575B">
              <w:rPr>
                <w:rFonts w:ascii="Times New Roman" w:hAnsi="Times New Roman" w:cs="Times New Roman"/>
                <w:sz w:val="24"/>
                <w:szCs w:val="24"/>
              </w:rPr>
              <w:t>(schimbări metabolice, predispoziţie constituţională, etc).</w:t>
            </w:r>
            <w:r w:rsidRPr="0096575B">
              <w:rPr>
                <w:rFonts w:ascii="Times New Roman" w:hAnsi="Times New Roman" w:cs="Times New Roman"/>
                <w:sz w:val="24"/>
                <w:szCs w:val="24"/>
                <w:lang w:val="it-IT"/>
              </w:rPr>
              <w:t>;</w:t>
            </w:r>
          </w:p>
          <w:p w:rsidR="0096575B" w:rsidRPr="00A14FE5" w:rsidRDefault="0096575B" w:rsidP="0096575B">
            <w:pPr>
              <w:numPr>
                <w:ilvl w:val="0"/>
                <w:numId w:val="6"/>
              </w:numPr>
              <w:tabs>
                <w:tab w:val="clear" w:pos="720"/>
                <w:tab w:val="num" w:pos="252"/>
              </w:tabs>
              <w:spacing w:after="0" w:line="240" w:lineRule="auto"/>
              <w:ind w:left="252" w:hanging="180"/>
              <w:jc w:val="both"/>
              <w:rPr>
                <w:rFonts w:ascii="Times New Roman" w:hAnsi="Times New Roman" w:cs="Times New Roman"/>
                <w:sz w:val="24"/>
                <w:szCs w:val="24"/>
                <w:lang w:val="pt-PT"/>
              </w:rPr>
            </w:pPr>
            <w:r w:rsidRPr="00A14FE5">
              <w:rPr>
                <w:rFonts w:ascii="Times New Roman" w:hAnsi="Times New Roman" w:cs="Times New Roman"/>
                <w:sz w:val="24"/>
                <w:szCs w:val="24"/>
                <w:lang w:val="pt-PT"/>
              </w:rPr>
              <w:t>să deducă factorii sociali care contribuie la declanşarea şi menţinerea comportamentelor deviante</w:t>
            </w:r>
            <w:r w:rsidRPr="0096575B">
              <w:rPr>
                <w:rFonts w:ascii="Times New Roman" w:hAnsi="Times New Roman" w:cs="Times New Roman"/>
                <w:sz w:val="24"/>
                <w:szCs w:val="24"/>
                <w:lang w:val="it-IT"/>
              </w:rPr>
              <w:t>;</w:t>
            </w:r>
          </w:p>
          <w:p w:rsidR="0096575B" w:rsidRPr="0096575B" w:rsidRDefault="0096575B" w:rsidP="0096575B">
            <w:pPr>
              <w:numPr>
                <w:ilvl w:val="0"/>
                <w:numId w:val="6"/>
              </w:numPr>
              <w:tabs>
                <w:tab w:val="clear" w:pos="720"/>
                <w:tab w:val="num" w:pos="252"/>
              </w:tabs>
              <w:spacing w:after="0" w:line="240" w:lineRule="auto"/>
              <w:ind w:left="252" w:hanging="180"/>
              <w:jc w:val="both"/>
              <w:rPr>
                <w:rFonts w:ascii="Times New Roman" w:hAnsi="Times New Roman" w:cs="Times New Roman"/>
                <w:sz w:val="24"/>
                <w:szCs w:val="24"/>
                <w:lang w:val="en-US"/>
              </w:rPr>
            </w:pPr>
            <w:r w:rsidRPr="0096575B">
              <w:rPr>
                <w:rFonts w:ascii="Times New Roman" w:hAnsi="Times New Roman" w:cs="Times New Roman"/>
                <w:sz w:val="24"/>
                <w:szCs w:val="24"/>
                <w:lang w:val="en-US"/>
              </w:rPr>
              <w:t>să stabilească corelaţie între conţinutul schimbărilor sociale şi instalarea devianţei sociale</w:t>
            </w:r>
            <w:r w:rsidRPr="0096575B">
              <w:rPr>
                <w:rFonts w:ascii="Times New Roman" w:hAnsi="Times New Roman" w:cs="Times New Roman"/>
                <w:sz w:val="24"/>
                <w:szCs w:val="24"/>
                <w:lang w:val="it-IT"/>
              </w:rPr>
              <w:t>;</w:t>
            </w:r>
          </w:p>
          <w:p w:rsidR="0096575B" w:rsidRPr="00A14FE5" w:rsidRDefault="0096575B" w:rsidP="0096575B">
            <w:pPr>
              <w:numPr>
                <w:ilvl w:val="0"/>
                <w:numId w:val="6"/>
              </w:numPr>
              <w:tabs>
                <w:tab w:val="clear" w:pos="720"/>
                <w:tab w:val="num" w:pos="252"/>
              </w:tabs>
              <w:spacing w:after="0" w:line="240" w:lineRule="auto"/>
              <w:ind w:left="252" w:hanging="180"/>
              <w:rPr>
                <w:rFonts w:ascii="Times New Roman" w:hAnsi="Times New Roman" w:cs="Times New Roman"/>
                <w:sz w:val="24"/>
                <w:szCs w:val="24"/>
                <w:lang w:val="pt-PT"/>
              </w:rPr>
            </w:pPr>
            <w:r w:rsidRPr="00A14FE5">
              <w:rPr>
                <w:rFonts w:ascii="Times New Roman" w:hAnsi="Times New Roman" w:cs="Times New Roman"/>
                <w:sz w:val="24"/>
                <w:szCs w:val="24"/>
                <w:lang w:val="pt-PT"/>
              </w:rPr>
              <w:t>să manifeste receptivitate faţă de educaţia morală ca prim factor în formarea personalităţii cu comportament adecvat</w:t>
            </w:r>
            <w:r w:rsidRPr="0096575B">
              <w:rPr>
                <w:rFonts w:ascii="Times New Roman" w:hAnsi="Times New Roman" w:cs="Times New Roman"/>
                <w:sz w:val="24"/>
                <w:szCs w:val="24"/>
                <w:lang w:val="it-IT"/>
              </w:rPr>
              <w:t>;</w:t>
            </w:r>
          </w:p>
        </w:tc>
        <w:tc>
          <w:tcPr>
            <w:tcW w:w="4962" w:type="dxa"/>
            <w:shd w:val="clear" w:color="auto" w:fill="auto"/>
          </w:tcPr>
          <w:p w:rsidR="0096575B" w:rsidRPr="0096575B" w:rsidRDefault="0096575B" w:rsidP="0096575B">
            <w:pPr>
              <w:numPr>
                <w:ilvl w:val="0"/>
                <w:numId w:val="18"/>
              </w:numPr>
              <w:spacing w:after="0" w:line="240" w:lineRule="auto"/>
              <w:jc w:val="both"/>
              <w:rPr>
                <w:rFonts w:ascii="Times New Roman" w:hAnsi="Times New Roman" w:cs="Times New Roman"/>
                <w:sz w:val="24"/>
                <w:szCs w:val="24"/>
              </w:rPr>
            </w:pPr>
            <w:r w:rsidRPr="0096575B">
              <w:rPr>
                <w:rFonts w:ascii="Times New Roman" w:hAnsi="Times New Roman" w:cs="Times New Roman"/>
                <w:sz w:val="24"/>
                <w:szCs w:val="24"/>
              </w:rPr>
              <w:t xml:space="preserve">Caracteristicile fenomenului de devianţă  </w:t>
            </w:r>
          </w:p>
          <w:p w:rsidR="0096575B" w:rsidRPr="00A14FE5" w:rsidRDefault="0096575B" w:rsidP="0096575B">
            <w:pPr>
              <w:numPr>
                <w:ilvl w:val="0"/>
                <w:numId w:val="18"/>
              </w:numPr>
              <w:spacing w:after="0" w:line="240" w:lineRule="auto"/>
              <w:jc w:val="both"/>
              <w:rPr>
                <w:rFonts w:ascii="Times New Roman" w:hAnsi="Times New Roman" w:cs="Times New Roman"/>
                <w:sz w:val="24"/>
                <w:szCs w:val="24"/>
                <w:lang w:val="fr-BE"/>
              </w:rPr>
            </w:pPr>
            <w:r w:rsidRPr="00A14FE5">
              <w:rPr>
                <w:rFonts w:ascii="Times New Roman" w:hAnsi="Times New Roman" w:cs="Times New Roman"/>
                <w:sz w:val="24"/>
                <w:szCs w:val="24"/>
                <w:lang w:val="fr-BE"/>
              </w:rPr>
              <w:t>Relativitatea şi  universalitatea devianţei (după situaţie, statut, context)</w:t>
            </w:r>
          </w:p>
          <w:p w:rsidR="0096575B" w:rsidRPr="0096575B" w:rsidRDefault="0096575B" w:rsidP="0096575B">
            <w:pPr>
              <w:numPr>
                <w:ilvl w:val="0"/>
                <w:numId w:val="18"/>
              </w:numPr>
              <w:spacing w:after="0" w:line="240" w:lineRule="auto"/>
              <w:jc w:val="both"/>
              <w:rPr>
                <w:rFonts w:ascii="Times New Roman" w:hAnsi="Times New Roman" w:cs="Times New Roman"/>
                <w:sz w:val="24"/>
                <w:szCs w:val="24"/>
              </w:rPr>
            </w:pPr>
            <w:r w:rsidRPr="0096575B">
              <w:rPr>
                <w:rFonts w:ascii="Times New Roman" w:hAnsi="Times New Roman" w:cs="Times New Roman"/>
                <w:sz w:val="24"/>
                <w:szCs w:val="24"/>
              </w:rPr>
              <w:t>Devianţa primară şi secundară</w:t>
            </w:r>
          </w:p>
          <w:p w:rsidR="0096575B" w:rsidRPr="0096575B" w:rsidRDefault="0096575B" w:rsidP="0096575B">
            <w:pPr>
              <w:numPr>
                <w:ilvl w:val="0"/>
                <w:numId w:val="18"/>
              </w:numPr>
              <w:spacing w:after="0" w:line="240" w:lineRule="auto"/>
              <w:jc w:val="both"/>
              <w:rPr>
                <w:rFonts w:ascii="Times New Roman" w:hAnsi="Times New Roman" w:cs="Times New Roman"/>
                <w:sz w:val="24"/>
                <w:szCs w:val="24"/>
              </w:rPr>
            </w:pPr>
            <w:r w:rsidRPr="0096575B">
              <w:rPr>
                <w:rFonts w:ascii="Times New Roman" w:hAnsi="Times New Roman" w:cs="Times New Roman"/>
                <w:sz w:val="24"/>
                <w:szCs w:val="24"/>
              </w:rPr>
              <w:t>Dimensiunile devianţei: socială, psihologică, psihopatologică</w:t>
            </w:r>
          </w:p>
          <w:p w:rsidR="0096575B" w:rsidRPr="0096575B" w:rsidRDefault="0096575B" w:rsidP="0096575B">
            <w:pPr>
              <w:numPr>
                <w:ilvl w:val="0"/>
                <w:numId w:val="18"/>
              </w:numPr>
              <w:spacing w:after="0" w:line="240" w:lineRule="auto"/>
              <w:jc w:val="both"/>
              <w:rPr>
                <w:rFonts w:ascii="Times New Roman" w:hAnsi="Times New Roman" w:cs="Times New Roman"/>
                <w:sz w:val="24"/>
                <w:szCs w:val="24"/>
              </w:rPr>
            </w:pPr>
            <w:r w:rsidRPr="0096575B">
              <w:rPr>
                <w:rFonts w:ascii="Times New Roman" w:hAnsi="Times New Roman" w:cs="Times New Roman"/>
                <w:sz w:val="24"/>
                <w:szCs w:val="24"/>
              </w:rPr>
              <w:t>Devianţa pozitivă şi devianţa negativă</w:t>
            </w:r>
          </w:p>
          <w:p w:rsidR="0096575B" w:rsidRPr="0096575B" w:rsidRDefault="0096575B" w:rsidP="00E04E34">
            <w:pPr>
              <w:rPr>
                <w:rFonts w:ascii="Times New Roman" w:hAnsi="Times New Roman" w:cs="Times New Roman"/>
                <w:sz w:val="24"/>
                <w:szCs w:val="24"/>
              </w:rPr>
            </w:pPr>
          </w:p>
          <w:p w:rsidR="0096575B" w:rsidRPr="0096575B" w:rsidRDefault="0096575B" w:rsidP="00E04E34">
            <w:pPr>
              <w:rPr>
                <w:rFonts w:ascii="Times New Roman" w:hAnsi="Times New Roman" w:cs="Times New Roman"/>
                <w:i/>
                <w:sz w:val="24"/>
                <w:szCs w:val="24"/>
                <w:lang w:val="it-IT"/>
              </w:rPr>
            </w:pPr>
            <w:r w:rsidRPr="0096575B">
              <w:rPr>
                <w:rFonts w:ascii="Times New Roman" w:hAnsi="Times New Roman" w:cs="Times New Roman"/>
                <w:i/>
                <w:sz w:val="24"/>
                <w:szCs w:val="24"/>
                <w:lang w:val="it-IT"/>
              </w:rPr>
              <w:t>Noţiuni-cheie: teorii constituţionale, biologice, pattern comportamental, profil de personalitate.</w:t>
            </w:r>
          </w:p>
        </w:tc>
      </w:tr>
    </w:tbl>
    <w:p w:rsidR="0096575B" w:rsidRPr="0096575B" w:rsidRDefault="0096575B" w:rsidP="0096575B">
      <w:pPr>
        <w:rPr>
          <w:rFonts w:ascii="Times New Roman" w:hAnsi="Times New Roman" w:cs="Times New Roman"/>
          <w:sz w:val="24"/>
          <w:szCs w:val="24"/>
          <w:lang w:val="it-IT"/>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0"/>
        <w:gridCol w:w="4962"/>
      </w:tblGrid>
      <w:tr w:rsidR="0096575B" w:rsidRPr="008D69D0" w:rsidTr="00E04E34">
        <w:tc>
          <w:tcPr>
            <w:tcW w:w="9822" w:type="dxa"/>
            <w:gridSpan w:val="2"/>
            <w:shd w:val="clear" w:color="auto" w:fill="auto"/>
          </w:tcPr>
          <w:p w:rsidR="0096575B" w:rsidRPr="00A14FE5" w:rsidRDefault="0096575B" w:rsidP="00E04E34">
            <w:pPr>
              <w:rPr>
                <w:rFonts w:ascii="Times New Roman" w:hAnsi="Times New Roman" w:cs="Times New Roman"/>
                <w:sz w:val="24"/>
                <w:szCs w:val="24"/>
                <w:lang w:val="pt-PT"/>
              </w:rPr>
            </w:pPr>
            <w:r w:rsidRPr="00A14FE5">
              <w:rPr>
                <w:rFonts w:ascii="Times New Roman" w:hAnsi="Times New Roman" w:cs="Times New Roman"/>
                <w:b/>
                <w:sz w:val="24"/>
                <w:szCs w:val="24"/>
                <w:lang w:val="pt-PT"/>
              </w:rPr>
              <w:t>Subiectul 3. Tipologii ale comportamentelor deviante</w:t>
            </w:r>
            <w:r w:rsidRPr="00A14FE5">
              <w:rPr>
                <w:rFonts w:ascii="Times New Roman" w:hAnsi="Times New Roman" w:cs="Times New Roman"/>
                <w:sz w:val="24"/>
                <w:szCs w:val="24"/>
                <w:lang w:val="pt-PT"/>
              </w:rPr>
              <w:t>.</w:t>
            </w:r>
          </w:p>
        </w:tc>
      </w:tr>
      <w:tr w:rsidR="0096575B" w:rsidRPr="0096575B" w:rsidTr="00E04E34">
        <w:tc>
          <w:tcPr>
            <w:tcW w:w="4860" w:type="dxa"/>
            <w:shd w:val="clear" w:color="auto" w:fill="auto"/>
          </w:tcPr>
          <w:p w:rsidR="0096575B" w:rsidRPr="0096575B" w:rsidRDefault="0096575B" w:rsidP="00E04E34">
            <w:pPr>
              <w:jc w:val="center"/>
              <w:rPr>
                <w:rFonts w:ascii="Times New Roman" w:hAnsi="Times New Roman" w:cs="Times New Roman"/>
                <w:b/>
                <w:color w:val="00B050"/>
                <w:sz w:val="24"/>
                <w:szCs w:val="24"/>
              </w:rPr>
            </w:pPr>
            <w:r w:rsidRPr="0096575B">
              <w:rPr>
                <w:rFonts w:ascii="Times New Roman" w:hAnsi="Times New Roman" w:cs="Times New Roman"/>
                <w:b/>
                <w:sz w:val="24"/>
                <w:szCs w:val="24"/>
              </w:rPr>
              <w:t>Obiective de referinţe</w:t>
            </w:r>
          </w:p>
        </w:tc>
        <w:tc>
          <w:tcPr>
            <w:tcW w:w="4962" w:type="dxa"/>
            <w:shd w:val="clear" w:color="auto" w:fill="auto"/>
          </w:tcPr>
          <w:p w:rsidR="0096575B" w:rsidRPr="0096575B" w:rsidRDefault="0096575B" w:rsidP="00E04E34">
            <w:pPr>
              <w:jc w:val="center"/>
              <w:rPr>
                <w:rFonts w:ascii="Times New Roman" w:hAnsi="Times New Roman" w:cs="Times New Roman"/>
                <w:b/>
                <w:sz w:val="24"/>
                <w:szCs w:val="24"/>
              </w:rPr>
            </w:pPr>
            <w:r w:rsidRPr="0096575B">
              <w:rPr>
                <w:rFonts w:ascii="Times New Roman" w:hAnsi="Times New Roman" w:cs="Times New Roman"/>
                <w:b/>
                <w:sz w:val="24"/>
                <w:szCs w:val="24"/>
              </w:rPr>
              <w:t>Unităţi de conţinut</w:t>
            </w:r>
          </w:p>
        </w:tc>
      </w:tr>
      <w:tr w:rsidR="0096575B" w:rsidRPr="008D69D0" w:rsidTr="00E04E34">
        <w:tc>
          <w:tcPr>
            <w:tcW w:w="4860" w:type="dxa"/>
            <w:shd w:val="clear" w:color="auto" w:fill="auto"/>
          </w:tcPr>
          <w:p w:rsidR="0096575B" w:rsidRPr="0096575B" w:rsidRDefault="0096575B" w:rsidP="00E04E34">
            <w:pPr>
              <w:jc w:val="both"/>
              <w:rPr>
                <w:rFonts w:ascii="Times New Roman" w:eastAsia="Calibri" w:hAnsi="Times New Roman" w:cs="Times New Roman"/>
                <w:b/>
                <w:bCs/>
                <w:sz w:val="24"/>
                <w:szCs w:val="24"/>
                <w:lang w:val="it-IT"/>
              </w:rPr>
            </w:pPr>
            <w:r w:rsidRPr="0096575B">
              <w:rPr>
                <w:rFonts w:ascii="Times New Roman" w:eastAsia="Calibri" w:hAnsi="Times New Roman" w:cs="Times New Roman"/>
                <w:b/>
                <w:bCs/>
                <w:sz w:val="24"/>
                <w:szCs w:val="24"/>
                <w:lang w:val="it-IT"/>
              </w:rPr>
              <w:t>Studenţii vor fi capabili:</w:t>
            </w:r>
          </w:p>
          <w:p w:rsidR="0096575B" w:rsidRPr="00A14FE5" w:rsidRDefault="0096575B" w:rsidP="0096575B">
            <w:pPr>
              <w:numPr>
                <w:ilvl w:val="0"/>
                <w:numId w:val="7"/>
              </w:numPr>
              <w:tabs>
                <w:tab w:val="clear" w:pos="720"/>
                <w:tab w:val="num" w:pos="252"/>
              </w:tabs>
              <w:spacing w:after="0" w:line="240" w:lineRule="auto"/>
              <w:ind w:left="252" w:hanging="252"/>
              <w:rPr>
                <w:rFonts w:ascii="Times New Roman" w:hAnsi="Times New Roman" w:cs="Times New Roman"/>
                <w:sz w:val="24"/>
                <w:szCs w:val="24"/>
                <w:lang w:val="pt-PT"/>
              </w:rPr>
            </w:pPr>
            <w:r w:rsidRPr="00A14FE5">
              <w:rPr>
                <w:rFonts w:ascii="Times New Roman" w:hAnsi="Times New Roman" w:cs="Times New Roman"/>
                <w:sz w:val="24"/>
                <w:szCs w:val="24"/>
                <w:lang w:val="pt-PT"/>
              </w:rPr>
              <w:t>să enumere tipurile de comportamente deviante</w:t>
            </w:r>
            <w:r w:rsidRPr="0096575B">
              <w:rPr>
                <w:rFonts w:ascii="Times New Roman" w:hAnsi="Times New Roman" w:cs="Times New Roman"/>
                <w:sz w:val="24"/>
                <w:szCs w:val="24"/>
                <w:lang w:val="it-IT"/>
              </w:rPr>
              <w:t>;</w:t>
            </w:r>
          </w:p>
          <w:p w:rsidR="0096575B" w:rsidRPr="00A14FE5" w:rsidRDefault="0096575B" w:rsidP="0096575B">
            <w:pPr>
              <w:numPr>
                <w:ilvl w:val="0"/>
                <w:numId w:val="7"/>
              </w:numPr>
              <w:tabs>
                <w:tab w:val="clear" w:pos="720"/>
                <w:tab w:val="num" w:pos="252"/>
              </w:tabs>
              <w:spacing w:after="0" w:line="240" w:lineRule="auto"/>
              <w:ind w:left="252" w:hanging="252"/>
              <w:rPr>
                <w:rFonts w:ascii="Times New Roman" w:hAnsi="Times New Roman" w:cs="Times New Roman"/>
                <w:sz w:val="24"/>
                <w:szCs w:val="24"/>
                <w:lang w:val="pt-PT"/>
              </w:rPr>
            </w:pPr>
            <w:r w:rsidRPr="00A14FE5">
              <w:rPr>
                <w:rFonts w:ascii="Times New Roman" w:hAnsi="Times New Roman" w:cs="Times New Roman"/>
                <w:sz w:val="24"/>
                <w:szCs w:val="24"/>
                <w:lang w:val="pt-PT"/>
              </w:rPr>
              <w:t>să analizeze diversele criterii de clasificare a comportamentelor deviante</w:t>
            </w:r>
            <w:r w:rsidRPr="0096575B">
              <w:rPr>
                <w:rFonts w:ascii="Times New Roman" w:hAnsi="Times New Roman" w:cs="Times New Roman"/>
                <w:sz w:val="24"/>
                <w:szCs w:val="24"/>
                <w:lang w:val="it-IT"/>
              </w:rPr>
              <w:t>;</w:t>
            </w:r>
          </w:p>
          <w:p w:rsidR="0096575B" w:rsidRPr="00A14FE5" w:rsidRDefault="0096575B" w:rsidP="0096575B">
            <w:pPr>
              <w:numPr>
                <w:ilvl w:val="0"/>
                <w:numId w:val="7"/>
              </w:numPr>
              <w:tabs>
                <w:tab w:val="clear" w:pos="720"/>
                <w:tab w:val="num" w:pos="252"/>
              </w:tabs>
              <w:spacing w:after="0" w:line="240" w:lineRule="auto"/>
              <w:ind w:left="252" w:hanging="252"/>
              <w:rPr>
                <w:rFonts w:ascii="Times New Roman" w:hAnsi="Times New Roman" w:cs="Times New Roman"/>
                <w:sz w:val="24"/>
                <w:szCs w:val="24"/>
                <w:lang w:val="pt-PT"/>
              </w:rPr>
            </w:pPr>
            <w:r w:rsidRPr="00A14FE5">
              <w:rPr>
                <w:rFonts w:ascii="Times New Roman" w:hAnsi="Times New Roman" w:cs="Times New Roman"/>
                <w:sz w:val="24"/>
                <w:szCs w:val="24"/>
                <w:lang w:val="pt-PT"/>
              </w:rPr>
              <w:t xml:space="preserve">să propună modalităţi de diminuare a comportamentelor menţionate ca fiind </w:t>
            </w:r>
            <w:r w:rsidRPr="00A14FE5">
              <w:rPr>
                <w:rFonts w:ascii="Times New Roman" w:hAnsi="Times New Roman" w:cs="Times New Roman"/>
                <w:sz w:val="24"/>
                <w:szCs w:val="24"/>
                <w:lang w:val="pt-PT"/>
              </w:rPr>
              <w:lastRenderedPageBreak/>
              <w:t>deviante</w:t>
            </w:r>
            <w:r w:rsidRPr="0096575B">
              <w:rPr>
                <w:rFonts w:ascii="Times New Roman" w:hAnsi="Times New Roman" w:cs="Times New Roman"/>
                <w:sz w:val="24"/>
                <w:szCs w:val="24"/>
                <w:lang w:val="it-IT"/>
              </w:rPr>
              <w:t>;</w:t>
            </w:r>
          </w:p>
          <w:p w:rsidR="0096575B" w:rsidRPr="0096575B" w:rsidRDefault="0096575B" w:rsidP="0096575B">
            <w:pPr>
              <w:numPr>
                <w:ilvl w:val="0"/>
                <w:numId w:val="7"/>
              </w:numPr>
              <w:tabs>
                <w:tab w:val="clear" w:pos="720"/>
                <w:tab w:val="num" w:pos="252"/>
              </w:tabs>
              <w:spacing w:after="0" w:line="240" w:lineRule="auto"/>
              <w:ind w:left="252" w:hanging="252"/>
              <w:rPr>
                <w:rFonts w:ascii="Times New Roman" w:hAnsi="Times New Roman" w:cs="Times New Roman"/>
                <w:sz w:val="24"/>
                <w:szCs w:val="24"/>
                <w:lang w:val="en-US"/>
              </w:rPr>
            </w:pPr>
            <w:r w:rsidRPr="0096575B">
              <w:rPr>
                <w:rFonts w:ascii="Times New Roman" w:hAnsi="Times New Roman" w:cs="Times New Roman"/>
                <w:sz w:val="24"/>
                <w:szCs w:val="24"/>
                <w:lang w:val="en-US"/>
              </w:rPr>
              <w:t>să determine cauzele suicidului ca fenomen social</w:t>
            </w:r>
            <w:r w:rsidRPr="0096575B">
              <w:rPr>
                <w:rFonts w:ascii="Times New Roman" w:hAnsi="Times New Roman" w:cs="Times New Roman"/>
                <w:sz w:val="24"/>
                <w:szCs w:val="24"/>
                <w:lang w:val="it-IT"/>
              </w:rPr>
              <w:t>;</w:t>
            </w:r>
          </w:p>
          <w:p w:rsidR="0096575B" w:rsidRPr="00A14FE5" w:rsidRDefault="0096575B" w:rsidP="0096575B">
            <w:pPr>
              <w:numPr>
                <w:ilvl w:val="0"/>
                <w:numId w:val="7"/>
              </w:numPr>
              <w:tabs>
                <w:tab w:val="clear" w:pos="720"/>
                <w:tab w:val="num" w:pos="252"/>
              </w:tabs>
              <w:spacing w:after="0" w:line="240" w:lineRule="auto"/>
              <w:ind w:left="252" w:hanging="252"/>
              <w:rPr>
                <w:rFonts w:ascii="Times New Roman" w:hAnsi="Times New Roman" w:cs="Times New Roman"/>
                <w:sz w:val="24"/>
                <w:szCs w:val="24"/>
                <w:lang w:val="pt-PT"/>
              </w:rPr>
            </w:pPr>
            <w:r w:rsidRPr="00A14FE5">
              <w:rPr>
                <w:rFonts w:ascii="Times New Roman" w:hAnsi="Times New Roman" w:cs="Times New Roman"/>
                <w:sz w:val="24"/>
                <w:szCs w:val="24"/>
                <w:lang w:val="pt-PT"/>
              </w:rPr>
              <w:t xml:space="preserve">să elucideze factorii determinanţi ai suicidului. </w:t>
            </w:r>
          </w:p>
        </w:tc>
        <w:tc>
          <w:tcPr>
            <w:tcW w:w="4962" w:type="dxa"/>
            <w:shd w:val="clear" w:color="auto" w:fill="auto"/>
          </w:tcPr>
          <w:p w:rsidR="0096575B" w:rsidRPr="00A14FE5" w:rsidRDefault="0096575B" w:rsidP="0096575B">
            <w:pPr>
              <w:numPr>
                <w:ilvl w:val="0"/>
                <w:numId w:val="19"/>
              </w:numPr>
              <w:spacing w:after="0" w:line="240" w:lineRule="auto"/>
              <w:rPr>
                <w:rFonts w:ascii="Times New Roman" w:hAnsi="Times New Roman" w:cs="Times New Roman"/>
                <w:sz w:val="24"/>
                <w:szCs w:val="24"/>
                <w:lang w:val="pt-PT"/>
              </w:rPr>
            </w:pPr>
            <w:r w:rsidRPr="00A14FE5">
              <w:rPr>
                <w:rFonts w:ascii="Times New Roman" w:hAnsi="Times New Roman" w:cs="Times New Roman"/>
                <w:sz w:val="24"/>
                <w:szCs w:val="24"/>
                <w:lang w:val="pt-PT"/>
              </w:rPr>
              <w:lastRenderedPageBreak/>
              <w:t>Tipologii ale comportamentelor deviante (infracţiuni, delicte, sinuciderea, devianţele sexuale, devianţele religioase etc.)</w:t>
            </w:r>
          </w:p>
          <w:p w:rsidR="0096575B" w:rsidRPr="00A14FE5" w:rsidRDefault="0096575B" w:rsidP="0096575B">
            <w:pPr>
              <w:numPr>
                <w:ilvl w:val="0"/>
                <w:numId w:val="19"/>
              </w:numPr>
              <w:spacing w:after="0" w:line="240" w:lineRule="auto"/>
              <w:rPr>
                <w:rFonts w:ascii="Times New Roman" w:hAnsi="Times New Roman" w:cs="Times New Roman"/>
                <w:sz w:val="24"/>
                <w:szCs w:val="24"/>
                <w:lang w:val="pt-PT"/>
              </w:rPr>
            </w:pPr>
            <w:r w:rsidRPr="00A14FE5">
              <w:rPr>
                <w:rFonts w:ascii="Times New Roman" w:hAnsi="Times New Roman" w:cs="Times New Roman"/>
                <w:sz w:val="24"/>
                <w:szCs w:val="24"/>
                <w:lang w:val="pt-PT"/>
              </w:rPr>
              <w:t xml:space="preserve">Clasificarea devianţei după criteriul dinamic sub aspect al acţiunilor voluntare-involuntare: devianţi subculturali, transgresori, devianţi cu </w:t>
            </w:r>
            <w:r w:rsidRPr="00A14FE5">
              <w:rPr>
                <w:rFonts w:ascii="Times New Roman" w:hAnsi="Times New Roman" w:cs="Times New Roman"/>
                <w:sz w:val="24"/>
                <w:szCs w:val="24"/>
                <w:lang w:val="pt-PT"/>
              </w:rPr>
              <w:lastRenderedPageBreak/>
              <w:t>tulburări de comportament</w:t>
            </w:r>
          </w:p>
          <w:p w:rsidR="0096575B" w:rsidRPr="0096575B" w:rsidRDefault="0096575B" w:rsidP="00E04E34">
            <w:pPr>
              <w:rPr>
                <w:rFonts w:ascii="Times New Roman" w:hAnsi="Times New Roman" w:cs="Times New Roman"/>
                <w:sz w:val="24"/>
                <w:szCs w:val="24"/>
                <w:lang w:val="en-US"/>
              </w:rPr>
            </w:pPr>
            <w:r w:rsidRPr="0096575B">
              <w:rPr>
                <w:rFonts w:ascii="Times New Roman" w:hAnsi="Times New Roman" w:cs="Times New Roman"/>
                <w:i/>
                <w:sz w:val="24"/>
                <w:szCs w:val="24"/>
                <w:lang w:val="en-US"/>
              </w:rPr>
              <w:t>Noţiuni-cheie: suicid, suicidaţie, tentative de suicid; violarea normelor.</w:t>
            </w:r>
          </w:p>
        </w:tc>
      </w:tr>
    </w:tbl>
    <w:p w:rsidR="0096575B" w:rsidRPr="0096575B" w:rsidRDefault="0096575B" w:rsidP="0096575B">
      <w:pPr>
        <w:rPr>
          <w:rFonts w:ascii="Times New Roman" w:hAnsi="Times New Roman" w:cs="Times New Roman"/>
          <w:sz w:val="24"/>
          <w:szCs w:val="24"/>
          <w:lang w:val="en-US"/>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0"/>
        <w:gridCol w:w="4962"/>
      </w:tblGrid>
      <w:tr w:rsidR="0096575B" w:rsidRPr="008D69D0" w:rsidTr="00E04E34">
        <w:tc>
          <w:tcPr>
            <w:tcW w:w="9822" w:type="dxa"/>
            <w:gridSpan w:val="2"/>
            <w:shd w:val="clear" w:color="auto" w:fill="auto"/>
          </w:tcPr>
          <w:p w:rsidR="0096575B" w:rsidRPr="00A14FE5" w:rsidRDefault="0096575B" w:rsidP="00E04E34">
            <w:pPr>
              <w:rPr>
                <w:rFonts w:ascii="Times New Roman" w:hAnsi="Times New Roman" w:cs="Times New Roman"/>
                <w:b/>
                <w:sz w:val="24"/>
                <w:szCs w:val="24"/>
                <w:lang w:val="pt-PT"/>
              </w:rPr>
            </w:pPr>
            <w:r w:rsidRPr="00A14FE5">
              <w:rPr>
                <w:rFonts w:ascii="Times New Roman" w:hAnsi="Times New Roman" w:cs="Times New Roman"/>
                <w:b/>
                <w:sz w:val="24"/>
                <w:szCs w:val="24"/>
                <w:lang w:val="pt-PT"/>
              </w:rPr>
              <w:t>Subiectul 4. Profilul de personalitate a deviantului.</w:t>
            </w:r>
          </w:p>
        </w:tc>
      </w:tr>
      <w:tr w:rsidR="0096575B" w:rsidRPr="0096575B" w:rsidTr="00E04E34">
        <w:tc>
          <w:tcPr>
            <w:tcW w:w="4860" w:type="dxa"/>
            <w:shd w:val="clear" w:color="auto" w:fill="auto"/>
          </w:tcPr>
          <w:p w:rsidR="0096575B" w:rsidRPr="0096575B" w:rsidRDefault="0096575B" w:rsidP="00E04E34">
            <w:pPr>
              <w:jc w:val="center"/>
              <w:rPr>
                <w:rFonts w:ascii="Times New Roman" w:hAnsi="Times New Roman" w:cs="Times New Roman"/>
                <w:b/>
                <w:color w:val="00B050"/>
                <w:sz w:val="24"/>
                <w:szCs w:val="24"/>
              </w:rPr>
            </w:pPr>
            <w:r w:rsidRPr="0096575B">
              <w:rPr>
                <w:rFonts w:ascii="Times New Roman" w:hAnsi="Times New Roman" w:cs="Times New Roman"/>
                <w:b/>
                <w:sz w:val="24"/>
                <w:szCs w:val="24"/>
              </w:rPr>
              <w:t>Obiective de referinţe</w:t>
            </w:r>
          </w:p>
        </w:tc>
        <w:tc>
          <w:tcPr>
            <w:tcW w:w="4962" w:type="dxa"/>
            <w:shd w:val="clear" w:color="auto" w:fill="auto"/>
          </w:tcPr>
          <w:p w:rsidR="0096575B" w:rsidRPr="0096575B" w:rsidRDefault="0096575B" w:rsidP="00E04E34">
            <w:pPr>
              <w:jc w:val="center"/>
              <w:rPr>
                <w:rFonts w:ascii="Times New Roman" w:hAnsi="Times New Roman" w:cs="Times New Roman"/>
                <w:b/>
                <w:sz w:val="24"/>
                <w:szCs w:val="24"/>
              </w:rPr>
            </w:pPr>
            <w:r w:rsidRPr="0096575B">
              <w:rPr>
                <w:rFonts w:ascii="Times New Roman" w:hAnsi="Times New Roman" w:cs="Times New Roman"/>
                <w:b/>
                <w:sz w:val="24"/>
                <w:szCs w:val="24"/>
              </w:rPr>
              <w:t>Unităţi de conţinut</w:t>
            </w:r>
          </w:p>
        </w:tc>
      </w:tr>
      <w:tr w:rsidR="0096575B" w:rsidRPr="008D69D0" w:rsidTr="00E04E34">
        <w:trPr>
          <w:trHeight w:val="2006"/>
        </w:trPr>
        <w:tc>
          <w:tcPr>
            <w:tcW w:w="4860" w:type="dxa"/>
            <w:shd w:val="clear" w:color="auto" w:fill="auto"/>
          </w:tcPr>
          <w:p w:rsidR="0096575B" w:rsidRPr="0096575B" w:rsidRDefault="0096575B" w:rsidP="00E04E34">
            <w:pPr>
              <w:jc w:val="both"/>
              <w:rPr>
                <w:rFonts w:ascii="Times New Roman" w:eastAsia="Calibri" w:hAnsi="Times New Roman" w:cs="Times New Roman"/>
                <w:b/>
                <w:bCs/>
                <w:sz w:val="24"/>
                <w:szCs w:val="24"/>
                <w:lang w:val="it-IT"/>
              </w:rPr>
            </w:pPr>
            <w:r w:rsidRPr="0096575B">
              <w:rPr>
                <w:rFonts w:ascii="Times New Roman" w:eastAsia="Calibri" w:hAnsi="Times New Roman" w:cs="Times New Roman"/>
                <w:b/>
                <w:bCs/>
                <w:sz w:val="24"/>
                <w:szCs w:val="24"/>
                <w:lang w:val="it-IT"/>
              </w:rPr>
              <w:t>Studenţii vor fi capabili:</w:t>
            </w:r>
          </w:p>
          <w:p w:rsidR="0096575B" w:rsidRPr="0096575B" w:rsidRDefault="0096575B" w:rsidP="0096575B">
            <w:pPr>
              <w:numPr>
                <w:ilvl w:val="0"/>
                <w:numId w:val="8"/>
              </w:numPr>
              <w:tabs>
                <w:tab w:val="clear" w:pos="720"/>
                <w:tab w:val="num" w:pos="252"/>
              </w:tabs>
              <w:spacing w:after="0" w:line="240" w:lineRule="auto"/>
              <w:ind w:left="252" w:hanging="252"/>
              <w:rPr>
                <w:rFonts w:ascii="Times New Roman" w:hAnsi="Times New Roman" w:cs="Times New Roman"/>
                <w:sz w:val="24"/>
                <w:szCs w:val="24"/>
                <w:lang w:val="en-US"/>
              </w:rPr>
            </w:pPr>
            <w:r w:rsidRPr="0096575B">
              <w:rPr>
                <w:rFonts w:ascii="Times New Roman" w:hAnsi="Times New Roman" w:cs="Times New Roman"/>
                <w:sz w:val="24"/>
                <w:szCs w:val="24"/>
                <w:lang w:val="en-US"/>
              </w:rPr>
              <w:t>să identifice trăsăturile de personalitate predispozante către devianţă;</w:t>
            </w:r>
          </w:p>
          <w:p w:rsidR="0096575B" w:rsidRPr="0096575B" w:rsidRDefault="0096575B" w:rsidP="0096575B">
            <w:pPr>
              <w:numPr>
                <w:ilvl w:val="0"/>
                <w:numId w:val="8"/>
              </w:numPr>
              <w:tabs>
                <w:tab w:val="clear" w:pos="720"/>
                <w:tab w:val="num" w:pos="252"/>
              </w:tabs>
              <w:spacing w:after="0" w:line="240" w:lineRule="auto"/>
              <w:ind w:left="252" w:hanging="252"/>
              <w:rPr>
                <w:rFonts w:ascii="Times New Roman" w:hAnsi="Times New Roman" w:cs="Times New Roman"/>
                <w:sz w:val="24"/>
                <w:szCs w:val="24"/>
                <w:lang w:val="it-IT"/>
              </w:rPr>
            </w:pPr>
            <w:r w:rsidRPr="0096575B">
              <w:rPr>
                <w:rFonts w:ascii="Times New Roman" w:hAnsi="Times New Roman" w:cs="Times New Roman"/>
                <w:sz w:val="24"/>
                <w:szCs w:val="24"/>
                <w:lang w:val="it-IT"/>
              </w:rPr>
              <w:t>să analizeze şi să compare personalităţile accentuate;</w:t>
            </w:r>
          </w:p>
          <w:p w:rsidR="0096575B" w:rsidRPr="0096575B" w:rsidRDefault="0096575B" w:rsidP="0096575B">
            <w:pPr>
              <w:numPr>
                <w:ilvl w:val="0"/>
                <w:numId w:val="8"/>
              </w:numPr>
              <w:tabs>
                <w:tab w:val="clear" w:pos="720"/>
                <w:tab w:val="num" w:pos="252"/>
              </w:tabs>
              <w:spacing w:after="0" w:line="240" w:lineRule="auto"/>
              <w:ind w:left="252" w:hanging="252"/>
              <w:rPr>
                <w:rFonts w:ascii="Times New Roman" w:hAnsi="Times New Roman" w:cs="Times New Roman"/>
                <w:sz w:val="24"/>
                <w:szCs w:val="24"/>
                <w:lang w:val="pt-BR"/>
              </w:rPr>
            </w:pPr>
            <w:r w:rsidRPr="0096575B">
              <w:rPr>
                <w:rFonts w:ascii="Times New Roman" w:hAnsi="Times New Roman" w:cs="Times New Roman"/>
                <w:sz w:val="24"/>
                <w:szCs w:val="24"/>
                <w:lang w:val="it-IT"/>
              </w:rPr>
              <w:t>s</w:t>
            </w:r>
            <w:r w:rsidRPr="0096575B">
              <w:rPr>
                <w:rFonts w:ascii="Times New Roman" w:hAnsi="Times New Roman" w:cs="Times New Roman"/>
                <w:sz w:val="24"/>
                <w:szCs w:val="24"/>
                <w:lang w:val="pt-BR"/>
              </w:rPr>
              <w:t xml:space="preserve">ă propună metode de lucru cu persoanele cu trăsături de caracter accentuate; </w:t>
            </w:r>
          </w:p>
          <w:p w:rsidR="0096575B" w:rsidRPr="0096575B" w:rsidRDefault="0096575B" w:rsidP="0096575B">
            <w:pPr>
              <w:numPr>
                <w:ilvl w:val="0"/>
                <w:numId w:val="8"/>
              </w:numPr>
              <w:tabs>
                <w:tab w:val="clear" w:pos="720"/>
                <w:tab w:val="num" w:pos="252"/>
              </w:tabs>
              <w:spacing w:after="0" w:line="240" w:lineRule="auto"/>
              <w:ind w:left="252" w:hanging="252"/>
              <w:rPr>
                <w:rFonts w:ascii="Times New Roman" w:hAnsi="Times New Roman" w:cs="Times New Roman"/>
                <w:sz w:val="24"/>
                <w:szCs w:val="24"/>
                <w:lang w:val="pt-BR"/>
              </w:rPr>
            </w:pPr>
            <w:r w:rsidRPr="0096575B">
              <w:rPr>
                <w:rFonts w:ascii="Times New Roman" w:hAnsi="Times New Roman" w:cs="Times New Roman"/>
                <w:sz w:val="24"/>
                <w:szCs w:val="24"/>
                <w:lang w:val="pt-BR"/>
              </w:rPr>
              <w:t xml:space="preserve">să evalueze impactul tulburărilor din sfera afectivă asupra declanşării comportamentului deviant. </w:t>
            </w:r>
          </w:p>
        </w:tc>
        <w:tc>
          <w:tcPr>
            <w:tcW w:w="4962" w:type="dxa"/>
            <w:shd w:val="clear" w:color="auto" w:fill="auto"/>
          </w:tcPr>
          <w:p w:rsidR="0096575B" w:rsidRPr="0096575B" w:rsidRDefault="0096575B" w:rsidP="0096575B">
            <w:pPr>
              <w:numPr>
                <w:ilvl w:val="0"/>
                <w:numId w:val="20"/>
              </w:numPr>
              <w:spacing w:after="0" w:line="240" w:lineRule="auto"/>
              <w:rPr>
                <w:rFonts w:ascii="Times New Roman" w:hAnsi="Times New Roman" w:cs="Times New Roman"/>
                <w:sz w:val="24"/>
                <w:szCs w:val="24"/>
              </w:rPr>
            </w:pPr>
            <w:r w:rsidRPr="0096575B">
              <w:rPr>
                <w:rFonts w:ascii="Times New Roman" w:hAnsi="Times New Roman" w:cs="Times New Roman"/>
                <w:sz w:val="24"/>
                <w:szCs w:val="24"/>
              </w:rPr>
              <w:t xml:space="preserve">Profilul de personalitate a deviantului </w:t>
            </w:r>
          </w:p>
          <w:p w:rsidR="0096575B" w:rsidRPr="0096575B" w:rsidRDefault="0096575B" w:rsidP="0096575B">
            <w:pPr>
              <w:numPr>
                <w:ilvl w:val="0"/>
                <w:numId w:val="20"/>
              </w:numPr>
              <w:spacing w:after="0" w:line="240" w:lineRule="auto"/>
              <w:rPr>
                <w:rFonts w:ascii="Times New Roman" w:hAnsi="Times New Roman" w:cs="Times New Roman"/>
                <w:sz w:val="24"/>
                <w:szCs w:val="24"/>
                <w:lang w:val="en-US"/>
              </w:rPr>
            </w:pPr>
            <w:r w:rsidRPr="0096575B">
              <w:rPr>
                <w:rFonts w:ascii="Times New Roman" w:hAnsi="Times New Roman" w:cs="Times New Roman"/>
                <w:sz w:val="24"/>
                <w:szCs w:val="24"/>
                <w:lang w:val="en-US"/>
              </w:rPr>
              <w:t xml:space="preserve">Trăsături de personalitate ce predispun către devianţă </w:t>
            </w:r>
          </w:p>
          <w:p w:rsidR="0096575B" w:rsidRPr="0096575B" w:rsidRDefault="0096575B" w:rsidP="0096575B">
            <w:pPr>
              <w:numPr>
                <w:ilvl w:val="0"/>
                <w:numId w:val="20"/>
              </w:numPr>
              <w:spacing w:after="0" w:line="240" w:lineRule="auto"/>
              <w:rPr>
                <w:rFonts w:ascii="Times New Roman" w:hAnsi="Times New Roman" w:cs="Times New Roman"/>
                <w:sz w:val="24"/>
                <w:szCs w:val="24"/>
              </w:rPr>
            </w:pPr>
            <w:r w:rsidRPr="0096575B">
              <w:rPr>
                <w:rFonts w:ascii="Times New Roman" w:hAnsi="Times New Roman" w:cs="Times New Roman"/>
                <w:sz w:val="24"/>
                <w:szCs w:val="24"/>
              </w:rPr>
              <w:t>Personalităţi accentuate</w:t>
            </w:r>
          </w:p>
          <w:p w:rsidR="0096575B" w:rsidRPr="0096575B" w:rsidRDefault="0096575B" w:rsidP="0096575B">
            <w:pPr>
              <w:numPr>
                <w:ilvl w:val="0"/>
                <w:numId w:val="20"/>
              </w:numPr>
              <w:tabs>
                <w:tab w:val="clear" w:pos="720"/>
                <w:tab w:val="num" w:pos="252"/>
              </w:tabs>
              <w:spacing w:after="0" w:line="240" w:lineRule="auto"/>
              <w:rPr>
                <w:rFonts w:ascii="Times New Roman" w:hAnsi="Times New Roman" w:cs="Times New Roman"/>
                <w:sz w:val="24"/>
                <w:szCs w:val="24"/>
              </w:rPr>
            </w:pPr>
            <w:r w:rsidRPr="0096575B">
              <w:rPr>
                <w:rFonts w:ascii="Times New Roman" w:hAnsi="Times New Roman" w:cs="Times New Roman"/>
                <w:sz w:val="24"/>
                <w:szCs w:val="24"/>
              </w:rPr>
              <w:t xml:space="preserve"> Tulburări din sfera afectivă</w:t>
            </w:r>
          </w:p>
          <w:p w:rsidR="0096575B" w:rsidRPr="0096575B" w:rsidRDefault="0096575B" w:rsidP="00E04E34">
            <w:pPr>
              <w:rPr>
                <w:rFonts w:ascii="Times New Roman" w:hAnsi="Times New Roman" w:cs="Times New Roman"/>
                <w:sz w:val="24"/>
                <w:szCs w:val="24"/>
              </w:rPr>
            </w:pPr>
          </w:p>
          <w:p w:rsidR="0096575B" w:rsidRPr="00A14FE5" w:rsidRDefault="0096575B" w:rsidP="00E04E34">
            <w:pPr>
              <w:rPr>
                <w:rFonts w:ascii="Times New Roman" w:hAnsi="Times New Roman" w:cs="Times New Roman"/>
                <w:sz w:val="24"/>
                <w:szCs w:val="24"/>
                <w:lang w:val="pt-PT"/>
              </w:rPr>
            </w:pPr>
            <w:r w:rsidRPr="00A14FE5">
              <w:rPr>
                <w:rFonts w:ascii="Times New Roman" w:hAnsi="Times New Roman" w:cs="Times New Roman"/>
                <w:sz w:val="24"/>
                <w:szCs w:val="24"/>
                <w:lang w:val="pt-PT"/>
              </w:rPr>
              <w:t xml:space="preserve">  </w:t>
            </w:r>
            <w:r w:rsidRPr="00A14FE5">
              <w:rPr>
                <w:rFonts w:ascii="Times New Roman" w:hAnsi="Times New Roman" w:cs="Times New Roman"/>
                <w:i/>
                <w:sz w:val="24"/>
                <w:szCs w:val="24"/>
                <w:lang w:val="pt-PT"/>
              </w:rPr>
              <w:t xml:space="preserve">Noţiuni-cheie: tulburările afective, ambivalenţă afectivă, conotaţie negativă a emoţiilor. </w:t>
            </w:r>
          </w:p>
        </w:tc>
      </w:tr>
    </w:tbl>
    <w:p w:rsidR="0096575B" w:rsidRPr="00A14FE5" w:rsidRDefault="0096575B" w:rsidP="0096575B">
      <w:pPr>
        <w:rPr>
          <w:rFonts w:ascii="Times New Roman" w:hAnsi="Times New Roman" w:cs="Times New Roman"/>
          <w:sz w:val="24"/>
          <w:szCs w:val="24"/>
          <w:lang w:val="pt-PT"/>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27"/>
        <w:gridCol w:w="4695"/>
      </w:tblGrid>
      <w:tr w:rsidR="0096575B" w:rsidRPr="0096575B" w:rsidTr="00E04E34">
        <w:tc>
          <w:tcPr>
            <w:tcW w:w="9822" w:type="dxa"/>
            <w:gridSpan w:val="2"/>
            <w:shd w:val="clear" w:color="auto" w:fill="auto"/>
          </w:tcPr>
          <w:p w:rsidR="0096575B" w:rsidRPr="0096575B" w:rsidRDefault="0096575B" w:rsidP="00E04E34">
            <w:pPr>
              <w:rPr>
                <w:rFonts w:ascii="Times New Roman" w:hAnsi="Times New Roman" w:cs="Times New Roman"/>
                <w:b/>
                <w:sz w:val="24"/>
                <w:szCs w:val="24"/>
              </w:rPr>
            </w:pPr>
            <w:r w:rsidRPr="0096575B">
              <w:rPr>
                <w:rFonts w:ascii="Times New Roman" w:hAnsi="Times New Roman" w:cs="Times New Roman"/>
                <w:b/>
                <w:sz w:val="24"/>
                <w:szCs w:val="24"/>
              </w:rPr>
              <w:t xml:space="preserve">Subiectul 5. Devianţa familială.  </w:t>
            </w:r>
          </w:p>
        </w:tc>
      </w:tr>
      <w:tr w:rsidR="0096575B" w:rsidRPr="0096575B" w:rsidTr="00E04E34">
        <w:tc>
          <w:tcPr>
            <w:tcW w:w="5127" w:type="dxa"/>
            <w:shd w:val="clear" w:color="auto" w:fill="auto"/>
          </w:tcPr>
          <w:p w:rsidR="0096575B" w:rsidRPr="0096575B" w:rsidRDefault="0096575B" w:rsidP="00E04E34">
            <w:pPr>
              <w:jc w:val="center"/>
              <w:rPr>
                <w:rFonts w:ascii="Times New Roman" w:hAnsi="Times New Roman" w:cs="Times New Roman"/>
                <w:b/>
                <w:color w:val="00B050"/>
                <w:sz w:val="24"/>
                <w:szCs w:val="24"/>
              </w:rPr>
            </w:pPr>
            <w:r w:rsidRPr="0096575B">
              <w:rPr>
                <w:rFonts w:ascii="Times New Roman" w:hAnsi="Times New Roman" w:cs="Times New Roman"/>
                <w:b/>
                <w:sz w:val="24"/>
                <w:szCs w:val="24"/>
              </w:rPr>
              <w:t>Obiective de referinţe</w:t>
            </w:r>
          </w:p>
        </w:tc>
        <w:tc>
          <w:tcPr>
            <w:tcW w:w="4695" w:type="dxa"/>
            <w:shd w:val="clear" w:color="auto" w:fill="auto"/>
          </w:tcPr>
          <w:p w:rsidR="0096575B" w:rsidRPr="0096575B" w:rsidRDefault="0096575B" w:rsidP="00E04E34">
            <w:pPr>
              <w:jc w:val="center"/>
              <w:rPr>
                <w:rFonts w:ascii="Times New Roman" w:hAnsi="Times New Roman" w:cs="Times New Roman"/>
                <w:b/>
                <w:sz w:val="24"/>
                <w:szCs w:val="24"/>
              </w:rPr>
            </w:pPr>
            <w:r w:rsidRPr="0096575B">
              <w:rPr>
                <w:rFonts w:ascii="Times New Roman" w:hAnsi="Times New Roman" w:cs="Times New Roman"/>
                <w:b/>
                <w:sz w:val="24"/>
                <w:szCs w:val="24"/>
              </w:rPr>
              <w:t>Unităţi de conţinut</w:t>
            </w:r>
          </w:p>
        </w:tc>
      </w:tr>
      <w:tr w:rsidR="0096575B" w:rsidRPr="008D69D0" w:rsidTr="00E04E34">
        <w:tc>
          <w:tcPr>
            <w:tcW w:w="5127" w:type="dxa"/>
            <w:shd w:val="clear" w:color="auto" w:fill="auto"/>
          </w:tcPr>
          <w:p w:rsidR="0096575B" w:rsidRPr="0096575B" w:rsidRDefault="0096575B" w:rsidP="00E04E34">
            <w:pPr>
              <w:jc w:val="both"/>
              <w:rPr>
                <w:rFonts w:ascii="Times New Roman" w:eastAsia="Calibri" w:hAnsi="Times New Roman" w:cs="Times New Roman"/>
                <w:b/>
                <w:bCs/>
                <w:sz w:val="24"/>
                <w:szCs w:val="24"/>
              </w:rPr>
            </w:pPr>
            <w:r w:rsidRPr="0096575B">
              <w:rPr>
                <w:rFonts w:ascii="Times New Roman" w:eastAsia="Calibri" w:hAnsi="Times New Roman" w:cs="Times New Roman"/>
                <w:b/>
                <w:bCs/>
                <w:sz w:val="24"/>
                <w:szCs w:val="24"/>
              </w:rPr>
              <w:t>Studenţii vor fi capabili:</w:t>
            </w:r>
          </w:p>
          <w:p w:rsidR="0096575B" w:rsidRPr="0096575B" w:rsidRDefault="0096575B" w:rsidP="0096575B">
            <w:pPr>
              <w:numPr>
                <w:ilvl w:val="0"/>
                <w:numId w:val="9"/>
              </w:numPr>
              <w:tabs>
                <w:tab w:val="clear" w:pos="720"/>
                <w:tab w:val="num" w:pos="252"/>
              </w:tabs>
              <w:spacing w:after="0" w:line="240" w:lineRule="auto"/>
              <w:ind w:left="252" w:hanging="252"/>
              <w:rPr>
                <w:rFonts w:ascii="Times New Roman" w:hAnsi="Times New Roman" w:cs="Times New Roman"/>
                <w:sz w:val="24"/>
                <w:szCs w:val="24"/>
              </w:rPr>
            </w:pPr>
            <w:r w:rsidRPr="0096575B">
              <w:rPr>
                <w:rFonts w:ascii="Times New Roman" w:hAnsi="Times New Roman" w:cs="Times New Roman"/>
                <w:sz w:val="24"/>
                <w:szCs w:val="24"/>
              </w:rPr>
              <w:t>să deducă funcţiile familiei</w:t>
            </w:r>
            <w:r w:rsidRPr="0096575B">
              <w:rPr>
                <w:rFonts w:ascii="Times New Roman" w:hAnsi="Times New Roman" w:cs="Times New Roman"/>
                <w:sz w:val="24"/>
                <w:szCs w:val="24"/>
                <w:lang w:val="it-IT"/>
              </w:rPr>
              <w:t>;</w:t>
            </w:r>
            <w:r w:rsidRPr="0096575B">
              <w:rPr>
                <w:rFonts w:ascii="Times New Roman" w:hAnsi="Times New Roman" w:cs="Times New Roman"/>
                <w:sz w:val="24"/>
                <w:szCs w:val="24"/>
              </w:rPr>
              <w:t xml:space="preserve"> </w:t>
            </w:r>
          </w:p>
          <w:p w:rsidR="0096575B" w:rsidRPr="0096575B" w:rsidRDefault="0096575B" w:rsidP="0096575B">
            <w:pPr>
              <w:numPr>
                <w:ilvl w:val="0"/>
                <w:numId w:val="9"/>
              </w:numPr>
              <w:tabs>
                <w:tab w:val="clear" w:pos="720"/>
                <w:tab w:val="num" w:pos="252"/>
              </w:tabs>
              <w:spacing w:after="0" w:line="240" w:lineRule="auto"/>
              <w:ind w:left="252" w:hanging="252"/>
              <w:rPr>
                <w:rFonts w:ascii="Times New Roman" w:hAnsi="Times New Roman" w:cs="Times New Roman"/>
                <w:sz w:val="24"/>
                <w:szCs w:val="24"/>
                <w:lang w:val="en-US"/>
              </w:rPr>
            </w:pPr>
            <w:r w:rsidRPr="0096575B">
              <w:rPr>
                <w:rFonts w:ascii="Times New Roman" w:hAnsi="Times New Roman" w:cs="Times New Roman"/>
                <w:sz w:val="24"/>
                <w:szCs w:val="24"/>
                <w:lang w:val="en-US"/>
              </w:rPr>
              <w:t>să definească conceptul de violenţă domestică</w:t>
            </w:r>
            <w:r w:rsidRPr="0096575B">
              <w:rPr>
                <w:rFonts w:ascii="Times New Roman" w:hAnsi="Times New Roman" w:cs="Times New Roman"/>
                <w:sz w:val="24"/>
                <w:szCs w:val="24"/>
                <w:lang w:val="it-IT"/>
              </w:rPr>
              <w:t>;</w:t>
            </w:r>
            <w:r w:rsidRPr="0096575B">
              <w:rPr>
                <w:rFonts w:ascii="Times New Roman" w:hAnsi="Times New Roman" w:cs="Times New Roman"/>
                <w:sz w:val="24"/>
                <w:szCs w:val="24"/>
                <w:lang w:val="en-US"/>
              </w:rPr>
              <w:t xml:space="preserve"> </w:t>
            </w:r>
          </w:p>
          <w:p w:rsidR="0096575B" w:rsidRPr="0096575B" w:rsidRDefault="0096575B" w:rsidP="0096575B">
            <w:pPr>
              <w:numPr>
                <w:ilvl w:val="0"/>
                <w:numId w:val="9"/>
              </w:numPr>
              <w:tabs>
                <w:tab w:val="clear" w:pos="720"/>
                <w:tab w:val="num" w:pos="252"/>
              </w:tabs>
              <w:spacing w:after="0" w:line="240" w:lineRule="auto"/>
              <w:ind w:left="252" w:hanging="252"/>
              <w:rPr>
                <w:rFonts w:ascii="Times New Roman" w:hAnsi="Times New Roman" w:cs="Times New Roman"/>
                <w:sz w:val="24"/>
                <w:szCs w:val="24"/>
                <w:lang w:val="it-IT"/>
              </w:rPr>
            </w:pPr>
            <w:r w:rsidRPr="0096575B">
              <w:rPr>
                <w:rFonts w:ascii="Times New Roman" w:hAnsi="Times New Roman" w:cs="Times New Roman"/>
                <w:sz w:val="24"/>
                <w:szCs w:val="24"/>
                <w:lang w:val="it-IT"/>
              </w:rPr>
              <w:t>să alcătuiască profilul psihologic al părintelui violent;</w:t>
            </w:r>
          </w:p>
          <w:p w:rsidR="0096575B" w:rsidRPr="0096575B" w:rsidRDefault="0096575B" w:rsidP="0096575B">
            <w:pPr>
              <w:numPr>
                <w:ilvl w:val="0"/>
                <w:numId w:val="9"/>
              </w:numPr>
              <w:tabs>
                <w:tab w:val="clear" w:pos="720"/>
                <w:tab w:val="num" w:pos="252"/>
              </w:tabs>
              <w:spacing w:after="0" w:line="240" w:lineRule="auto"/>
              <w:ind w:left="252" w:hanging="252"/>
              <w:rPr>
                <w:rFonts w:ascii="Times New Roman" w:hAnsi="Times New Roman" w:cs="Times New Roman"/>
                <w:sz w:val="24"/>
                <w:szCs w:val="24"/>
                <w:lang w:val="it-IT"/>
              </w:rPr>
            </w:pPr>
            <w:r w:rsidRPr="0096575B">
              <w:rPr>
                <w:rFonts w:ascii="Times New Roman" w:hAnsi="Times New Roman" w:cs="Times New Roman"/>
                <w:sz w:val="24"/>
                <w:szCs w:val="24"/>
                <w:lang w:val="it-IT"/>
              </w:rPr>
              <w:t xml:space="preserve">să evidenţieze semnele fizice, psihice şi comportamentale a copilului abuzat; </w:t>
            </w:r>
          </w:p>
          <w:p w:rsidR="0096575B" w:rsidRPr="0096575B" w:rsidRDefault="0096575B" w:rsidP="0096575B">
            <w:pPr>
              <w:numPr>
                <w:ilvl w:val="0"/>
                <w:numId w:val="9"/>
              </w:numPr>
              <w:tabs>
                <w:tab w:val="clear" w:pos="720"/>
                <w:tab w:val="num" w:pos="252"/>
              </w:tabs>
              <w:spacing w:after="0" w:line="240" w:lineRule="auto"/>
              <w:ind w:left="252" w:hanging="252"/>
              <w:rPr>
                <w:rFonts w:ascii="Times New Roman" w:hAnsi="Times New Roman" w:cs="Times New Roman"/>
                <w:sz w:val="24"/>
                <w:szCs w:val="24"/>
                <w:lang w:val="en-US"/>
              </w:rPr>
            </w:pPr>
            <w:r w:rsidRPr="0096575B">
              <w:rPr>
                <w:rFonts w:ascii="Times New Roman" w:hAnsi="Times New Roman" w:cs="Times New Roman"/>
                <w:sz w:val="24"/>
                <w:szCs w:val="24"/>
                <w:lang w:val="en-US"/>
              </w:rPr>
              <w:t>să propună tehnici de reabilitare a persoanelor supuse maltratării.</w:t>
            </w:r>
          </w:p>
        </w:tc>
        <w:tc>
          <w:tcPr>
            <w:tcW w:w="4695" w:type="dxa"/>
            <w:shd w:val="clear" w:color="auto" w:fill="auto"/>
          </w:tcPr>
          <w:p w:rsidR="0096575B" w:rsidRPr="0096575B" w:rsidRDefault="0096575B" w:rsidP="0096575B">
            <w:pPr>
              <w:numPr>
                <w:ilvl w:val="0"/>
                <w:numId w:val="21"/>
              </w:numPr>
              <w:spacing w:after="0" w:line="240" w:lineRule="auto"/>
              <w:rPr>
                <w:rFonts w:ascii="Times New Roman" w:hAnsi="Times New Roman" w:cs="Times New Roman"/>
                <w:sz w:val="24"/>
                <w:szCs w:val="24"/>
                <w:lang w:val="en-US"/>
              </w:rPr>
            </w:pPr>
            <w:r w:rsidRPr="0096575B">
              <w:rPr>
                <w:rFonts w:ascii="Times New Roman" w:hAnsi="Times New Roman" w:cs="Times New Roman"/>
                <w:sz w:val="24"/>
                <w:szCs w:val="24"/>
                <w:lang w:val="en-US"/>
              </w:rPr>
              <w:t>Familia şi funcţiile sale. Violenţa domestică: abuzul fizic, sexual şi emoţional</w:t>
            </w:r>
          </w:p>
          <w:p w:rsidR="0096575B" w:rsidRPr="00A14FE5" w:rsidRDefault="0096575B" w:rsidP="0096575B">
            <w:pPr>
              <w:numPr>
                <w:ilvl w:val="0"/>
                <w:numId w:val="21"/>
              </w:numPr>
              <w:spacing w:after="0" w:line="240" w:lineRule="auto"/>
              <w:rPr>
                <w:rFonts w:ascii="Times New Roman" w:hAnsi="Times New Roman" w:cs="Times New Roman"/>
                <w:sz w:val="24"/>
                <w:szCs w:val="24"/>
                <w:lang w:val="pt-PT"/>
              </w:rPr>
            </w:pPr>
            <w:r w:rsidRPr="00A14FE5">
              <w:rPr>
                <w:rFonts w:ascii="Times New Roman" w:hAnsi="Times New Roman" w:cs="Times New Roman"/>
                <w:sz w:val="24"/>
                <w:szCs w:val="24"/>
                <w:lang w:val="pt-PT"/>
              </w:rPr>
              <w:t xml:space="preserve">Formele de abuz şi neglijarea parentală </w:t>
            </w:r>
          </w:p>
          <w:p w:rsidR="0096575B" w:rsidRPr="00A14FE5" w:rsidRDefault="0096575B" w:rsidP="0096575B">
            <w:pPr>
              <w:numPr>
                <w:ilvl w:val="0"/>
                <w:numId w:val="21"/>
              </w:numPr>
              <w:spacing w:after="0" w:line="240" w:lineRule="auto"/>
              <w:rPr>
                <w:rFonts w:ascii="Times New Roman" w:hAnsi="Times New Roman" w:cs="Times New Roman"/>
                <w:sz w:val="24"/>
                <w:szCs w:val="24"/>
                <w:lang w:val="pt-PT"/>
              </w:rPr>
            </w:pPr>
            <w:r w:rsidRPr="00A14FE5">
              <w:rPr>
                <w:rFonts w:ascii="Times New Roman" w:hAnsi="Times New Roman" w:cs="Times New Roman"/>
                <w:sz w:val="24"/>
                <w:szCs w:val="24"/>
                <w:lang w:val="pt-PT"/>
              </w:rPr>
              <w:t>Tipuri de neglijare: economică, educaţională, afectivă</w:t>
            </w:r>
          </w:p>
          <w:p w:rsidR="0096575B" w:rsidRPr="0096575B" w:rsidRDefault="0096575B" w:rsidP="0096575B">
            <w:pPr>
              <w:numPr>
                <w:ilvl w:val="0"/>
                <w:numId w:val="21"/>
              </w:numPr>
              <w:spacing w:after="0" w:line="240" w:lineRule="auto"/>
              <w:rPr>
                <w:rFonts w:ascii="Times New Roman" w:hAnsi="Times New Roman" w:cs="Times New Roman"/>
                <w:sz w:val="24"/>
                <w:szCs w:val="24"/>
              </w:rPr>
            </w:pPr>
            <w:r w:rsidRPr="0096575B">
              <w:rPr>
                <w:rFonts w:ascii="Times New Roman" w:hAnsi="Times New Roman" w:cs="Times New Roman"/>
                <w:sz w:val="24"/>
                <w:szCs w:val="24"/>
              </w:rPr>
              <w:t>Profilul agresorului</w:t>
            </w:r>
          </w:p>
          <w:p w:rsidR="0096575B" w:rsidRPr="0096575B" w:rsidRDefault="0096575B" w:rsidP="00E04E34">
            <w:pPr>
              <w:rPr>
                <w:rFonts w:ascii="Times New Roman" w:hAnsi="Times New Roman" w:cs="Times New Roman"/>
                <w:sz w:val="24"/>
                <w:szCs w:val="24"/>
                <w:lang w:val="it-IT"/>
              </w:rPr>
            </w:pPr>
            <w:r w:rsidRPr="0096575B">
              <w:rPr>
                <w:rFonts w:ascii="Times New Roman" w:hAnsi="Times New Roman" w:cs="Times New Roman"/>
                <w:i/>
                <w:sz w:val="24"/>
                <w:szCs w:val="24"/>
                <w:lang w:val="it-IT"/>
              </w:rPr>
              <w:t>Noţiuni-cheie: neglijare, ataşament, hipertutelare, abuz, maltratare fizică.</w:t>
            </w:r>
          </w:p>
          <w:p w:rsidR="0096575B" w:rsidRPr="0096575B" w:rsidRDefault="0096575B" w:rsidP="00E04E34">
            <w:pPr>
              <w:rPr>
                <w:rFonts w:ascii="Times New Roman" w:hAnsi="Times New Roman" w:cs="Times New Roman"/>
                <w:sz w:val="24"/>
                <w:szCs w:val="24"/>
                <w:lang w:val="it-IT"/>
              </w:rPr>
            </w:pPr>
          </w:p>
        </w:tc>
      </w:tr>
    </w:tbl>
    <w:p w:rsidR="0096575B" w:rsidRPr="0096575B" w:rsidRDefault="0096575B" w:rsidP="0096575B">
      <w:pPr>
        <w:rPr>
          <w:rFonts w:ascii="Times New Roman" w:hAnsi="Times New Roman" w:cs="Times New Roman"/>
          <w:sz w:val="24"/>
          <w:szCs w:val="24"/>
          <w:lang w:val="it-IT"/>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3"/>
        <w:gridCol w:w="4659"/>
      </w:tblGrid>
      <w:tr w:rsidR="0096575B" w:rsidRPr="008D69D0" w:rsidTr="00E04E34">
        <w:tc>
          <w:tcPr>
            <w:tcW w:w="9822" w:type="dxa"/>
            <w:gridSpan w:val="2"/>
            <w:shd w:val="clear" w:color="auto" w:fill="auto"/>
          </w:tcPr>
          <w:p w:rsidR="0096575B" w:rsidRPr="00A14FE5" w:rsidRDefault="0096575B" w:rsidP="00E04E34">
            <w:pPr>
              <w:rPr>
                <w:rFonts w:ascii="Times New Roman" w:hAnsi="Times New Roman" w:cs="Times New Roman"/>
                <w:b/>
                <w:sz w:val="24"/>
                <w:szCs w:val="24"/>
                <w:lang w:val="pt-PT"/>
              </w:rPr>
            </w:pPr>
            <w:r w:rsidRPr="00A14FE5">
              <w:rPr>
                <w:rFonts w:ascii="Times New Roman" w:hAnsi="Times New Roman" w:cs="Times New Roman"/>
                <w:b/>
                <w:sz w:val="24"/>
                <w:szCs w:val="24"/>
                <w:lang w:val="pt-PT"/>
              </w:rPr>
              <w:t>Subiectul 6. Devianţa în şcoală şi metodele de diminuare a ei.</w:t>
            </w:r>
          </w:p>
        </w:tc>
      </w:tr>
      <w:tr w:rsidR="0096575B" w:rsidRPr="0096575B" w:rsidTr="00E04E34">
        <w:tc>
          <w:tcPr>
            <w:tcW w:w="5163" w:type="dxa"/>
            <w:shd w:val="clear" w:color="auto" w:fill="auto"/>
          </w:tcPr>
          <w:p w:rsidR="0096575B" w:rsidRPr="0096575B" w:rsidRDefault="0096575B" w:rsidP="00E04E34">
            <w:pPr>
              <w:jc w:val="center"/>
              <w:rPr>
                <w:rFonts w:ascii="Times New Roman" w:hAnsi="Times New Roman" w:cs="Times New Roman"/>
                <w:b/>
                <w:color w:val="00B050"/>
                <w:sz w:val="24"/>
                <w:szCs w:val="24"/>
              </w:rPr>
            </w:pPr>
            <w:r w:rsidRPr="0096575B">
              <w:rPr>
                <w:rFonts w:ascii="Times New Roman" w:hAnsi="Times New Roman" w:cs="Times New Roman"/>
                <w:b/>
                <w:sz w:val="24"/>
                <w:szCs w:val="24"/>
              </w:rPr>
              <w:t>Obiective de referinţe</w:t>
            </w:r>
          </w:p>
        </w:tc>
        <w:tc>
          <w:tcPr>
            <w:tcW w:w="4659" w:type="dxa"/>
            <w:shd w:val="clear" w:color="auto" w:fill="auto"/>
          </w:tcPr>
          <w:p w:rsidR="0096575B" w:rsidRPr="0096575B" w:rsidRDefault="0096575B" w:rsidP="00E04E34">
            <w:pPr>
              <w:jc w:val="center"/>
              <w:rPr>
                <w:rFonts w:ascii="Times New Roman" w:hAnsi="Times New Roman" w:cs="Times New Roman"/>
                <w:b/>
                <w:sz w:val="24"/>
                <w:szCs w:val="24"/>
              </w:rPr>
            </w:pPr>
            <w:r w:rsidRPr="0096575B">
              <w:rPr>
                <w:rFonts w:ascii="Times New Roman" w:hAnsi="Times New Roman" w:cs="Times New Roman"/>
                <w:b/>
                <w:sz w:val="24"/>
                <w:szCs w:val="24"/>
              </w:rPr>
              <w:t>Unităţi de conţinut</w:t>
            </w:r>
          </w:p>
        </w:tc>
      </w:tr>
      <w:tr w:rsidR="0096575B" w:rsidRPr="008D69D0" w:rsidTr="00E04E34">
        <w:trPr>
          <w:trHeight w:val="1937"/>
        </w:trPr>
        <w:tc>
          <w:tcPr>
            <w:tcW w:w="5163" w:type="dxa"/>
            <w:shd w:val="clear" w:color="auto" w:fill="auto"/>
          </w:tcPr>
          <w:p w:rsidR="0096575B" w:rsidRPr="0096575B" w:rsidRDefault="0096575B" w:rsidP="00E04E34">
            <w:pPr>
              <w:jc w:val="both"/>
              <w:rPr>
                <w:rFonts w:ascii="Times New Roman" w:eastAsia="Calibri" w:hAnsi="Times New Roman" w:cs="Times New Roman"/>
                <w:b/>
                <w:bCs/>
                <w:sz w:val="24"/>
                <w:szCs w:val="24"/>
              </w:rPr>
            </w:pPr>
            <w:r w:rsidRPr="0096575B">
              <w:rPr>
                <w:rFonts w:ascii="Times New Roman" w:eastAsia="Calibri" w:hAnsi="Times New Roman" w:cs="Times New Roman"/>
                <w:b/>
                <w:bCs/>
                <w:sz w:val="24"/>
                <w:szCs w:val="24"/>
              </w:rPr>
              <w:lastRenderedPageBreak/>
              <w:t>Studenţii vor fi capabili:</w:t>
            </w:r>
          </w:p>
          <w:p w:rsidR="0096575B" w:rsidRPr="00A14FE5" w:rsidRDefault="0096575B" w:rsidP="0096575B">
            <w:pPr>
              <w:numPr>
                <w:ilvl w:val="0"/>
                <w:numId w:val="10"/>
              </w:numPr>
              <w:tabs>
                <w:tab w:val="clear" w:pos="720"/>
                <w:tab w:val="num" w:pos="252"/>
              </w:tabs>
              <w:spacing w:after="0" w:line="240" w:lineRule="auto"/>
              <w:ind w:left="252" w:hanging="252"/>
              <w:rPr>
                <w:rFonts w:ascii="Times New Roman" w:hAnsi="Times New Roman" w:cs="Times New Roman"/>
                <w:sz w:val="24"/>
                <w:szCs w:val="24"/>
                <w:lang w:val="pt-PT"/>
              </w:rPr>
            </w:pPr>
            <w:r w:rsidRPr="00A14FE5">
              <w:rPr>
                <w:rFonts w:ascii="Times New Roman" w:hAnsi="Times New Roman" w:cs="Times New Roman"/>
                <w:sz w:val="24"/>
                <w:szCs w:val="24"/>
                <w:lang w:val="pt-PT"/>
              </w:rPr>
              <w:t xml:space="preserve">să analizeze cauzele declanşării comportamentului deviant şcolar; </w:t>
            </w:r>
          </w:p>
          <w:p w:rsidR="0096575B" w:rsidRPr="0096575B" w:rsidRDefault="0096575B" w:rsidP="0096575B">
            <w:pPr>
              <w:numPr>
                <w:ilvl w:val="0"/>
                <w:numId w:val="10"/>
              </w:numPr>
              <w:tabs>
                <w:tab w:val="clear" w:pos="720"/>
                <w:tab w:val="num" w:pos="252"/>
              </w:tabs>
              <w:spacing w:after="0" w:line="240" w:lineRule="auto"/>
              <w:ind w:left="252" w:hanging="252"/>
              <w:rPr>
                <w:rFonts w:ascii="Times New Roman" w:hAnsi="Times New Roman" w:cs="Times New Roman"/>
                <w:sz w:val="24"/>
                <w:szCs w:val="24"/>
                <w:lang w:val="pt-BR"/>
              </w:rPr>
            </w:pPr>
            <w:r w:rsidRPr="0096575B">
              <w:rPr>
                <w:rFonts w:ascii="Times New Roman" w:hAnsi="Times New Roman" w:cs="Times New Roman"/>
                <w:sz w:val="24"/>
                <w:szCs w:val="24"/>
                <w:lang w:val="pt-BR"/>
              </w:rPr>
              <w:t xml:space="preserve">să caracterizeze formele de manifestare a devianţei şcolare; </w:t>
            </w:r>
          </w:p>
          <w:p w:rsidR="0096575B" w:rsidRPr="0096575B" w:rsidRDefault="0096575B" w:rsidP="0096575B">
            <w:pPr>
              <w:numPr>
                <w:ilvl w:val="0"/>
                <w:numId w:val="10"/>
              </w:numPr>
              <w:tabs>
                <w:tab w:val="clear" w:pos="720"/>
                <w:tab w:val="num" w:pos="252"/>
              </w:tabs>
              <w:spacing w:after="0" w:line="240" w:lineRule="auto"/>
              <w:ind w:left="252" w:hanging="252"/>
              <w:rPr>
                <w:rFonts w:ascii="Times New Roman" w:hAnsi="Times New Roman" w:cs="Times New Roman"/>
                <w:sz w:val="24"/>
                <w:szCs w:val="24"/>
                <w:lang w:val="pt-BR"/>
              </w:rPr>
            </w:pPr>
            <w:r w:rsidRPr="0096575B">
              <w:rPr>
                <w:rFonts w:ascii="Times New Roman" w:hAnsi="Times New Roman" w:cs="Times New Roman"/>
                <w:sz w:val="24"/>
                <w:szCs w:val="24"/>
                <w:lang w:val="pt-BR"/>
              </w:rPr>
              <w:t xml:space="preserve">să propună tehnici de intervenţie în cazurile de devianţă şcolară.   </w:t>
            </w:r>
          </w:p>
        </w:tc>
        <w:tc>
          <w:tcPr>
            <w:tcW w:w="4659" w:type="dxa"/>
            <w:shd w:val="clear" w:color="auto" w:fill="auto"/>
          </w:tcPr>
          <w:p w:rsidR="0096575B" w:rsidRPr="0096575B" w:rsidRDefault="0096575B" w:rsidP="0096575B">
            <w:pPr>
              <w:numPr>
                <w:ilvl w:val="0"/>
                <w:numId w:val="22"/>
              </w:numPr>
              <w:spacing w:after="0" w:line="240" w:lineRule="auto"/>
              <w:rPr>
                <w:rFonts w:ascii="Times New Roman" w:hAnsi="Times New Roman" w:cs="Times New Roman"/>
                <w:sz w:val="24"/>
                <w:szCs w:val="24"/>
                <w:lang w:val="it-IT"/>
              </w:rPr>
            </w:pPr>
            <w:r w:rsidRPr="0096575B">
              <w:rPr>
                <w:rFonts w:ascii="Times New Roman" w:hAnsi="Times New Roman" w:cs="Times New Roman"/>
                <w:sz w:val="24"/>
                <w:szCs w:val="24"/>
                <w:lang w:val="it-IT"/>
              </w:rPr>
              <w:t>Variabile cauzale ale devianţei şcolare</w:t>
            </w:r>
          </w:p>
          <w:p w:rsidR="0096575B" w:rsidRPr="00A14FE5" w:rsidRDefault="0096575B" w:rsidP="0096575B">
            <w:pPr>
              <w:numPr>
                <w:ilvl w:val="0"/>
                <w:numId w:val="22"/>
              </w:numPr>
              <w:spacing w:after="0" w:line="240" w:lineRule="auto"/>
              <w:rPr>
                <w:rFonts w:ascii="Times New Roman" w:hAnsi="Times New Roman" w:cs="Times New Roman"/>
                <w:sz w:val="24"/>
                <w:szCs w:val="24"/>
                <w:lang w:val="pt-PT"/>
              </w:rPr>
            </w:pPr>
            <w:r w:rsidRPr="00A14FE5">
              <w:rPr>
                <w:rFonts w:ascii="Times New Roman" w:hAnsi="Times New Roman" w:cs="Times New Roman"/>
                <w:sz w:val="24"/>
                <w:szCs w:val="24"/>
                <w:lang w:val="pt-PT"/>
              </w:rPr>
              <w:t>Formele de manifestare a devianţei şcolare</w:t>
            </w:r>
          </w:p>
          <w:p w:rsidR="0096575B" w:rsidRPr="0096575B" w:rsidRDefault="0096575B" w:rsidP="0096575B">
            <w:pPr>
              <w:numPr>
                <w:ilvl w:val="0"/>
                <w:numId w:val="22"/>
              </w:numPr>
              <w:spacing w:after="0" w:line="240" w:lineRule="auto"/>
              <w:rPr>
                <w:rFonts w:ascii="Times New Roman" w:hAnsi="Times New Roman" w:cs="Times New Roman"/>
                <w:sz w:val="24"/>
                <w:szCs w:val="24"/>
                <w:lang w:val="it-IT"/>
              </w:rPr>
            </w:pPr>
            <w:r w:rsidRPr="0096575B">
              <w:rPr>
                <w:rFonts w:ascii="Times New Roman" w:hAnsi="Times New Roman" w:cs="Times New Roman"/>
                <w:sz w:val="24"/>
                <w:szCs w:val="24"/>
                <w:lang w:val="it-IT"/>
              </w:rPr>
              <w:t>Comportamente neepisodice: neascultarea, agresiunea, furtul, minciuna, fuga şi vagabondajul</w:t>
            </w:r>
          </w:p>
          <w:p w:rsidR="0096575B" w:rsidRPr="0096575B" w:rsidRDefault="0096575B" w:rsidP="00E04E34">
            <w:pPr>
              <w:rPr>
                <w:rFonts w:ascii="Times New Roman" w:hAnsi="Times New Roman" w:cs="Times New Roman"/>
                <w:sz w:val="24"/>
                <w:szCs w:val="24"/>
                <w:lang w:val="it-IT"/>
              </w:rPr>
            </w:pPr>
          </w:p>
          <w:p w:rsidR="0096575B" w:rsidRPr="0096575B" w:rsidRDefault="0096575B" w:rsidP="00E04E34">
            <w:pPr>
              <w:rPr>
                <w:rFonts w:ascii="Times New Roman" w:hAnsi="Times New Roman" w:cs="Times New Roman"/>
                <w:sz w:val="24"/>
                <w:szCs w:val="24"/>
                <w:lang w:val="it-IT"/>
              </w:rPr>
            </w:pPr>
            <w:r w:rsidRPr="0096575B">
              <w:rPr>
                <w:rFonts w:ascii="Times New Roman" w:hAnsi="Times New Roman" w:cs="Times New Roman"/>
                <w:i/>
                <w:sz w:val="24"/>
                <w:szCs w:val="24"/>
                <w:lang w:val="it-IT"/>
              </w:rPr>
              <w:t>Noţiuni-cheie: devianţă şcolară, bullying, conflicte interpersonale, sociometria.</w:t>
            </w:r>
          </w:p>
        </w:tc>
      </w:tr>
    </w:tbl>
    <w:p w:rsidR="0096575B" w:rsidRPr="0096575B" w:rsidRDefault="0096575B" w:rsidP="0096575B">
      <w:pPr>
        <w:rPr>
          <w:rFonts w:ascii="Times New Roman" w:hAnsi="Times New Roman" w:cs="Times New Roman"/>
          <w:sz w:val="24"/>
          <w:szCs w:val="24"/>
          <w:lang w:val="it-IT"/>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3"/>
        <w:gridCol w:w="4779"/>
      </w:tblGrid>
      <w:tr w:rsidR="0096575B" w:rsidRPr="0096575B" w:rsidTr="00E04E34">
        <w:tc>
          <w:tcPr>
            <w:tcW w:w="9822" w:type="dxa"/>
            <w:gridSpan w:val="2"/>
            <w:shd w:val="clear" w:color="auto" w:fill="auto"/>
          </w:tcPr>
          <w:p w:rsidR="0096575B" w:rsidRPr="0096575B" w:rsidRDefault="0096575B" w:rsidP="00E04E34">
            <w:pPr>
              <w:rPr>
                <w:rFonts w:ascii="Times New Roman" w:hAnsi="Times New Roman" w:cs="Times New Roman"/>
                <w:b/>
                <w:sz w:val="24"/>
                <w:szCs w:val="24"/>
              </w:rPr>
            </w:pPr>
            <w:r w:rsidRPr="0096575B">
              <w:rPr>
                <w:rFonts w:ascii="Times New Roman" w:hAnsi="Times New Roman" w:cs="Times New Roman"/>
                <w:b/>
                <w:sz w:val="24"/>
                <w:szCs w:val="24"/>
              </w:rPr>
              <w:t>Subiectul  7. Devianţa sexuală.</w:t>
            </w:r>
          </w:p>
        </w:tc>
      </w:tr>
      <w:tr w:rsidR="0096575B" w:rsidRPr="0096575B" w:rsidTr="00E04E34">
        <w:tc>
          <w:tcPr>
            <w:tcW w:w="5043" w:type="dxa"/>
            <w:shd w:val="clear" w:color="auto" w:fill="auto"/>
          </w:tcPr>
          <w:p w:rsidR="0096575B" w:rsidRPr="0096575B" w:rsidRDefault="0096575B" w:rsidP="00E04E34">
            <w:pPr>
              <w:jc w:val="center"/>
              <w:rPr>
                <w:rFonts w:ascii="Times New Roman" w:hAnsi="Times New Roman" w:cs="Times New Roman"/>
                <w:b/>
                <w:color w:val="00B050"/>
                <w:sz w:val="24"/>
                <w:szCs w:val="24"/>
              </w:rPr>
            </w:pPr>
            <w:r w:rsidRPr="0096575B">
              <w:rPr>
                <w:rFonts w:ascii="Times New Roman" w:hAnsi="Times New Roman" w:cs="Times New Roman"/>
                <w:b/>
                <w:sz w:val="24"/>
                <w:szCs w:val="24"/>
              </w:rPr>
              <w:t>Obiective de referinţe</w:t>
            </w:r>
          </w:p>
        </w:tc>
        <w:tc>
          <w:tcPr>
            <w:tcW w:w="4779" w:type="dxa"/>
            <w:shd w:val="clear" w:color="auto" w:fill="auto"/>
          </w:tcPr>
          <w:p w:rsidR="0096575B" w:rsidRPr="0096575B" w:rsidRDefault="0096575B" w:rsidP="00E04E34">
            <w:pPr>
              <w:jc w:val="center"/>
              <w:rPr>
                <w:rFonts w:ascii="Times New Roman" w:hAnsi="Times New Roman" w:cs="Times New Roman"/>
                <w:b/>
                <w:sz w:val="24"/>
                <w:szCs w:val="24"/>
              </w:rPr>
            </w:pPr>
            <w:r w:rsidRPr="0096575B">
              <w:rPr>
                <w:rFonts w:ascii="Times New Roman" w:hAnsi="Times New Roman" w:cs="Times New Roman"/>
                <w:b/>
                <w:sz w:val="24"/>
                <w:szCs w:val="24"/>
              </w:rPr>
              <w:t>Unităţi de conţinut</w:t>
            </w:r>
          </w:p>
        </w:tc>
      </w:tr>
      <w:tr w:rsidR="0096575B" w:rsidRPr="008D69D0" w:rsidTr="00E04E34">
        <w:trPr>
          <w:trHeight w:val="1563"/>
        </w:trPr>
        <w:tc>
          <w:tcPr>
            <w:tcW w:w="5043" w:type="dxa"/>
            <w:shd w:val="clear" w:color="auto" w:fill="auto"/>
          </w:tcPr>
          <w:p w:rsidR="0096575B" w:rsidRPr="0096575B" w:rsidRDefault="0096575B" w:rsidP="00E04E34">
            <w:pPr>
              <w:jc w:val="both"/>
              <w:rPr>
                <w:rFonts w:ascii="Times New Roman" w:eastAsia="Calibri" w:hAnsi="Times New Roman" w:cs="Times New Roman"/>
                <w:b/>
                <w:bCs/>
                <w:sz w:val="24"/>
                <w:szCs w:val="24"/>
              </w:rPr>
            </w:pPr>
            <w:r w:rsidRPr="0096575B">
              <w:rPr>
                <w:rFonts w:ascii="Times New Roman" w:eastAsia="Calibri" w:hAnsi="Times New Roman" w:cs="Times New Roman"/>
                <w:b/>
                <w:bCs/>
                <w:sz w:val="24"/>
                <w:szCs w:val="24"/>
              </w:rPr>
              <w:t>Studenţii vor fi capabili:</w:t>
            </w:r>
          </w:p>
          <w:p w:rsidR="0096575B" w:rsidRPr="0096575B" w:rsidRDefault="0096575B" w:rsidP="0096575B">
            <w:pPr>
              <w:numPr>
                <w:ilvl w:val="0"/>
                <w:numId w:val="11"/>
              </w:numPr>
              <w:tabs>
                <w:tab w:val="clear" w:pos="720"/>
                <w:tab w:val="num" w:pos="252"/>
              </w:tabs>
              <w:spacing w:after="0" w:line="240" w:lineRule="auto"/>
              <w:ind w:left="252" w:hanging="252"/>
              <w:rPr>
                <w:rFonts w:ascii="Times New Roman" w:hAnsi="Times New Roman" w:cs="Times New Roman"/>
                <w:sz w:val="24"/>
                <w:szCs w:val="24"/>
                <w:lang w:val="en-US"/>
              </w:rPr>
            </w:pPr>
            <w:r w:rsidRPr="0096575B">
              <w:rPr>
                <w:rFonts w:ascii="Times New Roman" w:hAnsi="Times New Roman" w:cs="Times New Roman"/>
                <w:sz w:val="24"/>
                <w:szCs w:val="24"/>
                <w:lang w:val="en-US"/>
              </w:rPr>
              <w:t>să analizeze cauzele manifestării comportamentului deviant sexual;</w:t>
            </w:r>
          </w:p>
          <w:p w:rsidR="0096575B" w:rsidRPr="0096575B" w:rsidRDefault="0096575B" w:rsidP="0096575B">
            <w:pPr>
              <w:numPr>
                <w:ilvl w:val="0"/>
                <w:numId w:val="11"/>
              </w:numPr>
              <w:tabs>
                <w:tab w:val="clear" w:pos="720"/>
                <w:tab w:val="num" w:pos="252"/>
              </w:tabs>
              <w:spacing w:after="0" w:line="240" w:lineRule="auto"/>
              <w:ind w:left="252" w:hanging="252"/>
              <w:rPr>
                <w:rFonts w:ascii="Times New Roman" w:hAnsi="Times New Roman" w:cs="Times New Roman"/>
                <w:sz w:val="24"/>
                <w:szCs w:val="24"/>
                <w:lang w:val="en-US"/>
              </w:rPr>
            </w:pPr>
            <w:r w:rsidRPr="0096575B">
              <w:rPr>
                <w:rFonts w:ascii="Times New Roman" w:hAnsi="Times New Roman" w:cs="Times New Roman"/>
                <w:sz w:val="24"/>
                <w:szCs w:val="24"/>
                <w:lang w:val="en-US"/>
              </w:rPr>
              <w:t>să descrie tipurile de devianţe sexuale;</w:t>
            </w:r>
          </w:p>
          <w:p w:rsidR="0096575B" w:rsidRPr="00A14FE5" w:rsidRDefault="0096575B" w:rsidP="0096575B">
            <w:pPr>
              <w:numPr>
                <w:ilvl w:val="0"/>
                <w:numId w:val="11"/>
              </w:numPr>
              <w:tabs>
                <w:tab w:val="clear" w:pos="720"/>
                <w:tab w:val="num" w:pos="252"/>
              </w:tabs>
              <w:spacing w:after="0" w:line="240" w:lineRule="auto"/>
              <w:ind w:left="252" w:hanging="252"/>
              <w:rPr>
                <w:rFonts w:ascii="Times New Roman" w:hAnsi="Times New Roman" w:cs="Times New Roman"/>
                <w:sz w:val="24"/>
                <w:szCs w:val="24"/>
                <w:lang w:val="pt-PT"/>
              </w:rPr>
            </w:pPr>
            <w:r w:rsidRPr="00A14FE5">
              <w:rPr>
                <w:rFonts w:ascii="Times New Roman" w:hAnsi="Times New Roman" w:cs="Times New Roman"/>
                <w:sz w:val="24"/>
                <w:szCs w:val="24"/>
                <w:lang w:val="pt-PT"/>
              </w:rPr>
              <w:t>să evidenţieze importanţa psihoigienei cuplului sexual;</w:t>
            </w:r>
          </w:p>
        </w:tc>
        <w:tc>
          <w:tcPr>
            <w:tcW w:w="4779" w:type="dxa"/>
            <w:shd w:val="clear" w:color="auto" w:fill="auto"/>
          </w:tcPr>
          <w:p w:rsidR="0096575B" w:rsidRPr="0096575B" w:rsidRDefault="0096575B" w:rsidP="0096575B">
            <w:pPr>
              <w:numPr>
                <w:ilvl w:val="0"/>
                <w:numId w:val="23"/>
              </w:numPr>
              <w:spacing w:after="0" w:line="240" w:lineRule="auto"/>
              <w:rPr>
                <w:rFonts w:ascii="Times New Roman" w:hAnsi="Times New Roman" w:cs="Times New Roman"/>
                <w:sz w:val="24"/>
                <w:szCs w:val="24"/>
                <w:lang w:val="pt-BR"/>
              </w:rPr>
            </w:pPr>
            <w:r w:rsidRPr="0096575B">
              <w:rPr>
                <w:rFonts w:ascii="Times New Roman" w:hAnsi="Times New Roman" w:cs="Times New Roman"/>
                <w:sz w:val="24"/>
                <w:szCs w:val="24"/>
                <w:lang w:val="pt-BR"/>
              </w:rPr>
              <w:t xml:space="preserve">Comportamentul deviant sexual şi cauzele acestuia </w:t>
            </w:r>
          </w:p>
          <w:p w:rsidR="0096575B" w:rsidRPr="0096575B" w:rsidRDefault="0096575B" w:rsidP="0096575B">
            <w:pPr>
              <w:numPr>
                <w:ilvl w:val="0"/>
                <w:numId w:val="23"/>
              </w:numPr>
              <w:spacing w:after="0" w:line="240" w:lineRule="auto"/>
              <w:rPr>
                <w:rFonts w:ascii="Times New Roman" w:hAnsi="Times New Roman" w:cs="Times New Roman"/>
                <w:sz w:val="24"/>
                <w:szCs w:val="24"/>
              </w:rPr>
            </w:pPr>
            <w:r w:rsidRPr="0096575B">
              <w:rPr>
                <w:rFonts w:ascii="Times New Roman" w:hAnsi="Times New Roman" w:cs="Times New Roman"/>
                <w:sz w:val="24"/>
                <w:szCs w:val="24"/>
              </w:rPr>
              <w:t>Tipurile de devianţă sexuală</w:t>
            </w:r>
          </w:p>
          <w:p w:rsidR="0096575B" w:rsidRPr="00A14FE5" w:rsidRDefault="0096575B" w:rsidP="0096575B">
            <w:pPr>
              <w:numPr>
                <w:ilvl w:val="0"/>
                <w:numId w:val="23"/>
              </w:numPr>
              <w:spacing w:after="0" w:line="240" w:lineRule="auto"/>
              <w:rPr>
                <w:rFonts w:ascii="Times New Roman" w:hAnsi="Times New Roman" w:cs="Times New Roman"/>
                <w:sz w:val="24"/>
                <w:szCs w:val="24"/>
                <w:lang w:val="pt-PT"/>
              </w:rPr>
            </w:pPr>
            <w:r w:rsidRPr="00A14FE5">
              <w:rPr>
                <w:rFonts w:ascii="Times New Roman" w:hAnsi="Times New Roman" w:cs="Times New Roman"/>
                <w:sz w:val="24"/>
                <w:szCs w:val="24"/>
                <w:lang w:val="pt-PT"/>
              </w:rPr>
              <w:t xml:space="preserve">Devianţa sexuală ocazională şi secundară- delimitări conceptuale </w:t>
            </w:r>
          </w:p>
          <w:p w:rsidR="0096575B" w:rsidRPr="00A14FE5" w:rsidRDefault="0096575B" w:rsidP="00E04E34">
            <w:pPr>
              <w:rPr>
                <w:rFonts w:ascii="Times New Roman" w:hAnsi="Times New Roman" w:cs="Times New Roman"/>
                <w:i/>
                <w:sz w:val="24"/>
                <w:szCs w:val="24"/>
                <w:lang w:val="pt-PT"/>
              </w:rPr>
            </w:pPr>
            <w:r w:rsidRPr="00A14FE5">
              <w:rPr>
                <w:rFonts w:ascii="Times New Roman" w:hAnsi="Times New Roman" w:cs="Times New Roman"/>
                <w:i/>
                <w:sz w:val="24"/>
                <w:szCs w:val="24"/>
                <w:lang w:val="pt-PT"/>
              </w:rPr>
              <w:t>Noţiuni-cheie: sindrom posttraumatic, psihoigiena copilului, abuz sexual, trauma psihologică a copilului.</w:t>
            </w:r>
          </w:p>
          <w:p w:rsidR="0096575B" w:rsidRPr="00A14FE5" w:rsidRDefault="0096575B" w:rsidP="00E04E34">
            <w:pPr>
              <w:rPr>
                <w:rFonts w:ascii="Times New Roman" w:hAnsi="Times New Roman" w:cs="Times New Roman"/>
                <w:sz w:val="24"/>
                <w:szCs w:val="24"/>
                <w:lang w:val="pt-PT"/>
              </w:rPr>
            </w:pPr>
          </w:p>
          <w:p w:rsidR="0096575B" w:rsidRPr="00A14FE5" w:rsidRDefault="0096575B" w:rsidP="00E04E34">
            <w:pPr>
              <w:rPr>
                <w:rFonts w:ascii="Times New Roman" w:hAnsi="Times New Roman" w:cs="Times New Roman"/>
                <w:sz w:val="24"/>
                <w:szCs w:val="24"/>
                <w:lang w:val="pt-PT"/>
              </w:rPr>
            </w:pPr>
          </w:p>
        </w:tc>
      </w:tr>
    </w:tbl>
    <w:p w:rsidR="0096575B" w:rsidRPr="00A14FE5" w:rsidRDefault="0096575B" w:rsidP="0096575B">
      <w:pPr>
        <w:rPr>
          <w:rFonts w:ascii="Times New Roman" w:hAnsi="Times New Roman" w:cs="Times New Roman"/>
          <w:sz w:val="24"/>
          <w:szCs w:val="24"/>
          <w:lang w:val="pt-PT"/>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6"/>
        <w:gridCol w:w="4706"/>
      </w:tblGrid>
      <w:tr w:rsidR="0096575B" w:rsidRPr="008D69D0" w:rsidTr="00E04E34">
        <w:tc>
          <w:tcPr>
            <w:tcW w:w="9822" w:type="dxa"/>
            <w:gridSpan w:val="2"/>
            <w:shd w:val="clear" w:color="auto" w:fill="auto"/>
          </w:tcPr>
          <w:p w:rsidR="0096575B" w:rsidRPr="0096575B" w:rsidRDefault="0096575B" w:rsidP="00E04E34">
            <w:pPr>
              <w:rPr>
                <w:rFonts w:ascii="Times New Roman" w:hAnsi="Times New Roman" w:cs="Times New Roman"/>
                <w:b/>
                <w:sz w:val="24"/>
                <w:szCs w:val="24"/>
                <w:lang w:val="en-US"/>
              </w:rPr>
            </w:pPr>
            <w:r w:rsidRPr="0096575B">
              <w:rPr>
                <w:rFonts w:ascii="Times New Roman" w:hAnsi="Times New Roman" w:cs="Times New Roman"/>
                <w:b/>
                <w:sz w:val="24"/>
                <w:szCs w:val="24"/>
                <w:lang w:val="en-US"/>
              </w:rPr>
              <w:t>Subiectul 8. Devianţa religioasă şi aderarea la secte anti-religioase.</w:t>
            </w:r>
          </w:p>
        </w:tc>
      </w:tr>
      <w:tr w:rsidR="0096575B" w:rsidRPr="0096575B" w:rsidTr="00E04E34">
        <w:tc>
          <w:tcPr>
            <w:tcW w:w="5116" w:type="dxa"/>
            <w:shd w:val="clear" w:color="auto" w:fill="auto"/>
          </w:tcPr>
          <w:p w:rsidR="0096575B" w:rsidRPr="0096575B" w:rsidRDefault="0096575B" w:rsidP="00E04E34">
            <w:pPr>
              <w:jc w:val="center"/>
              <w:rPr>
                <w:rFonts w:ascii="Times New Roman" w:hAnsi="Times New Roman" w:cs="Times New Roman"/>
                <w:b/>
                <w:color w:val="00B050"/>
                <w:sz w:val="24"/>
                <w:szCs w:val="24"/>
              </w:rPr>
            </w:pPr>
            <w:r w:rsidRPr="0096575B">
              <w:rPr>
                <w:rFonts w:ascii="Times New Roman" w:hAnsi="Times New Roman" w:cs="Times New Roman"/>
                <w:b/>
                <w:sz w:val="24"/>
                <w:szCs w:val="24"/>
              </w:rPr>
              <w:t>Obiective de referinţe</w:t>
            </w:r>
          </w:p>
        </w:tc>
        <w:tc>
          <w:tcPr>
            <w:tcW w:w="4706" w:type="dxa"/>
            <w:shd w:val="clear" w:color="auto" w:fill="auto"/>
          </w:tcPr>
          <w:p w:rsidR="0096575B" w:rsidRPr="0096575B" w:rsidRDefault="0096575B" w:rsidP="00E04E34">
            <w:pPr>
              <w:jc w:val="center"/>
              <w:rPr>
                <w:rFonts w:ascii="Times New Roman" w:hAnsi="Times New Roman" w:cs="Times New Roman"/>
                <w:b/>
                <w:sz w:val="24"/>
                <w:szCs w:val="24"/>
              </w:rPr>
            </w:pPr>
            <w:r w:rsidRPr="0096575B">
              <w:rPr>
                <w:rFonts w:ascii="Times New Roman" w:hAnsi="Times New Roman" w:cs="Times New Roman"/>
                <w:b/>
                <w:sz w:val="24"/>
                <w:szCs w:val="24"/>
              </w:rPr>
              <w:t>Unităţi de conţinut</w:t>
            </w:r>
          </w:p>
        </w:tc>
      </w:tr>
      <w:tr w:rsidR="0096575B" w:rsidRPr="008D69D0" w:rsidTr="00E04E34">
        <w:tc>
          <w:tcPr>
            <w:tcW w:w="5116" w:type="dxa"/>
            <w:shd w:val="clear" w:color="auto" w:fill="auto"/>
          </w:tcPr>
          <w:p w:rsidR="0096575B" w:rsidRPr="0096575B" w:rsidRDefault="0096575B" w:rsidP="00E04E34">
            <w:pPr>
              <w:jc w:val="both"/>
              <w:rPr>
                <w:rFonts w:ascii="Times New Roman" w:eastAsia="Calibri" w:hAnsi="Times New Roman" w:cs="Times New Roman"/>
                <w:b/>
                <w:bCs/>
                <w:sz w:val="24"/>
                <w:szCs w:val="24"/>
              </w:rPr>
            </w:pPr>
            <w:r w:rsidRPr="0096575B">
              <w:rPr>
                <w:rFonts w:ascii="Times New Roman" w:eastAsia="Calibri" w:hAnsi="Times New Roman" w:cs="Times New Roman"/>
                <w:b/>
                <w:bCs/>
                <w:sz w:val="24"/>
                <w:szCs w:val="24"/>
              </w:rPr>
              <w:t>Studenţii vor fi capabili:</w:t>
            </w:r>
          </w:p>
          <w:p w:rsidR="0096575B" w:rsidRPr="0096575B" w:rsidRDefault="0096575B" w:rsidP="0096575B">
            <w:pPr>
              <w:numPr>
                <w:ilvl w:val="0"/>
                <w:numId w:val="12"/>
              </w:numPr>
              <w:tabs>
                <w:tab w:val="clear" w:pos="720"/>
                <w:tab w:val="num" w:pos="252"/>
              </w:tabs>
              <w:spacing w:after="0" w:line="240" w:lineRule="auto"/>
              <w:ind w:left="252" w:hanging="252"/>
              <w:rPr>
                <w:rFonts w:ascii="Times New Roman" w:hAnsi="Times New Roman" w:cs="Times New Roman"/>
                <w:sz w:val="24"/>
                <w:szCs w:val="24"/>
                <w:lang w:val="en-US"/>
              </w:rPr>
            </w:pPr>
            <w:r w:rsidRPr="0096575B">
              <w:rPr>
                <w:rFonts w:ascii="Times New Roman" w:hAnsi="Times New Roman" w:cs="Times New Roman"/>
                <w:sz w:val="24"/>
                <w:szCs w:val="24"/>
                <w:lang w:val="en-US"/>
              </w:rPr>
              <w:t>să caracterizeze valorile religiei creştine</w:t>
            </w:r>
            <w:r w:rsidRPr="0096575B">
              <w:rPr>
                <w:rFonts w:ascii="Times New Roman" w:hAnsi="Times New Roman" w:cs="Times New Roman"/>
                <w:sz w:val="24"/>
                <w:szCs w:val="24"/>
                <w:lang w:val="it-IT"/>
              </w:rPr>
              <w:t>;</w:t>
            </w:r>
          </w:p>
          <w:p w:rsidR="0096575B" w:rsidRPr="0096575B" w:rsidRDefault="0096575B" w:rsidP="0096575B">
            <w:pPr>
              <w:numPr>
                <w:ilvl w:val="0"/>
                <w:numId w:val="12"/>
              </w:numPr>
              <w:tabs>
                <w:tab w:val="clear" w:pos="720"/>
                <w:tab w:val="num" w:pos="252"/>
              </w:tabs>
              <w:spacing w:after="0" w:line="240" w:lineRule="auto"/>
              <w:ind w:left="252" w:hanging="252"/>
              <w:rPr>
                <w:rFonts w:ascii="Times New Roman" w:hAnsi="Times New Roman" w:cs="Times New Roman"/>
                <w:sz w:val="24"/>
                <w:szCs w:val="24"/>
                <w:lang w:val="it-IT"/>
              </w:rPr>
            </w:pPr>
            <w:r w:rsidRPr="0096575B">
              <w:rPr>
                <w:rFonts w:ascii="Times New Roman" w:hAnsi="Times New Roman" w:cs="Times New Roman"/>
                <w:sz w:val="24"/>
                <w:szCs w:val="24"/>
                <w:lang w:val="en-US"/>
              </w:rPr>
              <w:t>s</w:t>
            </w:r>
            <w:r w:rsidRPr="0096575B">
              <w:rPr>
                <w:rFonts w:ascii="Times New Roman" w:hAnsi="Times New Roman" w:cs="Times New Roman"/>
                <w:sz w:val="24"/>
                <w:szCs w:val="24"/>
                <w:lang w:val="it-IT"/>
              </w:rPr>
              <w:t>ă perceapă corect importanţa Credinţei şi Speranţei pentru oricare personalitate normală;</w:t>
            </w:r>
          </w:p>
          <w:p w:rsidR="0096575B" w:rsidRPr="0096575B" w:rsidRDefault="0096575B" w:rsidP="0096575B">
            <w:pPr>
              <w:numPr>
                <w:ilvl w:val="0"/>
                <w:numId w:val="12"/>
              </w:numPr>
              <w:tabs>
                <w:tab w:val="clear" w:pos="720"/>
                <w:tab w:val="num" w:pos="252"/>
              </w:tabs>
              <w:spacing w:after="0" w:line="240" w:lineRule="auto"/>
              <w:ind w:left="252" w:hanging="252"/>
              <w:rPr>
                <w:rFonts w:ascii="Times New Roman" w:hAnsi="Times New Roman" w:cs="Times New Roman"/>
                <w:sz w:val="24"/>
                <w:szCs w:val="24"/>
                <w:lang w:val="it-IT"/>
              </w:rPr>
            </w:pPr>
            <w:r w:rsidRPr="0096575B">
              <w:rPr>
                <w:rFonts w:ascii="Times New Roman" w:hAnsi="Times New Roman" w:cs="Times New Roman"/>
                <w:sz w:val="24"/>
                <w:szCs w:val="24"/>
                <w:lang w:val="it-IT"/>
              </w:rPr>
              <w:t>să argumenteze cauzele apariţiei şi menţinerii sectelor religioase şi anti-religioase;</w:t>
            </w:r>
          </w:p>
          <w:p w:rsidR="0096575B" w:rsidRPr="0096575B" w:rsidRDefault="0096575B" w:rsidP="0096575B">
            <w:pPr>
              <w:numPr>
                <w:ilvl w:val="0"/>
                <w:numId w:val="12"/>
              </w:numPr>
              <w:tabs>
                <w:tab w:val="clear" w:pos="720"/>
                <w:tab w:val="num" w:pos="252"/>
              </w:tabs>
              <w:spacing w:after="0" w:line="240" w:lineRule="auto"/>
              <w:ind w:left="252" w:hanging="252"/>
              <w:rPr>
                <w:rFonts w:ascii="Times New Roman" w:hAnsi="Times New Roman" w:cs="Times New Roman"/>
                <w:sz w:val="24"/>
                <w:szCs w:val="24"/>
                <w:lang w:val="en-US"/>
              </w:rPr>
            </w:pPr>
            <w:r w:rsidRPr="0096575B">
              <w:rPr>
                <w:rFonts w:ascii="Times New Roman" w:hAnsi="Times New Roman" w:cs="Times New Roman"/>
                <w:sz w:val="24"/>
                <w:szCs w:val="24"/>
                <w:lang w:val="en-US"/>
              </w:rPr>
              <w:t xml:space="preserve">să identifice trăsăturile de personalitate predispuse  influenţelor psihologice.  </w:t>
            </w:r>
          </w:p>
        </w:tc>
        <w:tc>
          <w:tcPr>
            <w:tcW w:w="4706" w:type="dxa"/>
            <w:shd w:val="clear" w:color="auto" w:fill="auto"/>
          </w:tcPr>
          <w:p w:rsidR="0096575B" w:rsidRPr="0096575B" w:rsidRDefault="0096575B" w:rsidP="0096575B">
            <w:pPr>
              <w:numPr>
                <w:ilvl w:val="0"/>
                <w:numId w:val="24"/>
              </w:numPr>
              <w:spacing w:after="0" w:line="240" w:lineRule="auto"/>
              <w:rPr>
                <w:rFonts w:ascii="Times New Roman" w:hAnsi="Times New Roman" w:cs="Times New Roman"/>
                <w:sz w:val="24"/>
                <w:szCs w:val="24"/>
                <w:lang w:val="en-US"/>
              </w:rPr>
            </w:pPr>
            <w:r w:rsidRPr="0096575B">
              <w:rPr>
                <w:rFonts w:ascii="Times New Roman" w:hAnsi="Times New Roman" w:cs="Times New Roman"/>
                <w:sz w:val="24"/>
                <w:szCs w:val="24"/>
                <w:lang w:val="en-US"/>
              </w:rPr>
              <w:t xml:space="preserve">Devianţa religioasă de la mit către realitatea prezentă </w:t>
            </w:r>
          </w:p>
          <w:p w:rsidR="0096575B" w:rsidRPr="0096575B" w:rsidRDefault="0096575B" w:rsidP="0096575B">
            <w:pPr>
              <w:numPr>
                <w:ilvl w:val="0"/>
                <w:numId w:val="24"/>
              </w:numPr>
              <w:spacing w:after="0" w:line="240" w:lineRule="auto"/>
              <w:rPr>
                <w:rFonts w:ascii="Times New Roman" w:hAnsi="Times New Roman" w:cs="Times New Roman"/>
                <w:sz w:val="24"/>
                <w:szCs w:val="24"/>
                <w:lang w:val="pt-BR"/>
              </w:rPr>
            </w:pPr>
            <w:r w:rsidRPr="0096575B">
              <w:rPr>
                <w:rFonts w:ascii="Times New Roman" w:hAnsi="Times New Roman" w:cs="Times New Roman"/>
                <w:sz w:val="24"/>
                <w:szCs w:val="24"/>
                <w:lang w:val="pt-BR"/>
              </w:rPr>
              <w:t>Satanismul- ca formă de devianţă religioasă</w:t>
            </w:r>
          </w:p>
          <w:p w:rsidR="0096575B" w:rsidRPr="0096575B" w:rsidRDefault="0096575B" w:rsidP="0096575B">
            <w:pPr>
              <w:numPr>
                <w:ilvl w:val="0"/>
                <w:numId w:val="24"/>
              </w:numPr>
              <w:spacing w:after="0" w:line="240" w:lineRule="auto"/>
              <w:rPr>
                <w:rFonts w:ascii="Times New Roman" w:hAnsi="Times New Roman" w:cs="Times New Roman"/>
                <w:sz w:val="24"/>
                <w:szCs w:val="24"/>
                <w:lang w:val="it-IT"/>
              </w:rPr>
            </w:pPr>
            <w:r w:rsidRPr="0096575B">
              <w:rPr>
                <w:rFonts w:ascii="Times New Roman" w:hAnsi="Times New Roman" w:cs="Times New Roman"/>
                <w:sz w:val="24"/>
                <w:szCs w:val="24"/>
                <w:lang w:val="it-IT"/>
              </w:rPr>
              <w:t>Aderarea la sectele anti-religioase</w:t>
            </w:r>
          </w:p>
          <w:p w:rsidR="0096575B" w:rsidRPr="0096575B" w:rsidRDefault="0096575B" w:rsidP="00E04E34">
            <w:pPr>
              <w:rPr>
                <w:rFonts w:ascii="Times New Roman" w:hAnsi="Times New Roman" w:cs="Times New Roman"/>
                <w:i/>
                <w:sz w:val="24"/>
                <w:szCs w:val="24"/>
                <w:lang w:val="it-IT"/>
              </w:rPr>
            </w:pPr>
          </w:p>
          <w:p w:rsidR="0096575B" w:rsidRPr="0096575B" w:rsidRDefault="0096575B" w:rsidP="00E04E34">
            <w:pPr>
              <w:rPr>
                <w:rFonts w:ascii="Times New Roman" w:hAnsi="Times New Roman" w:cs="Times New Roman"/>
                <w:sz w:val="24"/>
                <w:szCs w:val="24"/>
                <w:lang w:val="it-IT"/>
              </w:rPr>
            </w:pPr>
            <w:r w:rsidRPr="0096575B">
              <w:rPr>
                <w:rFonts w:ascii="Times New Roman" w:hAnsi="Times New Roman" w:cs="Times New Roman"/>
                <w:i/>
                <w:sz w:val="24"/>
                <w:szCs w:val="24"/>
                <w:lang w:val="it-IT"/>
              </w:rPr>
              <w:t>Noţiuni-cheie:credinţă, speranţă, curent existenţialist, sectă, influenţă religioasă.</w:t>
            </w:r>
          </w:p>
        </w:tc>
      </w:tr>
    </w:tbl>
    <w:p w:rsidR="0096575B" w:rsidRPr="0096575B" w:rsidRDefault="0096575B" w:rsidP="0096575B">
      <w:pPr>
        <w:rPr>
          <w:rFonts w:ascii="Times New Roman" w:hAnsi="Times New Roman" w:cs="Times New Roman"/>
          <w:sz w:val="24"/>
          <w:szCs w:val="24"/>
          <w:lang w:val="it-IT"/>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829"/>
      </w:tblGrid>
      <w:tr w:rsidR="0096575B" w:rsidRPr="008D69D0" w:rsidTr="00E04E34">
        <w:tc>
          <w:tcPr>
            <w:tcW w:w="9822" w:type="dxa"/>
            <w:gridSpan w:val="2"/>
            <w:shd w:val="clear" w:color="auto" w:fill="auto"/>
          </w:tcPr>
          <w:p w:rsidR="0096575B" w:rsidRPr="00A14FE5" w:rsidRDefault="0096575B" w:rsidP="00E04E34">
            <w:pPr>
              <w:rPr>
                <w:rFonts w:ascii="Times New Roman" w:hAnsi="Times New Roman" w:cs="Times New Roman"/>
                <w:sz w:val="24"/>
                <w:szCs w:val="24"/>
                <w:lang w:val="pt-PT"/>
              </w:rPr>
            </w:pPr>
            <w:r w:rsidRPr="00A14FE5">
              <w:rPr>
                <w:rFonts w:ascii="Times New Roman" w:hAnsi="Times New Roman" w:cs="Times New Roman"/>
                <w:b/>
                <w:sz w:val="24"/>
                <w:szCs w:val="24"/>
                <w:lang w:val="pt-PT"/>
              </w:rPr>
              <w:t>Subiectul 9. Abordarea psihologică a fenomenului delincvenţă</w:t>
            </w:r>
            <w:r w:rsidRPr="00A14FE5">
              <w:rPr>
                <w:rFonts w:ascii="Times New Roman" w:hAnsi="Times New Roman" w:cs="Times New Roman"/>
                <w:sz w:val="24"/>
                <w:szCs w:val="24"/>
                <w:lang w:val="pt-PT"/>
              </w:rPr>
              <w:t xml:space="preserve">. </w:t>
            </w:r>
          </w:p>
        </w:tc>
      </w:tr>
      <w:tr w:rsidR="0096575B" w:rsidRPr="0096575B" w:rsidTr="00E04E34">
        <w:tc>
          <w:tcPr>
            <w:tcW w:w="4993" w:type="dxa"/>
            <w:shd w:val="clear" w:color="auto" w:fill="auto"/>
          </w:tcPr>
          <w:p w:rsidR="0096575B" w:rsidRPr="0096575B" w:rsidRDefault="0096575B" w:rsidP="00E04E34">
            <w:pPr>
              <w:jc w:val="center"/>
              <w:rPr>
                <w:rFonts w:ascii="Times New Roman" w:hAnsi="Times New Roman" w:cs="Times New Roman"/>
                <w:b/>
                <w:color w:val="00B050"/>
                <w:sz w:val="24"/>
                <w:szCs w:val="24"/>
              </w:rPr>
            </w:pPr>
            <w:r w:rsidRPr="0096575B">
              <w:rPr>
                <w:rFonts w:ascii="Times New Roman" w:hAnsi="Times New Roman" w:cs="Times New Roman"/>
                <w:b/>
                <w:sz w:val="24"/>
                <w:szCs w:val="24"/>
              </w:rPr>
              <w:lastRenderedPageBreak/>
              <w:t>Obiective de referinţe</w:t>
            </w:r>
          </w:p>
        </w:tc>
        <w:tc>
          <w:tcPr>
            <w:tcW w:w="4829" w:type="dxa"/>
            <w:shd w:val="clear" w:color="auto" w:fill="auto"/>
          </w:tcPr>
          <w:p w:rsidR="0096575B" w:rsidRPr="0096575B" w:rsidRDefault="0096575B" w:rsidP="00E04E34">
            <w:pPr>
              <w:jc w:val="center"/>
              <w:rPr>
                <w:rFonts w:ascii="Times New Roman" w:hAnsi="Times New Roman" w:cs="Times New Roman"/>
                <w:b/>
                <w:sz w:val="24"/>
                <w:szCs w:val="24"/>
              </w:rPr>
            </w:pPr>
            <w:r w:rsidRPr="0096575B">
              <w:rPr>
                <w:rFonts w:ascii="Times New Roman" w:hAnsi="Times New Roman" w:cs="Times New Roman"/>
                <w:b/>
                <w:sz w:val="24"/>
                <w:szCs w:val="24"/>
              </w:rPr>
              <w:t>Unităţi de conţinut</w:t>
            </w:r>
          </w:p>
        </w:tc>
      </w:tr>
      <w:tr w:rsidR="0096575B" w:rsidRPr="00A14FE5" w:rsidTr="00E04E34">
        <w:tc>
          <w:tcPr>
            <w:tcW w:w="4993" w:type="dxa"/>
            <w:shd w:val="clear" w:color="auto" w:fill="auto"/>
          </w:tcPr>
          <w:p w:rsidR="0096575B" w:rsidRPr="0096575B" w:rsidRDefault="0096575B" w:rsidP="00E04E34">
            <w:pPr>
              <w:jc w:val="both"/>
              <w:rPr>
                <w:rFonts w:ascii="Times New Roman" w:eastAsia="Calibri" w:hAnsi="Times New Roman" w:cs="Times New Roman"/>
                <w:b/>
                <w:bCs/>
                <w:sz w:val="24"/>
                <w:szCs w:val="24"/>
              </w:rPr>
            </w:pPr>
            <w:r w:rsidRPr="0096575B">
              <w:rPr>
                <w:rFonts w:ascii="Times New Roman" w:eastAsia="Calibri" w:hAnsi="Times New Roman" w:cs="Times New Roman"/>
                <w:b/>
                <w:bCs/>
                <w:sz w:val="24"/>
                <w:szCs w:val="24"/>
              </w:rPr>
              <w:t>Studenţii vor fi capabili:</w:t>
            </w:r>
          </w:p>
          <w:p w:rsidR="0096575B" w:rsidRPr="0096575B" w:rsidRDefault="0096575B" w:rsidP="0096575B">
            <w:pPr>
              <w:numPr>
                <w:ilvl w:val="0"/>
                <w:numId w:val="13"/>
              </w:numPr>
              <w:tabs>
                <w:tab w:val="clear" w:pos="720"/>
                <w:tab w:val="num" w:pos="252"/>
              </w:tabs>
              <w:spacing w:after="0" w:line="240" w:lineRule="auto"/>
              <w:ind w:left="252" w:hanging="252"/>
              <w:rPr>
                <w:rFonts w:ascii="Times New Roman" w:hAnsi="Times New Roman" w:cs="Times New Roman"/>
                <w:sz w:val="24"/>
                <w:szCs w:val="24"/>
                <w:lang w:val="pt-BR"/>
              </w:rPr>
            </w:pPr>
            <w:r w:rsidRPr="0096575B">
              <w:rPr>
                <w:rFonts w:ascii="Times New Roman" w:hAnsi="Times New Roman" w:cs="Times New Roman"/>
                <w:sz w:val="24"/>
                <w:szCs w:val="24"/>
                <w:lang w:val="pt-BR"/>
              </w:rPr>
              <w:t>să analizeze raportul devianţă- delincvenţă</w:t>
            </w:r>
            <w:r w:rsidRPr="0096575B">
              <w:rPr>
                <w:rFonts w:ascii="Times New Roman" w:hAnsi="Times New Roman" w:cs="Times New Roman"/>
                <w:sz w:val="24"/>
                <w:szCs w:val="24"/>
                <w:lang w:val="it-IT"/>
              </w:rPr>
              <w:t>;</w:t>
            </w:r>
          </w:p>
          <w:p w:rsidR="0096575B" w:rsidRPr="0096575B" w:rsidRDefault="0096575B" w:rsidP="0096575B">
            <w:pPr>
              <w:numPr>
                <w:ilvl w:val="0"/>
                <w:numId w:val="13"/>
              </w:numPr>
              <w:tabs>
                <w:tab w:val="clear" w:pos="720"/>
                <w:tab w:val="num" w:pos="252"/>
              </w:tabs>
              <w:spacing w:after="0" w:line="240" w:lineRule="auto"/>
              <w:ind w:left="252" w:hanging="252"/>
              <w:rPr>
                <w:rFonts w:ascii="Times New Roman" w:hAnsi="Times New Roman" w:cs="Times New Roman"/>
                <w:sz w:val="24"/>
                <w:szCs w:val="24"/>
                <w:lang w:val="en-US"/>
              </w:rPr>
            </w:pPr>
            <w:r w:rsidRPr="0096575B">
              <w:rPr>
                <w:rFonts w:ascii="Times New Roman" w:hAnsi="Times New Roman" w:cs="Times New Roman"/>
                <w:sz w:val="24"/>
                <w:szCs w:val="24"/>
                <w:lang w:val="en-US"/>
              </w:rPr>
              <w:t>să identifice factorii ce determină comportamentul delincvent</w:t>
            </w:r>
            <w:r w:rsidRPr="0096575B">
              <w:rPr>
                <w:rFonts w:ascii="Times New Roman" w:hAnsi="Times New Roman" w:cs="Times New Roman"/>
                <w:sz w:val="24"/>
                <w:szCs w:val="24"/>
                <w:lang w:val="it-IT"/>
              </w:rPr>
              <w:t>;</w:t>
            </w:r>
          </w:p>
          <w:p w:rsidR="0096575B" w:rsidRPr="00A14FE5" w:rsidRDefault="0096575B" w:rsidP="0096575B">
            <w:pPr>
              <w:numPr>
                <w:ilvl w:val="0"/>
                <w:numId w:val="13"/>
              </w:numPr>
              <w:tabs>
                <w:tab w:val="clear" w:pos="720"/>
                <w:tab w:val="num" w:pos="252"/>
              </w:tabs>
              <w:spacing w:after="0" w:line="240" w:lineRule="auto"/>
              <w:ind w:left="252" w:hanging="252"/>
              <w:rPr>
                <w:rFonts w:ascii="Times New Roman" w:hAnsi="Times New Roman" w:cs="Times New Roman"/>
                <w:sz w:val="24"/>
                <w:szCs w:val="24"/>
                <w:lang w:val="pt-PT"/>
              </w:rPr>
            </w:pPr>
            <w:r w:rsidRPr="00A14FE5">
              <w:rPr>
                <w:rFonts w:ascii="Times New Roman" w:hAnsi="Times New Roman" w:cs="Times New Roman"/>
                <w:sz w:val="24"/>
                <w:szCs w:val="24"/>
                <w:lang w:val="pt-PT"/>
              </w:rPr>
              <w:t>să analizeze enumere tipurile de comportamente delincvente .</w:t>
            </w:r>
          </w:p>
        </w:tc>
        <w:tc>
          <w:tcPr>
            <w:tcW w:w="4829" w:type="dxa"/>
            <w:shd w:val="clear" w:color="auto" w:fill="auto"/>
          </w:tcPr>
          <w:p w:rsidR="0096575B" w:rsidRPr="0096575B" w:rsidRDefault="0096575B" w:rsidP="0096575B">
            <w:pPr>
              <w:numPr>
                <w:ilvl w:val="0"/>
                <w:numId w:val="25"/>
              </w:numPr>
              <w:spacing w:after="0" w:line="240" w:lineRule="auto"/>
              <w:rPr>
                <w:rFonts w:ascii="Times New Roman" w:hAnsi="Times New Roman" w:cs="Times New Roman"/>
                <w:sz w:val="24"/>
                <w:szCs w:val="24"/>
              </w:rPr>
            </w:pPr>
            <w:r w:rsidRPr="0096575B">
              <w:rPr>
                <w:rFonts w:ascii="Times New Roman" w:hAnsi="Times New Roman" w:cs="Times New Roman"/>
                <w:sz w:val="24"/>
                <w:szCs w:val="24"/>
              </w:rPr>
              <w:t>Raportul devianţă-delincvenţă</w:t>
            </w:r>
          </w:p>
          <w:p w:rsidR="0096575B" w:rsidRPr="0096575B" w:rsidRDefault="0096575B" w:rsidP="0096575B">
            <w:pPr>
              <w:numPr>
                <w:ilvl w:val="0"/>
                <w:numId w:val="25"/>
              </w:numPr>
              <w:spacing w:after="0" w:line="240" w:lineRule="auto"/>
              <w:rPr>
                <w:rFonts w:ascii="Times New Roman" w:hAnsi="Times New Roman" w:cs="Times New Roman"/>
                <w:sz w:val="24"/>
                <w:szCs w:val="24"/>
              </w:rPr>
            </w:pPr>
            <w:r w:rsidRPr="0096575B">
              <w:rPr>
                <w:rFonts w:ascii="Times New Roman" w:hAnsi="Times New Roman" w:cs="Times New Roman"/>
                <w:sz w:val="24"/>
                <w:szCs w:val="24"/>
              </w:rPr>
              <w:t>Etiologia comportamentului delincvent</w:t>
            </w:r>
          </w:p>
          <w:p w:rsidR="0096575B" w:rsidRPr="0096575B" w:rsidRDefault="0096575B" w:rsidP="0096575B">
            <w:pPr>
              <w:numPr>
                <w:ilvl w:val="0"/>
                <w:numId w:val="25"/>
              </w:numPr>
              <w:spacing w:after="0" w:line="240" w:lineRule="auto"/>
              <w:rPr>
                <w:rFonts w:ascii="Times New Roman" w:hAnsi="Times New Roman" w:cs="Times New Roman"/>
                <w:sz w:val="24"/>
                <w:szCs w:val="24"/>
              </w:rPr>
            </w:pPr>
            <w:r w:rsidRPr="0096575B">
              <w:rPr>
                <w:rFonts w:ascii="Times New Roman" w:hAnsi="Times New Roman" w:cs="Times New Roman"/>
                <w:sz w:val="24"/>
                <w:szCs w:val="24"/>
              </w:rPr>
              <w:t>Tipologia delincvenţei</w:t>
            </w:r>
          </w:p>
          <w:p w:rsidR="0096575B" w:rsidRPr="0096575B" w:rsidRDefault="0096575B" w:rsidP="00E04E34">
            <w:pPr>
              <w:rPr>
                <w:rFonts w:ascii="Times New Roman" w:hAnsi="Times New Roman" w:cs="Times New Roman"/>
                <w:sz w:val="24"/>
                <w:szCs w:val="24"/>
              </w:rPr>
            </w:pPr>
          </w:p>
          <w:p w:rsidR="0096575B" w:rsidRPr="00A14FE5" w:rsidRDefault="0096575B" w:rsidP="00E04E34">
            <w:pPr>
              <w:rPr>
                <w:rFonts w:ascii="Times New Roman" w:hAnsi="Times New Roman" w:cs="Times New Roman"/>
                <w:sz w:val="24"/>
                <w:szCs w:val="24"/>
                <w:lang w:val="pt-PT"/>
              </w:rPr>
            </w:pPr>
            <w:r w:rsidRPr="00A14FE5">
              <w:rPr>
                <w:rFonts w:ascii="Times New Roman" w:hAnsi="Times New Roman" w:cs="Times New Roman"/>
                <w:i/>
                <w:sz w:val="24"/>
                <w:szCs w:val="24"/>
                <w:lang w:val="pt-PT"/>
              </w:rPr>
              <w:t>Noţiuni-cheie:devianţă-delincvenţă, adolescenţi devianţi şi delincvenţi, profilul adolescentului delincvent.</w:t>
            </w:r>
          </w:p>
        </w:tc>
      </w:tr>
    </w:tbl>
    <w:p w:rsidR="0096575B" w:rsidRPr="00A14FE5" w:rsidRDefault="0096575B" w:rsidP="0096575B">
      <w:pPr>
        <w:rPr>
          <w:rFonts w:ascii="Times New Roman" w:hAnsi="Times New Roman" w:cs="Times New Roman"/>
          <w:sz w:val="24"/>
          <w:szCs w:val="24"/>
          <w:lang w:val="pt-PT"/>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37"/>
        <w:gridCol w:w="4785"/>
      </w:tblGrid>
      <w:tr w:rsidR="0096575B" w:rsidRPr="0096575B" w:rsidTr="00E04E34">
        <w:tc>
          <w:tcPr>
            <w:tcW w:w="9822" w:type="dxa"/>
            <w:gridSpan w:val="2"/>
            <w:shd w:val="clear" w:color="auto" w:fill="auto"/>
          </w:tcPr>
          <w:p w:rsidR="0096575B" w:rsidRPr="0096575B" w:rsidRDefault="0096575B" w:rsidP="00E04E34">
            <w:pPr>
              <w:rPr>
                <w:rFonts w:ascii="Times New Roman" w:hAnsi="Times New Roman" w:cs="Times New Roman"/>
                <w:b/>
                <w:sz w:val="24"/>
                <w:szCs w:val="24"/>
              </w:rPr>
            </w:pPr>
            <w:r w:rsidRPr="0096575B">
              <w:rPr>
                <w:rFonts w:ascii="Times New Roman" w:hAnsi="Times New Roman" w:cs="Times New Roman"/>
                <w:b/>
                <w:sz w:val="24"/>
                <w:szCs w:val="24"/>
              </w:rPr>
              <w:t>Subiectul 10. Delincvenţa juvenilă.</w:t>
            </w:r>
          </w:p>
        </w:tc>
      </w:tr>
      <w:tr w:rsidR="0096575B" w:rsidRPr="0096575B" w:rsidTr="00E04E34">
        <w:tc>
          <w:tcPr>
            <w:tcW w:w="5037" w:type="dxa"/>
            <w:shd w:val="clear" w:color="auto" w:fill="auto"/>
          </w:tcPr>
          <w:p w:rsidR="0096575B" w:rsidRPr="0096575B" w:rsidRDefault="0096575B" w:rsidP="00E04E34">
            <w:pPr>
              <w:jc w:val="center"/>
              <w:rPr>
                <w:rFonts w:ascii="Times New Roman" w:hAnsi="Times New Roman" w:cs="Times New Roman"/>
                <w:b/>
                <w:color w:val="00B050"/>
                <w:sz w:val="24"/>
                <w:szCs w:val="24"/>
              </w:rPr>
            </w:pPr>
            <w:r w:rsidRPr="0096575B">
              <w:rPr>
                <w:rFonts w:ascii="Times New Roman" w:hAnsi="Times New Roman" w:cs="Times New Roman"/>
                <w:b/>
                <w:sz w:val="24"/>
                <w:szCs w:val="24"/>
              </w:rPr>
              <w:t>Obiective de referinţe</w:t>
            </w:r>
          </w:p>
        </w:tc>
        <w:tc>
          <w:tcPr>
            <w:tcW w:w="4785" w:type="dxa"/>
            <w:shd w:val="clear" w:color="auto" w:fill="auto"/>
          </w:tcPr>
          <w:p w:rsidR="0096575B" w:rsidRPr="0096575B" w:rsidRDefault="0096575B" w:rsidP="00E04E34">
            <w:pPr>
              <w:jc w:val="center"/>
              <w:rPr>
                <w:rFonts w:ascii="Times New Roman" w:hAnsi="Times New Roman" w:cs="Times New Roman"/>
                <w:b/>
                <w:sz w:val="24"/>
                <w:szCs w:val="24"/>
              </w:rPr>
            </w:pPr>
            <w:r w:rsidRPr="0096575B">
              <w:rPr>
                <w:rFonts w:ascii="Times New Roman" w:hAnsi="Times New Roman" w:cs="Times New Roman"/>
                <w:b/>
                <w:sz w:val="24"/>
                <w:szCs w:val="24"/>
              </w:rPr>
              <w:t>Unităţi de conţinut</w:t>
            </w:r>
          </w:p>
        </w:tc>
      </w:tr>
      <w:tr w:rsidR="0096575B" w:rsidRPr="008D69D0" w:rsidTr="00E04E34">
        <w:tc>
          <w:tcPr>
            <w:tcW w:w="5037" w:type="dxa"/>
            <w:shd w:val="clear" w:color="auto" w:fill="auto"/>
          </w:tcPr>
          <w:p w:rsidR="0096575B" w:rsidRPr="0096575B" w:rsidRDefault="0096575B" w:rsidP="00E04E34">
            <w:pPr>
              <w:jc w:val="both"/>
              <w:rPr>
                <w:rFonts w:ascii="Times New Roman" w:eastAsia="Calibri" w:hAnsi="Times New Roman" w:cs="Times New Roman"/>
                <w:b/>
                <w:bCs/>
                <w:sz w:val="24"/>
                <w:szCs w:val="24"/>
              </w:rPr>
            </w:pPr>
            <w:r w:rsidRPr="0096575B">
              <w:rPr>
                <w:rFonts w:ascii="Times New Roman" w:eastAsia="Calibri" w:hAnsi="Times New Roman" w:cs="Times New Roman"/>
                <w:b/>
                <w:bCs/>
                <w:sz w:val="24"/>
                <w:szCs w:val="24"/>
              </w:rPr>
              <w:t>Studenţii vor fi capabili:</w:t>
            </w:r>
          </w:p>
          <w:p w:rsidR="0096575B" w:rsidRPr="00A14FE5" w:rsidRDefault="0096575B" w:rsidP="0096575B">
            <w:pPr>
              <w:numPr>
                <w:ilvl w:val="0"/>
                <w:numId w:val="14"/>
              </w:numPr>
              <w:tabs>
                <w:tab w:val="clear" w:pos="720"/>
                <w:tab w:val="num" w:pos="252"/>
              </w:tabs>
              <w:spacing w:after="0" w:line="240" w:lineRule="auto"/>
              <w:ind w:left="252" w:hanging="252"/>
              <w:rPr>
                <w:rFonts w:ascii="Times New Roman" w:hAnsi="Times New Roman" w:cs="Times New Roman"/>
                <w:sz w:val="24"/>
                <w:szCs w:val="24"/>
                <w:lang w:val="pt-PT"/>
              </w:rPr>
            </w:pPr>
            <w:r w:rsidRPr="00A14FE5">
              <w:rPr>
                <w:rFonts w:ascii="Times New Roman" w:hAnsi="Times New Roman" w:cs="Times New Roman"/>
                <w:sz w:val="24"/>
                <w:szCs w:val="24"/>
                <w:lang w:val="pt-PT"/>
              </w:rPr>
              <w:t>să evidenţieze specificul delincvenţei juvenile</w:t>
            </w:r>
            <w:r w:rsidRPr="0096575B">
              <w:rPr>
                <w:rFonts w:ascii="Times New Roman" w:hAnsi="Times New Roman" w:cs="Times New Roman"/>
                <w:sz w:val="24"/>
                <w:szCs w:val="24"/>
                <w:lang w:val="it-IT"/>
              </w:rPr>
              <w:t>;</w:t>
            </w:r>
          </w:p>
          <w:p w:rsidR="0096575B" w:rsidRPr="00A14FE5" w:rsidRDefault="0096575B" w:rsidP="0096575B">
            <w:pPr>
              <w:numPr>
                <w:ilvl w:val="0"/>
                <w:numId w:val="14"/>
              </w:numPr>
              <w:tabs>
                <w:tab w:val="clear" w:pos="720"/>
                <w:tab w:val="num" w:pos="252"/>
              </w:tabs>
              <w:spacing w:after="0" w:line="240" w:lineRule="auto"/>
              <w:ind w:left="252" w:hanging="252"/>
              <w:rPr>
                <w:rFonts w:ascii="Times New Roman" w:hAnsi="Times New Roman" w:cs="Times New Roman"/>
                <w:sz w:val="24"/>
                <w:szCs w:val="24"/>
                <w:lang w:val="pt-PT"/>
              </w:rPr>
            </w:pPr>
            <w:r w:rsidRPr="00A14FE5">
              <w:rPr>
                <w:rFonts w:ascii="Times New Roman" w:hAnsi="Times New Roman" w:cs="Times New Roman"/>
                <w:sz w:val="24"/>
                <w:szCs w:val="24"/>
                <w:lang w:val="pt-PT"/>
              </w:rPr>
              <w:t>să deducă care sunt factorii ereditari şi dobândiţi în manifestarea comportamentului delincvent</w:t>
            </w:r>
            <w:r w:rsidRPr="0096575B">
              <w:rPr>
                <w:rFonts w:ascii="Times New Roman" w:hAnsi="Times New Roman" w:cs="Times New Roman"/>
                <w:sz w:val="24"/>
                <w:szCs w:val="24"/>
                <w:lang w:val="it-IT"/>
              </w:rPr>
              <w:t>;</w:t>
            </w:r>
          </w:p>
          <w:p w:rsidR="0096575B" w:rsidRPr="00A14FE5" w:rsidRDefault="0096575B" w:rsidP="0096575B">
            <w:pPr>
              <w:numPr>
                <w:ilvl w:val="0"/>
                <w:numId w:val="14"/>
              </w:numPr>
              <w:tabs>
                <w:tab w:val="clear" w:pos="720"/>
                <w:tab w:val="num" w:pos="252"/>
              </w:tabs>
              <w:spacing w:after="0" w:line="240" w:lineRule="auto"/>
              <w:ind w:left="252" w:hanging="252"/>
              <w:rPr>
                <w:rFonts w:ascii="Times New Roman" w:hAnsi="Times New Roman" w:cs="Times New Roman"/>
                <w:sz w:val="24"/>
                <w:szCs w:val="24"/>
                <w:lang w:val="pt-PT"/>
              </w:rPr>
            </w:pPr>
            <w:r w:rsidRPr="00A14FE5">
              <w:rPr>
                <w:rFonts w:ascii="Times New Roman" w:hAnsi="Times New Roman" w:cs="Times New Roman"/>
                <w:sz w:val="24"/>
                <w:szCs w:val="24"/>
                <w:lang w:val="pt-PT"/>
              </w:rPr>
              <w:t>să analizeze programele de resocializare a minorilor aflaţi în conflict cu legea din diferite ţări</w:t>
            </w:r>
            <w:r w:rsidRPr="0096575B">
              <w:rPr>
                <w:rFonts w:ascii="Times New Roman" w:hAnsi="Times New Roman" w:cs="Times New Roman"/>
                <w:sz w:val="24"/>
                <w:szCs w:val="24"/>
                <w:lang w:val="it-IT"/>
              </w:rPr>
              <w:t>;</w:t>
            </w:r>
          </w:p>
          <w:p w:rsidR="0096575B" w:rsidRPr="00A14FE5" w:rsidRDefault="0096575B" w:rsidP="0096575B">
            <w:pPr>
              <w:numPr>
                <w:ilvl w:val="0"/>
                <w:numId w:val="14"/>
              </w:numPr>
              <w:tabs>
                <w:tab w:val="clear" w:pos="720"/>
                <w:tab w:val="num" w:pos="252"/>
              </w:tabs>
              <w:spacing w:after="0" w:line="240" w:lineRule="auto"/>
              <w:ind w:left="252" w:hanging="252"/>
              <w:rPr>
                <w:rFonts w:ascii="Times New Roman" w:hAnsi="Times New Roman" w:cs="Times New Roman"/>
                <w:sz w:val="24"/>
                <w:szCs w:val="24"/>
                <w:lang w:val="pt-PT"/>
              </w:rPr>
            </w:pPr>
            <w:r w:rsidRPr="00A14FE5">
              <w:rPr>
                <w:rFonts w:ascii="Times New Roman" w:hAnsi="Times New Roman" w:cs="Times New Roman"/>
                <w:sz w:val="24"/>
                <w:szCs w:val="24"/>
                <w:lang w:val="pt-PT"/>
              </w:rPr>
              <w:t>să propună modele de reintegrare socială a minorilor</w:t>
            </w:r>
            <w:r w:rsidRPr="0096575B">
              <w:rPr>
                <w:rFonts w:ascii="Times New Roman" w:hAnsi="Times New Roman" w:cs="Times New Roman"/>
                <w:sz w:val="24"/>
                <w:szCs w:val="24"/>
                <w:lang w:val="it-IT"/>
              </w:rPr>
              <w:t>;</w:t>
            </w:r>
          </w:p>
          <w:p w:rsidR="0096575B" w:rsidRPr="00A14FE5" w:rsidRDefault="0096575B" w:rsidP="0096575B">
            <w:pPr>
              <w:numPr>
                <w:ilvl w:val="0"/>
                <w:numId w:val="14"/>
              </w:numPr>
              <w:tabs>
                <w:tab w:val="clear" w:pos="720"/>
                <w:tab w:val="num" w:pos="252"/>
              </w:tabs>
              <w:spacing w:after="0" w:line="240" w:lineRule="auto"/>
              <w:ind w:left="252" w:hanging="252"/>
              <w:rPr>
                <w:rFonts w:ascii="Times New Roman" w:hAnsi="Times New Roman" w:cs="Times New Roman"/>
                <w:sz w:val="24"/>
                <w:szCs w:val="24"/>
                <w:lang w:val="pt-PT"/>
              </w:rPr>
            </w:pPr>
            <w:r w:rsidRPr="00A14FE5">
              <w:rPr>
                <w:rFonts w:ascii="Times New Roman" w:hAnsi="Times New Roman" w:cs="Times New Roman"/>
                <w:sz w:val="24"/>
                <w:szCs w:val="24"/>
                <w:lang w:val="pt-PT"/>
              </w:rPr>
              <w:t>să aprecieze rolul suportului familiei şi a societăţii în procesul de resocializare.</w:t>
            </w:r>
          </w:p>
        </w:tc>
        <w:tc>
          <w:tcPr>
            <w:tcW w:w="4785" w:type="dxa"/>
            <w:shd w:val="clear" w:color="auto" w:fill="auto"/>
          </w:tcPr>
          <w:p w:rsidR="0096575B" w:rsidRPr="0096575B" w:rsidRDefault="0096575B" w:rsidP="0096575B">
            <w:pPr>
              <w:numPr>
                <w:ilvl w:val="0"/>
                <w:numId w:val="26"/>
              </w:numPr>
              <w:spacing w:after="0" w:line="240" w:lineRule="auto"/>
              <w:rPr>
                <w:rFonts w:ascii="Times New Roman" w:hAnsi="Times New Roman" w:cs="Times New Roman"/>
                <w:sz w:val="24"/>
                <w:szCs w:val="24"/>
                <w:lang w:val="it-IT"/>
              </w:rPr>
            </w:pPr>
            <w:r w:rsidRPr="0096575B">
              <w:rPr>
                <w:rFonts w:ascii="Times New Roman" w:hAnsi="Times New Roman" w:cs="Times New Roman"/>
                <w:sz w:val="24"/>
                <w:szCs w:val="24"/>
                <w:lang w:val="it-IT"/>
              </w:rPr>
              <w:t>Specificul manifestării comportamentului delincvent la minori</w:t>
            </w:r>
          </w:p>
          <w:p w:rsidR="0096575B" w:rsidRPr="00A14FE5" w:rsidRDefault="0096575B" w:rsidP="0096575B">
            <w:pPr>
              <w:numPr>
                <w:ilvl w:val="0"/>
                <w:numId w:val="26"/>
              </w:numPr>
              <w:spacing w:after="0" w:line="240" w:lineRule="auto"/>
              <w:rPr>
                <w:rFonts w:ascii="Times New Roman" w:hAnsi="Times New Roman" w:cs="Times New Roman"/>
                <w:sz w:val="24"/>
                <w:szCs w:val="24"/>
                <w:lang w:val="pt-PT"/>
              </w:rPr>
            </w:pPr>
            <w:r w:rsidRPr="00A14FE5">
              <w:rPr>
                <w:rFonts w:ascii="Times New Roman" w:hAnsi="Times New Roman" w:cs="Times New Roman"/>
                <w:sz w:val="24"/>
                <w:szCs w:val="24"/>
                <w:lang w:val="pt-PT"/>
              </w:rPr>
              <w:t>Factorii ereditari şi de mediu în exprimarea comportamentului delincvent la minori</w:t>
            </w:r>
          </w:p>
          <w:p w:rsidR="0096575B" w:rsidRPr="0096575B" w:rsidRDefault="0096575B" w:rsidP="0096575B">
            <w:pPr>
              <w:numPr>
                <w:ilvl w:val="0"/>
                <w:numId w:val="26"/>
              </w:numPr>
              <w:spacing w:after="0" w:line="240" w:lineRule="auto"/>
              <w:rPr>
                <w:rFonts w:ascii="Times New Roman" w:hAnsi="Times New Roman" w:cs="Times New Roman"/>
                <w:sz w:val="24"/>
                <w:szCs w:val="24"/>
                <w:lang w:val="en-US"/>
              </w:rPr>
            </w:pPr>
            <w:r w:rsidRPr="0096575B">
              <w:rPr>
                <w:rFonts w:ascii="Times New Roman" w:hAnsi="Times New Roman" w:cs="Times New Roman"/>
                <w:sz w:val="24"/>
                <w:szCs w:val="24"/>
                <w:lang w:val="en-US"/>
              </w:rPr>
              <w:t>Resocializarea minorilor aflaţi în conflict cu legea</w:t>
            </w:r>
          </w:p>
          <w:p w:rsidR="0096575B" w:rsidRPr="0096575B" w:rsidRDefault="0096575B" w:rsidP="00E04E34">
            <w:pPr>
              <w:tabs>
                <w:tab w:val="num" w:pos="255"/>
              </w:tabs>
              <w:ind w:left="255" w:hanging="180"/>
              <w:rPr>
                <w:rFonts w:ascii="Times New Roman" w:hAnsi="Times New Roman" w:cs="Times New Roman"/>
                <w:sz w:val="24"/>
                <w:szCs w:val="24"/>
                <w:lang w:val="en-US"/>
              </w:rPr>
            </w:pPr>
          </w:p>
          <w:p w:rsidR="0096575B" w:rsidRPr="0096575B" w:rsidRDefault="0096575B" w:rsidP="00E04E34">
            <w:pPr>
              <w:rPr>
                <w:rFonts w:ascii="Times New Roman" w:hAnsi="Times New Roman" w:cs="Times New Roman"/>
                <w:sz w:val="24"/>
                <w:szCs w:val="24"/>
                <w:lang w:val="it-IT"/>
              </w:rPr>
            </w:pPr>
            <w:r w:rsidRPr="0096575B">
              <w:rPr>
                <w:rFonts w:ascii="Times New Roman" w:hAnsi="Times New Roman" w:cs="Times New Roman"/>
                <w:i/>
                <w:sz w:val="24"/>
                <w:szCs w:val="24"/>
                <w:lang w:val="it-IT"/>
              </w:rPr>
              <w:t>Noţiuni-cheie:programe alternative pentru delincvenţii minori, educaţie parentală.</w:t>
            </w:r>
          </w:p>
          <w:p w:rsidR="0096575B" w:rsidRPr="0096575B" w:rsidRDefault="0096575B" w:rsidP="00E04E34">
            <w:pPr>
              <w:rPr>
                <w:rFonts w:ascii="Times New Roman" w:hAnsi="Times New Roman" w:cs="Times New Roman"/>
                <w:sz w:val="24"/>
                <w:szCs w:val="24"/>
                <w:lang w:val="it-IT"/>
              </w:rPr>
            </w:pPr>
          </w:p>
        </w:tc>
      </w:tr>
    </w:tbl>
    <w:p w:rsidR="0096575B" w:rsidRPr="0096575B" w:rsidRDefault="0096575B" w:rsidP="0096575B">
      <w:pPr>
        <w:rPr>
          <w:rFonts w:ascii="Times New Roman" w:hAnsi="Times New Roman" w:cs="Times New Roman"/>
          <w:sz w:val="24"/>
          <w:szCs w:val="24"/>
          <w:lang w:val="it-IT"/>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34"/>
        <w:gridCol w:w="4788"/>
      </w:tblGrid>
      <w:tr w:rsidR="0096575B" w:rsidRPr="008D69D0" w:rsidTr="00E04E34">
        <w:tc>
          <w:tcPr>
            <w:tcW w:w="9822" w:type="dxa"/>
            <w:gridSpan w:val="2"/>
            <w:shd w:val="clear" w:color="auto" w:fill="auto"/>
          </w:tcPr>
          <w:p w:rsidR="0096575B" w:rsidRPr="0096575B" w:rsidRDefault="0096575B" w:rsidP="00E04E34">
            <w:pPr>
              <w:rPr>
                <w:rFonts w:ascii="Times New Roman" w:hAnsi="Times New Roman" w:cs="Times New Roman"/>
                <w:b/>
                <w:sz w:val="24"/>
                <w:szCs w:val="24"/>
                <w:lang w:val="it-IT"/>
              </w:rPr>
            </w:pPr>
            <w:r w:rsidRPr="0096575B">
              <w:rPr>
                <w:rFonts w:ascii="Times New Roman" w:hAnsi="Times New Roman" w:cs="Times New Roman"/>
                <w:b/>
                <w:sz w:val="24"/>
                <w:szCs w:val="24"/>
                <w:lang w:val="it-IT"/>
              </w:rPr>
              <w:t xml:space="preserve">Subiectul 11. Factorii determinanţi ai delincvenţei juvenile. </w:t>
            </w:r>
          </w:p>
        </w:tc>
      </w:tr>
      <w:tr w:rsidR="0096575B" w:rsidRPr="0096575B" w:rsidTr="00E04E34">
        <w:tc>
          <w:tcPr>
            <w:tcW w:w="5034" w:type="dxa"/>
            <w:shd w:val="clear" w:color="auto" w:fill="auto"/>
          </w:tcPr>
          <w:p w:rsidR="0096575B" w:rsidRPr="0096575B" w:rsidRDefault="0096575B" w:rsidP="00E04E34">
            <w:pPr>
              <w:jc w:val="center"/>
              <w:rPr>
                <w:rFonts w:ascii="Times New Roman" w:hAnsi="Times New Roman" w:cs="Times New Roman"/>
                <w:b/>
                <w:color w:val="00B050"/>
                <w:sz w:val="24"/>
                <w:szCs w:val="24"/>
              </w:rPr>
            </w:pPr>
            <w:r w:rsidRPr="0096575B">
              <w:rPr>
                <w:rFonts w:ascii="Times New Roman" w:hAnsi="Times New Roman" w:cs="Times New Roman"/>
                <w:b/>
                <w:sz w:val="24"/>
                <w:szCs w:val="24"/>
              </w:rPr>
              <w:t>Obiective de referinţe</w:t>
            </w:r>
          </w:p>
        </w:tc>
        <w:tc>
          <w:tcPr>
            <w:tcW w:w="4788" w:type="dxa"/>
            <w:shd w:val="clear" w:color="auto" w:fill="auto"/>
          </w:tcPr>
          <w:p w:rsidR="0096575B" w:rsidRPr="0096575B" w:rsidRDefault="0096575B" w:rsidP="00E04E34">
            <w:pPr>
              <w:jc w:val="center"/>
              <w:rPr>
                <w:rFonts w:ascii="Times New Roman" w:hAnsi="Times New Roman" w:cs="Times New Roman"/>
                <w:b/>
                <w:sz w:val="24"/>
                <w:szCs w:val="24"/>
              </w:rPr>
            </w:pPr>
            <w:r w:rsidRPr="0096575B">
              <w:rPr>
                <w:rFonts w:ascii="Times New Roman" w:hAnsi="Times New Roman" w:cs="Times New Roman"/>
                <w:b/>
                <w:sz w:val="24"/>
                <w:szCs w:val="24"/>
              </w:rPr>
              <w:t>Unităţi de conţinut</w:t>
            </w:r>
          </w:p>
        </w:tc>
      </w:tr>
      <w:tr w:rsidR="0096575B" w:rsidRPr="008D69D0" w:rsidTr="00E04E34">
        <w:tc>
          <w:tcPr>
            <w:tcW w:w="5034" w:type="dxa"/>
            <w:shd w:val="clear" w:color="auto" w:fill="auto"/>
          </w:tcPr>
          <w:p w:rsidR="0096575B" w:rsidRPr="0096575B" w:rsidRDefault="0096575B" w:rsidP="00E04E34">
            <w:pPr>
              <w:jc w:val="both"/>
              <w:rPr>
                <w:rFonts w:ascii="Times New Roman" w:eastAsia="Calibri" w:hAnsi="Times New Roman" w:cs="Times New Roman"/>
                <w:b/>
                <w:bCs/>
                <w:sz w:val="24"/>
                <w:szCs w:val="24"/>
              </w:rPr>
            </w:pPr>
            <w:r w:rsidRPr="0096575B">
              <w:rPr>
                <w:rFonts w:ascii="Times New Roman" w:eastAsia="Calibri" w:hAnsi="Times New Roman" w:cs="Times New Roman"/>
                <w:b/>
                <w:bCs/>
                <w:sz w:val="24"/>
                <w:szCs w:val="24"/>
              </w:rPr>
              <w:t>Studenţii vor fi capabili:</w:t>
            </w:r>
          </w:p>
          <w:p w:rsidR="0096575B" w:rsidRPr="0096575B" w:rsidRDefault="0096575B" w:rsidP="0096575B">
            <w:pPr>
              <w:numPr>
                <w:ilvl w:val="0"/>
                <w:numId w:val="15"/>
              </w:numPr>
              <w:tabs>
                <w:tab w:val="clear" w:pos="720"/>
                <w:tab w:val="num" w:pos="252"/>
              </w:tabs>
              <w:spacing w:after="0" w:line="240" w:lineRule="auto"/>
              <w:ind w:left="252" w:hanging="252"/>
              <w:rPr>
                <w:rFonts w:ascii="Times New Roman" w:hAnsi="Times New Roman" w:cs="Times New Roman"/>
                <w:sz w:val="24"/>
                <w:szCs w:val="24"/>
                <w:lang w:val="it-IT"/>
              </w:rPr>
            </w:pPr>
            <w:r w:rsidRPr="0096575B">
              <w:rPr>
                <w:rFonts w:ascii="Times New Roman" w:hAnsi="Times New Roman" w:cs="Times New Roman"/>
                <w:sz w:val="24"/>
                <w:szCs w:val="24"/>
                <w:lang w:val="it-IT"/>
              </w:rPr>
              <w:t>să reprezinte schematic totalitatea factorilor interni şi externi care conduc la delincvenţă;</w:t>
            </w:r>
          </w:p>
          <w:p w:rsidR="0096575B" w:rsidRPr="0096575B" w:rsidRDefault="0096575B" w:rsidP="0096575B">
            <w:pPr>
              <w:numPr>
                <w:ilvl w:val="0"/>
                <w:numId w:val="15"/>
              </w:numPr>
              <w:tabs>
                <w:tab w:val="clear" w:pos="720"/>
                <w:tab w:val="num" w:pos="252"/>
              </w:tabs>
              <w:spacing w:after="0" w:line="240" w:lineRule="auto"/>
              <w:ind w:left="252" w:hanging="252"/>
              <w:rPr>
                <w:rFonts w:ascii="Times New Roman" w:hAnsi="Times New Roman" w:cs="Times New Roman"/>
                <w:sz w:val="24"/>
                <w:szCs w:val="24"/>
                <w:lang w:val="it-IT"/>
              </w:rPr>
            </w:pPr>
            <w:r w:rsidRPr="0096575B">
              <w:rPr>
                <w:rFonts w:ascii="Times New Roman" w:hAnsi="Times New Roman" w:cs="Times New Roman"/>
                <w:sz w:val="24"/>
                <w:szCs w:val="24"/>
                <w:lang w:val="it-IT"/>
              </w:rPr>
              <w:t>să argumenteze rolul trăsăturilor individuale şi vulnerabilitatea către actele delincvente;</w:t>
            </w:r>
          </w:p>
          <w:p w:rsidR="0096575B" w:rsidRPr="00A14FE5" w:rsidRDefault="0096575B" w:rsidP="0096575B">
            <w:pPr>
              <w:numPr>
                <w:ilvl w:val="0"/>
                <w:numId w:val="15"/>
              </w:numPr>
              <w:tabs>
                <w:tab w:val="clear" w:pos="720"/>
                <w:tab w:val="num" w:pos="252"/>
              </w:tabs>
              <w:spacing w:after="0" w:line="240" w:lineRule="auto"/>
              <w:ind w:left="252" w:hanging="252"/>
              <w:rPr>
                <w:rFonts w:ascii="Times New Roman" w:hAnsi="Times New Roman" w:cs="Times New Roman"/>
                <w:sz w:val="24"/>
                <w:szCs w:val="24"/>
                <w:lang w:val="pt-PT"/>
              </w:rPr>
            </w:pPr>
            <w:r w:rsidRPr="00A14FE5">
              <w:rPr>
                <w:rFonts w:ascii="Times New Roman" w:hAnsi="Times New Roman" w:cs="Times New Roman"/>
                <w:sz w:val="24"/>
                <w:szCs w:val="24"/>
                <w:lang w:val="pt-PT"/>
              </w:rPr>
              <w:t>să  menţioneze importanţa factorului de vârstă în apariţia delincvenţei juvenile</w:t>
            </w:r>
            <w:r w:rsidRPr="0096575B">
              <w:rPr>
                <w:rFonts w:ascii="Times New Roman" w:hAnsi="Times New Roman" w:cs="Times New Roman"/>
                <w:sz w:val="24"/>
                <w:szCs w:val="24"/>
                <w:lang w:val="it-IT"/>
              </w:rPr>
              <w:t>;</w:t>
            </w:r>
          </w:p>
          <w:p w:rsidR="0096575B" w:rsidRPr="00A14FE5" w:rsidRDefault="0096575B" w:rsidP="0096575B">
            <w:pPr>
              <w:numPr>
                <w:ilvl w:val="0"/>
                <w:numId w:val="15"/>
              </w:numPr>
              <w:tabs>
                <w:tab w:val="clear" w:pos="720"/>
                <w:tab w:val="num" w:pos="252"/>
              </w:tabs>
              <w:spacing w:after="0" w:line="240" w:lineRule="auto"/>
              <w:ind w:left="252" w:hanging="252"/>
              <w:rPr>
                <w:rFonts w:ascii="Times New Roman" w:hAnsi="Times New Roman" w:cs="Times New Roman"/>
                <w:sz w:val="24"/>
                <w:szCs w:val="24"/>
                <w:lang w:val="pt-PT"/>
              </w:rPr>
            </w:pPr>
            <w:r w:rsidRPr="00A14FE5">
              <w:rPr>
                <w:rFonts w:ascii="Times New Roman" w:hAnsi="Times New Roman" w:cs="Times New Roman"/>
                <w:sz w:val="24"/>
                <w:szCs w:val="24"/>
                <w:lang w:val="pt-PT"/>
              </w:rPr>
              <w:t xml:space="preserve">să aprecieze impactul tulburărilor de afectivitate în declanşarea delincvenţei. </w:t>
            </w:r>
          </w:p>
        </w:tc>
        <w:tc>
          <w:tcPr>
            <w:tcW w:w="4788" w:type="dxa"/>
            <w:shd w:val="clear" w:color="auto" w:fill="auto"/>
          </w:tcPr>
          <w:p w:rsidR="0096575B" w:rsidRPr="00A14FE5" w:rsidRDefault="0096575B" w:rsidP="0096575B">
            <w:pPr>
              <w:numPr>
                <w:ilvl w:val="0"/>
                <w:numId w:val="27"/>
              </w:numPr>
              <w:spacing w:after="0" w:line="240" w:lineRule="auto"/>
              <w:rPr>
                <w:rFonts w:ascii="Times New Roman" w:hAnsi="Times New Roman" w:cs="Times New Roman"/>
                <w:sz w:val="24"/>
                <w:szCs w:val="24"/>
                <w:lang w:val="pt-PT"/>
              </w:rPr>
            </w:pPr>
            <w:r w:rsidRPr="00A14FE5">
              <w:rPr>
                <w:rFonts w:ascii="Times New Roman" w:hAnsi="Times New Roman" w:cs="Times New Roman"/>
                <w:sz w:val="24"/>
                <w:szCs w:val="24"/>
                <w:lang w:val="pt-PT"/>
              </w:rPr>
              <w:t>Cercetări asupra impactului diferitor factori în declanşarea delincvenţei juvenile</w:t>
            </w:r>
          </w:p>
          <w:p w:rsidR="0096575B" w:rsidRPr="00A14FE5" w:rsidRDefault="0096575B" w:rsidP="0096575B">
            <w:pPr>
              <w:numPr>
                <w:ilvl w:val="0"/>
                <w:numId w:val="27"/>
              </w:numPr>
              <w:spacing w:after="0" w:line="240" w:lineRule="auto"/>
              <w:rPr>
                <w:rFonts w:ascii="Times New Roman" w:hAnsi="Times New Roman" w:cs="Times New Roman"/>
                <w:sz w:val="24"/>
                <w:szCs w:val="24"/>
                <w:lang w:val="pt-PT"/>
              </w:rPr>
            </w:pPr>
            <w:r w:rsidRPr="00A14FE5">
              <w:rPr>
                <w:rFonts w:ascii="Times New Roman" w:hAnsi="Times New Roman" w:cs="Times New Roman"/>
                <w:sz w:val="24"/>
                <w:szCs w:val="24"/>
                <w:lang w:val="pt-PT"/>
              </w:rPr>
              <w:t>Tulburări de afectivitate (ambivalenţa afectivă, frustrarea, indiferenţa afectivă)</w:t>
            </w:r>
          </w:p>
          <w:p w:rsidR="0096575B" w:rsidRPr="0096575B" w:rsidRDefault="0096575B" w:rsidP="0096575B">
            <w:pPr>
              <w:numPr>
                <w:ilvl w:val="0"/>
                <w:numId w:val="27"/>
              </w:numPr>
              <w:spacing w:after="0" w:line="240" w:lineRule="auto"/>
              <w:rPr>
                <w:rFonts w:ascii="Times New Roman" w:hAnsi="Times New Roman" w:cs="Times New Roman"/>
                <w:sz w:val="24"/>
                <w:szCs w:val="24"/>
                <w:lang w:val="en-US"/>
              </w:rPr>
            </w:pPr>
            <w:r w:rsidRPr="0096575B">
              <w:rPr>
                <w:rFonts w:ascii="Times New Roman" w:hAnsi="Times New Roman" w:cs="Times New Roman"/>
                <w:sz w:val="24"/>
                <w:szCs w:val="24"/>
                <w:lang w:val="en-US"/>
              </w:rPr>
              <w:t xml:space="preserve">Tulburări de caracter (accentuările din perioada crizelor de vârstă) </w:t>
            </w:r>
          </w:p>
          <w:p w:rsidR="0096575B" w:rsidRPr="0096575B" w:rsidRDefault="0096575B" w:rsidP="0096575B">
            <w:pPr>
              <w:numPr>
                <w:ilvl w:val="0"/>
                <w:numId w:val="27"/>
              </w:numPr>
              <w:spacing w:after="0" w:line="240" w:lineRule="auto"/>
              <w:rPr>
                <w:rFonts w:ascii="Times New Roman" w:hAnsi="Times New Roman" w:cs="Times New Roman"/>
                <w:sz w:val="24"/>
                <w:szCs w:val="24"/>
                <w:lang w:val="pt-BR"/>
              </w:rPr>
            </w:pPr>
            <w:r w:rsidRPr="0096575B">
              <w:rPr>
                <w:rFonts w:ascii="Times New Roman" w:hAnsi="Times New Roman" w:cs="Times New Roman"/>
                <w:sz w:val="24"/>
                <w:szCs w:val="24"/>
                <w:lang w:val="pt-BR"/>
              </w:rPr>
              <w:t xml:space="preserve">Dezorganizarea socială ( şomaj, situaţie economică, mediu urban, rural etc). </w:t>
            </w:r>
          </w:p>
          <w:p w:rsidR="0096575B" w:rsidRPr="0096575B" w:rsidRDefault="0096575B" w:rsidP="00E04E34">
            <w:pPr>
              <w:rPr>
                <w:rFonts w:ascii="Times New Roman" w:hAnsi="Times New Roman" w:cs="Times New Roman"/>
                <w:sz w:val="24"/>
                <w:szCs w:val="24"/>
                <w:lang w:val="it-IT"/>
              </w:rPr>
            </w:pPr>
            <w:r w:rsidRPr="0096575B">
              <w:rPr>
                <w:rFonts w:ascii="Times New Roman" w:hAnsi="Times New Roman" w:cs="Times New Roman"/>
                <w:i/>
                <w:sz w:val="24"/>
                <w:szCs w:val="24"/>
                <w:lang w:val="it-IT"/>
              </w:rPr>
              <w:t>Noţiuni-cheie: vulnerabilitate infracţională, factori.</w:t>
            </w:r>
          </w:p>
        </w:tc>
      </w:tr>
    </w:tbl>
    <w:p w:rsidR="0096575B" w:rsidRPr="0096575B" w:rsidRDefault="0096575B" w:rsidP="0096575B">
      <w:pPr>
        <w:rPr>
          <w:rFonts w:ascii="Times New Roman" w:hAnsi="Times New Roman" w:cs="Times New Roman"/>
          <w:sz w:val="24"/>
          <w:szCs w:val="24"/>
          <w:lang w:val="it-IT"/>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34"/>
        <w:gridCol w:w="4788"/>
      </w:tblGrid>
      <w:tr w:rsidR="0096575B" w:rsidRPr="008D69D0" w:rsidTr="00E04E34">
        <w:tc>
          <w:tcPr>
            <w:tcW w:w="9822" w:type="dxa"/>
            <w:gridSpan w:val="2"/>
            <w:shd w:val="clear" w:color="auto" w:fill="auto"/>
          </w:tcPr>
          <w:p w:rsidR="0096575B" w:rsidRPr="0096575B" w:rsidRDefault="0096575B" w:rsidP="00E04E34">
            <w:pPr>
              <w:rPr>
                <w:rFonts w:ascii="Times New Roman" w:hAnsi="Times New Roman" w:cs="Times New Roman"/>
                <w:sz w:val="24"/>
                <w:szCs w:val="24"/>
                <w:lang w:val="en-US"/>
              </w:rPr>
            </w:pPr>
            <w:r w:rsidRPr="0096575B">
              <w:rPr>
                <w:rFonts w:ascii="Times New Roman" w:hAnsi="Times New Roman" w:cs="Times New Roman"/>
                <w:b/>
                <w:sz w:val="24"/>
                <w:szCs w:val="24"/>
                <w:lang w:val="en-US"/>
              </w:rPr>
              <w:lastRenderedPageBreak/>
              <w:t>Subiectul 12.   Privarea de libertate: aspecte psihosociale</w:t>
            </w:r>
            <w:r w:rsidRPr="0096575B">
              <w:rPr>
                <w:rFonts w:ascii="Times New Roman" w:hAnsi="Times New Roman" w:cs="Times New Roman"/>
                <w:sz w:val="24"/>
                <w:szCs w:val="24"/>
                <w:lang w:val="en-US"/>
              </w:rPr>
              <w:t>.</w:t>
            </w:r>
          </w:p>
        </w:tc>
      </w:tr>
      <w:tr w:rsidR="0096575B" w:rsidRPr="0096575B" w:rsidTr="00E04E34">
        <w:tc>
          <w:tcPr>
            <w:tcW w:w="5034" w:type="dxa"/>
            <w:shd w:val="clear" w:color="auto" w:fill="auto"/>
          </w:tcPr>
          <w:p w:rsidR="0096575B" w:rsidRPr="0096575B" w:rsidRDefault="0096575B" w:rsidP="00E04E34">
            <w:pPr>
              <w:rPr>
                <w:rFonts w:ascii="Times New Roman" w:hAnsi="Times New Roman" w:cs="Times New Roman"/>
                <w:b/>
                <w:sz w:val="24"/>
                <w:szCs w:val="24"/>
              </w:rPr>
            </w:pPr>
            <w:r w:rsidRPr="0096575B">
              <w:rPr>
                <w:rFonts w:ascii="Times New Roman" w:hAnsi="Times New Roman" w:cs="Times New Roman"/>
                <w:b/>
                <w:sz w:val="24"/>
                <w:szCs w:val="24"/>
              </w:rPr>
              <w:t>Obiective</w:t>
            </w:r>
          </w:p>
        </w:tc>
        <w:tc>
          <w:tcPr>
            <w:tcW w:w="4788" w:type="dxa"/>
            <w:shd w:val="clear" w:color="auto" w:fill="auto"/>
          </w:tcPr>
          <w:p w:rsidR="0096575B" w:rsidRPr="0096575B" w:rsidRDefault="0096575B" w:rsidP="00E04E34">
            <w:pPr>
              <w:rPr>
                <w:rFonts w:ascii="Times New Roman" w:hAnsi="Times New Roman" w:cs="Times New Roman"/>
                <w:b/>
                <w:sz w:val="24"/>
                <w:szCs w:val="24"/>
              </w:rPr>
            </w:pPr>
            <w:r w:rsidRPr="0096575B">
              <w:rPr>
                <w:rFonts w:ascii="Times New Roman" w:hAnsi="Times New Roman" w:cs="Times New Roman"/>
                <w:b/>
                <w:sz w:val="24"/>
                <w:szCs w:val="24"/>
              </w:rPr>
              <w:t>Unităţi de conţinut</w:t>
            </w:r>
          </w:p>
        </w:tc>
      </w:tr>
      <w:tr w:rsidR="0096575B" w:rsidRPr="008D69D0" w:rsidTr="00E04E34">
        <w:trPr>
          <w:trHeight w:val="1826"/>
        </w:trPr>
        <w:tc>
          <w:tcPr>
            <w:tcW w:w="5034" w:type="dxa"/>
            <w:shd w:val="clear" w:color="auto" w:fill="auto"/>
          </w:tcPr>
          <w:p w:rsidR="0096575B" w:rsidRPr="0096575B" w:rsidRDefault="0096575B" w:rsidP="00E04E34">
            <w:pPr>
              <w:jc w:val="both"/>
              <w:rPr>
                <w:rFonts w:ascii="Times New Roman" w:eastAsia="Calibri" w:hAnsi="Times New Roman" w:cs="Times New Roman"/>
                <w:b/>
                <w:bCs/>
                <w:sz w:val="24"/>
                <w:szCs w:val="24"/>
              </w:rPr>
            </w:pPr>
            <w:r w:rsidRPr="0096575B">
              <w:rPr>
                <w:rFonts w:ascii="Times New Roman" w:eastAsia="Calibri" w:hAnsi="Times New Roman" w:cs="Times New Roman"/>
                <w:b/>
                <w:bCs/>
                <w:sz w:val="24"/>
                <w:szCs w:val="24"/>
              </w:rPr>
              <w:t>Studenţii vor fi capabili:</w:t>
            </w:r>
          </w:p>
          <w:p w:rsidR="0096575B" w:rsidRPr="00A14FE5" w:rsidRDefault="0096575B" w:rsidP="0096575B">
            <w:pPr>
              <w:numPr>
                <w:ilvl w:val="0"/>
                <w:numId w:val="16"/>
              </w:numPr>
              <w:tabs>
                <w:tab w:val="clear" w:pos="720"/>
                <w:tab w:val="num" w:pos="252"/>
              </w:tabs>
              <w:spacing w:after="0" w:line="240" w:lineRule="auto"/>
              <w:ind w:left="252" w:hanging="252"/>
              <w:rPr>
                <w:rFonts w:ascii="Times New Roman" w:hAnsi="Times New Roman" w:cs="Times New Roman"/>
                <w:sz w:val="24"/>
                <w:szCs w:val="24"/>
                <w:lang w:val="pt-PT"/>
              </w:rPr>
            </w:pPr>
            <w:r w:rsidRPr="00A14FE5">
              <w:rPr>
                <w:rFonts w:ascii="Times New Roman" w:hAnsi="Times New Roman" w:cs="Times New Roman"/>
                <w:sz w:val="24"/>
                <w:szCs w:val="24"/>
                <w:lang w:val="pt-PT"/>
              </w:rPr>
              <w:t>să analizeze particularităţile investigaţiilor realizate în penitenciar</w:t>
            </w:r>
            <w:r w:rsidRPr="0096575B">
              <w:rPr>
                <w:rFonts w:ascii="Times New Roman" w:hAnsi="Times New Roman" w:cs="Times New Roman"/>
                <w:sz w:val="24"/>
                <w:szCs w:val="24"/>
                <w:lang w:val="it-IT"/>
              </w:rPr>
              <w:t>;</w:t>
            </w:r>
          </w:p>
          <w:p w:rsidR="0096575B" w:rsidRPr="0096575B" w:rsidRDefault="0096575B" w:rsidP="0096575B">
            <w:pPr>
              <w:numPr>
                <w:ilvl w:val="0"/>
                <w:numId w:val="16"/>
              </w:numPr>
              <w:tabs>
                <w:tab w:val="clear" w:pos="720"/>
                <w:tab w:val="num" w:pos="252"/>
              </w:tabs>
              <w:spacing w:after="0" w:line="240" w:lineRule="auto"/>
              <w:ind w:left="252" w:hanging="252"/>
              <w:rPr>
                <w:rFonts w:ascii="Times New Roman" w:hAnsi="Times New Roman" w:cs="Times New Roman"/>
                <w:sz w:val="24"/>
                <w:szCs w:val="24"/>
                <w:lang w:val="it-IT"/>
              </w:rPr>
            </w:pPr>
            <w:r w:rsidRPr="0096575B">
              <w:rPr>
                <w:rFonts w:ascii="Times New Roman" w:hAnsi="Times New Roman" w:cs="Times New Roman"/>
                <w:sz w:val="24"/>
                <w:szCs w:val="24"/>
                <w:lang w:val="it-IT"/>
              </w:rPr>
              <w:t>să identifice normele şi valorile informale promovate în mediul penitenciar;</w:t>
            </w:r>
          </w:p>
          <w:p w:rsidR="0096575B" w:rsidRPr="0096575B" w:rsidRDefault="0096575B" w:rsidP="0096575B">
            <w:pPr>
              <w:numPr>
                <w:ilvl w:val="0"/>
                <w:numId w:val="16"/>
              </w:numPr>
              <w:tabs>
                <w:tab w:val="clear" w:pos="720"/>
                <w:tab w:val="num" w:pos="252"/>
              </w:tabs>
              <w:spacing w:after="0" w:line="240" w:lineRule="auto"/>
              <w:ind w:left="252" w:hanging="252"/>
              <w:rPr>
                <w:rFonts w:ascii="Times New Roman" w:hAnsi="Times New Roman" w:cs="Times New Roman"/>
                <w:sz w:val="24"/>
                <w:szCs w:val="24"/>
              </w:rPr>
            </w:pPr>
            <w:r w:rsidRPr="0096575B">
              <w:rPr>
                <w:rFonts w:ascii="Times New Roman" w:hAnsi="Times New Roman" w:cs="Times New Roman"/>
                <w:sz w:val="24"/>
                <w:szCs w:val="24"/>
              </w:rPr>
              <w:t>să cunoască tipologia deţinuţilor</w:t>
            </w:r>
            <w:r w:rsidRPr="0096575B">
              <w:rPr>
                <w:rFonts w:ascii="Times New Roman" w:hAnsi="Times New Roman" w:cs="Times New Roman"/>
                <w:sz w:val="24"/>
                <w:szCs w:val="24"/>
                <w:lang w:val="it-IT"/>
              </w:rPr>
              <w:t>;</w:t>
            </w:r>
          </w:p>
          <w:p w:rsidR="0096575B" w:rsidRPr="008D69D0" w:rsidRDefault="0096575B" w:rsidP="0096575B">
            <w:pPr>
              <w:numPr>
                <w:ilvl w:val="0"/>
                <w:numId w:val="16"/>
              </w:numPr>
              <w:tabs>
                <w:tab w:val="clear" w:pos="720"/>
                <w:tab w:val="num" w:pos="252"/>
              </w:tabs>
              <w:spacing w:after="0" w:line="240" w:lineRule="auto"/>
              <w:ind w:left="252" w:hanging="252"/>
              <w:rPr>
                <w:rFonts w:ascii="Times New Roman" w:hAnsi="Times New Roman" w:cs="Times New Roman"/>
                <w:sz w:val="24"/>
                <w:szCs w:val="24"/>
                <w:lang w:val="en-US"/>
              </w:rPr>
            </w:pPr>
            <w:r w:rsidRPr="0096575B">
              <w:rPr>
                <w:rFonts w:ascii="Times New Roman" w:hAnsi="Times New Roman" w:cs="Times New Roman"/>
                <w:sz w:val="24"/>
                <w:szCs w:val="24"/>
                <w:lang w:val="en-US"/>
              </w:rPr>
              <w:t>s</w:t>
            </w:r>
            <w:r w:rsidRPr="008D69D0">
              <w:rPr>
                <w:rFonts w:ascii="Times New Roman" w:hAnsi="Times New Roman" w:cs="Times New Roman"/>
                <w:sz w:val="24"/>
                <w:szCs w:val="24"/>
                <w:lang w:val="en-US"/>
              </w:rPr>
              <w:t xml:space="preserve">ă </w:t>
            </w:r>
            <w:r w:rsidRPr="0096575B">
              <w:rPr>
                <w:rFonts w:ascii="Times New Roman" w:hAnsi="Times New Roman" w:cs="Times New Roman"/>
                <w:sz w:val="24"/>
                <w:szCs w:val="24"/>
                <w:lang w:val="en-US"/>
              </w:rPr>
              <w:t>evalueze</w:t>
            </w:r>
            <w:r w:rsidRPr="008D69D0">
              <w:rPr>
                <w:rFonts w:ascii="Times New Roman" w:hAnsi="Times New Roman" w:cs="Times New Roman"/>
                <w:sz w:val="24"/>
                <w:szCs w:val="24"/>
                <w:lang w:val="en-US"/>
              </w:rPr>
              <w:t xml:space="preserve"> </w:t>
            </w:r>
            <w:r w:rsidRPr="0096575B">
              <w:rPr>
                <w:rFonts w:ascii="Times New Roman" w:hAnsi="Times New Roman" w:cs="Times New Roman"/>
                <w:sz w:val="24"/>
                <w:szCs w:val="24"/>
                <w:lang w:val="en-US"/>
              </w:rPr>
              <w:t>rolul</w:t>
            </w:r>
            <w:r w:rsidRPr="008D69D0">
              <w:rPr>
                <w:rFonts w:ascii="Times New Roman" w:hAnsi="Times New Roman" w:cs="Times New Roman"/>
                <w:sz w:val="24"/>
                <w:szCs w:val="24"/>
                <w:lang w:val="en-US"/>
              </w:rPr>
              <w:t xml:space="preserve"> </w:t>
            </w:r>
            <w:r w:rsidRPr="0096575B">
              <w:rPr>
                <w:rFonts w:ascii="Times New Roman" w:hAnsi="Times New Roman" w:cs="Times New Roman"/>
                <w:sz w:val="24"/>
                <w:szCs w:val="24"/>
                <w:lang w:val="en-US"/>
              </w:rPr>
              <w:t>educatorului</w:t>
            </w:r>
            <w:r w:rsidRPr="008D69D0">
              <w:rPr>
                <w:rFonts w:ascii="Times New Roman" w:hAnsi="Times New Roman" w:cs="Times New Roman"/>
                <w:sz w:val="24"/>
                <w:szCs w:val="24"/>
                <w:lang w:val="en-US"/>
              </w:rPr>
              <w:t xml:space="preserve"> î</w:t>
            </w:r>
            <w:r w:rsidRPr="0096575B">
              <w:rPr>
                <w:rFonts w:ascii="Times New Roman" w:hAnsi="Times New Roman" w:cs="Times New Roman"/>
                <w:sz w:val="24"/>
                <w:szCs w:val="24"/>
                <w:lang w:val="en-US"/>
              </w:rPr>
              <w:t>n</w:t>
            </w:r>
            <w:r w:rsidRPr="008D69D0">
              <w:rPr>
                <w:rFonts w:ascii="Times New Roman" w:hAnsi="Times New Roman" w:cs="Times New Roman"/>
                <w:sz w:val="24"/>
                <w:szCs w:val="24"/>
                <w:lang w:val="en-US"/>
              </w:rPr>
              <w:t xml:space="preserve"> </w:t>
            </w:r>
            <w:r w:rsidRPr="0096575B">
              <w:rPr>
                <w:rFonts w:ascii="Times New Roman" w:hAnsi="Times New Roman" w:cs="Times New Roman"/>
                <w:sz w:val="24"/>
                <w:szCs w:val="24"/>
                <w:lang w:val="en-US"/>
              </w:rPr>
              <w:t>pu</w:t>
            </w:r>
            <w:r w:rsidRPr="008D69D0">
              <w:rPr>
                <w:rFonts w:ascii="Times New Roman" w:hAnsi="Times New Roman" w:cs="Times New Roman"/>
                <w:sz w:val="24"/>
                <w:szCs w:val="24"/>
                <w:lang w:val="en-US"/>
              </w:rPr>
              <w:t>ş</w:t>
            </w:r>
            <w:r w:rsidRPr="0096575B">
              <w:rPr>
                <w:rFonts w:ascii="Times New Roman" w:hAnsi="Times New Roman" w:cs="Times New Roman"/>
                <w:sz w:val="24"/>
                <w:szCs w:val="24"/>
                <w:lang w:val="en-US"/>
              </w:rPr>
              <w:t>c</w:t>
            </w:r>
            <w:r w:rsidRPr="008D69D0">
              <w:rPr>
                <w:rFonts w:ascii="Times New Roman" w:hAnsi="Times New Roman" w:cs="Times New Roman"/>
                <w:sz w:val="24"/>
                <w:szCs w:val="24"/>
                <w:lang w:val="en-US"/>
              </w:rPr>
              <w:t>ă</w:t>
            </w:r>
            <w:r w:rsidRPr="0096575B">
              <w:rPr>
                <w:rFonts w:ascii="Times New Roman" w:hAnsi="Times New Roman" w:cs="Times New Roman"/>
                <w:sz w:val="24"/>
                <w:szCs w:val="24"/>
                <w:lang w:val="en-US"/>
              </w:rPr>
              <w:t>rie</w:t>
            </w:r>
            <w:r w:rsidRPr="008D69D0">
              <w:rPr>
                <w:rFonts w:ascii="Times New Roman" w:hAnsi="Times New Roman" w:cs="Times New Roman"/>
                <w:sz w:val="24"/>
                <w:szCs w:val="24"/>
                <w:lang w:val="en-US"/>
              </w:rPr>
              <w:t>.</w:t>
            </w:r>
          </w:p>
        </w:tc>
        <w:tc>
          <w:tcPr>
            <w:tcW w:w="4788" w:type="dxa"/>
            <w:shd w:val="clear" w:color="auto" w:fill="auto"/>
          </w:tcPr>
          <w:p w:rsidR="0096575B" w:rsidRPr="0096575B" w:rsidRDefault="0096575B" w:rsidP="0096575B">
            <w:pPr>
              <w:numPr>
                <w:ilvl w:val="0"/>
                <w:numId w:val="28"/>
              </w:numPr>
              <w:spacing w:after="0" w:line="240" w:lineRule="auto"/>
              <w:rPr>
                <w:rFonts w:ascii="Times New Roman" w:hAnsi="Times New Roman" w:cs="Times New Roman"/>
                <w:sz w:val="24"/>
                <w:szCs w:val="24"/>
              </w:rPr>
            </w:pPr>
            <w:r w:rsidRPr="0096575B">
              <w:rPr>
                <w:rFonts w:ascii="Times New Roman" w:hAnsi="Times New Roman" w:cs="Times New Roman"/>
                <w:sz w:val="24"/>
                <w:szCs w:val="24"/>
              </w:rPr>
              <w:t>Particularităţile investigaţiilor realizate în penitenciar</w:t>
            </w:r>
          </w:p>
          <w:p w:rsidR="0096575B" w:rsidRPr="0096575B" w:rsidRDefault="0096575B" w:rsidP="0096575B">
            <w:pPr>
              <w:numPr>
                <w:ilvl w:val="0"/>
                <w:numId w:val="28"/>
              </w:numPr>
              <w:spacing w:after="0" w:line="240" w:lineRule="auto"/>
              <w:rPr>
                <w:rFonts w:ascii="Times New Roman" w:hAnsi="Times New Roman" w:cs="Times New Roman"/>
                <w:sz w:val="24"/>
                <w:szCs w:val="24"/>
                <w:lang w:val="it-IT"/>
              </w:rPr>
            </w:pPr>
            <w:r w:rsidRPr="0096575B">
              <w:rPr>
                <w:rFonts w:ascii="Times New Roman" w:hAnsi="Times New Roman" w:cs="Times New Roman"/>
                <w:sz w:val="24"/>
                <w:szCs w:val="24"/>
                <w:lang w:val="it-IT"/>
              </w:rPr>
              <w:t xml:space="preserve">Norme şi valori informale în mediul de detenţie </w:t>
            </w:r>
          </w:p>
          <w:p w:rsidR="0096575B" w:rsidRPr="0096575B" w:rsidRDefault="0096575B" w:rsidP="0096575B">
            <w:pPr>
              <w:numPr>
                <w:ilvl w:val="0"/>
                <w:numId w:val="28"/>
              </w:numPr>
              <w:spacing w:after="0" w:line="240" w:lineRule="auto"/>
              <w:rPr>
                <w:rFonts w:ascii="Times New Roman" w:hAnsi="Times New Roman" w:cs="Times New Roman"/>
                <w:sz w:val="24"/>
                <w:szCs w:val="24"/>
              </w:rPr>
            </w:pPr>
            <w:r w:rsidRPr="0096575B">
              <w:rPr>
                <w:rFonts w:ascii="Times New Roman" w:hAnsi="Times New Roman" w:cs="Times New Roman"/>
                <w:sz w:val="24"/>
                <w:szCs w:val="24"/>
              </w:rPr>
              <w:t>Tipologia deţinuţilor</w:t>
            </w:r>
          </w:p>
          <w:p w:rsidR="0096575B" w:rsidRPr="0096575B" w:rsidRDefault="0096575B" w:rsidP="0096575B">
            <w:pPr>
              <w:numPr>
                <w:ilvl w:val="0"/>
                <w:numId w:val="28"/>
              </w:numPr>
              <w:spacing w:after="0" w:line="240" w:lineRule="auto"/>
              <w:rPr>
                <w:rFonts w:ascii="Times New Roman" w:hAnsi="Times New Roman" w:cs="Times New Roman"/>
                <w:sz w:val="24"/>
                <w:szCs w:val="24"/>
                <w:lang w:val="it-IT"/>
              </w:rPr>
            </w:pPr>
            <w:r w:rsidRPr="0096575B">
              <w:rPr>
                <w:rFonts w:ascii="Times New Roman" w:hAnsi="Times New Roman" w:cs="Times New Roman"/>
                <w:sz w:val="24"/>
                <w:szCs w:val="24"/>
                <w:lang w:val="it-IT"/>
              </w:rPr>
              <w:t>Modelarea personalităţii umane în penitenciare</w:t>
            </w:r>
          </w:p>
          <w:p w:rsidR="0096575B" w:rsidRPr="0096575B" w:rsidRDefault="0096575B" w:rsidP="00E04E34">
            <w:pPr>
              <w:rPr>
                <w:rFonts w:ascii="Times New Roman" w:hAnsi="Times New Roman" w:cs="Times New Roman"/>
                <w:sz w:val="24"/>
                <w:szCs w:val="24"/>
                <w:lang w:val="it-IT"/>
              </w:rPr>
            </w:pPr>
            <w:r w:rsidRPr="0096575B">
              <w:rPr>
                <w:rFonts w:ascii="Times New Roman" w:hAnsi="Times New Roman" w:cs="Times New Roman"/>
                <w:i/>
                <w:sz w:val="24"/>
                <w:szCs w:val="24"/>
                <w:lang w:val="it-IT"/>
              </w:rPr>
              <w:t>Noţiuni-cheie: cauzele delincvenţei juvenile, rolul psihologului in lucrul cu delincvenţii minori.</w:t>
            </w:r>
          </w:p>
        </w:tc>
      </w:tr>
    </w:tbl>
    <w:p w:rsidR="0096575B" w:rsidRPr="0096575B" w:rsidRDefault="0096575B" w:rsidP="0096575B">
      <w:pPr>
        <w:rPr>
          <w:rFonts w:ascii="Times New Roman" w:hAnsi="Times New Roman" w:cs="Times New Roman"/>
          <w:b/>
          <w:sz w:val="24"/>
          <w:szCs w:val="24"/>
          <w:lang w:val="ro-RO"/>
        </w:rPr>
      </w:pPr>
    </w:p>
    <w:p w:rsidR="0096575B" w:rsidRPr="0096575B" w:rsidRDefault="00D8542F" w:rsidP="0096575B">
      <w:pPr>
        <w:rPr>
          <w:rFonts w:ascii="Times New Roman" w:hAnsi="Times New Roman" w:cs="Times New Roman"/>
          <w:b/>
          <w:sz w:val="24"/>
          <w:szCs w:val="24"/>
          <w:lang w:val="ro-RO"/>
        </w:rPr>
      </w:pPr>
      <w:r w:rsidRPr="00D8542F">
        <w:rPr>
          <w:rFonts w:ascii="Times New Roman" w:hAnsi="Times New Roman" w:cs="Times New Roman"/>
          <w:b/>
          <w:caps/>
          <w:sz w:val="24"/>
          <w:szCs w:val="24"/>
          <w:lang w:val="it-IT"/>
        </w:rPr>
        <w:pict>
          <v:rect id="_x0000_i1033" style="width:477.15pt;height:2.5pt" o:hrpct="990" o:hralign="center" o:hrstd="t" o:hrnoshade="t" o:hr="t" fillcolor="#1f497d" stroked="f"/>
        </w:pict>
      </w:r>
    </w:p>
    <w:p w:rsidR="0096575B" w:rsidRPr="0096575B" w:rsidRDefault="0096575B" w:rsidP="0096575B">
      <w:pPr>
        <w:shd w:val="clear" w:color="auto" w:fill="BFBFBF"/>
        <w:rPr>
          <w:rFonts w:ascii="Times New Roman" w:hAnsi="Times New Roman" w:cs="Times New Roman"/>
          <w:b/>
          <w:sz w:val="24"/>
          <w:szCs w:val="24"/>
          <w:lang w:val="ro-RO"/>
        </w:rPr>
      </w:pPr>
      <w:r w:rsidRPr="0096575B">
        <w:rPr>
          <w:rFonts w:ascii="Times New Roman" w:hAnsi="Times New Roman" w:cs="Times New Roman"/>
          <w:b/>
          <w:sz w:val="24"/>
          <w:szCs w:val="24"/>
          <w:lang w:val="ro-RO"/>
        </w:rPr>
        <w:t>V: LUCRUL INDIVIDUAL Al STUDENTULUI</w:t>
      </w:r>
    </w:p>
    <w:p w:rsidR="0096575B" w:rsidRPr="00F255D9" w:rsidRDefault="00D8542F" w:rsidP="00F255D9">
      <w:pPr>
        <w:shd w:val="clear" w:color="auto" w:fill="BFBFBF"/>
        <w:rPr>
          <w:rFonts w:ascii="Times New Roman" w:hAnsi="Times New Roman" w:cs="Times New Roman"/>
          <w:b/>
          <w:caps/>
          <w:sz w:val="24"/>
          <w:szCs w:val="24"/>
          <w:lang w:val="it-IT"/>
        </w:rPr>
      </w:pPr>
      <w:r w:rsidRPr="00D8542F">
        <w:rPr>
          <w:rFonts w:ascii="Times New Roman" w:hAnsi="Times New Roman" w:cs="Times New Roman"/>
          <w:b/>
          <w:caps/>
          <w:sz w:val="24"/>
          <w:szCs w:val="24"/>
          <w:lang w:val="it-IT"/>
        </w:rPr>
        <w:pict>
          <v:rect id="_x0000_i1034" style="width:477.15pt;height:2.5pt" o:hrpct="990" o:hralign="center" o:hrstd="t" o:hrnoshade="t" o:hr="t" fillcolor="#1f497d" stroked="f"/>
        </w:pict>
      </w:r>
    </w:p>
    <w:p w:rsidR="0096575B" w:rsidRPr="00F255D9" w:rsidRDefault="0096575B" w:rsidP="0096575B">
      <w:pPr>
        <w:rPr>
          <w:rFonts w:ascii="Times New Roman" w:hAnsi="Times New Roman" w:cs="Times New Roman"/>
          <w:sz w:val="24"/>
          <w:szCs w:val="24"/>
          <w:lang w:val="ro-RO"/>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
        <w:gridCol w:w="1606"/>
        <w:gridCol w:w="1953"/>
        <w:gridCol w:w="5812"/>
        <w:gridCol w:w="236"/>
      </w:tblGrid>
      <w:tr w:rsidR="0096575B" w:rsidRPr="0096575B" w:rsidTr="004F14B7">
        <w:trPr>
          <w:gridAfter w:val="1"/>
          <w:wAfter w:w="236" w:type="dxa"/>
          <w:trHeight w:val="504"/>
        </w:trPr>
        <w:tc>
          <w:tcPr>
            <w:tcW w:w="530" w:type="dxa"/>
            <w:shd w:val="clear" w:color="auto" w:fill="F3F3F3"/>
          </w:tcPr>
          <w:p w:rsidR="0096575B" w:rsidRPr="0096575B" w:rsidRDefault="0096575B" w:rsidP="00F255D9">
            <w:pPr>
              <w:spacing w:after="0"/>
              <w:rPr>
                <w:rFonts w:ascii="Times New Roman" w:hAnsi="Times New Roman" w:cs="Times New Roman"/>
                <w:sz w:val="24"/>
                <w:szCs w:val="24"/>
              </w:rPr>
            </w:pPr>
            <w:r w:rsidRPr="0096575B">
              <w:rPr>
                <w:rFonts w:ascii="Times New Roman" w:hAnsi="Times New Roman" w:cs="Times New Roman"/>
                <w:sz w:val="24"/>
                <w:szCs w:val="24"/>
              </w:rPr>
              <w:t>Nr.</w:t>
            </w:r>
          </w:p>
        </w:tc>
        <w:tc>
          <w:tcPr>
            <w:tcW w:w="1606" w:type="dxa"/>
            <w:shd w:val="clear" w:color="auto" w:fill="F3F3F3"/>
          </w:tcPr>
          <w:p w:rsidR="0096575B" w:rsidRPr="0096575B" w:rsidRDefault="0096575B" w:rsidP="00F255D9">
            <w:pPr>
              <w:spacing w:after="0"/>
              <w:jc w:val="center"/>
              <w:rPr>
                <w:rFonts w:ascii="Times New Roman" w:hAnsi="Times New Roman" w:cs="Times New Roman"/>
                <w:sz w:val="24"/>
                <w:szCs w:val="24"/>
              </w:rPr>
            </w:pPr>
            <w:r w:rsidRPr="0096575B">
              <w:rPr>
                <w:rFonts w:ascii="Times New Roman" w:hAnsi="Times New Roman" w:cs="Times New Roman"/>
                <w:sz w:val="24"/>
                <w:szCs w:val="24"/>
              </w:rPr>
              <w:t>Produsul preconizat</w:t>
            </w:r>
          </w:p>
        </w:tc>
        <w:tc>
          <w:tcPr>
            <w:tcW w:w="1953" w:type="dxa"/>
            <w:shd w:val="clear" w:color="auto" w:fill="F3F3F3"/>
          </w:tcPr>
          <w:p w:rsidR="0096575B" w:rsidRPr="0096575B" w:rsidRDefault="0096575B" w:rsidP="00F255D9">
            <w:pPr>
              <w:spacing w:after="0"/>
              <w:jc w:val="center"/>
              <w:rPr>
                <w:rFonts w:ascii="Times New Roman" w:hAnsi="Times New Roman" w:cs="Times New Roman"/>
                <w:sz w:val="24"/>
                <w:szCs w:val="24"/>
              </w:rPr>
            </w:pPr>
            <w:r w:rsidRPr="0096575B">
              <w:rPr>
                <w:rFonts w:ascii="Times New Roman" w:hAnsi="Times New Roman" w:cs="Times New Roman"/>
                <w:sz w:val="24"/>
                <w:szCs w:val="24"/>
              </w:rPr>
              <w:t>Strategii de realizare</w:t>
            </w:r>
          </w:p>
        </w:tc>
        <w:tc>
          <w:tcPr>
            <w:tcW w:w="5812" w:type="dxa"/>
            <w:shd w:val="clear" w:color="auto" w:fill="F3F3F3"/>
          </w:tcPr>
          <w:p w:rsidR="0096575B" w:rsidRPr="0096575B" w:rsidRDefault="0096575B" w:rsidP="00F255D9">
            <w:pPr>
              <w:spacing w:after="0"/>
              <w:jc w:val="center"/>
              <w:rPr>
                <w:rFonts w:ascii="Times New Roman" w:hAnsi="Times New Roman" w:cs="Times New Roman"/>
                <w:sz w:val="24"/>
                <w:szCs w:val="24"/>
              </w:rPr>
            </w:pPr>
            <w:r w:rsidRPr="0096575B">
              <w:rPr>
                <w:rFonts w:ascii="Times New Roman" w:hAnsi="Times New Roman" w:cs="Times New Roman"/>
                <w:sz w:val="24"/>
                <w:szCs w:val="24"/>
              </w:rPr>
              <w:t>Criterii de evaluare</w:t>
            </w:r>
          </w:p>
        </w:tc>
      </w:tr>
      <w:tr w:rsidR="0096575B" w:rsidRPr="0096575B" w:rsidTr="004F14B7">
        <w:trPr>
          <w:gridAfter w:val="1"/>
          <w:wAfter w:w="236" w:type="dxa"/>
          <w:trHeight w:val="1270"/>
        </w:trPr>
        <w:tc>
          <w:tcPr>
            <w:tcW w:w="530" w:type="dxa"/>
            <w:vAlign w:val="center"/>
          </w:tcPr>
          <w:p w:rsidR="0096575B" w:rsidRPr="0096575B" w:rsidRDefault="0096575B" w:rsidP="00F255D9">
            <w:pPr>
              <w:spacing w:after="0"/>
              <w:rPr>
                <w:rFonts w:ascii="Times New Roman" w:hAnsi="Times New Roman" w:cs="Times New Roman"/>
                <w:sz w:val="24"/>
                <w:szCs w:val="24"/>
              </w:rPr>
            </w:pPr>
            <w:r w:rsidRPr="0096575B">
              <w:rPr>
                <w:rFonts w:ascii="Times New Roman" w:hAnsi="Times New Roman" w:cs="Times New Roman"/>
                <w:sz w:val="24"/>
                <w:szCs w:val="24"/>
              </w:rPr>
              <w:t>1.</w:t>
            </w:r>
          </w:p>
        </w:tc>
        <w:tc>
          <w:tcPr>
            <w:tcW w:w="1606" w:type="dxa"/>
            <w:vAlign w:val="center"/>
          </w:tcPr>
          <w:p w:rsidR="0096575B" w:rsidRPr="0096575B" w:rsidRDefault="0096575B" w:rsidP="00F255D9">
            <w:pPr>
              <w:spacing w:after="0"/>
              <w:jc w:val="center"/>
              <w:rPr>
                <w:rFonts w:ascii="Times New Roman" w:hAnsi="Times New Roman" w:cs="Times New Roman"/>
                <w:sz w:val="24"/>
                <w:szCs w:val="24"/>
              </w:rPr>
            </w:pPr>
            <w:r w:rsidRPr="0096575B">
              <w:rPr>
                <w:rFonts w:ascii="Times New Roman" w:hAnsi="Times New Roman" w:cs="Times New Roman"/>
                <w:sz w:val="24"/>
                <w:szCs w:val="24"/>
              </w:rPr>
              <w:t>Eseu</w:t>
            </w:r>
          </w:p>
        </w:tc>
        <w:tc>
          <w:tcPr>
            <w:tcW w:w="1953" w:type="dxa"/>
            <w:vAlign w:val="center"/>
          </w:tcPr>
          <w:p w:rsidR="0096575B" w:rsidRPr="0096575B" w:rsidRDefault="0096575B" w:rsidP="00F255D9">
            <w:pPr>
              <w:spacing w:after="0"/>
              <w:rPr>
                <w:rFonts w:ascii="Times New Roman" w:hAnsi="Times New Roman" w:cs="Times New Roman"/>
                <w:sz w:val="24"/>
                <w:szCs w:val="24"/>
              </w:rPr>
            </w:pPr>
            <w:r w:rsidRPr="0096575B">
              <w:rPr>
                <w:rFonts w:ascii="Times New Roman" w:hAnsi="Times New Roman" w:cs="Times New Roman"/>
                <w:sz w:val="24"/>
                <w:szCs w:val="24"/>
              </w:rPr>
              <w:t>Documentarea;</w:t>
            </w:r>
          </w:p>
          <w:p w:rsidR="0096575B" w:rsidRPr="0096575B" w:rsidRDefault="0096575B" w:rsidP="00F255D9">
            <w:pPr>
              <w:spacing w:after="0"/>
              <w:rPr>
                <w:rFonts w:ascii="Times New Roman" w:hAnsi="Times New Roman" w:cs="Times New Roman"/>
                <w:sz w:val="24"/>
                <w:szCs w:val="24"/>
              </w:rPr>
            </w:pPr>
            <w:r w:rsidRPr="0096575B">
              <w:rPr>
                <w:rFonts w:ascii="Times New Roman" w:hAnsi="Times New Roman" w:cs="Times New Roman"/>
                <w:sz w:val="24"/>
                <w:szCs w:val="24"/>
              </w:rPr>
              <w:t>Elaborarea;</w:t>
            </w:r>
          </w:p>
          <w:p w:rsidR="0096575B" w:rsidRPr="0096575B" w:rsidRDefault="0096575B" w:rsidP="00F255D9">
            <w:pPr>
              <w:spacing w:after="0"/>
              <w:rPr>
                <w:rFonts w:ascii="Times New Roman" w:hAnsi="Times New Roman" w:cs="Times New Roman"/>
                <w:sz w:val="24"/>
                <w:szCs w:val="24"/>
              </w:rPr>
            </w:pPr>
            <w:r w:rsidRPr="0096575B">
              <w:rPr>
                <w:rFonts w:ascii="Times New Roman" w:hAnsi="Times New Roman" w:cs="Times New Roman"/>
                <w:sz w:val="24"/>
                <w:szCs w:val="24"/>
              </w:rPr>
              <w:t>Prezentarea;</w:t>
            </w:r>
          </w:p>
          <w:p w:rsidR="0096575B" w:rsidRPr="0096575B" w:rsidRDefault="0096575B" w:rsidP="00F255D9">
            <w:pPr>
              <w:spacing w:after="0"/>
              <w:rPr>
                <w:rFonts w:ascii="Times New Roman" w:hAnsi="Times New Roman" w:cs="Times New Roman"/>
                <w:sz w:val="24"/>
                <w:szCs w:val="24"/>
              </w:rPr>
            </w:pPr>
          </w:p>
        </w:tc>
        <w:tc>
          <w:tcPr>
            <w:tcW w:w="5812" w:type="dxa"/>
            <w:vAlign w:val="center"/>
          </w:tcPr>
          <w:p w:rsidR="0096575B" w:rsidRPr="00A14FE5" w:rsidRDefault="0096575B" w:rsidP="00F255D9">
            <w:pPr>
              <w:spacing w:after="0"/>
              <w:rPr>
                <w:rFonts w:ascii="Times New Roman" w:hAnsi="Times New Roman" w:cs="Times New Roman"/>
                <w:sz w:val="24"/>
                <w:szCs w:val="24"/>
                <w:lang w:val="pt-PT"/>
              </w:rPr>
            </w:pPr>
            <w:r w:rsidRPr="00A14FE5">
              <w:rPr>
                <w:rFonts w:ascii="Times New Roman" w:hAnsi="Times New Roman" w:cs="Times New Roman"/>
                <w:sz w:val="24"/>
                <w:szCs w:val="24"/>
                <w:lang w:val="pt-PT"/>
              </w:rPr>
              <w:t>Diversitatea surselor;</w:t>
            </w:r>
          </w:p>
          <w:p w:rsidR="0096575B" w:rsidRPr="00A14FE5" w:rsidRDefault="0096575B" w:rsidP="00F255D9">
            <w:pPr>
              <w:spacing w:after="0"/>
              <w:rPr>
                <w:rFonts w:ascii="Times New Roman" w:hAnsi="Times New Roman" w:cs="Times New Roman"/>
                <w:sz w:val="24"/>
                <w:szCs w:val="24"/>
                <w:lang w:val="pt-PT"/>
              </w:rPr>
            </w:pPr>
            <w:r w:rsidRPr="00A14FE5">
              <w:rPr>
                <w:rFonts w:ascii="Times New Roman" w:hAnsi="Times New Roman" w:cs="Times New Roman"/>
                <w:sz w:val="24"/>
                <w:szCs w:val="24"/>
                <w:lang w:val="pt-PT"/>
              </w:rPr>
              <w:t>Analiza critică a surselor;</w:t>
            </w:r>
          </w:p>
          <w:p w:rsidR="0096575B" w:rsidRPr="00A14FE5" w:rsidRDefault="0096575B" w:rsidP="00F255D9">
            <w:pPr>
              <w:spacing w:after="0"/>
              <w:rPr>
                <w:rFonts w:ascii="Times New Roman" w:hAnsi="Times New Roman" w:cs="Times New Roman"/>
                <w:sz w:val="24"/>
                <w:szCs w:val="24"/>
                <w:lang w:val="pt-PT"/>
              </w:rPr>
            </w:pPr>
            <w:r w:rsidRPr="00A14FE5">
              <w:rPr>
                <w:rFonts w:ascii="Times New Roman" w:hAnsi="Times New Roman" w:cs="Times New Roman"/>
                <w:sz w:val="24"/>
                <w:szCs w:val="24"/>
                <w:lang w:val="pt-PT"/>
              </w:rPr>
              <w:t>Elaborarea şi argumentarea ştiinţifică a propriilor  idei;</w:t>
            </w:r>
          </w:p>
          <w:p w:rsidR="0096575B" w:rsidRPr="0096575B" w:rsidRDefault="0096575B" w:rsidP="00F255D9">
            <w:pPr>
              <w:spacing w:after="0"/>
              <w:rPr>
                <w:rFonts w:ascii="Times New Roman" w:hAnsi="Times New Roman" w:cs="Times New Roman"/>
                <w:sz w:val="24"/>
                <w:szCs w:val="24"/>
              </w:rPr>
            </w:pPr>
            <w:r w:rsidRPr="0096575B">
              <w:rPr>
                <w:rFonts w:ascii="Times New Roman" w:hAnsi="Times New Roman" w:cs="Times New Roman"/>
                <w:sz w:val="24"/>
                <w:szCs w:val="24"/>
              </w:rPr>
              <w:t xml:space="preserve">Volumul. </w:t>
            </w:r>
          </w:p>
        </w:tc>
      </w:tr>
      <w:tr w:rsidR="0096575B" w:rsidRPr="00A14FE5" w:rsidTr="004F14B7">
        <w:trPr>
          <w:gridAfter w:val="1"/>
          <w:wAfter w:w="236" w:type="dxa"/>
          <w:trHeight w:val="1509"/>
        </w:trPr>
        <w:tc>
          <w:tcPr>
            <w:tcW w:w="530" w:type="dxa"/>
            <w:vAlign w:val="center"/>
          </w:tcPr>
          <w:p w:rsidR="0096575B" w:rsidRPr="0096575B" w:rsidRDefault="0096575B" w:rsidP="00F255D9">
            <w:pPr>
              <w:spacing w:after="0"/>
              <w:rPr>
                <w:rFonts w:ascii="Times New Roman" w:hAnsi="Times New Roman" w:cs="Times New Roman"/>
                <w:sz w:val="24"/>
                <w:szCs w:val="24"/>
              </w:rPr>
            </w:pPr>
            <w:r w:rsidRPr="0096575B">
              <w:rPr>
                <w:rFonts w:ascii="Times New Roman" w:hAnsi="Times New Roman" w:cs="Times New Roman"/>
                <w:sz w:val="24"/>
                <w:szCs w:val="24"/>
              </w:rPr>
              <w:t>2.</w:t>
            </w:r>
          </w:p>
        </w:tc>
        <w:tc>
          <w:tcPr>
            <w:tcW w:w="1606" w:type="dxa"/>
            <w:vAlign w:val="center"/>
          </w:tcPr>
          <w:p w:rsidR="0096575B" w:rsidRPr="0096575B" w:rsidRDefault="0096575B" w:rsidP="00F255D9">
            <w:pPr>
              <w:spacing w:after="0"/>
              <w:jc w:val="center"/>
              <w:rPr>
                <w:rFonts w:ascii="Times New Roman" w:hAnsi="Times New Roman" w:cs="Times New Roman"/>
                <w:sz w:val="24"/>
                <w:szCs w:val="24"/>
              </w:rPr>
            </w:pPr>
            <w:r w:rsidRPr="0096575B">
              <w:rPr>
                <w:rFonts w:ascii="Times New Roman" w:hAnsi="Times New Roman" w:cs="Times New Roman"/>
                <w:sz w:val="24"/>
                <w:szCs w:val="24"/>
              </w:rPr>
              <w:t>Referat</w:t>
            </w:r>
          </w:p>
        </w:tc>
        <w:tc>
          <w:tcPr>
            <w:tcW w:w="1953" w:type="dxa"/>
            <w:vAlign w:val="center"/>
          </w:tcPr>
          <w:p w:rsidR="0096575B" w:rsidRPr="00A14FE5" w:rsidRDefault="0096575B" w:rsidP="00F255D9">
            <w:pPr>
              <w:spacing w:after="0"/>
              <w:rPr>
                <w:rFonts w:ascii="Times New Roman" w:hAnsi="Times New Roman" w:cs="Times New Roman"/>
                <w:sz w:val="24"/>
                <w:szCs w:val="24"/>
                <w:lang w:val="pt-PT"/>
              </w:rPr>
            </w:pPr>
            <w:r w:rsidRPr="00A14FE5">
              <w:rPr>
                <w:rFonts w:ascii="Times New Roman" w:hAnsi="Times New Roman" w:cs="Times New Roman"/>
                <w:sz w:val="24"/>
                <w:szCs w:val="24"/>
                <w:lang w:val="pt-PT"/>
              </w:rPr>
              <w:t>Alegerea temei de cercetare;</w:t>
            </w:r>
          </w:p>
          <w:p w:rsidR="0096575B" w:rsidRPr="00A14FE5" w:rsidRDefault="0096575B" w:rsidP="00F255D9">
            <w:pPr>
              <w:spacing w:after="0"/>
              <w:rPr>
                <w:rFonts w:ascii="Times New Roman" w:hAnsi="Times New Roman" w:cs="Times New Roman"/>
                <w:sz w:val="24"/>
                <w:szCs w:val="24"/>
                <w:lang w:val="pt-PT"/>
              </w:rPr>
            </w:pPr>
            <w:r w:rsidRPr="00A14FE5">
              <w:rPr>
                <w:rFonts w:ascii="Times New Roman" w:hAnsi="Times New Roman" w:cs="Times New Roman"/>
                <w:sz w:val="24"/>
                <w:szCs w:val="24"/>
                <w:lang w:val="pt-PT"/>
              </w:rPr>
              <w:t>Studiu bibliografic.</w:t>
            </w:r>
          </w:p>
        </w:tc>
        <w:tc>
          <w:tcPr>
            <w:tcW w:w="5812" w:type="dxa"/>
            <w:vAlign w:val="center"/>
          </w:tcPr>
          <w:p w:rsidR="0096575B" w:rsidRPr="0096575B" w:rsidRDefault="0096575B" w:rsidP="00F255D9">
            <w:pPr>
              <w:spacing w:after="0"/>
              <w:rPr>
                <w:rFonts w:ascii="Times New Roman" w:hAnsi="Times New Roman" w:cs="Times New Roman"/>
                <w:sz w:val="24"/>
                <w:szCs w:val="24"/>
                <w:lang w:val="it-IT"/>
              </w:rPr>
            </w:pPr>
            <w:r w:rsidRPr="0096575B">
              <w:rPr>
                <w:rFonts w:ascii="Times New Roman" w:hAnsi="Times New Roman" w:cs="Times New Roman"/>
                <w:sz w:val="24"/>
                <w:szCs w:val="24"/>
                <w:lang w:val="it-IT"/>
              </w:rPr>
              <w:t>Profunzimea studiului;</w:t>
            </w:r>
          </w:p>
          <w:p w:rsidR="0096575B" w:rsidRPr="0096575B" w:rsidRDefault="0096575B" w:rsidP="00F255D9">
            <w:pPr>
              <w:spacing w:after="0"/>
              <w:rPr>
                <w:rFonts w:ascii="Times New Roman" w:hAnsi="Times New Roman" w:cs="Times New Roman"/>
                <w:sz w:val="24"/>
                <w:szCs w:val="24"/>
                <w:lang w:val="it-IT"/>
              </w:rPr>
            </w:pPr>
            <w:r w:rsidRPr="0096575B">
              <w:rPr>
                <w:rFonts w:ascii="Times New Roman" w:hAnsi="Times New Roman" w:cs="Times New Roman"/>
                <w:sz w:val="24"/>
                <w:szCs w:val="24"/>
                <w:lang w:val="it-IT"/>
              </w:rPr>
              <w:t>Numărul surselor bibliografice prezentate;</w:t>
            </w:r>
          </w:p>
          <w:p w:rsidR="0096575B" w:rsidRPr="00A14FE5" w:rsidRDefault="0096575B" w:rsidP="00F255D9">
            <w:pPr>
              <w:spacing w:after="0"/>
              <w:rPr>
                <w:rFonts w:ascii="Times New Roman" w:hAnsi="Times New Roman" w:cs="Times New Roman"/>
                <w:sz w:val="24"/>
                <w:szCs w:val="24"/>
                <w:lang w:val="pt-PT"/>
              </w:rPr>
            </w:pPr>
            <w:r w:rsidRPr="00A14FE5">
              <w:rPr>
                <w:rFonts w:ascii="Times New Roman" w:hAnsi="Times New Roman" w:cs="Times New Roman"/>
                <w:sz w:val="24"/>
                <w:szCs w:val="24"/>
                <w:lang w:val="pt-PT"/>
              </w:rPr>
              <w:t>Analiza critică a surselor bibliografice;</w:t>
            </w:r>
          </w:p>
          <w:p w:rsidR="0096575B" w:rsidRPr="00A14FE5" w:rsidRDefault="0096575B" w:rsidP="00F255D9">
            <w:pPr>
              <w:spacing w:after="0"/>
              <w:rPr>
                <w:rFonts w:ascii="Times New Roman" w:hAnsi="Times New Roman" w:cs="Times New Roman"/>
                <w:sz w:val="24"/>
                <w:szCs w:val="24"/>
                <w:lang w:val="pt-PT"/>
              </w:rPr>
            </w:pPr>
            <w:r w:rsidRPr="00A14FE5">
              <w:rPr>
                <w:rFonts w:ascii="Times New Roman" w:hAnsi="Times New Roman" w:cs="Times New Roman"/>
                <w:sz w:val="24"/>
                <w:szCs w:val="24"/>
                <w:lang w:val="pt-PT"/>
              </w:rPr>
              <w:t>Prezentarea tehno-redacţională.</w:t>
            </w:r>
          </w:p>
        </w:tc>
      </w:tr>
      <w:tr w:rsidR="0096575B" w:rsidRPr="008D69D0" w:rsidTr="004F14B7">
        <w:trPr>
          <w:gridAfter w:val="1"/>
          <w:wAfter w:w="236" w:type="dxa"/>
          <w:trHeight w:val="516"/>
        </w:trPr>
        <w:tc>
          <w:tcPr>
            <w:tcW w:w="530" w:type="dxa"/>
            <w:vAlign w:val="center"/>
          </w:tcPr>
          <w:p w:rsidR="0096575B" w:rsidRPr="0096575B" w:rsidRDefault="0096575B" w:rsidP="00F255D9">
            <w:pPr>
              <w:spacing w:after="0"/>
              <w:rPr>
                <w:rFonts w:ascii="Times New Roman" w:hAnsi="Times New Roman" w:cs="Times New Roman"/>
                <w:sz w:val="24"/>
                <w:szCs w:val="24"/>
              </w:rPr>
            </w:pPr>
            <w:r w:rsidRPr="0096575B">
              <w:rPr>
                <w:rFonts w:ascii="Times New Roman" w:hAnsi="Times New Roman" w:cs="Times New Roman"/>
                <w:sz w:val="24"/>
                <w:szCs w:val="24"/>
              </w:rPr>
              <w:t>3.</w:t>
            </w:r>
          </w:p>
        </w:tc>
        <w:tc>
          <w:tcPr>
            <w:tcW w:w="1606" w:type="dxa"/>
            <w:vAlign w:val="center"/>
          </w:tcPr>
          <w:p w:rsidR="0096575B" w:rsidRPr="0096575B" w:rsidRDefault="0096575B" w:rsidP="00F255D9">
            <w:pPr>
              <w:spacing w:after="0"/>
              <w:jc w:val="center"/>
              <w:rPr>
                <w:rFonts w:ascii="Times New Roman" w:hAnsi="Times New Roman" w:cs="Times New Roman"/>
                <w:sz w:val="24"/>
                <w:szCs w:val="24"/>
              </w:rPr>
            </w:pPr>
            <w:r w:rsidRPr="0096575B">
              <w:rPr>
                <w:rFonts w:ascii="Times New Roman" w:hAnsi="Times New Roman" w:cs="Times New Roman"/>
                <w:sz w:val="24"/>
                <w:szCs w:val="24"/>
              </w:rPr>
              <w:t>Proiect de profilaxie</w:t>
            </w:r>
          </w:p>
        </w:tc>
        <w:tc>
          <w:tcPr>
            <w:tcW w:w="1953" w:type="dxa"/>
            <w:vAlign w:val="center"/>
          </w:tcPr>
          <w:p w:rsidR="0096575B" w:rsidRPr="00A14FE5" w:rsidRDefault="0096575B" w:rsidP="00F255D9">
            <w:pPr>
              <w:spacing w:after="0"/>
              <w:jc w:val="center"/>
              <w:rPr>
                <w:rFonts w:ascii="Times New Roman" w:hAnsi="Times New Roman" w:cs="Times New Roman"/>
                <w:sz w:val="24"/>
                <w:szCs w:val="24"/>
                <w:lang w:val="pt-PT"/>
              </w:rPr>
            </w:pPr>
            <w:r w:rsidRPr="00A14FE5">
              <w:rPr>
                <w:rFonts w:ascii="Times New Roman" w:hAnsi="Times New Roman" w:cs="Times New Roman"/>
                <w:sz w:val="24"/>
                <w:szCs w:val="24"/>
                <w:lang w:val="pt-PT"/>
              </w:rPr>
              <w:t>Proiectarea etapelor;</w:t>
            </w:r>
          </w:p>
          <w:p w:rsidR="0096575B" w:rsidRPr="00A14FE5" w:rsidRDefault="0096575B" w:rsidP="00F255D9">
            <w:pPr>
              <w:spacing w:after="0"/>
              <w:rPr>
                <w:rFonts w:ascii="Times New Roman" w:hAnsi="Times New Roman" w:cs="Times New Roman"/>
                <w:sz w:val="24"/>
                <w:szCs w:val="24"/>
                <w:lang w:val="pt-PT"/>
              </w:rPr>
            </w:pPr>
            <w:r w:rsidRPr="00A14FE5">
              <w:rPr>
                <w:rFonts w:ascii="Times New Roman" w:hAnsi="Times New Roman" w:cs="Times New Roman"/>
                <w:sz w:val="24"/>
                <w:szCs w:val="24"/>
                <w:lang w:val="pt-PT"/>
              </w:rPr>
              <w:t xml:space="preserve">Documentarea; </w:t>
            </w:r>
          </w:p>
          <w:p w:rsidR="0096575B" w:rsidRPr="00A14FE5" w:rsidRDefault="0096575B" w:rsidP="00F255D9">
            <w:pPr>
              <w:spacing w:after="0"/>
              <w:rPr>
                <w:rFonts w:ascii="Times New Roman" w:hAnsi="Times New Roman" w:cs="Times New Roman"/>
                <w:sz w:val="24"/>
                <w:szCs w:val="24"/>
                <w:lang w:val="pt-PT"/>
              </w:rPr>
            </w:pPr>
            <w:r w:rsidRPr="00A14FE5">
              <w:rPr>
                <w:rFonts w:ascii="Times New Roman" w:hAnsi="Times New Roman" w:cs="Times New Roman"/>
                <w:sz w:val="24"/>
                <w:szCs w:val="24"/>
                <w:lang w:val="pt-PT"/>
              </w:rPr>
              <w:t xml:space="preserve">Realizarea investigaţiei; </w:t>
            </w:r>
          </w:p>
          <w:p w:rsidR="0096575B" w:rsidRPr="0096575B" w:rsidRDefault="0096575B" w:rsidP="00F255D9">
            <w:pPr>
              <w:spacing w:after="0"/>
              <w:rPr>
                <w:rFonts w:ascii="Times New Roman" w:hAnsi="Times New Roman" w:cs="Times New Roman"/>
                <w:sz w:val="24"/>
                <w:szCs w:val="24"/>
              </w:rPr>
            </w:pPr>
            <w:r w:rsidRPr="0096575B">
              <w:rPr>
                <w:rFonts w:ascii="Times New Roman" w:hAnsi="Times New Roman" w:cs="Times New Roman"/>
                <w:sz w:val="24"/>
                <w:szCs w:val="24"/>
              </w:rPr>
              <w:t>Prezentarea profilaxie;</w:t>
            </w:r>
          </w:p>
        </w:tc>
        <w:tc>
          <w:tcPr>
            <w:tcW w:w="5812" w:type="dxa"/>
            <w:vAlign w:val="center"/>
          </w:tcPr>
          <w:p w:rsidR="0096575B" w:rsidRPr="0096575B" w:rsidRDefault="0096575B" w:rsidP="00F255D9">
            <w:pPr>
              <w:spacing w:after="0"/>
              <w:rPr>
                <w:rFonts w:ascii="Times New Roman" w:hAnsi="Times New Roman" w:cs="Times New Roman"/>
                <w:sz w:val="24"/>
                <w:szCs w:val="24"/>
                <w:lang w:val="pt-BR"/>
              </w:rPr>
            </w:pPr>
            <w:r w:rsidRPr="0096575B">
              <w:rPr>
                <w:rFonts w:ascii="Times New Roman" w:hAnsi="Times New Roman" w:cs="Times New Roman"/>
                <w:sz w:val="24"/>
                <w:szCs w:val="24"/>
                <w:lang w:val="pt-BR"/>
              </w:rPr>
              <w:t>Alegerea temei şi actualitatea problemei;</w:t>
            </w:r>
          </w:p>
          <w:p w:rsidR="0096575B" w:rsidRPr="00A14FE5" w:rsidRDefault="0096575B" w:rsidP="00F255D9">
            <w:pPr>
              <w:spacing w:after="0"/>
              <w:rPr>
                <w:rFonts w:ascii="Times New Roman" w:hAnsi="Times New Roman" w:cs="Times New Roman"/>
                <w:sz w:val="24"/>
                <w:szCs w:val="24"/>
                <w:lang w:val="pt-PT"/>
              </w:rPr>
            </w:pPr>
            <w:r w:rsidRPr="00A14FE5">
              <w:rPr>
                <w:rFonts w:ascii="Times New Roman" w:hAnsi="Times New Roman" w:cs="Times New Roman"/>
                <w:sz w:val="24"/>
                <w:szCs w:val="24"/>
                <w:lang w:val="pt-PT"/>
              </w:rPr>
              <w:t>Formularea corectă a aparatului categorial;</w:t>
            </w:r>
          </w:p>
          <w:p w:rsidR="0096575B" w:rsidRPr="00A14FE5" w:rsidRDefault="0096575B" w:rsidP="00F255D9">
            <w:pPr>
              <w:spacing w:after="0"/>
              <w:rPr>
                <w:rFonts w:ascii="Times New Roman" w:hAnsi="Times New Roman" w:cs="Times New Roman"/>
                <w:sz w:val="24"/>
                <w:szCs w:val="24"/>
                <w:lang w:val="pt-PT"/>
              </w:rPr>
            </w:pPr>
            <w:r w:rsidRPr="00A14FE5">
              <w:rPr>
                <w:rFonts w:ascii="Times New Roman" w:hAnsi="Times New Roman" w:cs="Times New Roman"/>
                <w:sz w:val="24"/>
                <w:szCs w:val="24"/>
                <w:lang w:val="pt-PT"/>
              </w:rPr>
              <w:t>Realizarea corectă a profilaxiei;</w:t>
            </w:r>
          </w:p>
          <w:p w:rsidR="0096575B" w:rsidRPr="00A14FE5" w:rsidRDefault="0096575B" w:rsidP="00F255D9">
            <w:pPr>
              <w:spacing w:after="0"/>
              <w:rPr>
                <w:rFonts w:ascii="Times New Roman" w:hAnsi="Times New Roman" w:cs="Times New Roman"/>
                <w:sz w:val="24"/>
                <w:szCs w:val="24"/>
                <w:lang w:val="pt-PT"/>
              </w:rPr>
            </w:pPr>
            <w:r w:rsidRPr="00A14FE5">
              <w:rPr>
                <w:rFonts w:ascii="Times New Roman" w:hAnsi="Times New Roman" w:cs="Times New Roman"/>
                <w:sz w:val="24"/>
                <w:szCs w:val="24"/>
                <w:lang w:val="pt-PT"/>
              </w:rPr>
              <w:t>Prezentarea profilaxiei</w:t>
            </w:r>
          </w:p>
        </w:tc>
      </w:tr>
      <w:tr w:rsidR="0096575B" w:rsidRPr="008D69D0" w:rsidTr="004F14B7">
        <w:trPr>
          <w:trHeight w:val="1018"/>
        </w:trPr>
        <w:tc>
          <w:tcPr>
            <w:tcW w:w="530" w:type="dxa"/>
            <w:vAlign w:val="center"/>
          </w:tcPr>
          <w:p w:rsidR="0096575B" w:rsidRPr="0096575B" w:rsidRDefault="0096575B" w:rsidP="00F255D9">
            <w:pPr>
              <w:spacing w:after="0"/>
              <w:rPr>
                <w:rFonts w:ascii="Times New Roman" w:hAnsi="Times New Roman" w:cs="Times New Roman"/>
                <w:sz w:val="24"/>
                <w:szCs w:val="24"/>
              </w:rPr>
            </w:pPr>
            <w:r w:rsidRPr="0096575B">
              <w:rPr>
                <w:rFonts w:ascii="Times New Roman" w:hAnsi="Times New Roman" w:cs="Times New Roman"/>
                <w:sz w:val="24"/>
                <w:szCs w:val="24"/>
              </w:rPr>
              <w:t>4.</w:t>
            </w:r>
          </w:p>
        </w:tc>
        <w:tc>
          <w:tcPr>
            <w:tcW w:w="1606" w:type="dxa"/>
            <w:vAlign w:val="center"/>
          </w:tcPr>
          <w:p w:rsidR="0096575B" w:rsidRPr="0096575B" w:rsidRDefault="0096575B" w:rsidP="00F255D9">
            <w:pPr>
              <w:spacing w:after="0"/>
              <w:rPr>
                <w:rFonts w:ascii="Times New Roman" w:hAnsi="Times New Roman" w:cs="Times New Roman"/>
                <w:sz w:val="24"/>
                <w:szCs w:val="24"/>
              </w:rPr>
            </w:pPr>
            <w:r w:rsidRPr="0096575B">
              <w:rPr>
                <w:rFonts w:ascii="Times New Roman" w:hAnsi="Times New Roman" w:cs="Times New Roman"/>
                <w:sz w:val="24"/>
                <w:szCs w:val="24"/>
              </w:rPr>
              <w:t>Studiu de caz</w:t>
            </w:r>
          </w:p>
        </w:tc>
        <w:tc>
          <w:tcPr>
            <w:tcW w:w="1953" w:type="dxa"/>
            <w:vAlign w:val="center"/>
          </w:tcPr>
          <w:p w:rsidR="0096575B" w:rsidRPr="0096575B" w:rsidRDefault="0096575B" w:rsidP="00F255D9">
            <w:pPr>
              <w:spacing w:after="0"/>
              <w:rPr>
                <w:rFonts w:ascii="Times New Roman" w:hAnsi="Times New Roman" w:cs="Times New Roman"/>
                <w:sz w:val="24"/>
                <w:szCs w:val="24"/>
              </w:rPr>
            </w:pPr>
            <w:r w:rsidRPr="0096575B">
              <w:rPr>
                <w:rFonts w:ascii="Times New Roman" w:hAnsi="Times New Roman" w:cs="Times New Roman"/>
                <w:sz w:val="24"/>
                <w:szCs w:val="24"/>
              </w:rPr>
              <w:t>Documentarea;</w:t>
            </w:r>
          </w:p>
          <w:p w:rsidR="0096575B" w:rsidRPr="0096575B" w:rsidRDefault="0096575B" w:rsidP="00F255D9">
            <w:pPr>
              <w:spacing w:after="0"/>
              <w:rPr>
                <w:rFonts w:ascii="Times New Roman" w:hAnsi="Times New Roman" w:cs="Times New Roman"/>
                <w:sz w:val="24"/>
                <w:szCs w:val="24"/>
              </w:rPr>
            </w:pPr>
            <w:r w:rsidRPr="0096575B">
              <w:rPr>
                <w:rFonts w:ascii="Times New Roman" w:hAnsi="Times New Roman" w:cs="Times New Roman"/>
                <w:sz w:val="24"/>
                <w:szCs w:val="24"/>
              </w:rPr>
              <w:t>Elaborarea;</w:t>
            </w:r>
          </w:p>
          <w:p w:rsidR="0096575B" w:rsidRPr="0096575B" w:rsidRDefault="0096575B" w:rsidP="00F255D9">
            <w:pPr>
              <w:spacing w:after="0"/>
              <w:rPr>
                <w:rFonts w:ascii="Times New Roman" w:hAnsi="Times New Roman" w:cs="Times New Roman"/>
                <w:sz w:val="24"/>
                <w:szCs w:val="24"/>
              </w:rPr>
            </w:pPr>
            <w:r w:rsidRPr="0096575B">
              <w:rPr>
                <w:rFonts w:ascii="Times New Roman" w:hAnsi="Times New Roman" w:cs="Times New Roman"/>
                <w:sz w:val="24"/>
                <w:szCs w:val="24"/>
              </w:rPr>
              <w:t>Prezentarea</w:t>
            </w:r>
          </w:p>
        </w:tc>
        <w:tc>
          <w:tcPr>
            <w:tcW w:w="5812" w:type="dxa"/>
            <w:vAlign w:val="center"/>
          </w:tcPr>
          <w:p w:rsidR="0096575B" w:rsidRPr="00A14FE5" w:rsidRDefault="0096575B" w:rsidP="00F255D9">
            <w:pPr>
              <w:spacing w:after="0"/>
              <w:rPr>
                <w:rFonts w:ascii="Times New Roman" w:hAnsi="Times New Roman" w:cs="Times New Roman"/>
                <w:sz w:val="24"/>
                <w:szCs w:val="24"/>
                <w:lang w:val="pt-PT"/>
              </w:rPr>
            </w:pPr>
            <w:r w:rsidRPr="00A14FE5">
              <w:rPr>
                <w:rFonts w:ascii="Times New Roman" w:hAnsi="Times New Roman" w:cs="Times New Roman"/>
                <w:sz w:val="24"/>
                <w:szCs w:val="24"/>
                <w:lang w:val="pt-PT"/>
              </w:rPr>
              <w:t>Evidenţierea şi formularea corectă a problemei;</w:t>
            </w:r>
          </w:p>
          <w:p w:rsidR="0096575B" w:rsidRPr="00A14FE5" w:rsidRDefault="0096575B" w:rsidP="00F255D9">
            <w:pPr>
              <w:spacing w:after="0"/>
              <w:rPr>
                <w:rFonts w:ascii="Times New Roman" w:hAnsi="Times New Roman" w:cs="Times New Roman"/>
                <w:sz w:val="24"/>
                <w:szCs w:val="24"/>
                <w:lang w:val="pt-PT"/>
              </w:rPr>
            </w:pPr>
            <w:r w:rsidRPr="00A14FE5">
              <w:rPr>
                <w:rFonts w:ascii="Times New Roman" w:hAnsi="Times New Roman" w:cs="Times New Roman"/>
                <w:sz w:val="24"/>
                <w:szCs w:val="24"/>
                <w:lang w:val="pt-PT"/>
              </w:rPr>
              <w:t>Elaborarea şi argumentarea ştiinţifică a propriilor idei</w:t>
            </w:r>
          </w:p>
        </w:tc>
        <w:tc>
          <w:tcPr>
            <w:tcW w:w="236" w:type="dxa"/>
            <w:vAlign w:val="center"/>
          </w:tcPr>
          <w:p w:rsidR="0096575B" w:rsidRPr="00A14FE5" w:rsidRDefault="0096575B" w:rsidP="004F14B7">
            <w:pPr>
              <w:spacing w:after="0"/>
              <w:ind w:left="-108"/>
              <w:rPr>
                <w:rFonts w:ascii="Times New Roman" w:hAnsi="Times New Roman" w:cs="Times New Roman"/>
                <w:sz w:val="24"/>
                <w:szCs w:val="24"/>
                <w:lang w:val="pt-PT"/>
              </w:rPr>
            </w:pPr>
          </w:p>
        </w:tc>
      </w:tr>
    </w:tbl>
    <w:p w:rsidR="0096575B" w:rsidRPr="00A14FE5" w:rsidRDefault="0096575B" w:rsidP="0096575B">
      <w:pPr>
        <w:rPr>
          <w:rFonts w:ascii="Times New Roman" w:hAnsi="Times New Roman" w:cs="Times New Roman"/>
          <w:sz w:val="24"/>
          <w:szCs w:val="24"/>
          <w:lang w:val="pt-PT"/>
        </w:rPr>
      </w:pPr>
    </w:p>
    <w:p w:rsidR="0096575B" w:rsidRPr="00F255D9" w:rsidRDefault="0096575B" w:rsidP="00F255D9">
      <w:pPr>
        <w:shd w:val="clear" w:color="auto" w:fill="BFBFBF"/>
        <w:rPr>
          <w:rFonts w:ascii="Times New Roman" w:hAnsi="Times New Roman" w:cs="Times New Roman"/>
          <w:b/>
          <w:sz w:val="24"/>
          <w:szCs w:val="24"/>
          <w:lang w:val="ro-RO"/>
        </w:rPr>
      </w:pPr>
      <w:r w:rsidRPr="0096575B">
        <w:rPr>
          <w:rFonts w:ascii="Times New Roman" w:hAnsi="Times New Roman" w:cs="Times New Roman"/>
          <w:b/>
          <w:sz w:val="24"/>
          <w:szCs w:val="24"/>
          <w:lang w:val="ro-RO"/>
        </w:rPr>
        <w:lastRenderedPageBreak/>
        <w:t>VI. SUGESTII METODOLOGICE DE PREDARE – ÎNVĂȚARE - EVALUARE</w:t>
      </w:r>
    </w:p>
    <w:p w:rsidR="0096575B" w:rsidRPr="0096575B" w:rsidRDefault="0096575B" w:rsidP="0096575B">
      <w:pPr>
        <w:pStyle w:val="ListParagraph1"/>
        <w:numPr>
          <w:ilvl w:val="0"/>
          <w:numId w:val="2"/>
        </w:numPr>
        <w:tabs>
          <w:tab w:val="left" w:pos="993"/>
        </w:tabs>
        <w:spacing w:after="0"/>
        <w:contextualSpacing w:val="0"/>
        <w:jc w:val="both"/>
        <w:rPr>
          <w:rFonts w:ascii="Times New Roman" w:hAnsi="Times New Roman"/>
          <w:noProof/>
          <w:sz w:val="24"/>
          <w:szCs w:val="24"/>
        </w:rPr>
      </w:pPr>
      <w:r w:rsidRPr="0096575B">
        <w:rPr>
          <w:rFonts w:ascii="Times New Roman" w:hAnsi="Times New Roman"/>
          <w:i/>
          <w:noProof/>
          <w:sz w:val="24"/>
          <w:szCs w:val="24"/>
        </w:rPr>
        <w:t>formele de organizare a instruirii</w:t>
      </w:r>
      <w:r w:rsidRPr="0096575B">
        <w:rPr>
          <w:rFonts w:ascii="Times New Roman" w:hAnsi="Times New Roman"/>
          <w:noProof/>
          <w:sz w:val="24"/>
          <w:szCs w:val="24"/>
        </w:rPr>
        <w:t>: curs mixt, problematizat;  seminar cu metode interactive orientate spre formarea competențelor.</w:t>
      </w:r>
    </w:p>
    <w:p w:rsidR="0096575B" w:rsidRPr="0096575B" w:rsidRDefault="0096575B" w:rsidP="0096575B">
      <w:pPr>
        <w:pStyle w:val="ListParagraph1"/>
        <w:numPr>
          <w:ilvl w:val="0"/>
          <w:numId w:val="2"/>
        </w:numPr>
        <w:tabs>
          <w:tab w:val="left" w:pos="426"/>
          <w:tab w:val="left" w:pos="993"/>
        </w:tabs>
        <w:spacing w:after="0"/>
        <w:contextualSpacing w:val="0"/>
        <w:jc w:val="both"/>
        <w:rPr>
          <w:rFonts w:ascii="Times New Roman" w:hAnsi="Times New Roman"/>
          <w:sz w:val="24"/>
          <w:szCs w:val="24"/>
        </w:rPr>
      </w:pPr>
      <w:r w:rsidRPr="0096575B">
        <w:rPr>
          <w:rFonts w:ascii="Times New Roman" w:hAnsi="Times New Roman"/>
          <w:noProof/>
          <w:sz w:val="24"/>
          <w:szCs w:val="24"/>
        </w:rPr>
        <w:t xml:space="preserve"> </w:t>
      </w:r>
      <w:r w:rsidRPr="0096575B">
        <w:rPr>
          <w:rFonts w:ascii="Times New Roman" w:hAnsi="Times New Roman"/>
          <w:i/>
          <w:noProof/>
          <w:sz w:val="24"/>
          <w:szCs w:val="24"/>
        </w:rPr>
        <w:t>strategii/tehnologii didactice aplicate (specifice disciplinei):</w:t>
      </w:r>
      <w:r w:rsidRPr="0096575B">
        <w:rPr>
          <w:rFonts w:ascii="Times New Roman" w:hAnsi="Times New Roman"/>
          <w:noProof/>
          <w:sz w:val="24"/>
          <w:szCs w:val="24"/>
        </w:rPr>
        <w:t xml:space="preserve"> </w:t>
      </w:r>
      <w:r w:rsidRPr="0096575B">
        <w:rPr>
          <w:rFonts w:ascii="Times New Roman" w:hAnsi="Times New Roman"/>
          <w:sz w:val="24"/>
          <w:szCs w:val="24"/>
        </w:rPr>
        <w:t>strategii didactice ilustrativ-explicative bazate pe student, strategii euristice, strategii de învăţare prin cooperare, strategii axate pe acţiunea de cercetare, strategii problematizate.</w:t>
      </w:r>
    </w:p>
    <w:p w:rsidR="0096575B" w:rsidRPr="0096575B" w:rsidRDefault="0096575B" w:rsidP="0096575B">
      <w:pPr>
        <w:pStyle w:val="ListParagraph1"/>
        <w:numPr>
          <w:ilvl w:val="0"/>
          <w:numId w:val="2"/>
        </w:numPr>
        <w:tabs>
          <w:tab w:val="left" w:pos="993"/>
        </w:tabs>
        <w:spacing w:after="0"/>
        <w:contextualSpacing w:val="0"/>
        <w:jc w:val="both"/>
        <w:rPr>
          <w:rFonts w:ascii="Times New Roman" w:hAnsi="Times New Roman"/>
          <w:noProof/>
          <w:sz w:val="24"/>
          <w:szCs w:val="24"/>
        </w:rPr>
      </w:pPr>
      <w:r w:rsidRPr="0096575B">
        <w:rPr>
          <w:rFonts w:ascii="Times New Roman" w:hAnsi="Times New Roman"/>
          <w:i/>
          <w:noProof/>
          <w:sz w:val="24"/>
          <w:szCs w:val="24"/>
        </w:rPr>
        <w:t>strategii de evaluare a rezultatelor academice, inclusiv cu indicarea modalității de calcul a notei finale</w:t>
      </w:r>
      <w:r w:rsidRPr="0096575B">
        <w:rPr>
          <w:rFonts w:ascii="Times New Roman" w:hAnsi="Times New Roman"/>
          <w:noProof/>
          <w:sz w:val="24"/>
          <w:szCs w:val="24"/>
        </w:rPr>
        <w:t xml:space="preserve">: Nota finală constă din nota semestrială (60%) și nota de la examen (40%). Nota semestrială constă din: evaluări formative pe parcursul semestrului (sarcini didactice), 2 atestări, sarcini pentru lucrul individual, test sumativ. </w:t>
      </w:r>
    </w:p>
    <w:p w:rsidR="0096575B" w:rsidRPr="0096575B" w:rsidRDefault="0096575B" w:rsidP="0096575B">
      <w:pPr>
        <w:pStyle w:val="ListParagraph1"/>
        <w:tabs>
          <w:tab w:val="left" w:pos="993"/>
        </w:tabs>
        <w:spacing w:after="0"/>
        <w:ind w:left="1353"/>
        <w:contextualSpacing w:val="0"/>
        <w:jc w:val="both"/>
        <w:rPr>
          <w:rFonts w:ascii="Times New Roman" w:hAnsi="Times New Roman"/>
          <w:noProof/>
          <w:sz w:val="24"/>
          <w:szCs w:val="24"/>
        </w:rPr>
      </w:pPr>
      <w:r w:rsidRPr="0096575B">
        <w:rPr>
          <w:rFonts w:ascii="Times New Roman" w:hAnsi="Times New Roman"/>
          <w:noProof/>
          <w:sz w:val="24"/>
          <w:szCs w:val="24"/>
        </w:rPr>
        <w:t>Evaluarea studenţilor se face în funcţie de gradul de cunoaştere, înţelegere şi aplicare a conceptelor şi valorilor prezentate în curs.</w:t>
      </w:r>
    </w:p>
    <w:p w:rsidR="0096575B" w:rsidRPr="0096575B" w:rsidRDefault="0096575B" w:rsidP="0096575B">
      <w:pPr>
        <w:pStyle w:val="ListParagraph1"/>
        <w:tabs>
          <w:tab w:val="left" w:pos="993"/>
        </w:tabs>
        <w:spacing w:after="0"/>
        <w:ind w:left="1353"/>
        <w:contextualSpacing w:val="0"/>
        <w:jc w:val="both"/>
        <w:rPr>
          <w:rFonts w:ascii="Times New Roman" w:hAnsi="Times New Roman"/>
          <w:noProof/>
          <w:sz w:val="24"/>
          <w:szCs w:val="24"/>
        </w:rPr>
      </w:pPr>
    </w:p>
    <w:p w:rsidR="0096575B" w:rsidRPr="0096575B" w:rsidRDefault="0096575B" w:rsidP="00F255D9">
      <w:pPr>
        <w:spacing w:after="0"/>
        <w:rPr>
          <w:rFonts w:ascii="Times New Roman" w:hAnsi="Times New Roman" w:cs="Times New Roman"/>
          <w:b/>
          <w:i/>
          <w:sz w:val="24"/>
          <w:szCs w:val="24"/>
          <w:lang w:val="it-IT"/>
        </w:rPr>
      </w:pPr>
      <w:r w:rsidRPr="0096575B">
        <w:rPr>
          <w:rFonts w:ascii="Times New Roman" w:hAnsi="Times New Roman" w:cs="Times New Roman"/>
          <w:b/>
          <w:i/>
          <w:sz w:val="24"/>
          <w:szCs w:val="24"/>
          <w:lang w:val="it-IT"/>
        </w:rPr>
        <w:t>Model test pentru examen</w:t>
      </w:r>
    </w:p>
    <w:p w:rsidR="0096575B" w:rsidRPr="0096575B" w:rsidRDefault="0096575B" w:rsidP="00F255D9">
      <w:pPr>
        <w:spacing w:after="0"/>
        <w:rPr>
          <w:rFonts w:ascii="Times New Roman" w:hAnsi="Times New Roman" w:cs="Times New Roman"/>
          <w:b/>
          <w:sz w:val="24"/>
          <w:szCs w:val="24"/>
          <w:lang w:val="it-IT"/>
        </w:rPr>
      </w:pPr>
      <w:r w:rsidRPr="0096575B">
        <w:rPr>
          <w:rFonts w:ascii="Times New Roman" w:hAnsi="Times New Roman" w:cs="Times New Roman"/>
          <w:b/>
          <w:sz w:val="24"/>
          <w:szCs w:val="24"/>
          <w:lang w:val="it-IT"/>
        </w:rPr>
        <w:t>Testul nr. 1</w:t>
      </w:r>
    </w:p>
    <w:p w:rsidR="0096575B" w:rsidRPr="0096575B" w:rsidRDefault="0096575B" w:rsidP="00F255D9">
      <w:pPr>
        <w:spacing w:after="0"/>
        <w:jc w:val="center"/>
        <w:rPr>
          <w:rFonts w:ascii="Times New Roman" w:hAnsi="Times New Roman" w:cs="Times New Roman"/>
          <w:sz w:val="24"/>
          <w:szCs w:val="24"/>
          <w:lang w:val="it-IT"/>
        </w:rPr>
      </w:pPr>
      <w:r w:rsidRPr="0096575B">
        <w:rPr>
          <w:rFonts w:ascii="Times New Roman" w:hAnsi="Times New Roman" w:cs="Times New Roman"/>
          <w:sz w:val="24"/>
          <w:szCs w:val="24"/>
          <w:lang w:val="it-IT"/>
        </w:rPr>
        <w:t>UNIVERSITATEA DE STAT DIN MOLDOVA</w:t>
      </w:r>
    </w:p>
    <w:p w:rsidR="0096575B" w:rsidRPr="0096575B" w:rsidRDefault="0096575B" w:rsidP="00F255D9">
      <w:pPr>
        <w:spacing w:after="0"/>
        <w:jc w:val="center"/>
        <w:rPr>
          <w:rFonts w:ascii="Times New Roman" w:hAnsi="Times New Roman" w:cs="Times New Roman"/>
          <w:b/>
          <w:sz w:val="24"/>
          <w:szCs w:val="24"/>
          <w:lang w:val="it-IT"/>
        </w:rPr>
      </w:pPr>
      <w:r w:rsidRPr="0096575B">
        <w:rPr>
          <w:rFonts w:ascii="Times New Roman" w:hAnsi="Times New Roman" w:cs="Times New Roman"/>
          <w:b/>
          <w:sz w:val="24"/>
          <w:szCs w:val="24"/>
          <w:lang w:val="it-IT"/>
        </w:rPr>
        <w:t>Facultatea Psihologie şi Ştiinţe ale Educaţiei, Sociologie şi Asistenţă Socială</w:t>
      </w:r>
    </w:p>
    <w:p w:rsidR="0096575B" w:rsidRPr="0096575B" w:rsidRDefault="0096575B" w:rsidP="00F255D9">
      <w:pPr>
        <w:spacing w:after="0"/>
        <w:jc w:val="center"/>
        <w:rPr>
          <w:rFonts w:ascii="Times New Roman" w:hAnsi="Times New Roman" w:cs="Times New Roman"/>
          <w:b/>
          <w:sz w:val="24"/>
          <w:szCs w:val="24"/>
          <w:lang w:val="it-IT"/>
        </w:rPr>
      </w:pPr>
      <w:r w:rsidRPr="0096575B">
        <w:rPr>
          <w:rFonts w:ascii="Times New Roman" w:hAnsi="Times New Roman" w:cs="Times New Roman"/>
          <w:i/>
          <w:sz w:val="24"/>
          <w:szCs w:val="24"/>
          <w:lang w:val="it-IT"/>
        </w:rPr>
        <w:t>DepartamentulPsihologie</w:t>
      </w:r>
    </w:p>
    <w:p w:rsidR="0096575B" w:rsidRPr="00A14FE5" w:rsidRDefault="0096575B" w:rsidP="00F255D9">
      <w:pPr>
        <w:spacing w:after="0"/>
        <w:jc w:val="center"/>
        <w:rPr>
          <w:rFonts w:ascii="Times New Roman" w:hAnsi="Times New Roman" w:cs="Times New Roman"/>
          <w:sz w:val="24"/>
          <w:szCs w:val="24"/>
          <w:lang w:val="it-IT"/>
        </w:rPr>
      </w:pPr>
      <w:r w:rsidRPr="0096575B">
        <w:rPr>
          <w:rFonts w:ascii="Times New Roman" w:hAnsi="Times New Roman" w:cs="Times New Roman"/>
          <w:sz w:val="24"/>
          <w:szCs w:val="24"/>
          <w:lang w:val="it-IT"/>
        </w:rPr>
        <w:t xml:space="preserve">                                                                </w:t>
      </w:r>
      <w:r w:rsidRPr="00A14FE5">
        <w:rPr>
          <w:rFonts w:ascii="Times New Roman" w:hAnsi="Times New Roman" w:cs="Times New Roman"/>
          <w:sz w:val="24"/>
          <w:szCs w:val="24"/>
          <w:lang w:val="it-IT"/>
        </w:rPr>
        <w:t>Aprobat</w:t>
      </w:r>
    </w:p>
    <w:p w:rsidR="0096575B" w:rsidRPr="00A14FE5" w:rsidRDefault="0096575B" w:rsidP="00F255D9">
      <w:pPr>
        <w:spacing w:after="0"/>
        <w:jc w:val="center"/>
        <w:rPr>
          <w:rFonts w:ascii="Times New Roman" w:hAnsi="Times New Roman" w:cs="Times New Roman"/>
          <w:b/>
          <w:sz w:val="24"/>
          <w:szCs w:val="24"/>
          <w:lang w:val="it-IT"/>
        </w:rPr>
      </w:pPr>
      <w:r w:rsidRPr="00A14FE5">
        <w:rPr>
          <w:rFonts w:ascii="Times New Roman" w:hAnsi="Times New Roman" w:cs="Times New Roman"/>
          <w:b/>
          <w:sz w:val="24"/>
          <w:szCs w:val="24"/>
          <w:lang w:val="it-IT"/>
        </w:rPr>
        <w:t xml:space="preserve">                                                                                                        Şef departament____________</w:t>
      </w:r>
    </w:p>
    <w:p w:rsidR="0096575B" w:rsidRPr="00A14FE5" w:rsidRDefault="0096575B" w:rsidP="00F255D9">
      <w:pPr>
        <w:spacing w:after="0"/>
        <w:jc w:val="center"/>
        <w:rPr>
          <w:rFonts w:ascii="Times New Roman" w:hAnsi="Times New Roman" w:cs="Times New Roman"/>
          <w:b/>
          <w:sz w:val="24"/>
          <w:szCs w:val="24"/>
          <w:lang w:val="pt-PT"/>
        </w:rPr>
      </w:pPr>
      <w:r w:rsidRPr="00A14FE5">
        <w:rPr>
          <w:rFonts w:ascii="Times New Roman" w:hAnsi="Times New Roman" w:cs="Times New Roman"/>
          <w:b/>
          <w:sz w:val="24"/>
          <w:szCs w:val="24"/>
          <w:lang w:val="it-IT"/>
        </w:rPr>
        <w:t xml:space="preserve">                                                                                              </w:t>
      </w:r>
      <w:r w:rsidRPr="00A14FE5">
        <w:rPr>
          <w:rFonts w:ascii="Times New Roman" w:hAnsi="Times New Roman" w:cs="Times New Roman"/>
          <w:b/>
          <w:sz w:val="24"/>
          <w:szCs w:val="24"/>
          <w:lang w:val="pt-PT"/>
        </w:rPr>
        <w:t xml:space="preserve">Dr.conf. univ., A. </w:t>
      </w:r>
      <w:r w:rsidRPr="00A14FE5">
        <w:rPr>
          <w:rFonts w:ascii="Times New Roman" w:hAnsi="Times New Roman" w:cs="Times New Roman"/>
          <w:bCs/>
          <w:sz w:val="24"/>
          <w:szCs w:val="24"/>
          <w:lang w:val="pt-PT"/>
        </w:rPr>
        <w:t xml:space="preserve">Potâng  </w:t>
      </w:r>
    </w:p>
    <w:p w:rsidR="0096575B" w:rsidRPr="00A14FE5" w:rsidRDefault="0096575B" w:rsidP="00F255D9">
      <w:pPr>
        <w:spacing w:after="0"/>
        <w:rPr>
          <w:rFonts w:ascii="Times New Roman" w:hAnsi="Times New Roman" w:cs="Times New Roman"/>
          <w:b/>
          <w:sz w:val="24"/>
          <w:szCs w:val="24"/>
          <w:lang w:val="pt-PT"/>
        </w:rPr>
      </w:pPr>
      <w:r w:rsidRPr="00A14FE5">
        <w:rPr>
          <w:rFonts w:ascii="Times New Roman" w:hAnsi="Times New Roman" w:cs="Times New Roman"/>
          <w:b/>
          <w:sz w:val="24"/>
          <w:szCs w:val="24"/>
          <w:lang w:val="pt-PT"/>
        </w:rPr>
        <w:t xml:space="preserve">Pentru examen la disciplina </w:t>
      </w:r>
      <w:r w:rsidRPr="00A14FE5">
        <w:rPr>
          <w:rFonts w:ascii="Times New Roman" w:hAnsi="Times New Roman" w:cs="Times New Roman"/>
          <w:b/>
          <w:i/>
          <w:iCs/>
          <w:sz w:val="24"/>
          <w:szCs w:val="24"/>
          <w:lang w:val="pt-PT"/>
        </w:rPr>
        <w:t>Psihologia comportamentului deviant</w:t>
      </w:r>
      <w:r w:rsidRPr="00A14FE5">
        <w:rPr>
          <w:rFonts w:ascii="Times New Roman" w:hAnsi="Times New Roman" w:cs="Times New Roman"/>
          <w:b/>
          <w:sz w:val="24"/>
          <w:szCs w:val="24"/>
          <w:lang w:val="pt-PT"/>
        </w:rPr>
        <w:t xml:space="preserve"> </w:t>
      </w:r>
    </w:p>
    <w:p w:rsidR="0096575B" w:rsidRPr="00A14FE5" w:rsidRDefault="0096575B" w:rsidP="00F255D9">
      <w:pPr>
        <w:tabs>
          <w:tab w:val="center" w:pos="4677"/>
        </w:tabs>
        <w:spacing w:after="0"/>
        <w:rPr>
          <w:rFonts w:ascii="Times New Roman" w:hAnsi="Times New Roman" w:cs="Times New Roman"/>
          <w:bCs/>
          <w:sz w:val="24"/>
          <w:szCs w:val="24"/>
          <w:lang w:val="pt-PT"/>
        </w:rPr>
      </w:pPr>
      <w:r w:rsidRPr="00A14FE5">
        <w:rPr>
          <w:rFonts w:ascii="Times New Roman" w:hAnsi="Times New Roman" w:cs="Times New Roman"/>
          <w:b/>
          <w:sz w:val="24"/>
          <w:szCs w:val="24"/>
          <w:lang w:val="pt-PT"/>
        </w:rPr>
        <w:t>Anul III</w:t>
      </w:r>
      <w:r w:rsidRPr="00A14FE5">
        <w:rPr>
          <w:rFonts w:ascii="Times New Roman" w:hAnsi="Times New Roman" w:cs="Times New Roman"/>
          <w:b/>
          <w:sz w:val="24"/>
          <w:szCs w:val="24"/>
          <w:lang w:val="pt-PT"/>
        </w:rPr>
        <w:tab/>
      </w:r>
    </w:p>
    <w:p w:rsidR="0096575B" w:rsidRPr="00A14FE5" w:rsidRDefault="0096575B" w:rsidP="00F255D9">
      <w:pPr>
        <w:tabs>
          <w:tab w:val="center" w:pos="4677"/>
        </w:tabs>
        <w:spacing w:after="0"/>
        <w:rPr>
          <w:rFonts w:ascii="Times New Roman" w:hAnsi="Times New Roman" w:cs="Times New Roman"/>
          <w:b/>
          <w:sz w:val="24"/>
          <w:szCs w:val="24"/>
          <w:lang w:val="pt-PT"/>
        </w:rPr>
      </w:pPr>
      <w:r w:rsidRPr="00A14FE5">
        <w:rPr>
          <w:rFonts w:ascii="Times New Roman" w:hAnsi="Times New Roman" w:cs="Times New Roman"/>
          <w:b/>
          <w:sz w:val="24"/>
          <w:szCs w:val="24"/>
          <w:lang w:val="pt-PT"/>
        </w:rPr>
        <w:t>Forma de organizare a examenului: în scris</w:t>
      </w:r>
      <w:r w:rsidRPr="0096575B">
        <w:rPr>
          <w:rFonts w:ascii="Times New Roman" w:hAnsi="Times New Roman" w:cs="Times New Roman"/>
          <w:b/>
          <w:sz w:val="24"/>
          <w:szCs w:val="24"/>
          <w:lang w:val="it-IT"/>
        </w:rPr>
        <w:tab/>
      </w:r>
    </w:p>
    <w:p w:rsidR="0096575B" w:rsidRPr="0096575B" w:rsidRDefault="0096575B" w:rsidP="00F255D9">
      <w:pPr>
        <w:spacing w:after="0"/>
        <w:rPr>
          <w:rFonts w:ascii="Times New Roman" w:hAnsi="Times New Roman" w:cs="Times New Roman"/>
          <w:b/>
          <w:sz w:val="24"/>
          <w:szCs w:val="24"/>
          <w:lang w:val="it-IT"/>
        </w:rPr>
      </w:pPr>
      <w:r w:rsidRPr="0096575B">
        <w:rPr>
          <w:rFonts w:ascii="Times New Roman" w:hAnsi="Times New Roman" w:cs="Times New Roman"/>
          <w:b/>
          <w:sz w:val="24"/>
          <w:szCs w:val="24"/>
          <w:lang w:val="it-IT"/>
        </w:rPr>
        <w:t xml:space="preserve">I. Devianţa socială. </w:t>
      </w:r>
    </w:p>
    <w:p w:rsidR="0096575B" w:rsidRPr="0096575B" w:rsidRDefault="0096575B" w:rsidP="00F255D9">
      <w:pPr>
        <w:spacing w:after="0"/>
        <w:rPr>
          <w:rFonts w:ascii="Times New Roman" w:hAnsi="Times New Roman" w:cs="Times New Roman"/>
          <w:b/>
          <w:sz w:val="24"/>
          <w:szCs w:val="24"/>
          <w:lang w:val="it-IT"/>
        </w:rPr>
      </w:pPr>
      <w:r w:rsidRPr="0096575B">
        <w:rPr>
          <w:rFonts w:ascii="Times New Roman" w:hAnsi="Times New Roman" w:cs="Times New Roman"/>
          <w:b/>
          <w:sz w:val="24"/>
          <w:szCs w:val="24"/>
          <w:lang w:val="it-IT"/>
        </w:rPr>
        <w:t xml:space="preserve">1.1 </w:t>
      </w:r>
      <w:r w:rsidRPr="0096575B">
        <w:rPr>
          <w:rFonts w:ascii="Times New Roman" w:hAnsi="Times New Roman" w:cs="Times New Roman"/>
          <w:sz w:val="24"/>
          <w:szCs w:val="24"/>
          <w:lang w:val="it-IT"/>
        </w:rPr>
        <w:t>Definiţi şi caracterizaţi conceptul de siguranţă online.</w:t>
      </w:r>
    </w:p>
    <w:p w:rsidR="0096575B" w:rsidRPr="0096575B" w:rsidRDefault="0096575B" w:rsidP="00F255D9">
      <w:pPr>
        <w:spacing w:after="0"/>
        <w:rPr>
          <w:rFonts w:ascii="Times New Roman" w:hAnsi="Times New Roman" w:cs="Times New Roman"/>
          <w:b/>
          <w:i/>
          <w:sz w:val="24"/>
          <w:szCs w:val="24"/>
          <w:lang w:val="it-IT"/>
        </w:rPr>
      </w:pPr>
      <w:r w:rsidRPr="0096575B">
        <w:rPr>
          <w:rFonts w:ascii="Times New Roman" w:hAnsi="Times New Roman" w:cs="Times New Roman"/>
          <w:b/>
          <w:sz w:val="24"/>
          <w:szCs w:val="24"/>
          <w:lang w:val="it-IT"/>
        </w:rPr>
        <w:t xml:space="preserve">1.2 </w:t>
      </w:r>
      <w:r w:rsidRPr="0096575B">
        <w:rPr>
          <w:rFonts w:ascii="Times New Roman" w:hAnsi="Times New Roman" w:cs="Times New Roman"/>
          <w:sz w:val="24"/>
          <w:szCs w:val="24"/>
          <w:lang w:val="it-IT"/>
        </w:rPr>
        <w:t xml:space="preserve">Analizaţi specificul manifestării siguranţei în mediul virtual </w:t>
      </w:r>
      <w:r w:rsidRPr="0096575B">
        <w:rPr>
          <w:rFonts w:ascii="Times New Roman" w:hAnsi="Times New Roman" w:cs="Times New Roman"/>
          <w:i/>
          <w:iCs/>
          <w:sz w:val="24"/>
          <w:szCs w:val="24"/>
          <w:lang w:val="it-IT"/>
        </w:rPr>
        <w:t xml:space="preserve">(La strada). </w:t>
      </w:r>
    </w:p>
    <w:p w:rsidR="0096575B" w:rsidRPr="0096575B" w:rsidRDefault="0096575B" w:rsidP="00F255D9">
      <w:pPr>
        <w:spacing w:after="0"/>
        <w:rPr>
          <w:rFonts w:ascii="Times New Roman" w:hAnsi="Times New Roman" w:cs="Times New Roman"/>
          <w:i/>
          <w:sz w:val="24"/>
          <w:szCs w:val="24"/>
          <w:lang w:val="it-IT"/>
        </w:rPr>
      </w:pPr>
      <w:r w:rsidRPr="0096575B">
        <w:rPr>
          <w:rFonts w:ascii="Times New Roman" w:hAnsi="Times New Roman" w:cs="Times New Roman"/>
          <w:b/>
          <w:sz w:val="24"/>
          <w:szCs w:val="24"/>
          <w:lang w:val="it-IT"/>
        </w:rPr>
        <w:t>1.3</w:t>
      </w:r>
      <w:r w:rsidRPr="0096575B">
        <w:rPr>
          <w:rFonts w:ascii="Times New Roman" w:hAnsi="Times New Roman" w:cs="Times New Roman"/>
          <w:sz w:val="24"/>
          <w:szCs w:val="24"/>
          <w:lang w:val="it-IT"/>
        </w:rPr>
        <w:t xml:space="preserve"> Elaboraţi un mini- proiect de recomandări pentru a sensibiliza societatea despre importanţa secretizării datelor confidenţiale. </w:t>
      </w:r>
    </w:p>
    <w:p w:rsidR="0096575B" w:rsidRPr="0096575B" w:rsidRDefault="0096575B" w:rsidP="00F255D9">
      <w:pPr>
        <w:spacing w:after="0"/>
        <w:rPr>
          <w:rFonts w:ascii="Times New Roman" w:hAnsi="Times New Roman" w:cs="Times New Roman"/>
          <w:b/>
          <w:sz w:val="24"/>
          <w:szCs w:val="24"/>
          <w:lang w:val="it-IT"/>
        </w:rPr>
      </w:pPr>
      <w:r w:rsidRPr="0096575B">
        <w:rPr>
          <w:rFonts w:ascii="Times New Roman" w:hAnsi="Times New Roman" w:cs="Times New Roman"/>
          <w:b/>
          <w:sz w:val="24"/>
          <w:szCs w:val="24"/>
          <w:lang w:val="it-IT"/>
        </w:rPr>
        <w:t>II. Devianţa-aspecte psihosociale.</w:t>
      </w:r>
    </w:p>
    <w:p w:rsidR="0096575B" w:rsidRPr="0096575B" w:rsidRDefault="0096575B" w:rsidP="00F255D9">
      <w:pPr>
        <w:spacing w:after="0"/>
        <w:rPr>
          <w:rFonts w:ascii="Times New Roman" w:hAnsi="Times New Roman" w:cs="Times New Roman"/>
          <w:b/>
          <w:sz w:val="24"/>
          <w:szCs w:val="24"/>
          <w:lang w:val="it-IT"/>
        </w:rPr>
      </w:pPr>
      <w:r w:rsidRPr="0096575B">
        <w:rPr>
          <w:rFonts w:ascii="Times New Roman" w:hAnsi="Times New Roman" w:cs="Times New Roman"/>
          <w:b/>
          <w:sz w:val="24"/>
          <w:szCs w:val="24"/>
          <w:lang w:val="it-IT"/>
        </w:rPr>
        <w:t xml:space="preserve">2.1 </w:t>
      </w:r>
      <w:r w:rsidRPr="0096575B">
        <w:rPr>
          <w:rFonts w:ascii="Times New Roman" w:hAnsi="Times New Roman" w:cs="Times New Roman"/>
          <w:sz w:val="24"/>
          <w:szCs w:val="24"/>
          <w:lang w:val="it-IT"/>
        </w:rPr>
        <w:t xml:space="preserve">Identificaţi tipurile de conduită deviantă. </w:t>
      </w:r>
    </w:p>
    <w:p w:rsidR="0096575B" w:rsidRPr="0096575B" w:rsidRDefault="0096575B" w:rsidP="00F255D9">
      <w:pPr>
        <w:spacing w:after="0"/>
        <w:rPr>
          <w:rFonts w:ascii="Times New Roman" w:hAnsi="Times New Roman" w:cs="Times New Roman"/>
          <w:b/>
          <w:sz w:val="24"/>
          <w:szCs w:val="24"/>
          <w:lang w:val="it-IT"/>
        </w:rPr>
      </w:pPr>
      <w:r w:rsidRPr="0096575B">
        <w:rPr>
          <w:rFonts w:ascii="Times New Roman" w:hAnsi="Times New Roman" w:cs="Times New Roman"/>
          <w:b/>
          <w:sz w:val="24"/>
          <w:szCs w:val="24"/>
          <w:lang w:val="it-IT"/>
        </w:rPr>
        <w:t xml:space="preserve">2.2 </w:t>
      </w:r>
      <w:r w:rsidRPr="0096575B">
        <w:rPr>
          <w:rFonts w:ascii="Times New Roman" w:hAnsi="Times New Roman" w:cs="Times New Roman"/>
          <w:sz w:val="24"/>
          <w:szCs w:val="24"/>
          <w:lang w:val="it-IT"/>
        </w:rPr>
        <w:t xml:space="preserve">Caracterizaţi trei criterii psihologice legate de conceptul devianţă. </w:t>
      </w:r>
      <w:r w:rsidRPr="0096575B">
        <w:rPr>
          <w:rFonts w:ascii="Times New Roman" w:hAnsi="Times New Roman" w:cs="Times New Roman"/>
          <w:i/>
          <w:sz w:val="24"/>
          <w:szCs w:val="24"/>
          <w:lang w:val="it-IT"/>
        </w:rPr>
        <w:t xml:space="preserve"> </w:t>
      </w:r>
    </w:p>
    <w:p w:rsidR="0096575B" w:rsidRPr="0096575B" w:rsidRDefault="0096575B" w:rsidP="00F255D9">
      <w:pPr>
        <w:spacing w:after="0"/>
        <w:rPr>
          <w:rFonts w:ascii="Times New Roman" w:hAnsi="Times New Roman" w:cs="Times New Roman"/>
          <w:sz w:val="24"/>
          <w:szCs w:val="24"/>
          <w:lang w:val="it-IT"/>
        </w:rPr>
      </w:pPr>
      <w:r w:rsidRPr="0096575B">
        <w:rPr>
          <w:rFonts w:ascii="Times New Roman" w:hAnsi="Times New Roman" w:cs="Times New Roman"/>
          <w:b/>
          <w:sz w:val="24"/>
          <w:szCs w:val="24"/>
          <w:lang w:val="it-IT"/>
        </w:rPr>
        <w:t xml:space="preserve">2.3 </w:t>
      </w:r>
      <w:r w:rsidRPr="0096575B">
        <w:rPr>
          <w:rFonts w:ascii="Times New Roman" w:hAnsi="Times New Roman" w:cs="Times New Roman"/>
          <w:sz w:val="24"/>
          <w:szCs w:val="24"/>
          <w:lang w:val="it-IT"/>
        </w:rPr>
        <w:t>Propuneţi câte două exemple corespunzătoare pentru devianţa pozitivă, neutră şi negativă.</w:t>
      </w:r>
      <w:r w:rsidRPr="0096575B">
        <w:rPr>
          <w:rFonts w:ascii="Times New Roman" w:hAnsi="Times New Roman" w:cs="Times New Roman"/>
          <w:sz w:val="24"/>
          <w:szCs w:val="24"/>
          <w:lang w:val="it-IT"/>
        </w:rPr>
        <w:tab/>
      </w:r>
    </w:p>
    <w:p w:rsidR="0096575B" w:rsidRPr="00A14FE5" w:rsidRDefault="0096575B" w:rsidP="00F255D9">
      <w:pPr>
        <w:tabs>
          <w:tab w:val="left" w:pos="6720"/>
        </w:tabs>
        <w:spacing w:after="0"/>
        <w:rPr>
          <w:rFonts w:ascii="Times New Roman" w:hAnsi="Times New Roman" w:cs="Times New Roman"/>
          <w:sz w:val="24"/>
          <w:szCs w:val="24"/>
          <w:lang w:val="it-IT"/>
        </w:rPr>
      </w:pPr>
    </w:p>
    <w:p w:rsidR="0096575B" w:rsidRPr="00A14FE5" w:rsidRDefault="0096575B" w:rsidP="00F255D9">
      <w:pPr>
        <w:tabs>
          <w:tab w:val="left" w:pos="6720"/>
        </w:tabs>
        <w:spacing w:after="0"/>
        <w:rPr>
          <w:rFonts w:ascii="Times New Roman" w:hAnsi="Times New Roman" w:cs="Times New Roman"/>
          <w:sz w:val="24"/>
          <w:szCs w:val="24"/>
          <w:lang w:val="pt-PT"/>
        </w:rPr>
      </w:pPr>
      <w:r w:rsidRPr="00A14FE5">
        <w:rPr>
          <w:rFonts w:ascii="Times New Roman" w:hAnsi="Times New Roman" w:cs="Times New Roman"/>
          <w:sz w:val="24"/>
          <w:szCs w:val="24"/>
          <w:lang w:val="pt-PT"/>
        </w:rPr>
        <w:t>Data</w:t>
      </w:r>
      <w:r w:rsidRPr="00A14FE5">
        <w:rPr>
          <w:rFonts w:ascii="Times New Roman" w:hAnsi="Times New Roman" w:cs="Times New Roman"/>
          <w:sz w:val="24"/>
          <w:szCs w:val="24"/>
          <w:lang w:val="pt-PT"/>
        </w:rPr>
        <w:tab/>
      </w:r>
    </w:p>
    <w:p w:rsidR="0096575B" w:rsidRPr="00A14FE5" w:rsidRDefault="0096575B" w:rsidP="00F255D9">
      <w:pPr>
        <w:spacing w:after="0"/>
        <w:rPr>
          <w:rFonts w:ascii="Times New Roman" w:hAnsi="Times New Roman" w:cs="Times New Roman"/>
          <w:b/>
          <w:sz w:val="24"/>
          <w:szCs w:val="24"/>
          <w:lang w:val="pt-PT"/>
        </w:rPr>
      </w:pPr>
      <w:r w:rsidRPr="00A14FE5">
        <w:rPr>
          <w:rFonts w:ascii="Times New Roman" w:hAnsi="Times New Roman" w:cs="Times New Roman"/>
          <w:b/>
          <w:sz w:val="24"/>
          <w:szCs w:val="24"/>
          <w:lang w:val="pt-PT"/>
        </w:rPr>
        <w:t>Baremul de notare                                                              Examinator________Paladi Aliona</w:t>
      </w:r>
    </w:p>
    <w:p w:rsidR="0096575B" w:rsidRPr="00A14FE5" w:rsidRDefault="0096575B" w:rsidP="00F255D9">
      <w:pPr>
        <w:spacing w:after="0"/>
        <w:rPr>
          <w:rFonts w:ascii="Times New Roman" w:hAnsi="Times New Roman" w:cs="Times New Roman"/>
          <w:b/>
          <w:sz w:val="24"/>
          <w:szCs w:val="24"/>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7"/>
        <w:gridCol w:w="1367"/>
        <w:gridCol w:w="1367"/>
        <w:gridCol w:w="1367"/>
        <w:gridCol w:w="1367"/>
        <w:gridCol w:w="1368"/>
        <w:gridCol w:w="1368"/>
      </w:tblGrid>
      <w:tr w:rsidR="0096575B" w:rsidRPr="0096575B" w:rsidTr="00E04E34">
        <w:tc>
          <w:tcPr>
            <w:tcW w:w="1367" w:type="dxa"/>
            <w:shd w:val="clear" w:color="auto" w:fill="auto"/>
          </w:tcPr>
          <w:p w:rsidR="0096575B" w:rsidRPr="0096575B" w:rsidRDefault="0096575B" w:rsidP="00F255D9">
            <w:pPr>
              <w:spacing w:after="0"/>
              <w:rPr>
                <w:rFonts w:ascii="Times New Roman" w:hAnsi="Times New Roman" w:cs="Times New Roman"/>
                <w:b/>
                <w:sz w:val="24"/>
                <w:szCs w:val="24"/>
              </w:rPr>
            </w:pPr>
            <w:r w:rsidRPr="0096575B">
              <w:rPr>
                <w:rFonts w:ascii="Times New Roman" w:hAnsi="Times New Roman" w:cs="Times New Roman"/>
                <w:b/>
                <w:sz w:val="24"/>
                <w:szCs w:val="24"/>
              </w:rPr>
              <w:t>Puncte</w:t>
            </w:r>
          </w:p>
        </w:tc>
        <w:tc>
          <w:tcPr>
            <w:tcW w:w="1367" w:type="dxa"/>
            <w:shd w:val="clear" w:color="auto" w:fill="auto"/>
          </w:tcPr>
          <w:p w:rsidR="0096575B" w:rsidRPr="0096575B" w:rsidRDefault="0096575B" w:rsidP="00F255D9">
            <w:pPr>
              <w:spacing w:after="0"/>
              <w:jc w:val="center"/>
              <w:rPr>
                <w:rFonts w:ascii="Times New Roman" w:hAnsi="Times New Roman" w:cs="Times New Roman"/>
                <w:b/>
                <w:sz w:val="24"/>
                <w:szCs w:val="24"/>
              </w:rPr>
            </w:pPr>
            <w:r w:rsidRPr="0096575B">
              <w:rPr>
                <w:rFonts w:ascii="Times New Roman" w:hAnsi="Times New Roman" w:cs="Times New Roman"/>
                <w:b/>
                <w:sz w:val="24"/>
                <w:szCs w:val="24"/>
              </w:rPr>
              <w:t>30 - 29</w:t>
            </w:r>
          </w:p>
        </w:tc>
        <w:tc>
          <w:tcPr>
            <w:tcW w:w="1367" w:type="dxa"/>
            <w:shd w:val="clear" w:color="auto" w:fill="auto"/>
          </w:tcPr>
          <w:p w:rsidR="0096575B" w:rsidRPr="0096575B" w:rsidRDefault="0096575B" w:rsidP="00F255D9">
            <w:pPr>
              <w:spacing w:after="0"/>
              <w:jc w:val="center"/>
              <w:rPr>
                <w:rFonts w:ascii="Times New Roman" w:hAnsi="Times New Roman" w:cs="Times New Roman"/>
                <w:b/>
                <w:sz w:val="24"/>
                <w:szCs w:val="24"/>
              </w:rPr>
            </w:pPr>
            <w:r w:rsidRPr="0096575B">
              <w:rPr>
                <w:rFonts w:ascii="Times New Roman" w:hAnsi="Times New Roman" w:cs="Times New Roman"/>
                <w:b/>
                <w:sz w:val="24"/>
                <w:szCs w:val="24"/>
              </w:rPr>
              <w:t>28 - 25</w:t>
            </w:r>
          </w:p>
        </w:tc>
        <w:tc>
          <w:tcPr>
            <w:tcW w:w="1367" w:type="dxa"/>
            <w:shd w:val="clear" w:color="auto" w:fill="auto"/>
          </w:tcPr>
          <w:p w:rsidR="0096575B" w:rsidRPr="0096575B" w:rsidRDefault="0096575B" w:rsidP="00F255D9">
            <w:pPr>
              <w:spacing w:after="0"/>
              <w:jc w:val="center"/>
              <w:rPr>
                <w:rFonts w:ascii="Times New Roman" w:hAnsi="Times New Roman" w:cs="Times New Roman"/>
                <w:b/>
                <w:sz w:val="24"/>
                <w:szCs w:val="24"/>
              </w:rPr>
            </w:pPr>
            <w:r w:rsidRPr="0096575B">
              <w:rPr>
                <w:rFonts w:ascii="Times New Roman" w:hAnsi="Times New Roman" w:cs="Times New Roman"/>
                <w:b/>
                <w:sz w:val="24"/>
                <w:szCs w:val="24"/>
              </w:rPr>
              <w:t>24 - 21</w:t>
            </w:r>
          </w:p>
        </w:tc>
        <w:tc>
          <w:tcPr>
            <w:tcW w:w="1367" w:type="dxa"/>
            <w:shd w:val="clear" w:color="auto" w:fill="auto"/>
          </w:tcPr>
          <w:p w:rsidR="0096575B" w:rsidRPr="0096575B" w:rsidRDefault="0096575B" w:rsidP="00F255D9">
            <w:pPr>
              <w:spacing w:after="0"/>
              <w:jc w:val="center"/>
              <w:rPr>
                <w:rFonts w:ascii="Times New Roman" w:hAnsi="Times New Roman" w:cs="Times New Roman"/>
                <w:b/>
                <w:sz w:val="24"/>
                <w:szCs w:val="24"/>
              </w:rPr>
            </w:pPr>
            <w:r w:rsidRPr="0096575B">
              <w:rPr>
                <w:rFonts w:ascii="Times New Roman" w:hAnsi="Times New Roman" w:cs="Times New Roman"/>
                <w:b/>
                <w:sz w:val="24"/>
                <w:szCs w:val="24"/>
              </w:rPr>
              <w:t>20 - 17</w:t>
            </w:r>
          </w:p>
        </w:tc>
        <w:tc>
          <w:tcPr>
            <w:tcW w:w="1368" w:type="dxa"/>
            <w:shd w:val="clear" w:color="auto" w:fill="auto"/>
          </w:tcPr>
          <w:p w:rsidR="0096575B" w:rsidRPr="0096575B" w:rsidRDefault="0096575B" w:rsidP="00F255D9">
            <w:pPr>
              <w:spacing w:after="0"/>
              <w:jc w:val="center"/>
              <w:rPr>
                <w:rFonts w:ascii="Times New Roman" w:hAnsi="Times New Roman" w:cs="Times New Roman"/>
                <w:b/>
                <w:sz w:val="24"/>
                <w:szCs w:val="24"/>
              </w:rPr>
            </w:pPr>
            <w:r w:rsidRPr="0096575B">
              <w:rPr>
                <w:rFonts w:ascii="Times New Roman" w:hAnsi="Times New Roman" w:cs="Times New Roman"/>
                <w:b/>
                <w:sz w:val="24"/>
                <w:szCs w:val="24"/>
              </w:rPr>
              <w:t>16 - 13</w:t>
            </w:r>
          </w:p>
        </w:tc>
        <w:tc>
          <w:tcPr>
            <w:tcW w:w="1368" w:type="dxa"/>
            <w:shd w:val="clear" w:color="auto" w:fill="auto"/>
          </w:tcPr>
          <w:p w:rsidR="0096575B" w:rsidRPr="0096575B" w:rsidRDefault="0096575B" w:rsidP="00F255D9">
            <w:pPr>
              <w:spacing w:after="0"/>
              <w:jc w:val="center"/>
              <w:rPr>
                <w:rFonts w:ascii="Times New Roman" w:hAnsi="Times New Roman" w:cs="Times New Roman"/>
                <w:b/>
                <w:sz w:val="24"/>
                <w:szCs w:val="24"/>
              </w:rPr>
            </w:pPr>
            <w:r w:rsidRPr="0096575B">
              <w:rPr>
                <w:rFonts w:ascii="Times New Roman" w:hAnsi="Times New Roman" w:cs="Times New Roman"/>
                <w:b/>
                <w:sz w:val="24"/>
                <w:szCs w:val="24"/>
              </w:rPr>
              <w:t>12 - 9</w:t>
            </w:r>
          </w:p>
        </w:tc>
      </w:tr>
      <w:tr w:rsidR="0096575B" w:rsidRPr="0096575B" w:rsidTr="00E04E34">
        <w:tc>
          <w:tcPr>
            <w:tcW w:w="1367" w:type="dxa"/>
            <w:shd w:val="clear" w:color="auto" w:fill="auto"/>
          </w:tcPr>
          <w:p w:rsidR="0096575B" w:rsidRPr="0096575B" w:rsidRDefault="0096575B" w:rsidP="00F255D9">
            <w:pPr>
              <w:spacing w:after="0"/>
              <w:rPr>
                <w:rFonts w:ascii="Times New Roman" w:hAnsi="Times New Roman" w:cs="Times New Roman"/>
                <w:b/>
                <w:sz w:val="24"/>
                <w:szCs w:val="24"/>
              </w:rPr>
            </w:pPr>
            <w:r w:rsidRPr="0096575B">
              <w:rPr>
                <w:rFonts w:ascii="Times New Roman" w:hAnsi="Times New Roman" w:cs="Times New Roman"/>
                <w:b/>
                <w:sz w:val="24"/>
                <w:szCs w:val="24"/>
              </w:rPr>
              <w:t>Nota</w:t>
            </w:r>
          </w:p>
        </w:tc>
        <w:tc>
          <w:tcPr>
            <w:tcW w:w="1367" w:type="dxa"/>
            <w:shd w:val="clear" w:color="auto" w:fill="auto"/>
          </w:tcPr>
          <w:p w:rsidR="0096575B" w:rsidRPr="0096575B" w:rsidRDefault="0096575B" w:rsidP="00F255D9">
            <w:pPr>
              <w:spacing w:after="0"/>
              <w:jc w:val="center"/>
              <w:rPr>
                <w:rFonts w:ascii="Times New Roman" w:hAnsi="Times New Roman" w:cs="Times New Roman"/>
                <w:b/>
                <w:sz w:val="24"/>
                <w:szCs w:val="24"/>
              </w:rPr>
            </w:pPr>
            <w:r w:rsidRPr="0096575B">
              <w:rPr>
                <w:rFonts w:ascii="Times New Roman" w:hAnsi="Times New Roman" w:cs="Times New Roman"/>
                <w:b/>
                <w:sz w:val="24"/>
                <w:szCs w:val="24"/>
              </w:rPr>
              <w:t>10</w:t>
            </w:r>
          </w:p>
        </w:tc>
        <w:tc>
          <w:tcPr>
            <w:tcW w:w="1367" w:type="dxa"/>
            <w:shd w:val="clear" w:color="auto" w:fill="auto"/>
          </w:tcPr>
          <w:p w:rsidR="0096575B" w:rsidRPr="0096575B" w:rsidRDefault="0096575B" w:rsidP="00F255D9">
            <w:pPr>
              <w:spacing w:after="0"/>
              <w:jc w:val="center"/>
              <w:rPr>
                <w:rFonts w:ascii="Times New Roman" w:hAnsi="Times New Roman" w:cs="Times New Roman"/>
                <w:b/>
                <w:sz w:val="24"/>
                <w:szCs w:val="24"/>
              </w:rPr>
            </w:pPr>
            <w:r w:rsidRPr="0096575B">
              <w:rPr>
                <w:rFonts w:ascii="Times New Roman" w:hAnsi="Times New Roman" w:cs="Times New Roman"/>
                <w:b/>
                <w:sz w:val="24"/>
                <w:szCs w:val="24"/>
              </w:rPr>
              <w:t>9</w:t>
            </w:r>
          </w:p>
        </w:tc>
        <w:tc>
          <w:tcPr>
            <w:tcW w:w="1367" w:type="dxa"/>
            <w:shd w:val="clear" w:color="auto" w:fill="auto"/>
          </w:tcPr>
          <w:p w:rsidR="0096575B" w:rsidRPr="0096575B" w:rsidRDefault="0096575B" w:rsidP="00F255D9">
            <w:pPr>
              <w:spacing w:after="0"/>
              <w:jc w:val="center"/>
              <w:rPr>
                <w:rFonts w:ascii="Times New Roman" w:hAnsi="Times New Roman" w:cs="Times New Roman"/>
                <w:b/>
                <w:sz w:val="24"/>
                <w:szCs w:val="24"/>
              </w:rPr>
            </w:pPr>
            <w:r w:rsidRPr="0096575B">
              <w:rPr>
                <w:rFonts w:ascii="Times New Roman" w:hAnsi="Times New Roman" w:cs="Times New Roman"/>
                <w:b/>
                <w:sz w:val="24"/>
                <w:szCs w:val="24"/>
              </w:rPr>
              <w:t>8</w:t>
            </w:r>
          </w:p>
        </w:tc>
        <w:tc>
          <w:tcPr>
            <w:tcW w:w="1367" w:type="dxa"/>
            <w:shd w:val="clear" w:color="auto" w:fill="auto"/>
          </w:tcPr>
          <w:p w:rsidR="0096575B" w:rsidRPr="0096575B" w:rsidRDefault="0096575B" w:rsidP="00F255D9">
            <w:pPr>
              <w:spacing w:after="0"/>
              <w:jc w:val="center"/>
              <w:rPr>
                <w:rFonts w:ascii="Times New Roman" w:hAnsi="Times New Roman" w:cs="Times New Roman"/>
                <w:b/>
                <w:sz w:val="24"/>
                <w:szCs w:val="24"/>
              </w:rPr>
            </w:pPr>
            <w:r w:rsidRPr="0096575B">
              <w:rPr>
                <w:rFonts w:ascii="Times New Roman" w:hAnsi="Times New Roman" w:cs="Times New Roman"/>
                <w:b/>
                <w:sz w:val="24"/>
                <w:szCs w:val="24"/>
              </w:rPr>
              <w:t>7</w:t>
            </w:r>
          </w:p>
        </w:tc>
        <w:tc>
          <w:tcPr>
            <w:tcW w:w="1368" w:type="dxa"/>
            <w:shd w:val="clear" w:color="auto" w:fill="auto"/>
          </w:tcPr>
          <w:p w:rsidR="0096575B" w:rsidRPr="0096575B" w:rsidRDefault="0096575B" w:rsidP="00F255D9">
            <w:pPr>
              <w:spacing w:after="0"/>
              <w:jc w:val="center"/>
              <w:rPr>
                <w:rFonts w:ascii="Times New Roman" w:hAnsi="Times New Roman" w:cs="Times New Roman"/>
                <w:b/>
                <w:sz w:val="24"/>
                <w:szCs w:val="24"/>
              </w:rPr>
            </w:pPr>
            <w:r w:rsidRPr="0096575B">
              <w:rPr>
                <w:rFonts w:ascii="Times New Roman" w:hAnsi="Times New Roman" w:cs="Times New Roman"/>
                <w:b/>
                <w:sz w:val="24"/>
                <w:szCs w:val="24"/>
              </w:rPr>
              <w:t>6</w:t>
            </w:r>
          </w:p>
        </w:tc>
        <w:tc>
          <w:tcPr>
            <w:tcW w:w="1368" w:type="dxa"/>
            <w:shd w:val="clear" w:color="auto" w:fill="auto"/>
          </w:tcPr>
          <w:p w:rsidR="0096575B" w:rsidRPr="0096575B" w:rsidRDefault="0096575B" w:rsidP="00F255D9">
            <w:pPr>
              <w:spacing w:after="0"/>
              <w:jc w:val="center"/>
              <w:rPr>
                <w:rFonts w:ascii="Times New Roman" w:hAnsi="Times New Roman" w:cs="Times New Roman"/>
                <w:b/>
                <w:sz w:val="24"/>
                <w:szCs w:val="24"/>
              </w:rPr>
            </w:pPr>
            <w:r w:rsidRPr="0096575B">
              <w:rPr>
                <w:rFonts w:ascii="Times New Roman" w:hAnsi="Times New Roman" w:cs="Times New Roman"/>
                <w:b/>
                <w:sz w:val="24"/>
                <w:szCs w:val="24"/>
              </w:rPr>
              <w:t>5</w:t>
            </w:r>
          </w:p>
        </w:tc>
      </w:tr>
    </w:tbl>
    <w:p w:rsidR="0096575B" w:rsidRPr="0096575B" w:rsidRDefault="0096575B" w:rsidP="0096575B">
      <w:pPr>
        <w:rPr>
          <w:rFonts w:ascii="Times New Roman" w:hAnsi="Times New Roman" w:cs="Times New Roman"/>
          <w:sz w:val="24"/>
          <w:szCs w:val="24"/>
          <w:lang w:val="it-IT"/>
        </w:rPr>
      </w:pPr>
    </w:p>
    <w:p w:rsidR="0096575B" w:rsidRPr="00F255D9" w:rsidRDefault="00D8542F" w:rsidP="00F255D9">
      <w:pPr>
        <w:spacing w:line="360" w:lineRule="auto"/>
        <w:rPr>
          <w:rFonts w:ascii="Times New Roman" w:hAnsi="Times New Roman" w:cs="Times New Roman"/>
          <w:b/>
          <w:caps/>
          <w:sz w:val="24"/>
          <w:szCs w:val="24"/>
          <w:lang w:val="it-IT"/>
        </w:rPr>
      </w:pPr>
      <w:r w:rsidRPr="00D8542F">
        <w:rPr>
          <w:rFonts w:ascii="Times New Roman" w:hAnsi="Times New Roman" w:cs="Times New Roman"/>
          <w:b/>
          <w:caps/>
          <w:sz w:val="24"/>
          <w:szCs w:val="24"/>
          <w:lang w:val="it-IT"/>
        </w:rPr>
        <w:pict>
          <v:rect id="_x0000_i1035" style="width:477.15pt;height:2.5pt" o:hrpct="990" o:hralign="center" o:hrstd="t" o:hrnoshade="t" o:hr="t" fillcolor="#1f497d" stroked="f"/>
        </w:pict>
      </w:r>
    </w:p>
    <w:p w:rsidR="0096575B" w:rsidRPr="0096575B" w:rsidRDefault="0096575B" w:rsidP="0096575B">
      <w:pPr>
        <w:shd w:val="clear" w:color="auto" w:fill="BFBFBF"/>
        <w:rPr>
          <w:rFonts w:ascii="Times New Roman" w:hAnsi="Times New Roman" w:cs="Times New Roman"/>
          <w:b/>
          <w:sz w:val="24"/>
          <w:szCs w:val="24"/>
          <w:lang w:val="it-IT"/>
        </w:rPr>
      </w:pPr>
      <w:r w:rsidRPr="0096575B">
        <w:rPr>
          <w:rFonts w:ascii="Times New Roman" w:hAnsi="Times New Roman" w:cs="Times New Roman"/>
          <w:b/>
          <w:sz w:val="24"/>
          <w:szCs w:val="24"/>
          <w:lang w:val="it-IT"/>
        </w:rPr>
        <w:t>VI.  BIBLIOGRAFIE RECOMANDATĂ</w:t>
      </w:r>
    </w:p>
    <w:p w:rsidR="0096575B" w:rsidRPr="0096575B" w:rsidRDefault="00D8542F" w:rsidP="0096575B">
      <w:pPr>
        <w:pStyle w:val="Corptext2"/>
        <w:shd w:val="clear" w:color="auto" w:fill="BFBFBF"/>
        <w:spacing w:line="240" w:lineRule="auto"/>
        <w:rPr>
          <w:szCs w:val="24"/>
          <w:lang w:val="it-IT"/>
        </w:rPr>
      </w:pPr>
      <w:r w:rsidRPr="00D8542F">
        <w:rPr>
          <w:b/>
          <w:caps/>
          <w:szCs w:val="24"/>
          <w:lang w:val="it-IT"/>
        </w:rPr>
        <w:lastRenderedPageBreak/>
        <w:pict>
          <v:rect id="_x0000_i1036" style="width:477.15pt;height:2.5pt" o:hrpct="990" o:hralign="center" o:hrstd="t" o:hrnoshade="t" o:hr="t" fillcolor="#1f497d" stroked="f"/>
        </w:pict>
      </w:r>
    </w:p>
    <w:p w:rsidR="0096575B" w:rsidRPr="0096575B" w:rsidRDefault="0096575B" w:rsidP="00F255D9">
      <w:pPr>
        <w:spacing w:after="0"/>
        <w:rPr>
          <w:rFonts w:ascii="Times New Roman" w:hAnsi="Times New Roman" w:cs="Times New Roman"/>
          <w:b/>
          <w:bCs/>
          <w:sz w:val="24"/>
          <w:szCs w:val="24"/>
        </w:rPr>
      </w:pPr>
    </w:p>
    <w:p w:rsidR="0096575B" w:rsidRPr="00A14FE5" w:rsidRDefault="0096575B" w:rsidP="00F255D9">
      <w:pPr>
        <w:spacing w:after="0" w:line="360" w:lineRule="auto"/>
        <w:rPr>
          <w:rFonts w:ascii="Times New Roman" w:hAnsi="Times New Roman" w:cs="Times New Roman"/>
          <w:sz w:val="24"/>
          <w:szCs w:val="24"/>
          <w:lang w:val="pt-PT"/>
        </w:rPr>
      </w:pPr>
      <w:r w:rsidRPr="00A14FE5">
        <w:rPr>
          <w:rFonts w:ascii="Times New Roman" w:hAnsi="Times New Roman" w:cs="Times New Roman"/>
          <w:sz w:val="24"/>
          <w:szCs w:val="24"/>
          <w:lang w:val="pt-PT"/>
        </w:rPr>
        <w:t>1. Neamţu C., (2003). Devianţa şcolară. Iaşi.</w:t>
      </w:r>
    </w:p>
    <w:p w:rsidR="0096575B" w:rsidRPr="00A14FE5" w:rsidRDefault="0096575B" w:rsidP="00F255D9">
      <w:pPr>
        <w:spacing w:after="0" w:line="360" w:lineRule="auto"/>
        <w:rPr>
          <w:rFonts w:ascii="Times New Roman" w:hAnsi="Times New Roman" w:cs="Times New Roman"/>
          <w:sz w:val="24"/>
          <w:szCs w:val="24"/>
          <w:lang w:val="pt-PT"/>
        </w:rPr>
      </w:pPr>
      <w:r w:rsidRPr="00A14FE5">
        <w:rPr>
          <w:rFonts w:ascii="Times New Roman" w:hAnsi="Times New Roman" w:cs="Times New Roman"/>
          <w:sz w:val="24"/>
          <w:szCs w:val="24"/>
          <w:lang w:val="pt-PT"/>
        </w:rPr>
        <w:t xml:space="preserve">2. Enăchescu C.,( 2004). Tratat de igienă mentală. Iaşi,. </w:t>
      </w:r>
    </w:p>
    <w:p w:rsidR="0096575B" w:rsidRPr="0096575B" w:rsidRDefault="0096575B" w:rsidP="00F255D9">
      <w:pPr>
        <w:spacing w:after="0" w:line="360" w:lineRule="auto"/>
        <w:rPr>
          <w:rFonts w:ascii="Times New Roman" w:hAnsi="Times New Roman" w:cs="Times New Roman"/>
          <w:sz w:val="24"/>
          <w:szCs w:val="24"/>
          <w:lang w:val="it-IT"/>
        </w:rPr>
      </w:pPr>
      <w:r w:rsidRPr="00A14FE5">
        <w:rPr>
          <w:rFonts w:ascii="Times New Roman" w:hAnsi="Times New Roman" w:cs="Times New Roman"/>
          <w:sz w:val="24"/>
          <w:szCs w:val="24"/>
          <w:lang w:val="pt-PT"/>
        </w:rPr>
        <w:t xml:space="preserve">3. Muntean A., (2006). Psihologia dezvoltării umane. </w:t>
      </w:r>
      <w:r w:rsidRPr="0096575B">
        <w:rPr>
          <w:rFonts w:ascii="Times New Roman" w:hAnsi="Times New Roman" w:cs="Times New Roman"/>
          <w:sz w:val="24"/>
          <w:szCs w:val="24"/>
          <w:lang w:val="it-IT"/>
        </w:rPr>
        <w:t xml:space="preserve">Bucureşti,. </w:t>
      </w:r>
    </w:p>
    <w:p w:rsidR="0096575B" w:rsidRPr="0096575B" w:rsidRDefault="0096575B" w:rsidP="00F255D9">
      <w:pPr>
        <w:spacing w:after="0" w:line="360" w:lineRule="auto"/>
        <w:rPr>
          <w:rFonts w:ascii="Times New Roman" w:hAnsi="Times New Roman" w:cs="Times New Roman"/>
          <w:sz w:val="24"/>
          <w:szCs w:val="24"/>
          <w:lang w:val="it-IT"/>
        </w:rPr>
      </w:pPr>
      <w:r w:rsidRPr="0096575B">
        <w:rPr>
          <w:rFonts w:ascii="Times New Roman" w:hAnsi="Times New Roman" w:cs="Times New Roman"/>
          <w:sz w:val="24"/>
          <w:szCs w:val="24"/>
          <w:lang w:val="it-IT"/>
        </w:rPr>
        <w:t>4. Cucoş C., (2006). Minciună, cotrafacere, simulare. O abordare psihopedagogică. Bucureşti,.</w:t>
      </w:r>
    </w:p>
    <w:p w:rsidR="0096575B" w:rsidRPr="0096575B" w:rsidRDefault="0096575B" w:rsidP="00F255D9">
      <w:pPr>
        <w:spacing w:after="0" w:line="360" w:lineRule="auto"/>
        <w:rPr>
          <w:rFonts w:ascii="Times New Roman" w:hAnsi="Times New Roman" w:cs="Times New Roman"/>
          <w:sz w:val="24"/>
          <w:szCs w:val="24"/>
          <w:lang w:val="it-IT"/>
        </w:rPr>
      </w:pPr>
      <w:r w:rsidRPr="0096575B">
        <w:rPr>
          <w:rFonts w:ascii="Times New Roman" w:hAnsi="Times New Roman" w:cs="Times New Roman"/>
          <w:sz w:val="24"/>
          <w:szCs w:val="24"/>
          <w:lang w:val="it-IT"/>
        </w:rPr>
        <w:t>5. Ogien A., (2002). Sociologia devianţei., Iaşi.</w:t>
      </w:r>
    </w:p>
    <w:p w:rsidR="0096575B" w:rsidRPr="0096575B" w:rsidRDefault="0096575B" w:rsidP="00F255D9">
      <w:pPr>
        <w:spacing w:after="0" w:line="360" w:lineRule="auto"/>
        <w:rPr>
          <w:rFonts w:ascii="Times New Roman" w:hAnsi="Times New Roman" w:cs="Times New Roman"/>
          <w:sz w:val="24"/>
          <w:szCs w:val="24"/>
          <w:lang w:val="it-IT"/>
        </w:rPr>
      </w:pPr>
      <w:r w:rsidRPr="0096575B">
        <w:rPr>
          <w:rFonts w:ascii="Times New Roman" w:hAnsi="Times New Roman" w:cs="Times New Roman"/>
          <w:sz w:val="24"/>
          <w:szCs w:val="24"/>
          <w:lang w:val="it-IT"/>
        </w:rPr>
        <w:t xml:space="preserve">6. Albu E.,( 2002) Manifestări tipice ale devierilor de comportament la elevii preadolescenţi. Bucureşti,. </w:t>
      </w:r>
    </w:p>
    <w:p w:rsidR="0096575B" w:rsidRPr="0096575B" w:rsidRDefault="0096575B" w:rsidP="00F255D9">
      <w:pPr>
        <w:spacing w:after="0" w:line="360" w:lineRule="auto"/>
        <w:rPr>
          <w:rFonts w:ascii="Times New Roman" w:hAnsi="Times New Roman" w:cs="Times New Roman"/>
          <w:sz w:val="24"/>
          <w:szCs w:val="24"/>
          <w:lang w:val="it-IT"/>
        </w:rPr>
      </w:pPr>
      <w:r w:rsidRPr="0096575B">
        <w:rPr>
          <w:rFonts w:ascii="Times New Roman" w:hAnsi="Times New Roman" w:cs="Times New Roman"/>
          <w:sz w:val="24"/>
          <w:szCs w:val="24"/>
          <w:lang w:val="it-IT"/>
        </w:rPr>
        <w:t xml:space="preserve">7. Butoi T., (1996).Psihanaliza crimei. Femeia asasin. Bucureşti. </w:t>
      </w:r>
    </w:p>
    <w:p w:rsidR="0096575B" w:rsidRPr="00A14FE5" w:rsidRDefault="0096575B" w:rsidP="00F255D9">
      <w:pPr>
        <w:spacing w:after="0" w:line="360" w:lineRule="auto"/>
        <w:rPr>
          <w:rFonts w:ascii="Times New Roman" w:hAnsi="Times New Roman" w:cs="Times New Roman"/>
          <w:sz w:val="24"/>
          <w:szCs w:val="24"/>
          <w:lang w:val="it-IT"/>
        </w:rPr>
      </w:pPr>
      <w:r w:rsidRPr="0096575B">
        <w:rPr>
          <w:rFonts w:ascii="Times New Roman" w:hAnsi="Times New Roman" w:cs="Times New Roman"/>
          <w:sz w:val="24"/>
          <w:szCs w:val="24"/>
          <w:lang w:val="it-IT"/>
        </w:rPr>
        <w:t xml:space="preserve">8. Allport G.,( 1991). Structura şi dezvoltarea personalităţii. </w:t>
      </w:r>
      <w:r w:rsidRPr="00A14FE5">
        <w:rPr>
          <w:rFonts w:ascii="Times New Roman" w:hAnsi="Times New Roman" w:cs="Times New Roman"/>
          <w:sz w:val="24"/>
          <w:szCs w:val="24"/>
          <w:lang w:val="it-IT"/>
        </w:rPr>
        <w:t xml:space="preserve">Bucureşti,. </w:t>
      </w:r>
    </w:p>
    <w:p w:rsidR="0096575B" w:rsidRPr="00A14FE5" w:rsidRDefault="0096575B" w:rsidP="00F255D9">
      <w:pPr>
        <w:spacing w:after="0" w:line="360" w:lineRule="auto"/>
        <w:rPr>
          <w:rFonts w:ascii="Times New Roman" w:hAnsi="Times New Roman" w:cs="Times New Roman"/>
          <w:sz w:val="24"/>
          <w:szCs w:val="24"/>
          <w:lang w:val="it-IT"/>
        </w:rPr>
      </w:pPr>
      <w:r w:rsidRPr="00A14FE5">
        <w:rPr>
          <w:rFonts w:ascii="Times New Roman" w:hAnsi="Times New Roman" w:cs="Times New Roman"/>
          <w:sz w:val="24"/>
          <w:szCs w:val="24"/>
          <w:lang w:val="it-IT"/>
        </w:rPr>
        <w:t>9. Prună T., (1994).Psihologie Judiciară. Iaşi,.</w:t>
      </w:r>
    </w:p>
    <w:p w:rsidR="0096575B" w:rsidRPr="0096575B" w:rsidRDefault="0096575B" w:rsidP="00F255D9">
      <w:pPr>
        <w:spacing w:after="0" w:line="360" w:lineRule="auto"/>
        <w:rPr>
          <w:rFonts w:ascii="Times New Roman" w:hAnsi="Times New Roman" w:cs="Times New Roman"/>
          <w:sz w:val="24"/>
          <w:szCs w:val="24"/>
          <w:lang w:val="pt-BR"/>
        </w:rPr>
      </w:pPr>
      <w:r w:rsidRPr="00A14FE5">
        <w:rPr>
          <w:rFonts w:ascii="Times New Roman" w:hAnsi="Times New Roman" w:cs="Times New Roman"/>
          <w:sz w:val="24"/>
          <w:szCs w:val="24"/>
          <w:lang w:val="it-IT"/>
        </w:rPr>
        <w:t xml:space="preserve">10. Bogdan T., Sântea I., Drăgan-Cornianu R.,( 1983). </w:t>
      </w:r>
      <w:r w:rsidRPr="0096575B">
        <w:rPr>
          <w:rFonts w:ascii="Times New Roman" w:hAnsi="Times New Roman" w:cs="Times New Roman"/>
          <w:sz w:val="24"/>
          <w:szCs w:val="24"/>
          <w:lang w:val="pt-BR"/>
        </w:rPr>
        <w:t>Comportamentul uman în procesul judiciar. Bucureşti.</w:t>
      </w:r>
    </w:p>
    <w:p w:rsidR="0096575B" w:rsidRPr="0096575B" w:rsidRDefault="0096575B" w:rsidP="00F255D9">
      <w:pPr>
        <w:spacing w:after="0" w:line="360" w:lineRule="auto"/>
        <w:rPr>
          <w:rFonts w:ascii="Times New Roman" w:hAnsi="Times New Roman" w:cs="Times New Roman"/>
          <w:sz w:val="24"/>
          <w:szCs w:val="24"/>
          <w:lang w:val="pt-BR"/>
        </w:rPr>
      </w:pPr>
      <w:r w:rsidRPr="0096575B">
        <w:rPr>
          <w:rFonts w:ascii="Times New Roman" w:hAnsi="Times New Roman" w:cs="Times New Roman"/>
          <w:sz w:val="24"/>
          <w:szCs w:val="24"/>
          <w:lang w:val="pt-BR"/>
        </w:rPr>
        <w:t>11. Golu M., (1993).Dinamica personalităţii. Bucureşti.</w:t>
      </w:r>
    </w:p>
    <w:p w:rsidR="0096575B" w:rsidRPr="0096575B" w:rsidRDefault="0096575B" w:rsidP="00F255D9">
      <w:pPr>
        <w:spacing w:after="0" w:line="360" w:lineRule="auto"/>
        <w:rPr>
          <w:rFonts w:ascii="Times New Roman" w:hAnsi="Times New Roman" w:cs="Times New Roman"/>
          <w:sz w:val="24"/>
          <w:szCs w:val="24"/>
          <w:lang w:val="pt-BR"/>
        </w:rPr>
      </w:pPr>
      <w:r w:rsidRPr="0096575B">
        <w:rPr>
          <w:rFonts w:ascii="Times New Roman" w:hAnsi="Times New Roman" w:cs="Times New Roman"/>
          <w:sz w:val="24"/>
          <w:szCs w:val="24"/>
          <w:lang w:val="pt-BR"/>
        </w:rPr>
        <w:t xml:space="preserve">13. Preda V., (1995). Delincvenţa juvenilă. Cluj-Napoca.    </w:t>
      </w:r>
    </w:p>
    <w:p w:rsidR="0096575B" w:rsidRPr="0096575B" w:rsidRDefault="0096575B" w:rsidP="00F255D9">
      <w:pPr>
        <w:spacing w:after="0" w:line="360" w:lineRule="auto"/>
        <w:rPr>
          <w:rFonts w:ascii="Times New Roman" w:hAnsi="Times New Roman" w:cs="Times New Roman"/>
          <w:sz w:val="24"/>
          <w:szCs w:val="24"/>
          <w:lang w:val="pt-BR"/>
        </w:rPr>
      </w:pPr>
      <w:r w:rsidRPr="0096575B">
        <w:rPr>
          <w:rFonts w:ascii="Times New Roman" w:hAnsi="Times New Roman" w:cs="Times New Roman"/>
          <w:sz w:val="24"/>
          <w:szCs w:val="24"/>
          <w:lang w:val="pt-BR"/>
        </w:rPr>
        <w:t>14. Preda V., (1981). Profilaxia delincvenţei şi reintegrarea socială. Bucureşti,.</w:t>
      </w:r>
    </w:p>
    <w:p w:rsidR="0096575B" w:rsidRPr="0096575B" w:rsidRDefault="0096575B" w:rsidP="00F255D9">
      <w:pPr>
        <w:spacing w:after="0" w:line="360" w:lineRule="auto"/>
        <w:rPr>
          <w:rFonts w:ascii="Times New Roman" w:hAnsi="Times New Roman" w:cs="Times New Roman"/>
          <w:sz w:val="24"/>
          <w:szCs w:val="24"/>
          <w:lang w:val="pt-BR"/>
        </w:rPr>
      </w:pPr>
    </w:p>
    <w:p w:rsidR="0096575B" w:rsidRPr="0096575B" w:rsidRDefault="0096575B" w:rsidP="00F255D9">
      <w:pPr>
        <w:spacing w:after="0" w:line="360" w:lineRule="auto"/>
        <w:rPr>
          <w:rFonts w:ascii="Times New Roman" w:hAnsi="Times New Roman" w:cs="Times New Roman"/>
          <w:sz w:val="24"/>
          <w:szCs w:val="24"/>
          <w:lang w:val="pt-BR"/>
        </w:rPr>
      </w:pPr>
      <w:r w:rsidRPr="0096575B">
        <w:rPr>
          <w:rFonts w:ascii="Times New Roman" w:hAnsi="Times New Roman" w:cs="Times New Roman"/>
          <w:sz w:val="24"/>
          <w:szCs w:val="24"/>
          <w:lang w:val="pt-BR"/>
        </w:rPr>
        <w:t>Filme tematice (artistice şi documentare) pentru analiza de conţinut:</w:t>
      </w:r>
    </w:p>
    <w:p w:rsidR="0096575B" w:rsidRPr="00F255D9" w:rsidRDefault="0096575B" w:rsidP="00F255D9">
      <w:pPr>
        <w:pStyle w:val="Listparagraf"/>
        <w:numPr>
          <w:ilvl w:val="0"/>
          <w:numId w:val="29"/>
        </w:numPr>
        <w:spacing w:after="0"/>
        <w:rPr>
          <w:rFonts w:ascii="Times New Roman" w:hAnsi="Times New Roman" w:cs="Times New Roman"/>
          <w:sz w:val="24"/>
          <w:szCs w:val="24"/>
          <w:lang w:val="pt-BR"/>
        </w:rPr>
      </w:pPr>
      <w:r w:rsidRPr="00F255D9">
        <w:rPr>
          <w:rFonts w:ascii="Times New Roman" w:hAnsi="Times New Roman" w:cs="Times New Roman"/>
          <w:sz w:val="24"/>
          <w:szCs w:val="24"/>
          <w:lang w:val="pt-BR"/>
        </w:rPr>
        <w:t>Pohoronite menea za plintusom</w:t>
      </w:r>
    </w:p>
    <w:p w:rsidR="0096575B" w:rsidRPr="00F255D9" w:rsidRDefault="0096575B" w:rsidP="00F255D9">
      <w:pPr>
        <w:pStyle w:val="Listparagraf"/>
        <w:numPr>
          <w:ilvl w:val="0"/>
          <w:numId w:val="29"/>
        </w:numPr>
        <w:spacing w:after="0"/>
        <w:rPr>
          <w:rFonts w:ascii="Times New Roman" w:hAnsi="Times New Roman" w:cs="Times New Roman"/>
          <w:sz w:val="24"/>
          <w:szCs w:val="24"/>
          <w:lang w:val="pt-PT"/>
        </w:rPr>
      </w:pPr>
      <w:r w:rsidRPr="00F255D9">
        <w:rPr>
          <w:rFonts w:ascii="Times New Roman" w:hAnsi="Times New Roman" w:cs="Times New Roman"/>
          <w:sz w:val="24"/>
          <w:szCs w:val="24"/>
          <w:lang w:val="pt-PT"/>
        </w:rPr>
        <w:t>Klass</w:t>
      </w:r>
    </w:p>
    <w:p w:rsidR="0096575B" w:rsidRPr="00F255D9" w:rsidRDefault="0096575B" w:rsidP="00F255D9">
      <w:pPr>
        <w:pStyle w:val="Listparagraf"/>
        <w:numPr>
          <w:ilvl w:val="0"/>
          <w:numId w:val="29"/>
        </w:numPr>
        <w:spacing w:after="0"/>
        <w:rPr>
          <w:rFonts w:ascii="Times New Roman" w:hAnsi="Times New Roman" w:cs="Times New Roman"/>
          <w:sz w:val="24"/>
          <w:szCs w:val="24"/>
          <w:lang w:val="pt-PT"/>
        </w:rPr>
      </w:pPr>
      <w:r w:rsidRPr="00F255D9">
        <w:rPr>
          <w:rFonts w:ascii="Times New Roman" w:hAnsi="Times New Roman" w:cs="Times New Roman"/>
          <w:sz w:val="24"/>
          <w:szCs w:val="24"/>
          <w:lang w:val="pt-PT"/>
        </w:rPr>
        <w:t>Moi sin dlea menea</w:t>
      </w:r>
    </w:p>
    <w:p w:rsidR="0096575B" w:rsidRPr="00F255D9" w:rsidRDefault="0096575B" w:rsidP="00F255D9">
      <w:pPr>
        <w:pStyle w:val="Listparagraf"/>
        <w:numPr>
          <w:ilvl w:val="0"/>
          <w:numId w:val="29"/>
        </w:numPr>
        <w:spacing w:after="0"/>
        <w:rPr>
          <w:rFonts w:ascii="Times New Roman" w:hAnsi="Times New Roman" w:cs="Times New Roman"/>
          <w:sz w:val="24"/>
          <w:szCs w:val="24"/>
          <w:lang w:val="pt-PT"/>
        </w:rPr>
      </w:pPr>
      <w:r w:rsidRPr="00F255D9">
        <w:rPr>
          <w:rFonts w:ascii="Times New Roman" w:hAnsi="Times New Roman" w:cs="Times New Roman"/>
          <w:sz w:val="24"/>
          <w:szCs w:val="24"/>
          <w:lang w:val="pt-PT"/>
        </w:rPr>
        <w:t>Secretarsha</w:t>
      </w:r>
    </w:p>
    <w:p w:rsidR="0096575B" w:rsidRPr="00F255D9" w:rsidRDefault="0096575B" w:rsidP="00F255D9">
      <w:pPr>
        <w:pStyle w:val="Listparagraf"/>
        <w:numPr>
          <w:ilvl w:val="0"/>
          <w:numId w:val="29"/>
        </w:numPr>
        <w:spacing w:after="0"/>
        <w:rPr>
          <w:rFonts w:ascii="Times New Roman" w:hAnsi="Times New Roman" w:cs="Times New Roman"/>
          <w:sz w:val="24"/>
          <w:szCs w:val="24"/>
          <w:lang w:val="it-IT"/>
        </w:rPr>
      </w:pPr>
      <w:r w:rsidRPr="00F255D9">
        <w:rPr>
          <w:rFonts w:ascii="Times New Roman" w:hAnsi="Times New Roman" w:cs="Times New Roman"/>
          <w:sz w:val="24"/>
          <w:szCs w:val="24"/>
          <w:lang w:val="it-IT"/>
        </w:rPr>
        <w:t>Emisiunile ,,Moldova tara de minune”</w:t>
      </w:r>
    </w:p>
    <w:p w:rsidR="0096575B" w:rsidRPr="00F255D9" w:rsidRDefault="0096575B" w:rsidP="00F255D9">
      <w:pPr>
        <w:pStyle w:val="Listparagraf"/>
        <w:numPr>
          <w:ilvl w:val="0"/>
          <w:numId w:val="29"/>
        </w:numPr>
        <w:spacing w:after="0"/>
        <w:rPr>
          <w:rFonts w:ascii="Times New Roman" w:hAnsi="Times New Roman" w:cs="Times New Roman"/>
          <w:sz w:val="24"/>
          <w:szCs w:val="24"/>
          <w:lang w:val="it-IT"/>
        </w:rPr>
      </w:pPr>
      <w:r w:rsidRPr="00F255D9">
        <w:rPr>
          <w:rFonts w:ascii="Times New Roman" w:hAnsi="Times New Roman" w:cs="Times New Roman"/>
          <w:sz w:val="24"/>
          <w:szCs w:val="24"/>
          <w:lang w:val="it-IT"/>
        </w:rPr>
        <w:t>Penitenciarul nr. 13, Chisinau</w:t>
      </w:r>
    </w:p>
    <w:p w:rsidR="0096575B" w:rsidRPr="00F255D9" w:rsidRDefault="0096575B" w:rsidP="00F255D9">
      <w:pPr>
        <w:pStyle w:val="Listparagraf"/>
        <w:numPr>
          <w:ilvl w:val="0"/>
          <w:numId w:val="29"/>
        </w:numPr>
        <w:spacing w:after="0"/>
        <w:rPr>
          <w:rFonts w:ascii="Times New Roman" w:hAnsi="Times New Roman" w:cs="Times New Roman"/>
          <w:sz w:val="24"/>
          <w:szCs w:val="24"/>
          <w:lang w:val="it-IT"/>
        </w:rPr>
      </w:pPr>
      <w:r w:rsidRPr="00F255D9">
        <w:rPr>
          <w:rFonts w:ascii="Times New Roman" w:hAnsi="Times New Roman" w:cs="Times New Roman"/>
          <w:sz w:val="24"/>
          <w:szCs w:val="24"/>
          <w:lang w:val="it-IT"/>
        </w:rPr>
        <w:t>Culorile, film prezentat de ,,La Strada”</w:t>
      </w:r>
    </w:p>
    <w:p w:rsidR="005E24E9" w:rsidRPr="0096575B" w:rsidRDefault="005E24E9" w:rsidP="00F255D9">
      <w:pPr>
        <w:spacing w:after="0"/>
        <w:rPr>
          <w:lang w:val="it-IT"/>
        </w:rPr>
      </w:pPr>
    </w:p>
    <w:sectPr w:rsidR="005E24E9" w:rsidRPr="0096575B" w:rsidSect="004474E5">
      <w:footerReference w:type="even" r:id="rId8"/>
      <w:footerReference w:type="default" r:id="rId9"/>
      <w:headerReference w:type="first" r:id="rId10"/>
      <w:pgSz w:w="11907" w:h="16840" w:code="9"/>
      <w:pgMar w:top="1440" w:right="567" w:bottom="1440" w:left="1276"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AC8" w:rsidRDefault="004B4AC8" w:rsidP="00C515AA">
      <w:pPr>
        <w:spacing w:after="0" w:line="240" w:lineRule="auto"/>
      </w:pPr>
      <w:r>
        <w:separator/>
      </w:r>
    </w:p>
  </w:endnote>
  <w:endnote w:type="continuationSeparator" w:id="0">
    <w:p w:rsidR="004B4AC8" w:rsidRDefault="004B4AC8" w:rsidP="00C515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102" w:rsidRDefault="00D8542F" w:rsidP="00B77D23">
    <w:pPr>
      <w:pStyle w:val="Subsol"/>
      <w:framePr w:wrap="around" w:vAnchor="text" w:hAnchor="margin" w:xAlign="center" w:y="1"/>
      <w:rPr>
        <w:rStyle w:val="Numrdepagin"/>
      </w:rPr>
    </w:pPr>
    <w:r>
      <w:rPr>
        <w:rStyle w:val="Numrdepagin"/>
      </w:rPr>
      <w:fldChar w:fldCharType="begin"/>
    </w:r>
    <w:r w:rsidR="005E24E9">
      <w:rPr>
        <w:rStyle w:val="Numrdepagin"/>
      </w:rPr>
      <w:instrText xml:space="preserve">PAGE  </w:instrText>
    </w:r>
    <w:r>
      <w:rPr>
        <w:rStyle w:val="Numrdepagin"/>
      </w:rPr>
      <w:fldChar w:fldCharType="end"/>
    </w:r>
  </w:p>
  <w:p w:rsidR="00825102" w:rsidRDefault="004B4AC8">
    <w:pPr>
      <w:pStyle w:val="Subs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102" w:rsidRDefault="00D8542F" w:rsidP="00B77D23">
    <w:pPr>
      <w:pStyle w:val="Subsol"/>
      <w:framePr w:wrap="around" w:vAnchor="text" w:hAnchor="margin" w:xAlign="center" w:y="1"/>
      <w:rPr>
        <w:rStyle w:val="Numrdepagin"/>
      </w:rPr>
    </w:pPr>
    <w:r>
      <w:rPr>
        <w:rStyle w:val="Numrdepagin"/>
      </w:rPr>
      <w:fldChar w:fldCharType="begin"/>
    </w:r>
    <w:r w:rsidR="005E24E9">
      <w:rPr>
        <w:rStyle w:val="Numrdepagin"/>
      </w:rPr>
      <w:instrText xml:space="preserve">PAGE  </w:instrText>
    </w:r>
    <w:r>
      <w:rPr>
        <w:rStyle w:val="Numrdepagin"/>
      </w:rPr>
      <w:fldChar w:fldCharType="separate"/>
    </w:r>
    <w:r w:rsidR="008D69D0">
      <w:rPr>
        <w:rStyle w:val="Numrdepagin"/>
        <w:noProof/>
      </w:rPr>
      <w:t>4</w:t>
    </w:r>
    <w:r>
      <w:rPr>
        <w:rStyle w:val="Numrdepagin"/>
      </w:rPr>
      <w:fldChar w:fldCharType="end"/>
    </w:r>
  </w:p>
  <w:p w:rsidR="00825102" w:rsidRDefault="004B4AC8">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AC8" w:rsidRDefault="004B4AC8" w:rsidP="00C515AA">
      <w:pPr>
        <w:spacing w:after="0" w:line="240" w:lineRule="auto"/>
      </w:pPr>
      <w:r>
        <w:separator/>
      </w:r>
    </w:p>
  </w:footnote>
  <w:footnote w:type="continuationSeparator" w:id="0">
    <w:p w:rsidR="004B4AC8" w:rsidRDefault="004B4AC8" w:rsidP="00C515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102" w:rsidRDefault="00D8542F">
    <w:pPr>
      <w:pStyle w:val="Antet"/>
      <w:pBdr>
        <w:bottom w:val="thickThinSmallGap" w:sz="24" w:space="1" w:color="622423"/>
      </w:pBdr>
      <w:jc w:val="center"/>
      <w:rPr>
        <w:rFonts w:ascii="Cambria" w:hAnsi="Cambria"/>
        <w:sz w:val="32"/>
        <w:szCs w:val="32"/>
      </w:rPr>
    </w:pPr>
    <w:r w:rsidRPr="00D8542F">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0.65pt;height:42.15pt">
          <v:imagedata r:id="rId1" o:title="logo_usm"/>
        </v:shape>
      </w:pict>
    </w:r>
    <w:r w:rsidR="005E24E9">
      <w:rPr>
        <w:rFonts w:ascii="Cambria" w:hAnsi="Cambria"/>
        <w:sz w:val="32"/>
        <w:szCs w:val="32"/>
        <w:lang w:val="en-US"/>
      </w:rPr>
      <w:t xml:space="preserve">UNIVERSITATEA DE STAT DIN </w:t>
    </w:r>
    <w:smartTag w:uri="urn:schemas-microsoft-com:office:smarttags" w:element="country-region">
      <w:smartTag w:uri="urn:schemas-microsoft-com:office:smarttags" w:element="place">
        <w:r w:rsidR="005E24E9">
          <w:rPr>
            <w:rFonts w:ascii="Cambria" w:hAnsi="Cambria"/>
            <w:sz w:val="32"/>
            <w:szCs w:val="32"/>
            <w:lang w:val="en-US"/>
          </w:rPr>
          <w:t>MOLDOVA</w:t>
        </w:r>
      </w:smartTag>
    </w:smartTag>
  </w:p>
  <w:p w:rsidR="00825102" w:rsidRPr="00810734" w:rsidRDefault="004B4AC8">
    <w:pPr>
      <w:pStyle w:val="Antet"/>
      <w:rPr>
        <w:lang w:val="ro-R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A260D"/>
    <w:multiLevelType w:val="hybridMultilevel"/>
    <w:tmpl w:val="EEF0ECA2"/>
    <w:lvl w:ilvl="0" w:tplc="0419000F">
      <w:start w:val="1"/>
      <w:numFmt w:val="decimal"/>
      <w:lvlText w:val="%1."/>
      <w:lvlJc w:val="left"/>
      <w:pPr>
        <w:tabs>
          <w:tab w:val="num" w:pos="720"/>
        </w:tabs>
        <w:ind w:left="720" w:hanging="360"/>
      </w:pPr>
      <w:rPr>
        <w:rFonts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903247"/>
    <w:multiLevelType w:val="hybridMultilevel"/>
    <w:tmpl w:val="7BD8986E"/>
    <w:lvl w:ilvl="0" w:tplc="A3349F68">
      <w:numFmt w:val="bullet"/>
      <w:lvlText w:val="-"/>
      <w:lvlJc w:val="left"/>
      <w:pPr>
        <w:tabs>
          <w:tab w:val="num" w:pos="720"/>
        </w:tabs>
        <w:ind w:left="720" w:hanging="360"/>
      </w:pPr>
      <w:rPr>
        <w:rFonts w:ascii="Times New Roman" w:eastAsia="Times New Roman" w:hAnsi="Times New Roman" w:cs="Times New Roman"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053EA7"/>
    <w:multiLevelType w:val="hybridMultilevel"/>
    <w:tmpl w:val="69D20B3E"/>
    <w:lvl w:ilvl="0" w:tplc="A3349F68">
      <w:numFmt w:val="bullet"/>
      <w:lvlText w:val="-"/>
      <w:lvlJc w:val="left"/>
      <w:pPr>
        <w:tabs>
          <w:tab w:val="num" w:pos="720"/>
        </w:tabs>
        <w:ind w:left="720" w:hanging="360"/>
      </w:pPr>
      <w:rPr>
        <w:rFonts w:ascii="Times New Roman" w:eastAsia="Times New Roman" w:hAnsi="Times New Roman" w:cs="Times New Roman"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ED48CD"/>
    <w:multiLevelType w:val="hybridMultilevel"/>
    <w:tmpl w:val="875662FC"/>
    <w:lvl w:ilvl="0" w:tplc="A3349F68">
      <w:numFmt w:val="bullet"/>
      <w:lvlText w:val="-"/>
      <w:lvlJc w:val="left"/>
      <w:pPr>
        <w:tabs>
          <w:tab w:val="num" w:pos="720"/>
        </w:tabs>
        <w:ind w:left="720" w:hanging="360"/>
      </w:pPr>
      <w:rPr>
        <w:rFonts w:ascii="Times New Roman" w:eastAsia="Times New Roman" w:hAnsi="Times New Roman" w:cs="Times New Roman"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9D3A2D"/>
    <w:multiLevelType w:val="hybridMultilevel"/>
    <w:tmpl w:val="928A1EAC"/>
    <w:lvl w:ilvl="0" w:tplc="A3349F68">
      <w:numFmt w:val="bullet"/>
      <w:lvlText w:val="-"/>
      <w:lvlJc w:val="left"/>
      <w:pPr>
        <w:tabs>
          <w:tab w:val="num" w:pos="720"/>
        </w:tabs>
        <w:ind w:left="720" w:hanging="360"/>
      </w:pPr>
      <w:rPr>
        <w:rFonts w:ascii="Times New Roman" w:eastAsia="Times New Roman" w:hAnsi="Times New Roman" w:cs="Times New Roman"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1C656D"/>
    <w:multiLevelType w:val="hybridMultilevel"/>
    <w:tmpl w:val="D73EE262"/>
    <w:lvl w:ilvl="0" w:tplc="A3349F68">
      <w:numFmt w:val="bullet"/>
      <w:lvlText w:val="-"/>
      <w:lvlJc w:val="left"/>
      <w:pPr>
        <w:tabs>
          <w:tab w:val="num" w:pos="720"/>
        </w:tabs>
        <w:ind w:left="720" w:hanging="360"/>
      </w:pPr>
      <w:rPr>
        <w:rFonts w:ascii="Times New Roman" w:eastAsia="Times New Roman" w:hAnsi="Times New Roman" w:cs="Times New Roman"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96A2B42"/>
    <w:multiLevelType w:val="hybridMultilevel"/>
    <w:tmpl w:val="6E981A42"/>
    <w:lvl w:ilvl="0" w:tplc="0419000F">
      <w:start w:val="1"/>
      <w:numFmt w:val="decimal"/>
      <w:lvlText w:val="%1."/>
      <w:lvlJc w:val="left"/>
      <w:pPr>
        <w:tabs>
          <w:tab w:val="num" w:pos="720"/>
        </w:tabs>
        <w:ind w:left="720" w:hanging="360"/>
      </w:pPr>
      <w:rPr>
        <w:rFonts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99A4D93"/>
    <w:multiLevelType w:val="hybridMultilevel"/>
    <w:tmpl w:val="3698E664"/>
    <w:lvl w:ilvl="0" w:tplc="A3349F68">
      <w:numFmt w:val="bullet"/>
      <w:lvlText w:val="-"/>
      <w:lvlJc w:val="left"/>
      <w:pPr>
        <w:tabs>
          <w:tab w:val="num" w:pos="720"/>
        </w:tabs>
        <w:ind w:left="720" w:hanging="360"/>
      </w:pPr>
      <w:rPr>
        <w:rFonts w:ascii="Times New Roman" w:eastAsia="Times New Roman" w:hAnsi="Times New Roman" w:cs="Times New Roman"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1613284"/>
    <w:multiLevelType w:val="hybridMultilevel"/>
    <w:tmpl w:val="61D8135A"/>
    <w:lvl w:ilvl="0" w:tplc="0419000F">
      <w:start w:val="1"/>
      <w:numFmt w:val="decimal"/>
      <w:lvlText w:val="%1."/>
      <w:lvlJc w:val="left"/>
      <w:pPr>
        <w:tabs>
          <w:tab w:val="num" w:pos="720"/>
        </w:tabs>
        <w:ind w:left="720" w:hanging="360"/>
      </w:pPr>
      <w:rPr>
        <w:rFonts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1CC4FF1"/>
    <w:multiLevelType w:val="hybridMultilevel"/>
    <w:tmpl w:val="27DEC9E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223626B9"/>
    <w:multiLevelType w:val="hybridMultilevel"/>
    <w:tmpl w:val="886AE3C2"/>
    <w:lvl w:ilvl="0" w:tplc="8B06090C">
      <w:start w:val="1"/>
      <w:numFmt w:val="upperRoman"/>
      <w:lvlText w:val="%1."/>
      <w:lvlJc w:val="left"/>
      <w:pPr>
        <w:ind w:left="840" w:hanging="72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1">
    <w:nsid w:val="26AD7F38"/>
    <w:multiLevelType w:val="hybridMultilevel"/>
    <w:tmpl w:val="C26E9252"/>
    <w:lvl w:ilvl="0" w:tplc="0419000F">
      <w:start w:val="1"/>
      <w:numFmt w:val="decimal"/>
      <w:lvlText w:val="%1."/>
      <w:lvlJc w:val="left"/>
      <w:pPr>
        <w:tabs>
          <w:tab w:val="num" w:pos="720"/>
        </w:tabs>
        <w:ind w:left="720" w:hanging="360"/>
      </w:pPr>
      <w:rPr>
        <w:rFonts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D4036C6"/>
    <w:multiLevelType w:val="hybridMultilevel"/>
    <w:tmpl w:val="2AC6771E"/>
    <w:lvl w:ilvl="0" w:tplc="040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3">
    <w:nsid w:val="3076508E"/>
    <w:multiLevelType w:val="hybridMultilevel"/>
    <w:tmpl w:val="5BA41B66"/>
    <w:lvl w:ilvl="0" w:tplc="0419000F">
      <w:start w:val="1"/>
      <w:numFmt w:val="decimal"/>
      <w:lvlText w:val="%1."/>
      <w:lvlJc w:val="left"/>
      <w:pPr>
        <w:tabs>
          <w:tab w:val="num" w:pos="720"/>
        </w:tabs>
        <w:ind w:left="720" w:hanging="360"/>
      </w:pPr>
      <w:rPr>
        <w:rFonts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1B03776"/>
    <w:multiLevelType w:val="hybridMultilevel"/>
    <w:tmpl w:val="C1B616C6"/>
    <w:lvl w:ilvl="0" w:tplc="0419000F">
      <w:start w:val="1"/>
      <w:numFmt w:val="decimal"/>
      <w:lvlText w:val="%1."/>
      <w:lvlJc w:val="left"/>
      <w:pPr>
        <w:tabs>
          <w:tab w:val="num" w:pos="720"/>
        </w:tabs>
        <w:ind w:left="720" w:hanging="360"/>
      </w:pPr>
      <w:rPr>
        <w:rFonts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2684F17"/>
    <w:multiLevelType w:val="hybridMultilevel"/>
    <w:tmpl w:val="05BC57AA"/>
    <w:lvl w:ilvl="0" w:tplc="A3349F68">
      <w:numFmt w:val="bullet"/>
      <w:lvlText w:val="-"/>
      <w:lvlJc w:val="left"/>
      <w:pPr>
        <w:tabs>
          <w:tab w:val="num" w:pos="720"/>
        </w:tabs>
        <w:ind w:left="720" w:hanging="360"/>
      </w:pPr>
      <w:rPr>
        <w:rFonts w:ascii="Times New Roman" w:eastAsia="Times New Roman" w:hAnsi="Times New Roman" w:cs="Times New Roman"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4B3557D"/>
    <w:multiLevelType w:val="hybridMultilevel"/>
    <w:tmpl w:val="761A3870"/>
    <w:lvl w:ilvl="0" w:tplc="A3349F68">
      <w:numFmt w:val="bullet"/>
      <w:lvlText w:val="-"/>
      <w:lvlJc w:val="left"/>
      <w:pPr>
        <w:tabs>
          <w:tab w:val="num" w:pos="720"/>
        </w:tabs>
        <w:ind w:left="720" w:hanging="360"/>
      </w:pPr>
      <w:rPr>
        <w:rFonts w:ascii="Times New Roman" w:eastAsia="Times New Roman" w:hAnsi="Times New Roman" w:cs="Times New Roman"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0F9151C"/>
    <w:multiLevelType w:val="hybridMultilevel"/>
    <w:tmpl w:val="4168ACEA"/>
    <w:lvl w:ilvl="0" w:tplc="A3349F68">
      <w:numFmt w:val="bullet"/>
      <w:lvlText w:val="-"/>
      <w:lvlJc w:val="left"/>
      <w:pPr>
        <w:tabs>
          <w:tab w:val="num" w:pos="720"/>
        </w:tabs>
        <w:ind w:left="720" w:hanging="360"/>
      </w:pPr>
      <w:rPr>
        <w:rFonts w:ascii="Times New Roman" w:eastAsia="Times New Roman" w:hAnsi="Times New Roman" w:cs="Times New Roman"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68C7754"/>
    <w:multiLevelType w:val="hybridMultilevel"/>
    <w:tmpl w:val="15F243D8"/>
    <w:lvl w:ilvl="0" w:tplc="A3349F68">
      <w:numFmt w:val="bullet"/>
      <w:lvlText w:val="-"/>
      <w:lvlJc w:val="left"/>
      <w:pPr>
        <w:tabs>
          <w:tab w:val="num" w:pos="720"/>
        </w:tabs>
        <w:ind w:left="720" w:hanging="360"/>
      </w:pPr>
      <w:rPr>
        <w:rFonts w:ascii="Times New Roman" w:eastAsia="Times New Roman" w:hAnsi="Times New Roman" w:cs="Times New Roman"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744193A"/>
    <w:multiLevelType w:val="hybridMultilevel"/>
    <w:tmpl w:val="D2D82ACE"/>
    <w:lvl w:ilvl="0" w:tplc="A3349F68">
      <w:numFmt w:val="bullet"/>
      <w:lvlText w:val="-"/>
      <w:lvlJc w:val="left"/>
      <w:pPr>
        <w:tabs>
          <w:tab w:val="num" w:pos="720"/>
        </w:tabs>
        <w:ind w:left="720" w:hanging="360"/>
      </w:pPr>
      <w:rPr>
        <w:rFonts w:ascii="Times New Roman" w:eastAsia="Times New Roman" w:hAnsi="Times New Roman" w:cs="Times New Roman"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81013D1"/>
    <w:multiLevelType w:val="hybridMultilevel"/>
    <w:tmpl w:val="FE5E1268"/>
    <w:lvl w:ilvl="0" w:tplc="48266444">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89F0FDB"/>
    <w:multiLevelType w:val="hybridMultilevel"/>
    <w:tmpl w:val="E6EEDCC6"/>
    <w:lvl w:ilvl="0" w:tplc="0419000F">
      <w:start w:val="1"/>
      <w:numFmt w:val="decimal"/>
      <w:lvlText w:val="%1."/>
      <w:lvlJc w:val="left"/>
      <w:pPr>
        <w:tabs>
          <w:tab w:val="num" w:pos="720"/>
        </w:tabs>
        <w:ind w:left="720" w:hanging="360"/>
      </w:pPr>
      <w:rPr>
        <w:rFonts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A5C3D5F"/>
    <w:multiLevelType w:val="hybridMultilevel"/>
    <w:tmpl w:val="4A82AAB4"/>
    <w:lvl w:ilvl="0" w:tplc="A3349F68">
      <w:numFmt w:val="bullet"/>
      <w:lvlText w:val="-"/>
      <w:lvlJc w:val="left"/>
      <w:pPr>
        <w:tabs>
          <w:tab w:val="num" w:pos="720"/>
        </w:tabs>
        <w:ind w:left="720" w:hanging="360"/>
      </w:pPr>
      <w:rPr>
        <w:rFonts w:ascii="Times New Roman" w:eastAsia="Times New Roman" w:hAnsi="Times New Roman" w:cs="Times New Roman"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3FF6765"/>
    <w:multiLevelType w:val="hybridMultilevel"/>
    <w:tmpl w:val="CAF47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E26C79"/>
    <w:multiLevelType w:val="hybridMultilevel"/>
    <w:tmpl w:val="6330C784"/>
    <w:lvl w:ilvl="0" w:tplc="0419000F">
      <w:start w:val="1"/>
      <w:numFmt w:val="decimal"/>
      <w:lvlText w:val="%1."/>
      <w:lvlJc w:val="left"/>
      <w:pPr>
        <w:tabs>
          <w:tab w:val="num" w:pos="720"/>
        </w:tabs>
        <w:ind w:left="720" w:hanging="360"/>
      </w:pPr>
      <w:rPr>
        <w:rFonts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8694D7A"/>
    <w:multiLevelType w:val="hybridMultilevel"/>
    <w:tmpl w:val="0B4E21E4"/>
    <w:lvl w:ilvl="0" w:tplc="0419000F">
      <w:start w:val="1"/>
      <w:numFmt w:val="decimal"/>
      <w:lvlText w:val="%1."/>
      <w:lvlJc w:val="left"/>
      <w:pPr>
        <w:tabs>
          <w:tab w:val="num" w:pos="720"/>
        </w:tabs>
        <w:ind w:left="720" w:hanging="360"/>
      </w:pPr>
      <w:rPr>
        <w:rFonts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54E74C5"/>
    <w:multiLevelType w:val="hybridMultilevel"/>
    <w:tmpl w:val="40741096"/>
    <w:lvl w:ilvl="0" w:tplc="AA506DBC">
      <w:start w:val="3"/>
      <w:numFmt w:val="bullet"/>
      <w:lvlText w:val="-"/>
      <w:lvlJc w:val="left"/>
      <w:pPr>
        <w:tabs>
          <w:tab w:val="num" w:pos="720"/>
        </w:tabs>
        <w:ind w:left="720" w:hanging="360"/>
      </w:pPr>
      <w:rPr>
        <w:rFonts w:ascii="Times New Roman" w:eastAsia="Times New Roman" w:hAnsi="Times New Roman" w:cs="Times New Roman" w:hint="default"/>
      </w:rPr>
    </w:lvl>
    <w:lvl w:ilvl="1" w:tplc="A3349F68">
      <w:numFmt w:val="bullet"/>
      <w:lvlText w:val="-"/>
      <w:lvlJc w:val="left"/>
      <w:pPr>
        <w:tabs>
          <w:tab w:val="num" w:pos="1440"/>
        </w:tabs>
        <w:ind w:left="1440" w:hanging="360"/>
      </w:pPr>
      <w:rPr>
        <w:rFonts w:ascii="Times New Roman" w:eastAsia="Times New Roman" w:hAnsi="Times New Roman" w:cs="Times New Roman" w:hint="default"/>
        <w:sz w:val="2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8A51F9F"/>
    <w:multiLevelType w:val="hybridMultilevel"/>
    <w:tmpl w:val="7AD49736"/>
    <w:lvl w:ilvl="0" w:tplc="0419000F">
      <w:start w:val="1"/>
      <w:numFmt w:val="decimal"/>
      <w:lvlText w:val="%1."/>
      <w:lvlJc w:val="left"/>
      <w:pPr>
        <w:tabs>
          <w:tab w:val="num" w:pos="720"/>
        </w:tabs>
        <w:ind w:left="720" w:hanging="360"/>
      </w:pPr>
      <w:rPr>
        <w:rFonts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B3C731F"/>
    <w:multiLevelType w:val="hybridMultilevel"/>
    <w:tmpl w:val="829631D0"/>
    <w:lvl w:ilvl="0" w:tplc="0419000F">
      <w:start w:val="1"/>
      <w:numFmt w:val="decimal"/>
      <w:lvlText w:val="%1."/>
      <w:lvlJc w:val="left"/>
      <w:pPr>
        <w:tabs>
          <w:tab w:val="num" w:pos="720"/>
        </w:tabs>
        <w:ind w:left="720" w:hanging="360"/>
      </w:pPr>
      <w:rPr>
        <w:rFonts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2"/>
  </w:num>
  <w:num w:numId="3">
    <w:abstractNumId w:val="26"/>
  </w:num>
  <w:num w:numId="4">
    <w:abstractNumId w:val="20"/>
  </w:num>
  <w:num w:numId="5">
    <w:abstractNumId w:val="3"/>
  </w:num>
  <w:num w:numId="6">
    <w:abstractNumId w:val="7"/>
  </w:num>
  <w:num w:numId="7">
    <w:abstractNumId w:val="5"/>
  </w:num>
  <w:num w:numId="8">
    <w:abstractNumId w:val="1"/>
  </w:num>
  <w:num w:numId="9">
    <w:abstractNumId w:val="17"/>
  </w:num>
  <w:num w:numId="10">
    <w:abstractNumId w:val="22"/>
  </w:num>
  <w:num w:numId="11">
    <w:abstractNumId w:val="18"/>
  </w:num>
  <w:num w:numId="12">
    <w:abstractNumId w:val="15"/>
  </w:num>
  <w:num w:numId="13">
    <w:abstractNumId w:val="19"/>
  </w:num>
  <w:num w:numId="14">
    <w:abstractNumId w:val="16"/>
  </w:num>
  <w:num w:numId="15">
    <w:abstractNumId w:val="4"/>
  </w:num>
  <w:num w:numId="16">
    <w:abstractNumId w:val="2"/>
  </w:num>
  <w:num w:numId="17">
    <w:abstractNumId w:val="8"/>
  </w:num>
  <w:num w:numId="18">
    <w:abstractNumId w:val="27"/>
  </w:num>
  <w:num w:numId="19">
    <w:abstractNumId w:val="25"/>
  </w:num>
  <w:num w:numId="20">
    <w:abstractNumId w:val="11"/>
  </w:num>
  <w:num w:numId="21">
    <w:abstractNumId w:val="28"/>
  </w:num>
  <w:num w:numId="22">
    <w:abstractNumId w:val="14"/>
  </w:num>
  <w:num w:numId="23">
    <w:abstractNumId w:val="13"/>
  </w:num>
  <w:num w:numId="24">
    <w:abstractNumId w:val="6"/>
  </w:num>
  <w:num w:numId="25">
    <w:abstractNumId w:val="23"/>
  </w:num>
  <w:num w:numId="26">
    <w:abstractNumId w:val="0"/>
  </w:num>
  <w:num w:numId="27">
    <w:abstractNumId w:val="24"/>
  </w:num>
  <w:num w:numId="28">
    <w:abstractNumId w:val="21"/>
  </w:num>
  <w:num w:numId="2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hdrShapeDefaults>
    <o:shapedefaults v:ext="edit" spidmax="10242"/>
  </w:hdrShapeDefaults>
  <w:footnotePr>
    <w:footnote w:id="-1"/>
    <w:footnote w:id="0"/>
  </w:footnotePr>
  <w:endnotePr>
    <w:endnote w:id="-1"/>
    <w:endnote w:id="0"/>
  </w:endnotePr>
  <w:compat>
    <w:useFELayout/>
  </w:compat>
  <w:rsids>
    <w:rsidRoot w:val="0096575B"/>
    <w:rsid w:val="002F463A"/>
    <w:rsid w:val="0034426D"/>
    <w:rsid w:val="004B4AC8"/>
    <w:rsid w:val="004F14B7"/>
    <w:rsid w:val="00565505"/>
    <w:rsid w:val="005E24E9"/>
    <w:rsid w:val="008818E0"/>
    <w:rsid w:val="008D69D0"/>
    <w:rsid w:val="0096575B"/>
    <w:rsid w:val="00A14FE5"/>
    <w:rsid w:val="00C515AA"/>
    <w:rsid w:val="00D8542F"/>
    <w:rsid w:val="00F255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5AA"/>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rsid w:val="0096575B"/>
    <w:pPr>
      <w:tabs>
        <w:tab w:val="center" w:pos="4153"/>
        <w:tab w:val="right" w:pos="8306"/>
      </w:tabs>
      <w:spacing w:after="0" w:line="240" w:lineRule="auto"/>
    </w:pPr>
    <w:rPr>
      <w:rFonts w:ascii="Times New Roman" w:eastAsia="Times New Roman" w:hAnsi="Times New Roman" w:cs="Times New Roman"/>
      <w:sz w:val="24"/>
      <w:szCs w:val="20"/>
      <w:lang w:val="en-AU"/>
    </w:rPr>
  </w:style>
  <w:style w:type="character" w:customStyle="1" w:styleId="SubsolCaracter">
    <w:name w:val="Subsol Caracter"/>
    <w:basedOn w:val="Fontdeparagrafimplicit"/>
    <w:link w:val="Subsol"/>
    <w:rsid w:val="0096575B"/>
    <w:rPr>
      <w:rFonts w:ascii="Times New Roman" w:eastAsia="Times New Roman" w:hAnsi="Times New Roman" w:cs="Times New Roman"/>
      <w:sz w:val="24"/>
      <w:szCs w:val="20"/>
      <w:lang w:val="en-AU"/>
    </w:rPr>
  </w:style>
  <w:style w:type="character" w:styleId="Numrdepagin">
    <w:name w:val="page number"/>
    <w:basedOn w:val="Fontdeparagrafimplicit"/>
    <w:rsid w:val="0096575B"/>
  </w:style>
  <w:style w:type="paragraph" w:styleId="Corptext2">
    <w:name w:val="Body Text 2"/>
    <w:basedOn w:val="Normal"/>
    <w:link w:val="Corptext2Caracter"/>
    <w:rsid w:val="0096575B"/>
    <w:pPr>
      <w:spacing w:after="120" w:line="480" w:lineRule="auto"/>
    </w:pPr>
    <w:rPr>
      <w:rFonts w:ascii="Times New Roman" w:eastAsia="Times New Roman" w:hAnsi="Times New Roman" w:cs="Times New Roman"/>
      <w:sz w:val="24"/>
      <w:szCs w:val="20"/>
      <w:lang w:val="en-AU"/>
    </w:rPr>
  </w:style>
  <w:style w:type="character" w:customStyle="1" w:styleId="Corptext2Caracter">
    <w:name w:val="Corp text 2 Caracter"/>
    <w:basedOn w:val="Fontdeparagrafimplicit"/>
    <w:link w:val="Corptext2"/>
    <w:rsid w:val="0096575B"/>
    <w:rPr>
      <w:rFonts w:ascii="Times New Roman" w:eastAsia="Times New Roman" w:hAnsi="Times New Roman" w:cs="Times New Roman"/>
      <w:sz w:val="24"/>
      <w:szCs w:val="20"/>
      <w:lang w:val="en-AU"/>
    </w:rPr>
  </w:style>
  <w:style w:type="paragraph" w:customStyle="1" w:styleId="Frspaiere1">
    <w:name w:val="Fără spațiere1"/>
    <w:link w:val="FrspaiereCaracter"/>
    <w:uiPriority w:val="1"/>
    <w:qFormat/>
    <w:rsid w:val="0096575B"/>
    <w:pPr>
      <w:spacing w:after="0" w:line="240" w:lineRule="auto"/>
    </w:pPr>
    <w:rPr>
      <w:rFonts w:ascii="Calibri" w:eastAsia="Times New Roman" w:hAnsi="Calibri" w:cs="Times New Roman"/>
      <w:lang w:eastAsia="en-US"/>
    </w:rPr>
  </w:style>
  <w:style w:type="character" w:customStyle="1" w:styleId="FrspaiereCaracter">
    <w:name w:val="Fără spațiere Caracter"/>
    <w:link w:val="Frspaiere1"/>
    <w:uiPriority w:val="1"/>
    <w:rsid w:val="0096575B"/>
    <w:rPr>
      <w:rFonts w:ascii="Calibri" w:eastAsia="Times New Roman" w:hAnsi="Calibri" w:cs="Times New Roman"/>
      <w:lang w:eastAsia="en-US"/>
    </w:rPr>
  </w:style>
  <w:style w:type="paragraph" w:styleId="Antet">
    <w:name w:val="header"/>
    <w:basedOn w:val="Normal"/>
    <w:link w:val="AntetCaracter"/>
    <w:uiPriority w:val="99"/>
    <w:rsid w:val="0096575B"/>
    <w:pPr>
      <w:tabs>
        <w:tab w:val="center" w:pos="4677"/>
        <w:tab w:val="right" w:pos="9355"/>
      </w:tabs>
      <w:spacing w:after="0" w:line="240" w:lineRule="auto"/>
    </w:pPr>
    <w:rPr>
      <w:rFonts w:ascii="Times New Roman" w:eastAsia="Times New Roman" w:hAnsi="Times New Roman" w:cs="Times New Roman"/>
      <w:sz w:val="24"/>
      <w:szCs w:val="20"/>
      <w:lang w:val="en-AU"/>
    </w:rPr>
  </w:style>
  <w:style w:type="character" w:customStyle="1" w:styleId="AntetCaracter">
    <w:name w:val="Antet Caracter"/>
    <w:basedOn w:val="Fontdeparagrafimplicit"/>
    <w:link w:val="Antet"/>
    <w:uiPriority w:val="99"/>
    <w:rsid w:val="0096575B"/>
    <w:rPr>
      <w:rFonts w:ascii="Times New Roman" w:eastAsia="Times New Roman" w:hAnsi="Times New Roman" w:cs="Times New Roman"/>
      <w:sz w:val="24"/>
      <w:szCs w:val="20"/>
      <w:lang w:val="en-AU"/>
    </w:rPr>
  </w:style>
  <w:style w:type="paragraph" w:customStyle="1" w:styleId="ListParagraph1">
    <w:name w:val="List Paragraph1"/>
    <w:basedOn w:val="Normal"/>
    <w:uiPriority w:val="34"/>
    <w:qFormat/>
    <w:rsid w:val="0096575B"/>
    <w:pPr>
      <w:spacing w:after="160" w:line="259" w:lineRule="auto"/>
      <w:ind w:left="720"/>
      <w:contextualSpacing/>
    </w:pPr>
    <w:rPr>
      <w:rFonts w:ascii="Calibri" w:eastAsia="Calibri" w:hAnsi="Calibri" w:cs="Times New Roman"/>
      <w:lang w:val="ro-RO"/>
    </w:rPr>
  </w:style>
  <w:style w:type="paragraph" w:styleId="TextnBalon">
    <w:name w:val="Balloon Text"/>
    <w:basedOn w:val="Normal"/>
    <w:link w:val="TextnBalonCaracter"/>
    <w:uiPriority w:val="99"/>
    <w:semiHidden/>
    <w:unhideWhenUsed/>
    <w:rsid w:val="0096575B"/>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6575B"/>
    <w:rPr>
      <w:rFonts w:ascii="Tahoma" w:hAnsi="Tahoma" w:cs="Tahoma"/>
      <w:sz w:val="16"/>
      <w:szCs w:val="16"/>
    </w:rPr>
  </w:style>
  <w:style w:type="paragraph" w:styleId="Listparagraf">
    <w:name w:val="List Paragraph"/>
    <w:basedOn w:val="Normal"/>
    <w:uiPriority w:val="34"/>
    <w:qFormat/>
    <w:rsid w:val="00F255D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2721</Words>
  <Characters>15511</Characters>
  <Application>Microsoft Office Word</Application>
  <DocSecurity>0</DocSecurity>
  <Lines>129</Lines>
  <Paragraphs>36</Paragraphs>
  <ScaleCrop>false</ScaleCrop>
  <Company>Reanimator Extreme Edition</Company>
  <LinksUpToDate>false</LinksUpToDate>
  <CharactersWithSpaces>18196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Admin</cp:lastModifiedBy>
  <cp:revision>7</cp:revision>
  <dcterms:created xsi:type="dcterms:W3CDTF">2019-09-17T11:01:00Z</dcterms:created>
  <dcterms:modified xsi:type="dcterms:W3CDTF">2021-12-15T15:44:00Z</dcterms:modified>
</cp:coreProperties>
</file>