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bookmarkStart w:id="0" w:name="_GoBack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Модель восстановления после травмы</w:t>
      </w:r>
      <w:bookmarkEnd w:id="0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.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Модель была разработана доктором </w:t>
      </w: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Tricia</w:t>
      </w: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Skuse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и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Jonhy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Mattew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во время их работы с трудными подростками. В ее основе то, что известно об особенностях работы мозга, формировавшегося в отсутствии здорового опыта привязанности, долговременных нейрофизиологических последствиях </w:t>
      </w:r>
      <w:proofErr w:type="gram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насилия</w:t>
      </w:r>
      <w:proofErr w:type="gram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пережитого в раннем детстве, взаимосвязи общего уровня психического здоровья молодежи от культуры и общества, которые влияют на формирование сознания в подростковом возрасте. </w:t>
      </w:r>
      <w:proofErr w:type="gram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После эту модель</w:t>
      </w:r>
      <w:proofErr w:type="gram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стали использовать при работе со всеми видами травм. По ней можно планировать свои шаги и ориентироваться какую поддержку искать.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Цифры слева – это шаги к восстановлению после травмы. Внутри треугольника – описание поведение, которое соответствует каждому шагу. Справа - потребность этого этапа. Слева - уровни вмешательства (чтобы помочь восстановлению).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Кроме простого перевода текста - я еще добавляла разное из пояснений к этой картинке, которые нам давали.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1. В основании всего процесса – вера, что последствия травмы можно исправить.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2. Нестабильность/хаотичное поведение - поведенческие проблемы (агрессия, избегание, самоповреждение), беспорядочный образ жизни, использование наркотиков, алкоголя (прочие зависимости), плохой сон/несоблюдение гигиены, нарушение закона и прав других людей, плохое питание, неподобающее отношение (измены, предательства, обман и т.д.), обременение собой окружающих (поведение, вынуждающее других решать создаваемые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травматиком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проблемы).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Потребность: структурировать жизнь, установить и выполнять рутины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Уровень интервенции: приемы пищи и отход ко сну в одно и то же время, школа, установление четких границ.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Цель всего - создание фундамента, чтобы человек мог опираться на самого себя. На группах сначала проверяют все ли справляются с рутиной: «встать – принять душ – привести себя в порядок – заправить кровать – позавтракать – вовремя явиться на терапию». Потом все ли структурируют день. Едят обед в свой получасовой перерыв. Ложатся ли спать в одно и то же время.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3. Доверие/построение отношений – больше улыбается, построение близких отношений с 1 или 2мя взрослыми людьми, нарастает собственное желание справляться с рутинами, нарастает напряжение в отношениях с другими, конфронтация, вспышки гнева.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Потребность: Развить доверительные отношения с заслуживающими доверия, ответственными взрослыми. Потребность развивать безопасную базу.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Уровень интервенции: максимум времени 1:1 со взрослыми, четкие границы, поддерживать ежедневные рутины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Цель всего: укрепить собственное желание справляться с жизнью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4. Проработка травмы – возвращение проблемного поведения по мере проработки травмы, цепляние за терапевта/отвержение терапевта.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Потребность: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репроцессинг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травматического опыта,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оплакивание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потерь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Уровень интервенции: специализированная терапевтическая интервенция,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репроцессинг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травмы (на этом этапе начинается </w:t>
      </w: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EMDR</w:t>
      </w: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),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контейнирование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, совместная регуляция, помощь в отпускании потерь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Цель: «пересечение когнитивного порога» - то есть осознание человеком того, что с ним происходит, как именно травма меняет его поведение и что можно сделать, чтобы это исправить.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5.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Инсайт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/осознанность – успокоение, нарастает понимание причин своего поведения, более сбалансированный личный нарратив (история, которую мы рассказываем себе о себе в терминах ДНК истории)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Потребность: интеграция старого и нового «я», развитие уверенности в навыках мышления и планирования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Уровни интервенции: когнитивная терапия – например, управление гневом,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эмпатия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 к жертвам. Гибкость и открытость мышления. Навыки поддержания «хорошей жизни» (это со мной усиленно проходят).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Практики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самовосстановления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lastRenderedPageBreak/>
        <w:t xml:space="preserve">Цель этапа: позитивный внутренний нарратив (история, которую мы рассказываем себе о себе, себе о других, себе о мире – если в терминах нашего ДНК истории)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6. Планирование будущего – нарастает вера в себя, принятия своих способностей и потенциала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Потребность: поддержка планирования со стороны взрослых, чувство смысла и достижений, самостоятельное внутреннее структурирование, чтобы максимально увеличить свои шансы на успех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Уровень интервенции: помощь в постановке целей – цели – четкая структура – образовательная/тренировочная поддержка – помощь в планировании конструктивных способов проведения свободного времени – мотивационные беседы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Цель этапа: укрепить автономию.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7. Уверенность, достижение целей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Потребность: автономность и знание где взять поддержку, нарастающая самостоятельная мотивация к достижению поставленных целей.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Уровень интервенции: предоставить поддерживающую развивающую среду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Цель: сбалансированная жизнь, позитивный нарратив, ресурс достигать поставленных целей.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Люди могут перемещаться вниз-вверх по состояниям под влиянием новых стрессов и травм. Но когда у них уже есть осознанность в отношении происходящего с ними – коррекция происходит гораздо быстрее, чем при первичном обращении. 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>Автор – Лилия Ким</w:t>
      </w:r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</w:pPr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ru-MD"/>
        </w:rPr>
        <w:t xml:space="preserve">Материал </w:t>
      </w:r>
      <w:hyperlink r:id="rId4" w:history="1"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https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://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www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.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facebook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.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com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/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lilya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.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kim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/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posts</w:t>
        </w:r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/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pfbid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02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XAGHTVnewkd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7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rFiit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3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KrPSMub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8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osM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4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vPttVQ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2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nyoPH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5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mtfTjhbmauAuJh</w:t>
        </w:r>
        <w:proofErr w:type="spellEnd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MD"/>
          </w:rPr>
          <w:t>6</w:t>
        </w:r>
        <w:proofErr w:type="spellStart"/>
        <w:r w:rsidRPr="00FC6825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en-US"/>
          </w:rPr>
          <w:t>MfNmEml</w:t>
        </w:r>
        <w:proofErr w:type="spellEnd"/>
      </w:hyperlink>
    </w:p>
    <w:p w:rsidR="00FC6825" w:rsidRPr="00FC6825" w:rsidRDefault="00FC6825" w:rsidP="00FC682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</w:pP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Таблица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перевод</w:t>
      </w:r>
      <w:proofErr w:type="spellEnd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 xml:space="preserve"> Ольга </w:t>
      </w:r>
      <w:proofErr w:type="spellStart"/>
      <w:r w:rsidRPr="00FC6825">
        <w:rPr>
          <w:rFonts w:ascii="inherit" w:eastAsia="Times New Roman" w:hAnsi="inherit" w:cs="Segoe UI Historic"/>
          <w:color w:val="050505"/>
          <w:sz w:val="23"/>
          <w:szCs w:val="23"/>
          <w:lang w:val="en-US"/>
        </w:rPr>
        <w:t>Филиппова</w:t>
      </w:r>
      <w:proofErr w:type="spellEnd"/>
    </w:p>
    <w:p w:rsidR="00555978" w:rsidRDefault="00555978"/>
    <w:p w:rsidR="00FC6825" w:rsidRDefault="00FC6825">
      <w:r>
        <w:rPr>
          <w:noProof/>
          <w:lang w:val="en-US"/>
        </w:rPr>
        <w:drawing>
          <wp:inline distT="0" distB="0" distL="0" distR="0">
            <wp:extent cx="5760720" cy="4075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4627815_1311412986370392_771899265216803940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8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EF"/>
    <w:rsid w:val="00037AEF"/>
    <w:rsid w:val="00555978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36DB"/>
  <w15:chartTrackingRefBased/>
  <w15:docId w15:val="{4CE81B4A-FAB2-4949-B697-00DD578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2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1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facebook.com/lilya.kim/posts/pfbid0TBYDJXkBjbDpcde6fDqtEnAm5SSuz7kfTtuAn4yWNzzKi4dKS1G6W38MvUYVMgzql?__cft__%5b0%5d=AZUHa-CSoUYLhoF72-6gHJenzntT80jcbKx6SQ9GwjJkTfptAhuYP5yHc1G46e6D6lm-1VnYzJpmBu65_jfcbArQ7wQGr8eIURhDZbsypl4KtcYNxJ9HKNiB0lrZSOuU1hsQbXij2PgXIMR-w2NjP1ov&amp;__tn__=-U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2023-01-10T15:49:00Z</dcterms:created>
  <dcterms:modified xsi:type="dcterms:W3CDTF">2023-01-10T15:52:00Z</dcterms:modified>
</cp:coreProperties>
</file>