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D1EC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Creating your own components</w:t>
      </w:r>
    </w:p>
    <w:p w14:paraId="162477EA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Для начала нужно перейти в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 Edit -&gt;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Preferences -&gt; External tools</w:t>
      </w:r>
    </w:p>
    <w:p w14:paraId="2C9D57C7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Тут мы проверим правильное подключение редактора кода с движком</w:t>
      </w:r>
    </w:p>
    <w:p w14:paraId="712AF265">
      <w:pPr>
        <w:jc w:val="both"/>
      </w:pPr>
      <w:r>
        <w:drawing>
          <wp:inline distT="0" distB="0" distL="114300" distR="114300">
            <wp:extent cx="5269865" cy="382905"/>
            <wp:effectExtent l="0" t="0" r="3175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80D21">
      <w:pPr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Что бы создать наш компонент, необходимо выбрать объект </w:t>
      </w:r>
    </w:p>
    <w:p w14:paraId="43319F59">
      <w:pPr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Я выберу куб</w:t>
      </w:r>
    </w:p>
    <w:p w14:paraId="531B1547">
      <w:pPr>
        <w:bidi w:val="0"/>
      </w:pPr>
      <w:r>
        <w:drawing>
          <wp:inline distT="0" distB="0" distL="114300" distR="114300">
            <wp:extent cx="2291080" cy="3261995"/>
            <wp:effectExtent l="0" t="0" r="1016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F7866">
      <w:pPr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Этот скрипт мы сможем найти в наших папках, двойной клик по скрипту быстро нам покажет его расположение</w:t>
      </w:r>
    </w:p>
    <w:p w14:paraId="6BC5DBF2">
      <w:pPr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Далее открываем скрипт</w:t>
      </w:r>
    </w:p>
    <w:p w14:paraId="122F454A">
      <w:pPr>
        <w:numPr>
          <w:ilvl w:val="0"/>
          <w:numId w:val="1"/>
        </w:numPr>
        <w:bidi w:val="0"/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i/>
          <w:iCs/>
          <w:lang w:val="ru-RU"/>
        </w:rPr>
        <w:t xml:space="preserve">Функция </w:t>
      </w:r>
      <w:r>
        <w:rPr>
          <w:rFonts w:hint="default"/>
          <w:i/>
          <w:iCs/>
          <w:lang w:val="en-US"/>
        </w:rPr>
        <w:t>Start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будет запускаться в самом начале игры (самый первый кадр игры) это будет один раз в начале</w:t>
      </w:r>
    </w:p>
    <w:p w14:paraId="5A3A5DC7">
      <w:pPr>
        <w:numPr>
          <w:ilvl w:val="0"/>
          <w:numId w:val="1"/>
        </w:numPr>
        <w:bidi w:val="0"/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i/>
          <w:iCs/>
          <w:lang w:val="ru-RU"/>
        </w:rPr>
        <w:t xml:space="preserve">Функция </w:t>
      </w:r>
      <w:r>
        <w:rPr>
          <w:rFonts w:hint="default"/>
          <w:i/>
          <w:iCs/>
          <w:lang w:val="en-US"/>
        </w:rPr>
        <w:t>Update</w:t>
      </w:r>
      <w:r>
        <w:rPr>
          <w:rFonts w:hint="default"/>
          <w:lang w:val="en-US"/>
        </w:rPr>
        <w:t xml:space="preserve"> - </w:t>
      </w:r>
      <w:r>
        <w:rPr>
          <w:rFonts w:hint="default"/>
          <w:lang w:val="ru-RU"/>
        </w:rPr>
        <w:t xml:space="preserve">вызывается один раз за кадр (в </w:t>
      </w:r>
      <w:r>
        <w:rPr>
          <w:rFonts w:hint="default"/>
          <w:lang w:val="en-US"/>
        </w:rPr>
        <w:t xml:space="preserve">Unity </w:t>
      </w:r>
      <w:r>
        <w:rPr>
          <w:rFonts w:hint="default"/>
          <w:lang w:val="ru-RU"/>
        </w:rPr>
        <w:t>игры будут пытаться работать в 60 кадров/сек) это будет повторяться сново и сново</w:t>
      </w:r>
    </w:p>
    <w:p w14:paraId="046C032F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>Небольшой пример, будем отлаживать наш код(</w:t>
      </w:r>
      <w:r>
        <w:rPr>
          <w:rFonts w:hint="default"/>
          <w:lang w:val="en-US"/>
        </w:rPr>
        <w:t>debug)</w:t>
      </w:r>
    </w:p>
    <w:p w14:paraId="78EAB7C1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3518535" cy="3055620"/>
            <wp:effectExtent l="0" t="0" r="190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1C163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>В</w:t>
      </w:r>
      <w:r>
        <w:rPr>
          <w:rFonts w:hint="default"/>
          <w:lang w:val="en-US"/>
        </w:rPr>
        <w:t xml:space="preserve"> Unity </w:t>
      </w:r>
      <w:r>
        <w:rPr>
          <w:rFonts w:hint="default"/>
          <w:lang w:val="ru-RU"/>
        </w:rPr>
        <w:t xml:space="preserve">мы можем просматривать эти сообщения в окне </w:t>
      </w:r>
      <w:r>
        <w:rPr>
          <w:rFonts w:hint="default"/>
          <w:lang w:val="en-US"/>
        </w:rPr>
        <w:t>Console</w:t>
      </w:r>
    </w:p>
    <w:p w14:paraId="22171042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en-US"/>
        </w:rPr>
      </w:pPr>
      <w:r>
        <w:drawing>
          <wp:inline distT="0" distB="0" distL="114300" distR="114300">
            <wp:extent cx="3819525" cy="2352675"/>
            <wp:effectExtent l="0" t="0" r="571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FEF53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Далее рассмотрим функцию которая выполняется, когда физическое тело касается или сталкивается (</w:t>
      </w:r>
      <w:r>
        <w:rPr>
          <w:rFonts w:hint="default"/>
          <w:lang w:val="en-US"/>
        </w:rPr>
        <w:t>onCollitionEnter</w:t>
      </w:r>
      <w:r>
        <w:rPr>
          <w:rFonts w:hint="default"/>
          <w:lang w:val="ru-RU"/>
        </w:rPr>
        <w:t>).</w:t>
      </w:r>
    </w:p>
    <w:p w14:paraId="686D9B49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5038725" cy="1409700"/>
            <wp:effectExtent l="0" t="0" r="571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E52EC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Когда я буду запускать симуляцию, данная функция будет отправлять сообщение</w:t>
      </w:r>
    </w:p>
    <w:p w14:paraId="6B69883F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</w:p>
    <w:p w14:paraId="0853153E">
      <w:pPr>
        <w:numPr>
          <w:ilvl w:val="0"/>
          <w:numId w:val="0"/>
        </w:numPr>
        <w:bidi w:val="0"/>
        <w:spacing w:before="120" w:after="120" w:line="360" w:lineRule="auto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Conditions if</w:t>
      </w:r>
    </w:p>
    <w:p w14:paraId="7355C4C5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Сделаем условие внутри </w:t>
      </w:r>
      <w:r>
        <w:rPr>
          <w:rFonts w:hint="default"/>
          <w:b w:val="0"/>
          <w:bCs w:val="0"/>
          <w:lang w:val="en-US"/>
        </w:rPr>
        <w:t>Update</w:t>
      </w:r>
      <w:r>
        <w:rPr>
          <w:rFonts w:hint="default"/>
          <w:b w:val="0"/>
          <w:bCs w:val="0"/>
          <w:lang w:val="ru-RU"/>
        </w:rPr>
        <w:t>, так нам нужно будет проверять всегда это событие</w:t>
      </w:r>
    </w:p>
    <w:p w14:paraId="781FB0EB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5271770" cy="1612265"/>
            <wp:effectExtent l="0" t="0" r="127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C290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</w:p>
    <w:p w14:paraId="4D2DA13B">
      <w:pPr>
        <w:numPr>
          <w:ilvl w:val="0"/>
          <w:numId w:val="0"/>
        </w:numPr>
        <w:bidi w:val="0"/>
        <w:spacing w:before="120" w:after="120" w:line="360" w:lineRule="auto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Simple inputs</w:t>
      </w:r>
    </w:p>
    <w:p w14:paraId="344C3824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ru-RU"/>
        </w:rPr>
        <w:t>Позволяет нам использовать клавиатуру/мышь для отправки сигналов</w:t>
      </w:r>
      <w:r>
        <w:rPr>
          <w:rFonts w:hint="default"/>
          <w:b w:val="0"/>
          <w:bCs w:val="0"/>
          <w:lang w:val="en-US"/>
        </w:rPr>
        <w:t>.</w:t>
      </w:r>
    </w:p>
    <w:p w14:paraId="4E983AA6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Будем отслеживать нажатие клавиши и когда мы будет отпускать клавишу, сообщения будут печаться лишь по одному разу, в момент нажатия и в момент когда отпускаем.</w:t>
      </w:r>
    </w:p>
    <w:p w14:paraId="19D5E428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4229100" cy="2295525"/>
            <wp:effectExtent l="0" t="0" r="762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84D4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en-US"/>
        </w:rPr>
      </w:pPr>
      <w:r>
        <w:rPr>
          <w:rFonts w:hint="default"/>
          <w:lang w:val="ru-RU"/>
        </w:rPr>
        <w:t>Так же можем прослушать нажатие кнопок мышки, будет выводиться куча сообщений</w:t>
      </w:r>
    </w:p>
    <w:p w14:paraId="77282EB0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3924300" cy="1038225"/>
            <wp:effectExtent l="0" t="0" r="7620" b="133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C05C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Тут будет выводиться только один раз сообщение, так как он отслеживает только нажатие</w:t>
      </w:r>
    </w:p>
    <w:p w14:paraId="488F7280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en-US"/>
        </w:rPr>
      </w:pPr>
      <w:r>
        <w:drawing>
          <wp:inline distT="0" distB="0" distL="114300" distR="114300">
            <wp:extent cx="3705225" cy="1171575"/>
            <wp:effectExtent l="0" t="0" r="1333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1509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Далее получим доступ к клавишам перемешения</w:t>
      </w:r>
    </w:p>
    <w:p w14:paraId="0744C14C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  <w:r>
        <w:drawing>
          <wp:inline distT="0" distB="0" distL="114300" distR="114300">
            <wp:extent cx="2000885" cy="1981835"/>
            <wp:effectExtent l="0" t="0" r="10795" b="146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4425">
      <w:pPr>
        <w:numPr>
          <w:ilvl w:val="0"/>
          <w:numId w:val="0"/>
        </w:numPr>
        <w:bidi w:val="0"/>
        <w:spacing w:before="120" w:after="120" w:line="360" w:lineRule="auto"/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Accessing Component</w:t>
      </w:r>
    </w:p>
    <w:p w14:paraId="79BBB81B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Будем соединят наши собственные компоненты с другими компонентами, это позволит нам использовать код для доступа к информации и ее изменения</w:t>
      </w:r>
    </w:p>
    <w:p w14:paraId="0CE71673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b w:val="0"/>
          <w:bCs w:val="0"/>
          <w:i/>
          <w:iCs/>
          <w:lang w:val="en-US"/>
        </w:rPr>
      </w:pPr>
      <w:r>
        <w:rPr>
          <w:rFonts w:hint="default"/>
          <w:b w:val="0"/>
          <w:bCs w:val="0"/>
          <w:i/>
          <w:iCs/>
          <w:lang w:val="en-US"/>
        </w:rPr>
        <w:t>Transform component</w:t>
      </w:r>
    </w:p>
    <w:p w14:paraId="44856277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  <w:rPr>
          <w:rFonts w:hint="default"/>
          <w:b w:val="0"/>
          <w:bCs w:val="0"/>
          <w:i w:val="0"/>
          <w:i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Для начала что бы установить связь между нашим компонентом и компонентами объекта, для этого нам идеально подходит функция </w:t>
      </w:r>
      <w:r>
        <w:rPr>
          <w:rFonts w:hint="default"/>
          <w:b w:val="0"/>
          <w:bCs w:val="0"/>
          <w:lang w:val="en-US"/>
        </w:rPr>
        <w:t xml:space="preserve">start, </w:t>
      </w:r>
      <w:r>
        <w:rPr>
          <w:rFonts w:hint="default"/>
          <w:b w:val="0"/>
          <w:bCs w:val="0"/>
          <w:lang w:val="ru-RU"/>
        </w:rPr>
        <w:t xml:space="preserve">для того что бы все настроить, потому что мы собираемся настрить ссылки на другие компоненты. Но для </w:t>
      </w:r>
      <w:r>
        <w:rPr>
          <w:rFonts w:hint="default"/>
          <w:b w:val="0"/>
          <w:bCs w:val="0"/>
          <w:i/>
          <w:iCs/>
          <w:lang w:val="en-US"/>
        </w:rPr>
        <w:t xml:space="preserve">transform </w:t>
      </w:r>
      <w:r>
        <w:rPr>
          <w:rFonts w:hint="default"/>
          <w:b w:val="0"/>
          <w:bCs w:val="0"/>
          <w:i w:val="0"/>
          <w:iCs w:val="0"/>
          <w:lang w:val="ru-RU"/>
        </w:rPr>
        <w:t>нам беспокоиться не нужно так как это всегда доступно, этот компонент являеться обязательным для всех.</w:t>
      </w:r>
    </w:p>
    <w:p w14:paraId="7EC84612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</w:pPr>
      <w:r>
        <w:drawing>
          <wp:inline distT="0" distB="0" distL="114300" distR="114300">
            <wp:extent cx="5273675" cy="3270885"/>
            <wp:effectExtent l="0" t="0" r="1460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A414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Доступ к другим компонентам объекта</w:t>
      </w:r>
    </w:p>
    <w:p w14:paraId="3D1BE56C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Получам доступ к компоненту </w:t>
      </w:r>
      <w:r>
        <w:rPr>
          <w:rFonts w:hint="default"/>
          <w:lang w:val="en-US"/>
        </w:rPr>
        <w:t xml:space="preserve">Rigibody c </w:t>
      </w:r>
      <w:r>
        <w:rPr>
          <w:rFonts w:hint="default"/>
          <w:lang w:val="ru-RU"/>
        </w:rPr>
        <w:t>помощью</w:t>
      </w:r>
    </w:p>
    <w:p w14:paraId="69402298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drawing>
          <wp:inline distT="0" distB="0" distL="114300" distR="114300">
            <wp:extent cx="2495550" cy="552450"/>
            <wp:effectExtent l="0" t="0" r="3810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8F4F">
      <w:pPr>
        <w:numPr>
          <w:ilvl w:val="0"/>
          <w:numId w:val="0"/>
        </w:numPr>
        <w:bidi w:val="0"/>
        <w:spacing w:before="120" w:after="120" w:line="360" w:lineRule="auto"/>
        <w:jc w:val="both"/>
      </w:pPr>
    </w:p>
    <w:p w14:paraId="21F4D303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lang w:val="ru-RU"/>
        </w:rPr>
        <w:t>Данный</w:t>
      </w:r>
      <w:r>
        <w:rPr>
          <w:rFonts w:hint="default"/>
          <w:lang w:val="ru-RU"/>
        </w:rPr>
        <w:t xml:space="preserve"> кусок кода будет прослучишавть нажатие </w:t>
      </w:r>
      <w:r>
        <w:rPr>
          <w:rFonts w:hint="default"/>
          <w:lang w:val="en-US"/>
        </w:rPr>
        <w:t xml:space="preserve">Space </w:t>
      </w:r>
      <w:r>
        <w:rPr>
          <w:rFonts w:hint="default"/>
          <w:lang w:val="ru-RU"/>
        </w:rPr>
        <w:t xml:space="preserve">и поднимать наш предмет по </w:t>
      </w:r>
      <w:r>
        <w:rPr>
          <w:rFonts w:hint="default"/>
          <w:lang w:val="en-US"/>
        </w:rPr>
        <w:t xml:space="preserve">Y, </w:t>
      </w:r>
      <w:r>
        <w:rPr>
          <w:rFonts w:hint="default"/>
          <w:lang w:val="ru-RU"/>
        </w:rPr>
        <w:t>своего рода прыжок с силой 10</w:t>
      </w:r>
    </w:p>
    <w:p w14:paraId="4430213C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5269865" cy="910590"/>
            <wp:effectExtent l="0" t="0" r="3175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6CFC8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en-US"/>
        </w:rPr>
      </w:pPr>
      <w:r>
        <w:rPr>
          <w:lang w:val="ru-RU"/>
        </w:rPr>
        <w:t>Можно</w:t>
      </w:r>
      <w:r>
        <w:rPr>
          <w:rFonts w:hint="default"/>
          <w:lang w:val="ru-RU"/>
        </w:rPr>
        <w:t xml:space="preserve"> получить к компоненту </w:t>
      </w:r>
      <w:r>
        <w:rPr>
          <w:rFonts w:hint="default"/>
          <w:lang w:val="en-US"/>
        </w:rPr>
        <w:t>Collider</w:t>
      </w:r>
    </w:p>
    <w:p w14:paraId="23E6DF91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en-US"/>
        </w:rPr>
      </w:pPr>
      <w:r>
        <w:drawing>
          <wp:inline distT="0" distB="0" distL="114300" distR="114300">
            <wp:extent cx="3343275" cy="476250"/>
            <wp:effectExtent l="0" t="0" r="9525" b="114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2674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en-US"/>
        </w:rPr>
      </w:pPr>
    </w:p>
    <w:p w14:paraId="03EF754D">
      <w:pPr>
        <w:numPr>
          <w:ilvl w:val="0"/>
          <w:numId w:val="0"/>
        </w:numPr>
        <w:bidi w:val="0"/>
        <w:spacing w:before="120" w:after="120" w:line="360" w:lineRule="auto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Code Variables</w:t>
      </w:r>
    </w:p>
    <w:p w14:paraId="62DA3952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Не очень верно давать числовые значени, лучше их сохранять в переменные и использовать, так как переменную мы объявляем в начале всего кода и ее легче найти и поменять ей значение если, к примеру, нас не будет устраивать сила прыжка</w:t>
      </w:r>
      <w:r>
        <w:rPr>
          <w:rFonts w:hint="default"/>
          <w:b w:val="0"/>
          <w:bCs w:val="0"/>
          <w:lang w:val="en-US"/>
        </w:rPr>
        <w:t xml:space="preserve">. </w:t>
      </w:r>
      <w:r>
        <w:rPr>
          <w:rFonts w:hint="default"/>
          <w:b w:val="0"/>
          <w:bCs w:val="0"/>
          <w:lang w:val="ru-RU"/>
        </w:rPr>
        <w:t>Даем общий доступ, мы сможем изменять значение переменной непосретсвенно из движка</w:t>
      </w:r>
      <w:r>
        <w:rPr>
          <w:rFonts w:hint="default"/>
          <w:b w:val="0"/>
          <w:bCs w:val="0"/>
          <w:lang w:val="en-US"/>
        </w:rPr>
        <w:t xml:space="preserve"> </w:t>
      </w:r>
      <w:r>
        <w:rPr>
          <w:rFonts w:hint="default"/>
          <w:b w:val="0"/>
          <w:bCs w:val="0"/>
          <w:lang w:val="ru-RU"/>
        </w:rPr>
        <w:t>не заходя в скрипт</w:t>
      </w:r>
    </w:p>
    <w:p w14:paraId="450DB77B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</w:pPr>
      <w:r>
        <w:drawing>
          <wp:inline distT="0" distB="0" distL="114300" distR="114300">
            <wp:extent cx="3505200" cy="68580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1AEA1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</w:pPr>
      <w:r>
        <w:drawing>
          <wp:inline distT="0" distB="0" distL="114300" distR="114300">
            <wp:extent cx="5273040" cy="517525"/>
            <wp:effectExtent l="0" t="0" r="0" b="635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A123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  <w:rPr>
          <w:rFonts w:hint="default"/>
          <w:lang w:val="en-US"/>
        </w:rPr>
      </w:pPr>
      <w:r>
        <w:drawing>
          <wp:inline distT="0" distB="0" distL="114300" distR="114300">
            <wp:extent cx="4410075" cy="1200150"/>
            <wp:effectExtent l="0" t="0" r="9525" b="381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2619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Так же будем делать подсчет прыжков</w:t>
      </w:r>
    </w:p>
    <w:p w14:paraId="4CB3CC02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3086100" cy="209550"/>
            <wp:effectExtent l="0" t="0" r="7620" b="381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4437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5272405" cy="746125"/>
            <wp:effectExtent l="0" t="0" r="635" b="635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21A69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Будем использовать переменные типа </w:t>
      </w:r>
      <w:r>
        <w:rPr>
          <w:rFonts w:hint="default"/>
          <w:lang w:val="en-US"/>
        </w:rPr>
        <w:t>bool</w:t>
      </w:r>
    </w:p>
    <w:p w14:paraId="2C1BD8D2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1914525" cy="295275"/>
            <wp:effectExtent l="0" t="0" r="5715" b="9525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F3C9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3324225" cy="904875"/>
            <wp:effectExtent l="0" t="0" r="13335" b="9525"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8FA8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2133600" cy="381000"/>
            <wp:effectExtent l="0" t="0" r="0" b="0"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38350" cy="333375"/>
            <wp:effectExtent l="0" t="0" r="3810" b="1905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92A2F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2228850" cy="942975"/>
            <wp:effectExtent l="0" t="0" r="11430" b="1905"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49DE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Строковую переменную тоже важно использовать</w:t>
      </w:r>
    </w:p>
    <w:p w14:paraId="386F0B28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en-US"/>
        </w:rPr>
      </w:pPr>
      <w:r>
        <w:drawing>
          <wp:inline distT="0" distB="0" distL="114300" distR="114300">
            <wp:extent cx="2114550" cy="133350"/>
            <wp:effectExtent l="0" t="0" r="3810" b="3810"/>
            <wp:docPr id="2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B1080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2438400" cy="1143000"/>
            <wp:effectExtent l="0" t="0" r="0" b="0"/>
            <wp:docPr id="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E8788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</w:p>
    <w:p w14:paraId="14865AE9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</w:p>
    <w:p w14:paraId="5A0FE33B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</w:p>
    <w:p w14:paraId="53240842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</w:p>
    <w:p w14:paraId="448261AD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</w:p>
    <w:p w14:paraId="7F8BF325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rPr>
          <w:rFonts w:hint="default"/>
          <w:lang w:val="ru-RU"/>
        </w:rPr>
        <w:t xml:space="preserve">небольшая, интресная запись с </w:t>
      </w:r>
      <w:r>
        <w:rPr>
          <w:rFonts w:hint="default"/>
          <w:lang w:val="en-US"/>
        </w:rPr>
        <w:t>bool</w:t>
      </w:r>
    </w:p>
    <w:p w14:paraId="7C8EA95D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3238500" cy="1114425"/>
            <wp:effectExtent l="0" t="0" r="7620" b="13335"/>
            <wp:docPr id="2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059CD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4524375" cy="2228850"/>
            <wp:effectExtent l="0" t="0" r="1905" b="11430"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6AEEC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Так же наша переменая будет реагировать на нажатие клавиши </w:t>
      </w:r>
    </w:p>
    <w:p w14:paraId="086B98AD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2219325" cy="400050"/>
            <wp:effectExtent l="0" t="0" r="5715" b="11430"/>
            <wp:docPr id="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CB9C2">
      <w:pPr>
        <w:numPr>
          <w:ilvl w:val="0"/>
          <w:numId w:val="0"/>
        </w:numPr>
        <w:bidi w:val="0"/>
        <w:spacing w:before="120" w:after="120" w:line="360" w:lineRule="auto"/>
        <w:jc w:val="both"/>
      </w:pPr>
    </w:p>
    <w:p w14:paraId="2104FFF5">
      <w:pPr>
        <w:numPr>
          <w:ilvl w:val="0"/>
          <w:numId w:val="0"/>
        </w:numPr>
        <w:bidi w:val="0"/>
        <w:spacing w:before="120" w:after="120" w:line="360" w:lineRule="auto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Handling Errors</w:t>
      </w:r>
    </w:p>
    <w:p w14:paraId="5A8BC47D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К примеру если у нас есть какие то синтактические ошибки, то юнити нам см об это скажет в </w:t>
      </w:r>
      <w:r>
        <w:rPr>
          <w:rFonts w:hint="default"/>
          <w:b w:val="0"/>
          <w:bCs w:val="0"/>
          <w:lang w:val="en-US"/>
        </w:rPr>
        <w:t>console</w:t>
      </w:r>
      <w:r>
        <w:rPr>
          <w:rFonts w:hint="default"/>
          <w:b w:val="0"/>
          <w:bCs w:val="0"/>
          <w:lang w:val="ru-RU"/>
        </w:rPr>
        <w:t xml:space="preserve"> и мы сможем через двойной клик получить доступ в то место где нужно что то подправить</w:t>
      </w:r>
    </w:p>
    <w:p w14:paraId="6B9564F2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5271135" cy="432435"/>
            <wp:effectExtent l="0" t="0" r="1905" b="9525"/>
            <wp:docPr id="3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A6F60">
      <w:pPr>
        <w:numPr>
          <w:ilvl w:val="0"/>
          <w:numId w:val="0"/>
        </w:numPr>
        <w:bidi w:val="0"/>
        <w:spacing w:before="120" w:after="120" w:line="360" w:lineRule="auto"/>
        <w:jc w:val="left"/>
      </w:pPr>
    </w:p>
    <w:p w14:paraId="334F9838">
      <w:pPr>
        <w:numPr>
          <w:ilvl w:val="0"/>
          <w:numId w:val="0"/>
        </w:numPr>
        <w:bidi w:val="0"/>
        <w:spacing w:before="120" w:after="120" w:line="360" w:lineRule="auto"/>
        <w:jc w:val="center"/>
        <w:rPr>
          <w:rFonts w:hint="default"/>
          <w:b/>
          <w:bCs/>
          <w:lang w:val="en-US"/>
        </w:rPr>
      </w:pPr>
    </w:p>
    <w:p w14:paraId="2B8C67CB">
      <w:pPr>
        <w:numPr>
          <w:ilvl w:val="0"/>
          <w:numId w:val="0"/>
        </w:numPr>
        <w:bidi w:val="0"/>
        <w:spacing w:before="120" w:after="120" w:line="360" w:lineRule="auto"/>
        <w:jc w:val="center"/>
        <w:rPr>
          <w:rFonts w:hint="default"/>
          <w:b/>
          <w:bCs/>
          <w:lang w:val="en-US"/>
        </w:rPr>
      </w:pPr>
    </w:p>
    <w:p w14:paraId="13928ECA">
      <w:pPr>
        <w:numPr>
          <w:ilvl w:val="0"/>
          <w:numId w:val="0"/>
        </w:numPr>
        <w:bidi w:val="0"/>
        <w:spacing w:before="120" w:after="120" w:line="360" w:lineRule="auto"/>
        <w:jc w:val="center"/>
        <w:rPr>
          <w:rFonts w:hint="default"/>
          <w:b/>
          <w:bCs/>
          <w:lang w:val="en-US"/>
        </w:rPr>
      </w:pPr>
    </w:p>
    <w:p w14:paraId="63428E62">
      <w:pPr>
        <w:numPr>
          <w:ilvl w:val="0"/>
          <w:numId w:val="0"/>
        </w:numPr>
        <w:bidi w:val="0"/>
        <w:spacing w:before="120" w:after="120" w:line="360" w:lineRule="auto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Spawning and destroying objects</w:t>
      </w:r>
    </w:p>
    <w:p w14:paraId="6C6E954F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Для этого создадим новый </w:t>
      </w:r>
      <w:r>
        <w:rPr>
          <w:rFonts w:hint="default"/>
          <w:b w:val="0"/>
          <w:bCs w:val="0"/>
          <w:lang w:val="en-US"/>
        </w:rPr>
        <w:t>Script</w:t>
      </w:r>
      <w:r>
        <w:rPr>
          <w:rFonts w:hint="default"/>
          <w:b w:val="0"/>
          <w:bCs w:val="0"/>
          <w:lang w:val="ru-RU"/>
        </w:rPr>
        <w:t xml:space="preserve">, я бы хотела создать пременную которая будет ссылаться на объект в </w:t>
      </w:r>
      <w:r>
        <w:rPr>
          <w:rFonts w:hint="default"/>
          <w:b w:val="0"/>
          <w:bCs w:val="0"/>
          <w:lang w:val="en-US"/>
        </w:rPr>
        <w:t>scene</w:t>
      </w:r>
      <w:r>
        <w:rPr>
          <w:rFonts w:hint="default"/>
          <w:b w:val="0"/>
          <w:bCs w:val="0"/>
          <w:lang w:val="ru-RU"/>
        </w:rPr>
        <w:t xml:space="preserve">, так же </w:t>
      </w:r>
      <w:r>
        <w:rPr>
          <w:rFonts w:hint="default"/>
          <w:b w:val="0"/>
          <w:bCs w:val="0"/>
          <w:lang w:val="en-US"/>
        </w:rPr>
        <w:t>public</w:t>
      </w:r>
      <w:r>
        <w:rPr>
          <w:rFonts w:hint="default"/>
          <w:b w:val="0"/>
          <w:bCs w:val="0"/>
          <w:lang w:val="ru-RU"/>
        </w:rPr>
        <w:t xml:space="preserve"> что я свободно могла закинуть туда объект из сцены, обычно это добавляется на пустышку и после на скипт закидывается любой объект</w:t>
      </w:r>
    </w:p>
    <w:p w14:paraId="05D642D8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2895600" cy="390525"/>
            <wp:effectExtent l="0" t="0" r="0" b="5715"/>
            <wp:docPr id="3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DE29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4324350" cy="352425"/>
            <wp:effectExtent l="0" t="0" r="3810" b="13335"/>
            <wp:docPr id="3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266E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5273040" cy="1681480"/>
            <wp:effectExtent l="0" t="0" r="0" b="10160"/>
            <wp:docPr id="3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BE5A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4419600" cy="371475"/>
            <wp:effectExtent l="0" t="0" r="0" b="9525"/>
            <wp:docPr id="3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6D37B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  <w:r>
        <w:rPr>
          <w:lang w:val="ru-RU"/>
        </w:rPr>
        <w:t>Теперь</w:t>
      </w:r>
      <w:r>
        <w:rPr>
          <w:rFonts w:hint="default"/>
          <w:lang w:val="ru-RU"/>
        </w:rPr>
        <w:t xml:space="preserve"> наш компонент ссылается на объект которго даже нет в сцене</w:t>
      </w:r>
    </w:p>
    <w:p w14:paraId="2CA14777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i/>
          <w:iCs/>
          <w:lang w:val="en-US"/>
        </w:rPr>
      </w:pPr>
      <w:r>
        <w:rPr>
          <w:rFonts w:hint="default"/>
          <w:lang w:val="ru-RU"/>
        </w:rPr>
        <w:t>Структура которая заставляет появляться объекты</w:t>
      </w:r>
      <w:r>
        <w:rPr>
          <w:rFonts w:hint="default"/>
          <w:i/>
          <w:iCs/>
          <w:lang w:val="ru-RU"/>
        </w:rPr>
        <w:t xml:space="preserve"> </w:t>
      </w:r>
      <w:r>
        <w:rPr>
          <w:rFonts w:hint="default"/>
          <w:i/>
          <w:iCs/>
          <w:lang w:val="en-US"/>
        </w:rPr>
        <w:t xml:space="preserve">instantiate </w:t>
      </w:r>
    </w:p>
    <w:p w14:paraId="76C59064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i w:val="0"/>
          <w:iCs w:val="0"/>
          <w:lang w:val="en-US"/>
        </w:rPr>
      </w:pPr>
      <w:r>
        <w:rPr>
          <w:rFonts w:hint="default"/>
          <w:i w:val="0"/>
          <w:iCs w:val="0"/>
          <w:lang w:val="ru-RU"/>
        </w:rPr>
        <w:t xml:space="preserve">мы ссылаемся на нашу пременную </w:t>
      </w:r>
      <w:r>
        <w:rPr>
          <w:rFonts w:hint="default"/>
          <w:i w:val="0"/>
          <w:iCs w:val="0"/>
          <w:lang w:val="en-US"/>
        </w:rPr>
        <w:t>myPrefab</w:t>
      </w:r>
      <w:r>
        <w:rPr>
          <w:rFonts w:hint="default"/>
          <w:i w:val="0"/>
          <w:iCs w:val="0"/>
          <w:lang w:val="ru-RU"/>
        </w:rPr>
        <w:t>, выбирается случайное место положение и вражение при создании объекта.</w:t>
      </w:r>
    </w:p>
    <w:p w14:paraId="06B5B90A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4048125" cy="1571625"/>
            <wp:effectExtent l="0" t="0" r="5715" b="13335"/>
            <wp:docPr id="3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C9C33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Но если мы будем получать компонент</w:t>
      </w:r>
      <w:r>
        <w:rPr>
          <w:rFonts w:hint="default"/>
          <w:lang w:val="en-US"/>
        </w:rPr>
        <w:t xml:space="preserve"> transform, </w:t>
      </w:r>
      <w:r>
        <w:rPr>
          <w:rFonts w:hint="default"/>
          <w:lang w:val="ru-RU"/>
        </w:rPr>
        <w:t xml:space="preserve">то наш объект будет появляться в области того объекта куда был помещен скрипт (так как мы получали его компонент </w:t>
      </w:r>
      <w:r>
        <w:rPr>
          <w:rFonts w:hint="default"/>
          <w:lang w:val="en-US"/>
        </w:rPr>
        <w:t>transform</w:t>
      </w:r>
      <w:r>
        <w:rPr>
          <w:rFonts w:hint="default"/>
          <w:lang w:val="ru-RU"/>
        </w:rPr>
        <w:t>)</w:t>
      </w:r>
    </w:p>
    <w:p w14:paraId="1B0BB5A5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5269230" cy="1268730"/>
            <wp:effectExtent l="0" t="0" r="3810" b="1143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5D438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Но для того что бы удалить появившийся объект из сцены, нам нужен новый скрипт который будет на этом обхекте (</w:t>
      </w:r>
      <w:r>
        <w:rPr>
          <w:rFonts w:hint="default"/>
          <w:lang w:val="en-US"/>
        </w:rPr>
        <w:t>myPrefab</w:t>
      </w:r>
      <w:r>
        <w:rPr>
          <w:rFonts w:hint="default"/>
          <w:lang w:val="ru-RU"/>
        </w:rPr>
        <w:t>) на который мы ссылаемся в появлении</w:t>
      </w:r>
    </w:p>
    <w:p w14:paraId="69FC451F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4286250" cy="2114550"/>
            <wp:effectExtent l="0" t="0" r="11430" b="3810"/>
            <wp:docPr id="3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214D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</w:p>
    <w:p w14:paraId="0266BDAC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</w:p>
    <w:p w14:paraId="4BB1D3A3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</w:p>
    <w:p w14:paraId="7CF8AA38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Но так же мы можем удалить объект если он будет с чем то сталкиваться, на объекте обязательно должен быть </w:t>
      </w:r>
      <w:r>
        <w:rPr>
          <w:rFonts w:hint="default"/>
          <w:lang w:val="en-US"/>
        </w:rPr>
        <w:t>Collider (</w:t>
      </w:r>
      <w:r>
        <w:rPr>
          <w:rFonts w:hint="default"/>
          <w:lang w:val="ru-RU"/>
        </w:rPr>
        <w:t xml:space="preserve">эту функцию мы не пишем в </w:t>
      </w:r>
      <w:r>
        <w:rPr>
          <w:rFonts w:hint="default"/>
          <w:lang w:val="en-US"/>
        </w:rPr>
        <w:t xml:space="preserve">update, </w:t>
      </w:r>
      <w:r>
        <w:rPr>
          <w:rFonts w:hint="default"/>
          <w:lang w:val="ru-RU"/>
        </w:rPr>
        <w:t>она существует отдельно</w:t>
      </w:r>
      <w:r>
        <w:rPr>
          <w:rFonts w:hint="default"/>
          <w:lang w:val="en-US"/>
        </w:rPr>
        <w:t>)</w:t>
      </w:r>
      <w:r>
        <w:rPr>
          <w:rFonts w:hint="default"/>
          <w:lang w:val="ru-RU"/>
        </w:rPr>
        <w:t xml:space="preserve">, </w:t>
      </w:r>
      <w:r>
        <w:rPr>
          <w:rFonts w:hint="default"/>
          <w:b w:val="0"/>
          <w:bCs w:val="0"/>
          <w:lang w:val="ru-RU"/>
        </w:rPr>
        <w:t xml:space="preserve">Что бы эта функция работала, объекту необходимо иметь </w:t>
      </w:r>
      <w:r>
        <w:rPr>
          <w:rFonts w:hint="default"/>
          <w:b w:val="0"/>
          <w:bCs w:val="0"/>
          <w:lang w:val="en-US"/>
        </w:rPr>
        <w:t xml:space="preserve">Riggibody, </w:t>
      </w:r>
      <w:r>
        <w:rPr>
          <w:rFonts w:hint="default"/>
          <w:b w:val="0"/>
          <w:bCs w:val="0"/>
          <w:lang w:val="ru-RU"/>
        </w:rPr>
        <w:t>сталкивается с другими объектами</w:t>
      </w:r>
    </w:p>
    <w:p w14:paraId="72DAD4BE">
      <w:pPr>
        <w:numPr>
          <w:ilvl w:val="0"/>
          <w:numId w:val="0"/>
        </w:numPr>
        <w:bidi w:val="0"/>
        <w:spacing w:before="120" w:after="120" w:line="360" w:lineRule="auto"/>
        <w:jc w:val="left"/>
      </w:pPr>
      <w:r>
        <w:drawing>
          <wp:inline distT="0" distB="0" distL="114300" distR="114300">
            <wp:extent cx="4705350" cy="1533525"/>
            <wp:effectExtent l="0" t="0" r="3810" b="5715"/>
            <wp:docPr id="3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F71D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Мы имеем пустышку которается на объект что бы его создать, а в свою очередь объект имеет скрипт уничтожения</w:t>
      </w:r>
    </w:p>
    <w:p w14:paraId="61C103E9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</w:p>
    <w:p w14:paraId="2B6404C4">
      <w:pPr>
        <w:numPr>
          <w:ilvl w:val="0"/>
          <w:numId w:val="0"/>
        </w:numPr>
        <w:bidi w:val="0"/>
        <w:spacing w:before="120" w:after="120" w:line="360" w:lineRule="auto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Creating triggers</w:t>
      </w:r>
    </w:p>
    <w:p w14:paraId="3A9B0DF9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ru-RU"/>
        </w:rPr>
        <w:t xml:space="preserve">Это очень похоже на то, что происходит при </w:t>
      </w:r>
      <w:r>
        <w:rPr>
          <w:rFonts w:hint="default"/>
          <w:b w:val="0"/>
          <w:bCs w:val="0"/>
          <w:lang w:val="en-US"/>
        </w:rPr>
        <w:t>Collition</w:t>
      </w:r>
    </w:p>
    <w:p w14:paraId="436FB3EC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Что бы эта функция работала, объекту  нужно иметь </w:t>
      </w:r>
      <w:r>
        <w:rPr>
          <w:rFonts w:hint="default"/>
          <w:b w:val="0"/>
          <w:bCs w:val="0"/>
          <w:lang w:val="en-US"/>
        </w:rPr>
        <w:t>Riggibody</w:t>
      </w:r>
      <w:r>
        <w:rPr>
          <w:rFonts w:hint="default"/>
          <w:b w:val="0"/>
          <w:bCs w:val="0"/>
          <w:lang w:val="ru-RU"/>
        </w:rPr>
        <w:t>, нужно просто войти в триггерную зону</w:t>
      </w:r>
    </w:p>
    <w:p w14:paraId="6789C4FF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b w:val="0"/>
          <w:bCs w:val="0"/>
          <w:lang w:val="ru-RU"/>
        </w:rPr>
      </w:pPr>
    </w:p>
    <w:p w14:paraId="19040EA4">
      <w:pPr>
        <w:numPr>
          <w:ilvl w:val="0"/>
          <w:numId w:val="0"/>
        </w:numPr>
        <w:bidi w:val="0"/>
        <w:spacing w:before="120" w:after="120" w:line="360" w:lineRule="auto"/>
        <w:ind w:left="720" w:leftChars="0" w:firstLine="720" w:firstLineChars="0"/>
        <w:jc w:val="both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ru-RU"/>
        </w:rPr>
        <w:t xml:space="preserve">Для начала нам нужно создать </w:t>
      </w:r>
      <w:r>
        <w:rPr>
          <w:rFonts w:hint="default"/>
          <w:b w:val="0"/>
          <w:bCs w:val="0"/>
          <w:i/>
          <w:iCs/>
          <w:lang w:val="en-US"/>
        </w:rPr>
        <w:t>trigger zone</w:t>
      </w:r>
    </w:p>
    <w:p w14:paraId="404AA692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  <w:rPr>
          <w:rFonts w:hint="default"/>
          <w:b w:val="0"/>
          <w:bCs w:val="0"/>
          <w:i w:val="0"/>
          <w:iCs w:val="0"/>
          <w:lang w:val="ru-RU"/>
        </w:rPr>
      </w:pPr>
      <w:r>
        <w:rPr>
          <w:rFonts w:hint="default"/>
          <w:b w:val="0"/>
          <w:bCs w:val="0"/>
          <w:lang w:val="ru-RU"/>
        </w:rPr>
        <w:t>На объекте</w:t>
      </w:r>
      <w:r>
        <w:rPr>
          <w:rFonts w:hint="default"/>
          <w:b w:val="0"/>
          <w:bCs w:val="0"/>
          <w:lang w:val="en-US"/>
        </w:rPr>
        <w:t>(</w:t>
      </w:r>
      <w:r>
        <w:rPr>
          <w:rFonts w:hint="default"/>
          <w:b w:val="0"/>
          <w:bCs w:val="0"/>
          <w:lang w:val="ru-RU"/>
        </w:rPr>
        <w:t>который будет триггерной зоной/областью</w:t>
      </w:r>
      <w:r>
        <w:rPr>
          <w:rFonts w:hint="default"/>
          <w:b w:val="0"/>
          <w:bCs w:val="0"/>
          <w:lang w:val="en-US"/>
        </w:rPr>
        <w:t>)</w:t>
      </w:r>
      <w:r>
        <w:rPr>
          <w:rFonts w:hint="default"/>
          <w:b w:val="0"/>
          <w:bCs w:val="0"/>
          <w:lang w:val="ru-RU"/>
        </w:rPr>
        <w:t xml:space="preserve"> есть компонент </w:t>
      </w:r>
      <w:r>
        <w:rPr>
          <w:rFonts w:hint="default"/>
          <w:b w:val="0"/>
          <w:bCs w:val="0"/>
          <w:lang w:val="en-US"/>
        </w:rPr>
        <w:t xml:space="preserve">Collider </w:t>
      </w:r>
      <w:r>
        <w:rPr>
          <w:rFonts w:hint="default"/>
          <w:b w:val="0"/>
          <w:bCs w:val="0"/>
          <w:lang w:val="ru-RU"/>
        </w:rPr>
        <w:t xml:space="preserve">на нем нужно активировать </w:t>
      </w:r>
      <w:r>
        <w:rPr>
          <w:rFonts w:hint="default"/>
          <w:b w:val="0"/>
          <w:bCs w:val="0"/>
          <w:i/>
          <w:iCs/>
          <w:lang w:val="en-US"/>
        </w:rPr>
        <w:t xml:space="preserve">Is trigger </w:t>
      </w:r>
      <w:r>
        <w:rPr>
          <w:rFonts w:hint="default"/>
          <w:b w:val="0"/>
          <w:bCs w:val="0"/>
          <w:i/>
          <w:iCs/>
          <w:lang w:val="ru-RU"/>
        </w:rPr>
        <w:t xml:space="preserve">, 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так когда герой будет появляться в этой зоне мы сможем с помощью кода это определять и делать разные действия (к примеру, скримеры), и если на этом объекте мы отключим компонент </w:t>
      </w:r>
      <w:r>
        <w:rPr>
          <w:rFonts w:hint="default"/>
          <w:b w:val="0"/>
          <w:bCs w:val="0"/>
          <w:i/>
          <w:iCs/>
          <w:lang w:val="en-US"/>
        </w:rPr>
        <w:t>Mesh Renderer</w:t>
      </w:r>
      <w:r>
        <w:rPr>
          <w:rFonts w:hint="default"/>
          <w:b w:val="0"/>
          <w:bCs w:val="0"/>
          <w:i w:val="0"/>
          <w:iCs w:val="0"/>
          <w:lang w:val="ru-RU"/>
        </w:rPr>
        <w:t>, то он будет не видем</w:t>
      </w:r>
    </w:p>
    <w:p w14:paraId="36BA8E94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</w:pPr>
      <w:r>
        <w:drawing>
          <wp:inline distT="0" distB="0" distL="114300" distR="114300">
            <wp:extent cx="2686050" cy="933450"/>
            <wp:effectExtent l="0" t="0" r="11430" b="11430"/>
            <wp:docPr id="4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B1223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</w:pPr>
      <w:r>
        <w:drawing>
          <wp:inline distT="0" distB="0" distL="114300" distR="114300">
            <wp:extent cx="3124200" cy="1917065"/>
            <wp:effectExtent l="0" t="0" r="0" b="3175"/>
            <wp:docPr id="4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2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3998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И далее мы помещаем следующий код на объект который будет входит в зону триггера</w:t>
      </w:r>
    </w:p>
    <w:p w14:paraId="76054832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</w:pPr>
      <w:r>
        <w:drawing>
          <wp:inline distT="0" distB="0" distL="114300" distR="114300">
            <wp:extent cx="4848225" cy="1219200"/>
            <wp:effectExtent l="0" t="0" r="13335" b="0"/>
            <wp:docPr id="4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5251">
      <w:pPr>
        <w:numPr>
          <w:ilvl w:val="0"/>
          <w:numId w:val="0"/>
        </w:numPr>
        <w:bidi w:val="0"/>
        <w:spacing w:before="120" w:after="120" w:line="360" w:lineRule="auto"/>
        <w:ind w:firstLine="720" w:firstLineChars="0"/>
        <w:jc w:val="both"/>
      </w:pPr>
    </w:p>
    <w:p w14:paraId="05FC15AE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Далее функция выхода из зоны триггера</w:t>
      </w:r>
    </w:p>
    <w:p w14:paraId="19EC0293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4352925" cy="1143000"/>
            <wp:effectExtent l="0" t="0" r="5715" b="0"/>
            <wp:docPr id="4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8E6D0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lang w:val="ru-RU"/>
        </w:rPr>
        <w:t>Сделаем</w:t>
      </w:r>
      <w:r>
        <w:rPr>
          <w:rFonts w:hint="default"/>
          <w:lang w:val="ru-RU"/>
        </w:rPr>
        <w:t xml:space="preserve"> небольшой пример, когда объект входит в зону триггера, то свет становится слабее </w:t>
      </w:r>
    </w:p>
    <w:p w14:paraId="0701E683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Для этого нужно зайти в скрипт на объекте который входит в триггерную зону и сделать переменную-ссылку на свет, куда потом в </w:t>
      </w:r>
      <w:r>
        <w:rPr>
          <w:rFonts w:hint="default"/>
          <w:lang w:val="en-US"/>
        </w:rPr>
        <w:t>Unity</w:t>
      </w:r>
      <w:r>
        <w:rPr>
          <w:rFonts w:hint="default"/>
          <w:lang w:val="ru-RU"/>
        </w:rPr>
        <w:t xml:space="preserve"> мы забросим наш источник света</w:t>
      </w:r>
    </w:p>
    <w:p w14:paraId="1B1053DD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3181350" cy="495300"/>
            <wp:effectExtent l="0" t="0" r="3810" b="7620"/>
            <wp:docPr id="4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6EEE2E">
      <w:pPr>
        <w:numPr>
          <w:ilvl w:val="0"/>
          <w:numId w:val="0"/>
        </w:numPr>
        <w:bidi w:val="0"/>
        <w:spacing w:before="120" w:after="120" w:line="360" w:lineRule="auto"/>
        <w:jc w:val="both"/>
      </w:pPr>
      <w:r>
        <w:drawing>
          <wp:inline distT="0" distB="0" distL="114300" distR="114300">
            <wp:extent cx="4476750" cy="1876425"/>
            <wp:effectExtent l="0" t="0" r="3810" b="13335"/>
            <wp:docPr id="4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3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835A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rPr>
          <w:lang w:val="ru-RU"/>
        </w:rPr>
        <w:t>Далее</w:t>
      </w:r>
      <w:r>
        <w:rPr>
          <w:rFonts w:hint="default"/>
          <w:lang w:val="ru-RU"/>
        </w:rPr>
        <w:t xml:space="preserve"> пишим следующую логику , чьл будет происходить когда объект будет в ходить в триггерную зону</w:t>
      </w:r>
    </w:p>
    <w:p w14:paraId="679EA7C6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  <w:r>
        <w:drawing>
          <wp:inline distT="0" distB="0" distL="114300" distR="114300">
            <wp:extent cx="5264785" cy="588010"/>
            <wp:effectExtent l="0" t="0" r="8255" b="635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8293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</w:p>
    <w:p w14:paraId="66062EDC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ru-RU"/>
        </w:rPr>
      </w:pPr>
    </w:p>
    <w:p w14:paraId="646C2F1B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lang w:val="en-US"/>
        </w:rPr>
      </w:pPr>
    </w:p>
    <w:p w14:paraId="602E6C4F">
      <w:pPr>
        <w:numPr>
          <w:ilvl w:val="0"/>
          <w:numId w:val="0"/>
        </w:numPr>
        <w:bidi w:val="0"/>
        <w:spacing w:before="120" w:after="120" w:line="360" w:lineRule="auto"/>
        <w:jc w:val="both"/>
        <w:rPr>
          <w:rFonts w:hint="default"/>
          <w:lang w:val="ru-RU"/>
        </w:rPr>
      </w:pPr>
    </w:p>
    <w:p w14:paraId="7BF81D36">
      <w:pPr>
        <w:numPr>
          <w:ilvl w:val="0"/>
          <w:numId w:val="0"/>
        </w:numPr>
        <w:bidi w:val="0"/>
        <w:spacing w:before="120" w:after="120" w:line="360" w:lineRule="auto"/>
        <w:jc w:val="left"/>
        <w:rPr>
          <w:rFonts w:hint="default"/>
          <w:b w:val="0"/>
          <w:bCs w:val="0"/>
          <w:lang w:val="en-US"/>
        </w:rPr>
      </w:pPr>
    </w:p>
    <w:p w14:paraId="41C7786A">
      <w:pPr>
        <w:bidi w:val="0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BAEEF"/>
    <w:multiLevelType w:val="singleLevel"/>
    <w:tmpl w:val="004BAEE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737"/>
    <w:rsid w:val="01DD6839"/>
    <w:rsid w:val="01F81425"/>
    <w:rsid w:val="03DC1CF3"/>
    <w:rsid w:val="03E365F0"/>
    <w:rsid w:val="04010968"/>
    <w:rsid w:val="042C315B"/>
    <w:rsid w:val="069B09A5"/>
    <w:rsid w:val="06E72DA8"/>
    <w:rsid w:val="0AF5177B"/>
    <w:rsid w:val="0F383BCD"/>
    <w:rsid w:val="0F6576E4"/>
    <w:rsid w:val="10280E14"/>
    <w:rsid w:val="14D71EB8"/>
    <w:rsid w:val="15A716E3"/>
    <w:rsid w:val="178B2770"/>
    <w:rsid w:val="1B385749"/>
    <w:rsid w:val="1BB5039E"/>
    <w:rsid w:val="1DE37094"/>
    <w:rsid w:val="1E242B59"/>
    <w:rsid w:val="1E745B75"/>
    <w:rsid w:val="1EA531C8"/>
    <w:rsid w:val="1F0C27FA"/>
    <w:rsid w:val="28CF17FB"/>
    <w:rsid w:val="293D08E9"/>
    <w:rsid w:val="2A0940B2"/>
    <w:rsid w:val="2A907874"/>
    <w:rsid w:val="2B465388"/>
    <w:rsid w:val="2BAB32EB"/>
    <w:rsid w:val="2D4C6179"/>
    <w:rsid w:val="2EDD678B"/>
    <w:rsid w:val="31A53008"/>
    <w:rsid w:val="32A168F1"/>
    <w:rsid w:val="331E3591"/>
    <w:rsid w:val="33637BDB"/>
    <w:rsid w:val="34DB2D8E"/>
    <w:rsid w:val="35E1613D"/>
    <w:rsid w:val="3809100D"/>
    <w:rsid w:val="3C071109"/>
    <w:rsid w:val="3FD05348"/>
    <w:rsid w:val="422A25C2"/>
    <w:rsid w:val="45193482"/>
    <w:rsid w:val="4672750B"/>
    <w:rsid w:val="47071A8B"/>
    <w:rsid w:val="47854F79"/>
    <w:rsid w:val="47A40814"/>
    <w:rsid w:val="48EC583F"/>
    <w:rsid w:val="49695AF7"/>
    <w:rsid w:val="49B02736"/>
    <w:rsid w:val="4A6A7A87"/>
    <w:rsid w:val="4AD736EB"/>
    <w:rsid w:val="4C8255DD"/>
    <w:rsid w:val="4DC235E3"/>
    <w:rsid w:val="4F4F5A65"/>
    <w:rsid w:val="526C2442"/>
    <w:rsid w:val="54E349DF"/>
    <w:rsid w:val="55440772"/>
    <w:rsid w:val="5B3D094E"/>
    <w:rsid w:val="5D5D4555"/>
    <w:rsid w:val="5E20046E"/>
    <w:rsid w:val="5F432D63"/>
    <w:rsid w:val="5F9C1290"/>
    <w:rsid w:val="63C64814"/>
    <w:rsid w:val="65315F2C"/>
    <w:rsid w:val="67101157"/>
    <w:rsid w:val="67FF15DD"/>
    <w:rsid w:val="69EC2D0F"/>
    <w:rsid w:val="6D593268"/>
    <w:rsid w:val="73617E29"/>
    <w:rsid w:val="74A77460"/>
    <w:rsid w:val="757D50AF"/>
    <w:rsid w:val="759130F1"/>
    <w:rsid w:val="75FD0222"/>
    <w:rsid w:val="760951D0"/>
    <w:rsid w:val="78BA58CA"/>
    <w:rsid w:val="78FF069A"/>
    <w:rsid w:val="79757961"/>
    <w:rsid w:val="797B68F1"/>
    <w:rsid w:val="7DE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60" w:lineRule="auto"/>
      <w:jc w:val="both"/>
    </w:pPr>
    <w:rPr>
      <w:rFonts w:ascii="Times New Roman" w:hAnsi="Times New Roman" w:eastAsiaTheme="minorEastAsia" w:cstheme="minorBidi"/>
      <w:sz w:val="28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2" Type="http://schemas.openxmlformats.org/officeDocument/2006/relationships/fontTable" Target="fontTable.xml"/><Relationship Id="rId51" Type="http://schemas.openxmlformats.org/officeDocument/2006/relationships/numbering" Target="numbering.xml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2024-08-24T10:55:00Z</dcterms:created>
  <dc:creator>pugac</dc:creator>
  <cp:lastModifiedBy>pugac</cp:lastModifiedBy>
  <dcterms:modified xsi:type="dcterms:W3CDTF">2024-09-21T09:10:07Z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5DEE00F811DA4062AC901D558698C5AE_12</vt:lpwstr>
  </property>
</Properties>
</file>